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B84" w:rsidRPr="002C222C" w:rsidRDefault="002C222C" w:rsidP="002C222C">
      <w:pPr>
        <w:jc w:val="center"/>
        <w:rPr>
          <w:b/>
        </w:rPr>
      </w:pPr>
      <w:bookmarkStart w:id="0" w:name="_GoBack"/>
      <w:bookmarkEnd w:id="0"/>
      <w:r w:rsidRPr="002C222C">
        <w:rPr>
          <w:b/>
        </w:rPr>
        <w:t>АНОТАЦИЯ</w:t>
      </w:r>
    </w:p>
    <w:p w:rsidR="002C222C" w:rsidRPr="002C222C" w:rsidRDefault="002C222C" w:rsidP="002C222C">
      <w:pPr>
        <w:jc w:val="center"/>
        <w:rPr>
          <w:b/>
        </w:rPr>
      </w:pPr>
      <w:r w:rsidRPr="002C222C">
        <w:rPr>
          <w:b/>
        </w:rPr>
        <w:t>НА СПЕЦИАЛНОСТ</w:t>
      </w:r>
    </w:p>
    <w:p w:rsidR="002C222C" w:rsidRPr="002C222C" w:rsidRDefault="002C222C" w:rsidP="002C222C">
      <w:pPr>
        <w:jc w:val="center"/>
        <w:rPr>
          <w:b/>
        </w:rPr>
      </w:pPr>
      <w:r w:rsidRPr="002C222C">
        <w:rPr>
          <w:b/>
        </w:rPr>
        <w:t>МЕДИЦИНСКА РЕХАБИЛИТАЦИЯ И ЕРГОТЕРАПИЯ</w:t>
      </w:r>
    </w:p>
    <w:p w:rsidR="002C222C" w:rsidRDefault="00E9198C" w:rsidP="00EC0C80">
      <w:pPr>
        <w:jc w:val="center"/>
        <w:rPr>
          <w:b/>
        </w:rPr>
      </w:pPr>
      <w:r>
        <w:rPr>
          <w:b/>
        </w:rPr>
        <w:t>ОКС „МАГИСТЪР</w:t>
      </w:r>
      <w:r w:rsidR="004C4C03">
        <w:rPr>
          <w:b/>
        </w:rPr>
        <w:t>“</w:t>
      </w:r>
      <w:r>
        <w:rPr>
          <w:b/>
          <w:lang w:val="en-US"/>
        </w:rPr>
        <w:t xml:space="preserve"> </w:t>
      </w:r>
      <w:r>
        <w:rPr>
          <w:b/>
        </w:rPr>
        <w:t>СЛЕД</w:t>
      </w:r>
      <w:r>
        <w:rPr>
          <w:b/>
          <w:lang w:val="en-US"/>
        </w:rPr>
        <w:t xml:space="preserve"> </w:t>
      </w:r>
      <w:r w:rsidR="004C4C03">
        <w:rPr>
          <w:b/>
        </w:rPr>
        <w:t>„</w:t>
      </w:r>
      <w:r w:rsidR="002C222C" w:rsidRPr="002C222C">
        <w:rPr>
          <w:b/>
        </w:rPr>
        <w:t>БАКАЛАВЪР“</w:t>
      </w:r>
    </w:p>
    <w:p w:rsidR="00EC0C80" w:rsidRDefault="00EC0C80" w:rsidP="00EC0C80">
      <w:pPr>
        <w:jc w:val="center"/>
        <w:rPr>
          <w:b/>
        </w:rPr>
      </w:pPr>
    </w:p>
    <w:p w:rsidR="002C222C" w:rsidRDefault="002C222C" w:rsidP="00EC0C80">
      <w:pPr>
        <w:pStyle w:val="Bodytext10"/>
        <w:shd w:val="clear" w:color="auto" w:fill="auto"/>
        <w:spacing w:before="0" w:line="288" w:lineRule="auto"/>
        <w:rPr>
          <w:rStyle w:val="Bodytext"/>
          <w:b/>
          <w:color w:val="000000"/>
          <w:sz w:val="24"/>
          <w:szCs w:val="24"/>
        </w:rPr>
      </w:pPr>
      <w:r w:rsidRPr="002C222C">
        <w:rPr>
          <w:rStyle w:val="Bodytext"/>
          <w:b/>
          <w:color w:val="000000"/>
          <w:sz w:val="24"/>
          <w:szCs w:val="24"/>
        </w:rPr>
        <w:t>КВАЛИФИКАЦИОННИ ИЗИСКВАНИЯ:</w:t>
      </w:r>
    </w:p>
    <w:p w:rsidR="002C222C" w:rsidRPr="002C222C" w:rsidRDefault="002C222C" w:rsidP="00EC0C80">
      <w:pPr>
        <w:pStyle w:val="Bodytext10"/>
        <w:shd w:val="clear" w:color="auto" w:fill="auto"/>
        <w:spacing w:before="0" w:line="288" w:lineRule="auto"/>
        <w:ind w:firstLine="567"/>
        <w:rPr>
          <w:rStyle w:val="Bodytext"/>
          <w:b/>
          <w:color w:val="000000"/>
          <w:sz w:val="24"/>
          <w:szCs w:val="24"/>
        </w:rPr>
      </w:pPr>
    </w:p>
    <w:p w:rsidR="002C222C" w:rsidRDefault="002C222C" w:rsidP="00EC0C80">
      <w:pPr>
        <w:spacing w:after="0" w:line="360" w:lineRule="auto"/>
      </w:pPr>
      <w:r w:rsidRPr="00B649CD">
        <w:rPr>
          <w:b/>
        </w:rPr>
        <w:t>Област на висшето образование:</w:t>
      </w:r>
      <w:r>
        <w:t xml:space="preserve"> 7. „Здравеопазване и спорт”</w:t>
      </w:r>
    </w:p>
    <w:p w:rsidR="002C222C" w:rsidRDefault="002C222C" w:rsidP="00EC0C80">
      <w:pPr>
        <w:spacing w:after="0" w:line="360" w:lineRule="auto"/>
      </w:pPr>
      <w:r w:rsidRPr="00DD2879">
        <w:rPr>
          <w:b/>
        </w:rPr>
        <w:t>Професионално направление</w:t>
      </w:r>
      <w:r>
        <w:rPr>
          <w:b/>
        </w:rPr>
        <w:t xml:space="preserve">: </w:t>
      </w:r>
      <w:r w:rsidRPr="00B649CD">
        <w:t>7.4</w:t>
      </w:r>
      <w:r>
        <w:rPr>
          <w:b/>
        </w:rPr>
        <w:t xml:space="preserve"> </w:t>
      </w:r>
      <w:r w:rsidRPr="00B649CD">
        <w:t>„Обществено здраве”</w:t>
      </w:r>
      <w:r>
        <w:t xml:space="preserve"> </w:t>
      </w:r>
    </w:p>
    <w:p w:rsidR="002C222C" w:rsidRDefault="002C222C" w:rsidP="00EC0C80">
      <w:pPr>
        <w:spacing w:after="0" w:line="360" w:lineRule="auto"/>
      </w:pPr>
      <w:r w:rsidRPr="009C496C">
        <w:rPr>
          <w:b/>
        </w:rPr>
        <w:t>Специалност</w:t>
      </w:r>
      <w:r>
        <w:rPr>
          <w:b/>
        </w:rPr>
        <w:t>:</w:t>
      </w:r>
      <w:r>
        <w:t xml:space="preserve"> „Медицинска рехабилитация и ерготерапия „</w:t>
      </w:r>
    </w:p>
    <w:p w:rsidR="002C222C" w:rsidRDefault="002C222C" w:rsidP="00EC0C80">
      <w:pPr>
        <w:spacing w:after="0" w:line="360" w:lineRule="auto"/>
      </w:pPr>
      <w:r w:rsidRPr="009C496C">
        <w:rPr>
          <w:b/>
        </w:rPr>
        <w:t xml:space="preserve">Образователно </w:t>
      </w:r>
      <w:r>
        <w:rPr>
          <w:b/>
        </w:rPr>
        <w:t xml:space="preserve">- </w:t>
      </w:r>
      <w:r w:rsidRPr="009C496C">
        <w:rPr>
          <w:b/>
        </w:rPr>
        <w:t>квалификационна степен</w:t>
      </w:r>
      <w:r w:rsidR="00F3776F">
        <w:t>: „Магистър</w:t>
      </w:r>
      <w:r w:rsidR="00F3776F" w:rsidRPr="00F3776F">
        <w:rPr>
          <w:lang w:val="ru-RU"/>
        </w:rPr>
        <w:t xml:space="preserve"> </w:t>
      </w:r>
      <w:r w:rsidR="00F3776F">
        <w:t xml:space="preserve">след </w:t>
      </w:r>
      <w:r>
        <w:t>Бакалавър“</w:t>
      </w:r>
    </w:p>
    <w:p w:rsidR="002C222C" w:rsidRDefault="002C222C" w:rsidP="00EC0C80">
      <w:pPr>
        <w:spacing w:after="0" w:line="360" w:lineRule="auto"/>
      </w:pPr>
      <w:r w:rsidRPr="009C496C">
        <w:rPr>
          <w:b/>
        </w:rPr>
        <w:t>Форма на обучение</w:t>
      </w:r>
      <w:r>
        <w:t>: Задочна</w:t>
      </w:r>
    </w:p>
    <w:p w:rsidR="002C222C" w:rsidRDefault="002C222C" w:rsidP="00EC0C80">
      <w:pPr>
        <w:spacing w:after="0" w:line="360" w:lineRule="auto"/>
      </w:pPr>
      <w:r w:rsidRPr="009C496C">
        <w:rPr>
          <w:b/>
        </w:rPr>
        <w:t>Продължителност на обучение</w:t>
      </w:r>
      <w:r>
        <w:t>: 1 /една/година, 2 /два/ семестъра</w:t>
      </w:r>
    </w:p>
    <w:p w:rsidR="002C222C" w:rsidRDefault="002C222C" w:rsidP="002C222C">
      <w:pPr>
        <w:pStyle w:val="Bodytext10"/>
        <w:shd w:val="clear" w:color="auto" w:fill="auto"/>
        <w:spacing w:before="0" w:line="288" w:lineRule="auto"/>
        <w:ind w:firstLine="567"/>
        <w:rPr>
          <w:rStyle w:val="Bodytext"/>
          <w:color w:val="000000"/>
          <w:sz w:val="24"/>
          <w:szCs w:val="24"/>
        </w:rPr>
      </w:pPr>
    </w:p>
    <w:p w:rsidR="002C222C" w:rsidRPr="002C222C" w:rsidRDefault="002C222C" w:rsidP="002C222C">
      <w:pPr>
        <w:pStyle w:val="Bodytext10"/>
        <w:shd w:val="clear" w:color="auto" w:fill="auto"/>
        <w:spacing w:before="0" w:line="288" w:lineRule="auto"/>
        <w:ind w:firstLine="567"/>
        <w:rPr>
          <w:rStyle w:val="Bodytext"/>
          <w:color w:val="000000"/>
          <w:sz w:val="24"/>
          <w:szCs w:val="24"/>
        </w:rPr>
      </w:pPr>
      <w:r w:rsidRPr="002C222C">
        <w:rPr>
          <w:rStyle w:val="Bodytext"/>
          <w:color w:val="000000"/>
          <w:sz w:val="24"/>
          <w:szCs w:val="24"/>
        </w:rPr>
        <w:t xml:space="preserve">Специалност „Медицинска рехабилитация и ерготерапия“ се появи в отговор на обществените потребности от нов тип специалисти, подготвени да участват в </w:t>
      </w:r>
      <w:r w:rsidRPr="002C222C">
        <w:rPr>
          <w:rStyle w:val="Bodytext"/>
          <w:b/>
          <w:color w:val="000000"/>
          <w:sz w:val="24"/>
          <w:szCs w:val="24"/>
        </w:rPr>
        <w:t xml:space="preserve">комплексната медицинска рехабилитация на хората </w:t>
      </w:r>
      <w:r w:rsidRPr="002C222C">
        <w:rPr>
          <w:rStyle w:val="Bodytext"/>
          <w:b/>
          <w:color w:val="000000"/>
          <w:sz w:val="24"/>
          <w:szCs w:val="24"/>
          <w:lang w:eastAsia="ru-RU"/>
        </w:rPr>
        <w:t xml:space="preserve">с </w:t>
      </w:r>
      <w:r w:rsidRPr="002C222C">
        <w:rPr>
          <w:rStyle w:val="Bodytext"/>
          <w:b/>
          <w:color w:val="000000"/>
          <w:sz w:val="24"/>
          <w:szCs w:val="24"/>
        </w:rPr>
        <w:t>увреждания.</w:t>
      </w:r>
      <w:r w:rsidRPr="002C222C">
        <w:rPr>
          <w:rStyle w:val="Bodytext"/>
          <w:color w:val="000000"/>
          <w:sz w:val="24"/>
          <w:szCs w:val="24"/>
        </w:rPr>
        <w:t xml:space="preserve"> Ползвайки традицията на обучението на рехабилитатори в съчетание </w:t>
      </w:r>
      <w:r w:rsidRPr="002C222C">
        <w:rPr>
          <w:rStyle w:val="Bodytext"/>
          <w:color w:val="000000"/>
          <w:sz w:val="24"/>
          <w:szCs w:val="24"/>
          <w:lang w:eastAsia="ru-RU"/>
        </w:rPr>
        <w:t xml:space="preserve">с </w:t>
      </w:r>
      <w:r w:rsidRPr="002C222C">
        <w:rPr>
          <w:rStyle w:val="Bodytext"/>
          <w:color w:val="000000"/>
          <w:sz w:val="24"/>
          <w:szCs w:val="24"/>
        </w:rPr>
        <w:t xml:space="preserve">новите развития в подобряването на функционирането на хората </w:t>
      </w:r>
      <w:r w:rsidRPr="002C222C">
        <w:rPr>
          <w:rStyle w:val="Bodytext"/>
          <w:color w:val="000000"/>
          <w:sz w:val="24"/>
          <w:szCs w:val="24"/>
          <w:lang w:eastAsia="ru-RU"/>
        </w:rPr>
        <w:t xml:space="preserve">с </w:t>
      </w:r>
      <w:r w:rsidRPr="002C222C">
        <w:rPr>
          <w:rStyle w:val="Bodytext"/>
          <w:color w:val="000000"/>
          <w:sz w:val="24"/>
          <w:szCs w:val="24"/>
        </w:rPr>
        <w:t xml:space="preserve">увреждания чрез участие в дейности, специалността е насочена към </w:t>
      </w:r>
      <w:r w:rsidRPr="002C222C">
        <w:rPr>
          <w:rStyle w:val="Bodytext"/>
          <w:b/>
          <w:color w:val="000000"/>
          <w:sz w:val="24"/>
          <w:szCs w:val="24"/>
        </w:rPr>
        <w:t>повишаване качеството на рехабилитационната помощ</w:t>
      </w:r>
      <w:r w:rsidRPr="002C222C">
        <w:rPr>
          <w:rStyle w:val="Bodytext"/>
          <w:color w:val="000000"/>
          <w:sz w:val="24"/>
          <w:szCs w:val="24"/>
        </w:rPr>
        <w:t xml:space="preserve"> в условията на реформираща се здравна и социална система. </w:t>
      </w:r>
      <w:proofErr w:type="spellStart"/>
      <w:r w:rsidRPr="002C222C">
        <w:rPr>
          <w:rStyle w:val="Bodytext"/>
          <w:color w:val="000000"/>
          <w:sz w:val="24"/>
          <w:szCs w:val="24"/>
        </w:rPr>
        <w:t>Ерготерапията</w:t>
      </w:r>
      <w:proofErr w:type="spellEnd"/>
      <w:r w:rsidRPr="002C222C">
        <w:rPr>
          <w:rStyle w:val="Bodytext"/>
          <w:color w:val="000000"/>
          <w:sz w:val="24"/>
          <w:szCs w:val="24"/>
        </w:rPr>
        <w:t xml:space="preserve"> цели да осигури </w:t>
      </w:r>
      <w:r w:rsidRPr="002C222C">
        <w:rPr>
          <w:rStyle w:val="Bodytext"/>
          <w:b/>
          <w:color w:val="000000"/>
          <w:sz w:val="24"/>
          <w:szCs w:val="24"/>
        </w:rPr>
        <w:t>максимална самостоятелност и независимост</w:t>
      </w:r>
      <w:r w:rsidRPr="002C222C">
        <w:rPr>
          <w:rStyle w:val="Bodytext"/>
          <w:color w:val="000000"/>
          <w:sz w:val="24"/>
          <w:szCs w:val="24"/>
        </w:rPr>
        <w:t xml:space="preserve"> на </w:t>
      </w:r>
      <w:r w:rsidRPr="002C222C">
        <w:rPr>
          <w:rStyle w:val="Bodytext"/>
          <w:color w:val="000000"/>
          <w:sz w:val="24"/>
          <w:szCs w:val="24"/>
          <w:lang w:eastAsia="ru-RU"/>
        </w:rPr>
        <w:t xml:space="preserve">лицата с </w:t>
      </w:r>
      <w:r w:rsidRPr="002C222C">
        <w:rPr>
          <w:rStyle w:val="Bodytext"/>
          <w:color w:val="000000"/>
          <w:sz w:val="24"/>
          <w:szCs w:val="24"/>
        </w:rPr>
        <w:t>физически, ментални и емоционални отклонения чрез развиване, възстановяване, поддържане или промяна в ежедневните им умения за самообслужване и трудова дейност, както и чрез адаптиране на домашната, училищна и работна среда за компенсиране на трайно увредени функции.</w:t>
      </w:r>
    </w:p>
    <w:p w:rsidR="002C222C" w:rsidRDefault="002C222C" w:rsidP="002C222C">
      <w:pPr>
        <w:pStyle w:val="Bodytext10"/>
        <w:shd w:val="clear" w:color="auto" w:fill="auto"/>
        <w:spacing w:before="0" w:line="288" w:lineRule="auto"/>
        <w:ind w:firstLine="567"/>
        <w:rPr>
          <w:sz w:val="24"/>
          <w:szCs w:val="24"/>
        </w:rPr>
      </w:pPr>
      <w:r w:rsidRPr="002C222C">
        <w:rPr>
          <w:rStyle w:val="Bodytext"/>
          <w:color w:val="000000"/>
          <w:sz w:val="24"/>
          <w:szCs w:val="24"/>
        </w:rPr>
        <w:t>Обучението на студенти в специалност „Медицинска рехабилитация и ерг</w:t>
      </w:r>
      <w:r w:rsidR="002812C9">
        <w:rPr>
          <w:rStyle w:val="Bodytext"/>
          <w:color w:val="000000"/>
          <w:sz w:val="24"/>
          <w:szCs w:val="24"/>
        </w:rPr>
        <w:t>отерапия“, ОКС „Магистър</w:t>
      </w:r>
      <w:r w:rsidR="002812C9" w:rsidRPr="002812C9">
        <w:rPr>
          <w:rStyle w:val="Bodytext"/>
          <w:color w:val="000000"/>
          <w:sz w:val="24"/>
          <w:szCs w:val="24"/>
          <w:lang w:val="ru-RU"/>
        </w:rPr>
        <w:t xml:space="preserve"> </w:t>
      </w:r>
      <w:r w:rsidR="002812C9">
        <w:rPr>
          <w:rStyle w:val="Bodytext"/>
          <w:color w:val="000000"/>
          <w:sz w:val="24"/>
          <w:szCs w:val="24"/>
        </w:rPr>
        <w:t xml:space="preserve">след </w:t>
      </w:r>
      <w:r w:rsidRPr="002C222C">
        <w:rPr>
          <w:rStyle w:val="Bodytext"/>
          <w:color w:val="000000"/>
          <w:sz w:val="24"/>
          <w:szCs w:val="24"/>
        </w:rPr>
        <w:t xml:space="preserve">Бакалавър“ цели </w:t>
      </w:r>
      <w:r w:rsidRPr="002C222C">
        <w:rPr>
          <w:b/>
          <w:sz w:val="24"/>
          <w:szCs w:val="24"/>
        </w:rPr>
        <w:t>повишаване нивото на професионална компетентност и конкурентоспособност, чрез разширяване на практическите и теоретичните им знания и умения,</w:t>
      </w:r>
      <w:r w:rsidRPr="002C222C">
        <w:rPr>
          <w:sz w:val="24"/>
          <w:szCs w:val="24"/>
        </w:rPr>
        <w:t xml:space="preserve"> в унисон с актуалните научно-практически и терапевтични тенд</w:t>
      </w:r>
      <w:r>
        <w:rPr>
          <w:sz w:val="24"/>
          <w:szCs w:val="24"/>
        </w:rPr>
        <w:t>енции в областта на професията.</w:t>
      </w:r>
    </w:p>
    <w:p w:rsidR="002C222C" w:rsidRPr="002C222C" w:rsidRDefault="002C222C" w:rsidP="002C222C">
      <w:pPr>
        <w:pStyle w:val="Bodytext10"/>
        <w:shd w:val="clear" w:color="auto" w:fill="auto"/>
        <w:spacing w:before="0" w:line="28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По време на своето обучение, студентите повишават своята теоретична и практическа подготовка, като за тази цел са предвидени както фундаментални клинични и </w:t>
      </w:r>
      <w:proofErr w:type="spellStart"/>
      <w:r>
        <w:rPr>
          <w:sz w:val="24"/>
          <w:szCs w:val="24"/>
        </w:rPr>
        <w:t>предклинични</w:t>
      </w:r>
      <w:proofErr w:type="spellEnd"/>
      <w:r>
        <w:rPr>
          <w:sz w:val="24"/>
          <w:szCs w:val="24"/>
        </w:rPr>
        <w:t xml:space="preserve"> учебни дисциплини, така и редица профилиращи дисциплини, тясно свързани с професионалната квалификация на завършилите специалността студенти.</w:t>
      </w:r>
    </w:p>
    <w:p w:rsidR="002C222C" w:rsidRDefault="002C222C"/>
    <w:sectPr w:rsidR="002C2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2C"/>
    <w:rsid w:val="00093CD9"/>
    <w:rsid w:val="002812C9"/>
    <w:rsid w:val="002C222C"/>
    <w:rsid w:val="004C4C03"/>
    <w:rsid w:val="00670B84"/>
    <w:rsid w:val="00A35FAF"/>
    <w:rsid w:val="00E9198C"/>
    <w:rsid w:val="00EC0C80"/>
    <w:rsid w:val="00EF5C37"/>
    <w:rsid w:val="00F3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FA8C91-A0C7-483F-AB93-611C69B2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1"/>
    <w:rsid w:val="002C222C"/>
    <w:rPr>
      <w:sz w:val="22"/>
      <w:szCs w:val="22"/>
      <w:shd w:val="clear" w:color="auto" w:fill="FFFFFF"/>
    </w:rPr>
  </w:style>
  <w:style w:type="paragraph" w:customStyle="1" w:styleId="BodyText1">
    <w:name w:val="Body Text1"/>
    <w:basedOn w:val="Normal"/>
    <w:link w:val="Bodytext"/>
    <w:rsid w:val="002C222C"/>
    <w:pPr>
      <w:widowControl w:val="0"/>
      <w:shd w:val="clear" w:color="auto" w:fill="FFFFFF"/>
      <w:spacing w:before="480" w:after="360" w:line="403" w:lineRule="exact"/>
    </w:pPr>
    <w:rPr>
      <w:sz w:val="22"/>
      <w:szCs w:val="22"/>
    </w:rPr>
  </w:style>
  <w:style w:type="paragraph" w:customStyle="1" w:styleId="Bodytext10">
    <w:name w:val="Body text1"/>
    <w:basedOn w:val="Normal"/>
    <w:rsid w:val="002C222C"/>
    <w:pPr>
      <w:widowControl w:val="0"/>
      <w:shd w:val="clear" w:color="auto" w:fill="FFFFFF"/>
      <w:spacing w:before="180" w:after="0" w:line="360" w:lineRule="exact"/>
      <w:jc w:val="both"/>
    </w:pPr>
    <w:rPr>
      <w:rFonts w:eastAsia="Courier New"/>
      <w:sz w:val="22"/>
      <w:szCs w:val="2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</dc:creator>
  <cp:lastModifiedBy>Windows User</cp:lastModifiedBy>
  <cp:revision>2</cp:revision>
  <dcterms:created xsi:type="dcterms:W3CDTF">2019-05-16T12:22:00Z</dcterms:created>
  <dcterms:modified xsi:type="dcterms:W3CDTF">2019-05-16T12:22:00Z</dcterms:modified>
</cp:coreProperties>
</file>