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E5" w:rsidRPr="006922E5" w:rsidRDefault="00E972F6" w:rsidP="004F6B76">
      <w:pPr>
        <w:pStyle w:val="Default"/>
        <w:jc w:val="center"/>
      </w:pPr>
      <w:r w:rsidRPr="006922E5">
        <w:rPr>
          <w:b/>
          <w:bCs/>
        </w:rPr>
        <w:t xml:space="preserve">КРИТЕРИИ ЗА РЕЦЕНЗИРАНЕ </w:t>
      </w:r>
      <w:r>
        <w:rPr>
          <w:b/>
          <w:bCs/>
        </w:rPr>
        <w:t>НА ДОКЛАД</w:t>
      </w:r>
    </w:p>
    <w:p w:rsidR="00E972F6" w:rsidRDefault="00E972F6" w:rsidP="006922E5">
      <w:pPr>
        <w:pStyle w:val="Default"/>
        <w:jc w:val="both"/>
      </w:pPr>
    </w:p>
    <w:p w:rsidR="006922E5" w:rsidRPr="00C14CEE" w:rsidRDefault="006922E5" w:rsidP="006922E5">
      <w:pPr>
        <w:pStyle w:val="Default"/>
        <w:jc w:val="both"/>
        <w:rPr>
          <w:lang w:val="ru-RU"/>
        </w:rPr>
      </w:pPr>
      <w:r w:rsidRPr="006922E5">
        <w:t xml:space="preserve">След първоначална редакторска преценка и разпределение, всички постъпили ръкописи се подлагат на рецензиране от анонимни експерти в съответната научна област. Редакционният екип определя следните </w:t>
      </w:r>
      <w:r w:rsidRPr="006922E5">
        <w:rPr>
          <w:b/>
          <w:bCs/>
        </w:rPr>
        <w:t>критерии</w:t>
      </w:r>
      <w:r w:rsidRPr="006922E5">
        <w:t xml:space="preserve">, на които трябва да отговарят научните статии, предлагани за публикация в изданието: </w:t>
      </w:r>
    </w:p>
    <w:p w:rsidR="006922E5" w:rsidRPr="00C14CEE" w:rsidRDefault="006922E5" w:rsidP="006922E5">
      <w:pPr>
        <w:pStyle w:val="Default"/>
        <w:jc w:val="both"/>
        <w:rPr>
          <w:sz w:val="16"/>
          <w:szCs w:val="16"/>
          <w:lang w:val="ru-RU"/>
        </w:rPr>
      </w:pPr>
    </w:p>
    <w:p w:rsidR="006922E5" w:rsidRPr="00C14CEE" w:rsidRDefault="006922E5" w:rsidP="006922E5">
      <w:pPr>
        <w:pStyle w:val="Default"/>
        <w:jc w:val="both"/>
        <w:rPr>
          <w:lang w:val="ru-RU"/>
        </w:rPr>
      </w:pPr>
      <w:r w:rsidRPr="006922E5">
        <w:rPr>
          <w:b/>
          <w:bCs/>
        </w:rPr>
        <w:t xml:space="preserve">1. Структура и организация на </w:t>
      </w:r>
      <w:r w:rsidR="00D83E28">
        <w:rPr>
          <w:b/>
          <w:bCs/>
        </w:rPr>
        <w:t>доклада</w:t>
      </w:r>
      <w:r w:rsidRPr="006922E5">
        <w:rPr>
          <w:b/>
          <w:bCs/>
        </w:rPr>
        <w:t xml:space="preserve">: </w:t>
      </w:r>
    </w:p>
    <w:p w:rsidR="006922E5" w:rsidRPr="006922E5" w:rsidRDefault="006922E5" w:rsidP="006922E5">
      <w:pPr>
        <w:pStyle w:val="Default"/>
        <w:jc w:val="both"/>
      </w:pPr>
      <w:r w:rsidRPr="006922E5">
        <w:t xml:space="preserve">Структура на </w:t>
      </w:r>
      <w:r w:rsidR="00D83E28">
        <w:t>доклада</w:t>
      </w:r>
      <w:r w:rsidRPr="006922E5">
        <w:t xml:space="preserve"> – части: </w:t>
      </w:r>
    </w:p>
    <w:p w:rsidR="006922E5" w:rsidRPr="006922E5" w:rsidRDefault="006922E5" w:rsidP="006922E5">
      <w:pPr>
        <w:pStyle w:val="Default"/>
        <w:jc w:val="both"/>
      </w:pPr>
      <w:r w:rsidRPr="003022F8">
        <w:rPr>
          <w:b/>
        </w:rPr>
        <w:t>въведение, цел, материали и методи, резултати и обсъждане, заключение и благодарности</w:t>
      </w:r>
      <w:r w:rsidRPr="006922E5">
        <w:t xml:space="preserve">. </w:t>
      </w:r>
    </w:p>
    <w:p w:rsidR="006922E5" w:rsidRPr="006922E5" w:rsidRDefault="006922E5" w:rsidP="006922E5">
      <w:pPr>
        <w:pStyle w:val="Default"/>
        <w:jc w:val="both"/>
      </w:pPr>
      <w:r w:rsidRPr="006922E5">
        <w:t>1.1.Целта/</w:t>
      </w:r>
      <w:r w:rsidRPr="00C14CEE">
        <w:rPr>
          <w:lang w:val="ru-RU"/>
        </w:rPr>
        <w:t xml:space="preserve"> </w:t>
      </w:r>
      <w:r w:rsidRPr="006922E5">
        <w:t xml:space="preserve">тезата на изследването е изразена ясно във въведението. </w:t>
      </w:r>
    </w:p>
    <w:p w:rsidR="006922E5" w:rsidRPr="006922E5" w:rsidRDefault="006922E5" w:rsidP="006922E5">
      <w:pPr>
        <w:pStyle w:val="Default"/>
        <w:jc w:val="both"/>
      </w:pPr>
      <w:r w:rsidRPr="006922E5">
        <w:t xml:space="preserve">1.2.Изследването се опира на съответната литература, свързана с предмета на изследването. </w:t>
      </w:r>
    </w:p>
    <w:p w:rsidR="006922E5" w:rsidRPr="006922E5" w:rsidRDefault="006922E5" w:rsidP="006922E5">
      <w:pPr>
        <w:pStyle w:val="Default"/>
        <w:jc w:val="both"/>
      </w:pPr>
      <w:r>
        <w:t>1.3.</w:t>
      </w:r>
      <w:r w:rsidRPr="006922E5">
        <w:t xml:space="preserve">Значението на получените резултати е категорично формулирано. Посочен е приносът на проучването за науката или практиката в съответната или близка научна област. </w:t>
      </w:r>
    </w:p>
    <w:p w:rsidR="006922E5" w:rsidRPr="006922E5" w:rsidRDefault="006922E5" w:rsidP="006922E5">
      <w:pPr>
        <w:pStyle w:val="Default"/>
        <w:jc w:val="both"/>
      </w:pPr>
      <w:r>
        <w:t>1.4.</w:t>
      </w:r>
      <w:r w:rsidRPr="006922E5">
        <w:t xml:space="preserve">Използваната научна литература по изследвания проблем е актуална, съдържа достатъчно литературни източници и е свързана с предмета на изследването; да се избягват самоцитиранията. </w:t>
      </w:r>
    </w:p>
    <w:p w:rsidR="006922E5" w:rsidRPr="006922E5" w:rsidRDefault="006922E5" w:rsidP="006922E5">
      <w:pPr>
        <w:pStyle w:val="Default"/>
        <w:jc w:val="both"/>
      </w:pPr>
      <w:r>
        <w:t>1.5.</w:t>
      </w:r>
      <w:r w:rsidRPr="006922E5">
        <w:t xml:space="preserve">Препоръчително е източниците, включени в списъка с литература, да бъдат научни публикации в </w:t>
      </w:r>
      <w:r w:rsidR="00CF4977">
        <w:t xml:space="preserve">реномирани </w:t>
      </w:r>
      <w:r w:rsidRPr="006922E5">
        <w:t>списа</w:t>
      </w:r>
      <w:r w:rsidR="00CF4977">
        <w:t>ния или сборници от конференции</w:t>
      </w:r>
      <w:r w:rsidRPr="006922E5">
        <w:t xml:space="preserve">. </w:t>
      </w:r>
    </w:p>
    <w:p w:rsidR="006922E5" w:rsidRPr="006922E5" w:rsidRDefault="006922E5" w:rsidP="006922E5">
      <w:pPr>
        <w:pStyle w:val="Default"/>
        <w:jc w:val="both"/>
      </w:pPr>
      <w:r w:rsidRPr="006922E5">
        <w:rPr>
          <w:b/>
          <w:bCs/>
        </w:rPr>
        <w:t xml:space="preserve">2. Съдържание </w:t>
      </w:r>
    </w:p>
    <w:p w:rsidR="006922E5" w:rsidRPr="006922E5" w:rsidRDefault="006922E5" w:rsidP="006922E5">
      <w:pPr>
        <w:pStyle w:val="Default"/>
        <w:jc w:val="both"/>
      </w:pPr>
      <w:r w:rsidRPr="006922E5">
        <w:t xml:space="preserve">2.1.Изследването е оригинално; представя нови идеи, нови методи, нови факти или различни от известните до този момент подходи; провокира дискусия. </w:t>
      </w:r>
    </w:p>
    <w:p w:rsidR="006922E5" w:rsidRPr="006922E5" w:rsidRDefault="006922E5" w:rsidP="006922E5">
      <w:pPr>
        <w:pStyle w:val="Default"/>
        <w:jc w:val="both"/>
      </w:pPr>
      <w:r w:rsidRPr="006922E5">
        <w:t xml:space="preserve">2.2.Проблемите са разгледани задълбочено и балансирано. </w:t>
      </w:r>
    </w:p>
    <w:p w:rsidR="006922E5" w:rsidRPr="006922E5" w:rsidRDefault="006922E5" w:rsidP="006922E5">
      <w:pPr>
        <w:pStyle w:val="Default"/>
        <w:jc w:val="both"/>
      </w:pPr>
      <w:r w:rsidRPr="006922E5">
        <w:t xml:space="preserve">2.3.Изследователските методи са подходящи и обезпечават надеждни резултати. </w:t>
      </w:r>
    </w:p>
    <w:p w:rsidR="006922E5" w:rsidRPr="006922E5" w:rsidRDefault="006922E5" w:rsidP="006922E5">
      <w:pPr>
        <w:pStyle w:val="Default"/>
        <w:jc w:val="both"/>
      </w:pPr>
      <w:r w:rsidRPr="006922E5">
        <w:t xml:space="preserve">2.4.Данните/статистиката/ и доказателствата са проверени, ясно и логично са представени. </w:t>
      </w:r>
    </w:p>
    <w:p w:rsidR="006922E5" w:rsidRPr="006922E5" w:rsidRDefault="006922E5" w:rsidP="006922E5">
      <w:pPr>
        <w:pStyle w:val="Default"/>
        <w:jc w:val="both"/>
      </w:pPr>
      <w:r w:rsidRPr="006922E5">
        <w:t xml:space="preserve">2.5.Съдържателният анализ съответства на логиката на изследването и заключенията. </w:t>
      </w:r>
    </w:p>
    <w:p w:rsidR="006922E5" w:rsidRPr="006922E5" w:rsidRDefault="006922E5" w:rsidP="006922E5">
      <w:pPr>
        <w:pStyle w:val="Default"/>
        <w:jc w:val="both"/>
      </w:pPr>
      <w:r w:rsidRPr="006922E5">
        <w:t xml:space="preserve">2.6.Резултатите са представени ясно и убедително. </w:t>
      </w:r>
    </w:p>
    <w:p w:rsidR="006922E5" w:rsidRPr="006922E5" w:rsidRDefault="006922E5" w:rsidP="006922E5">
      <w:pPr>
        <w:pStyle w:val="Default"/>
        <w:jc w:val="both"/>
      </w:pPr>
      <w:r w:rsidRPr="006922E5">
        <w:t xml:space="preserve">2.7.Направените изводи и заключения са подкрепени от наличните данни, логични са и са безпристрастни. </w:t>
      </w:r>
    </w:p>
    <w:p w:rsidR="006922E5" w:rsidRPr="006922E5" w:rsidRDefault="006922E5" w:rsidP="006922E5">
      <w:pPr>
        <w:pStyle w:val="Default"/>
        <w:jc w:val="both"/>
      </w:pPr>
      <w:r w:rsidRPr="006922E5">
        <w:t xml:space="preserve">2.8.Изследването има научен апарат, включващ най-новите постижения в съответната област. Използваните източници са представени в литературата съобразно библиографския стандарт, справките в текста са индексирани точно. </w:t>
      </w:r>
    </w:p>
    <w:p w:rsidR="006922E5" w:rsidRPr="006922E5" w:rsidRDefault="006922E5" w:rsidP="006922E5">
      <w:pPr>
        <w:pStyle w:val="Default"/>
        <w:jc w:val="both"/>
      </w:pPr>
      <w:r>
        <w:t>2.9.</w:t>
      </w:r>
      <w:r w:rsidRPr="006922E5">
        <w:t xml:space="preserve">Ще бъде извършена проверка дали ръкописът е оригинален и авторски. </w:t>
      </w:r>
    </w:p>
    <w:p w:rsidR="006922E5" w:rsidRPr="006922E5" w:rsidRDefault="006922E5" w:rsidP="006922E5">
      <w:pPr>
        <w:pStyle w:val="Default"/>
        <w:jc w:val="both"/>
      </w:pPr>
      <w:r w:rsidRPr="006922E5">
        <w:rPr>
          <w:b/>
          <w:bCs/>
        </w:rPr>
        <w:t xml:space="preserve">3.Структура и език </w:t>
      </w:r>
    </w:p>
    <w:p w:rsidR="00CE6304" w:rsidRDefault="00CE6304" w:rsidP="006922E5">
      <w:pPr>
        <w:pStyle w:val="Default"/>
        <w:jc w:val="both"/>
      </w:pPr>
      <w:r>
        <w:t>3.1 Спазени са указанията за форматиране и редактиране на текста съгласно шаблона</w:t>
      </w:r>
    </w:p>
    <w:p w:rsidR="004F6B76" w:rsidRDefault="00CE6304" w:rsidP="006922E5">
      <w:pPr>
        <w:pStyle w:val="Default"/>
        <w:jc w:val="both"/>
      </w:pPr>
      <w:r>
        <w:t>3.2</w:t>
      </w:r>
      <w:r w:rsidR="006922E5" w:rsidRPr="006922E5">
        <w:t>.</w:t>
      </w:r>
      <w:r w:rsidR="001B09B1">
        <w:t>Докладът</w:t>
      </w:r>
      <w:r w:rsidR="006922E5" w:rsidRPr="006922E5">
        <w:t xml:space="preserve"> има логическа и смислова свързаност между частите и подчастите</w:t>
      </w:r>
    </w:p>
    <w:p w:rsidR="006922E5" w:rsidRPr="006922E5" w:rsidRDefault="00CE6304" w:rsidP="006922E5">
      <w:pPr>
        <w:pStyle w:val="Default"/>
        <w:jc w:val="both"/>
      </w:pPr>
      <w:r>
        <w:t>3.3</w:t>
      </w:r>
      <w:r w:rsidR="006922E5" w:rsidRPr="006922E5">
        <w:t xml:space="preserve">.Стилът е ясен и стегнат, използвани са книжовни форми на езика, текстът е граматически точен. </w:t>
      </w:r>
    </w:p>
    <w:p w:rsidR="006922E5" w:rsidRPr="006922E5" w:rsidRDefault="00CE6304" w:rsidP="006922E5">
      <w:pPr>
        <w:pStyle w:val="Default"/>
        <w:jc w:val="both"/>
      </w:pPr>
      <w:r>
        <w:t>3.4</w:t>
      </w:r>
      <w:r w:rsidR="006922E5" w:rsidRPr="006922E5">
        <w:t xml:space="preserve">.Заглавието е конкретно и отговаря на съдържанието. </w:t>
      </w:r>
    </w:p>
    <w:p w:rsidR="006922E5" w:rsidRPr="006922E5" w:rsidRDefault="00CE6304" w:rsidP="006922E5">
      <w:pPr>
        <w:pStyle w:val="Default"/>
        <w:jc w:val="both"/>
      </w:pPr>
      <w:r>
        <w:t>3.5</w:t>
      </w:r>
      <w:r w:rsidR="006922E5" w:rsidRPr="006922E5">
        <w:t xml:space="preserve">.Резюмето отразява кратко и ясно основното съдържание и научния принос на </w:t>
      </w:r>
      <w:r w:rsidR="00D83E28">
        <w:t>доклада</w:t>
      </w:r>
      <w:r w:rsidR="006922E5" w:rsidRPr="006922E5">
        <w:t xml:space="preserve">. </w:t>
      </w:r>
    </w:p>
    <w:p w:rsidR="004872B0" w:rsidRDefault="00CE6304" w:rsidP="004872B0">
      <w:pPr>
        <w:pStyle w:val="Default"/>
        <w:jc w:val="both"/>
      </w:pPr>
      <w:r>
        <w:t>3.6</w:t>
      </w:r>
      <w:r w:rsidR="006922E5" w:rsidRPr="006922E5">
        <w:t xml:space="preserve">.Въведението съдържа изследователски цели и задачи, теза, методи, литературен преглед, значимост и принос на изследването към теорията и/или практиката. </w:t>
      </w:r>
    </w:p>
    <w:p w:rsidR="004872B0" w:rsidRDefault="00CE6304" w:rsidP="004872B0">
      <w:pPr>
        <w:pStyle w:val="Default"/>
        <w:jc w:val="both"/>
      </w:pPr>
      <w:r>
        <w:t>3.7</w:t>
      </w:r>
      <w:r w:rsidR="004872B0">
        <w:t>.</w:t>
      </w:r>
      <w:r w:rsidR="004872B0" w:rsidRPr="004872B0">
        <w:t>Всички фигури, диаграми, таблици и снимки са подходящи; имат обозначение и номерация; данните в тях са интерпретирани правилно.</w:t>
      </w:r>
    </w:p>
    <w:p w:rsidR="006922E5" w:rsidRDefault="00CE6304" w:rsidP="006922E5">
      <w:pPr>
        <w:pStyle w:val="Default"/>
        <w:jc w:val="both"/>
      </w:pPr>
      <w:r>
        <w:t>3.8</w:t>
      </w:r>
      <w:r w:rsidR="006922E5" w:rsidRPr="006922E5">
        <w:t xml:space="preserve">.Използва се необходимата научна терминология; термините, символите и концепциите са дефинирани точно. </w:t>
      </w:r>
    </w:p>
    <w:p w:rsidR="001B09B1" w:rsidRPr="001B09B1" w:rsidRDefault="001B09B1" w:rsidP="001B09B1">
      <w:pPr>
        <w:pStyle w:val="Default"/>
      </w:pPr>
      <w:bookmarkStart w:id="0" w:name="bm_8_формални_изисквания"/>
      <w:r>
        <w:rPr>
          <w:b/>
        </w:rPr>
        <w:t>4</w:t>
      </w:r>
      <w:r w:rsidRPr="001B09B1">
        <w:rPr>
          <w:b/>
        </w:rPr>
        <w:t>. Формални изисквания</w:t>
      </w:r>
      <w:bookmarkEnd w:id="0"/>
    </w:p>
    <w:p w:rsidR="001B09B1" w:rsidRPr="001B09B1" w:rsidRDefault="001B09B1" w:rsidP="001B09B1">
      <w:pPr>
        <w:pStyle w:val="Default"/>
      </w:pPr>
      <w:r>
        <w:t>4</w:t>
      </w:r>
      <w:r w:rsidRPr="001B09B1">
        <w:t xml:space="preserve">.1. Спазен е максималният обем до </w:t>
      </w:r>
      <w:r>
        <w:t>10 страници</w:t>
      </w:r>
      <w:r w:rsidRPr="001B09B1">
        <w:t>.</w:t>
      </w:r>
    </w:p>
    <w:p w:rsidR="001B09B1" w:rsidRPr="001B09B1" w:rsidRDefault="001B09B1" w:rsidP="001B09B1">
      <w:pPr>
        <w:pStyle w:val="Default"/>
      </w:pPr>
      <w:r>
        <w:t>4</w:t>
      </w:r>
      <w:r w:rsidRPr="001B09B1">
        <w:t>.2. Спазени са указанията за форматиране съгласно шаблона.</w:t>
      </w:r>
    </w:p>
    <w:p w:rsidR="001B09B1" w:rsidRPr="001B09B1" w:rsidRDefault="001B09B1" w:rsidP="001B09B1">
      <w:pPr>
        <w:pStyle w:val="Default"/>
      </w:pPr>
      <w:r>
        <w:t>4</w:t>
      </w:r>
      <w:r w:rsidRPr="001B09B1">
        <w:t>.3. Включени са до 5 ключови думи, релевантни към съдържанието.</w:t>
      </w:r>
    </w:p>
    <w:p w:rsidR="001B09B1" w:rsidRPr="001B09B1" w:rsidRDefault="001B09B1" w:rsidP="001B09B1">
      <w:pPr>
        <w:pStyle w:val="Default"/>
      </w:pPr>
      <w:r>
        <w:lastRenderedPageBreak/>
        <w:t>4</w:t>
      </w:r>
      <w:r w:rsidRPr="001B09B1">
        <w:t>.4. Посочена е информация за автора/авторите (имена, институция, катедра/специалност, e-</w:t>
      </w:r>
      <w:proofErr w:type="spellStart"/>
      <w:r w:rsidRPr="001B09B1">
        <w:t>mail</w:t>
      </w:r>
      <w:proofErr w:type="spellEnd"/>
      <w:r w:rsidRPr="001B09B1">
        <w:t>).</w:t>
      </w:r>
    </w:p>
    <w:p w:rsidR="001B09B1" w:rsidRPr="001B09B1" w:rsidRDefault="001B09B1" w:rsidP="001B09B1">
      <w:pPr>
        <w:pStyle w:val="Default"/>
      </w:pPr>
      <w:bookmarkStart w:id="1" w:name="bm_9_етични_съображения"/>
      <w:r>
        <w:rPr>
          <w:b/>
        </w:rPr>
        <w:t>5</w:t>
      </w:r>
      <w:r w:rsidRPr="001B09B1">
        <w:rPr>
          <w:b/>
        </w:rPr>
        <w:t>. Етични съображения</w:t>
      </w:r>
      <w:bookmarkEnd w:id="1"/>
    </w:p>
    <w:p w:rsidR="001B09B1" w:rsidRPr="001B09B1" w:rsidRDefault="00E972F6" w:rsidP="001B09B1">
      <w:pPr>
        <w:pStyle w:val="Default"/>
      </w:pPr>
      <w:r>
        <w:t>5</w:t>
      </w:r>
      <w:r w:rsidR="001B09B1" w:rsidRPr="001B09B1">
        <w:t xml:space="preserve">.1. </w:t>
      </w:r>
      <w:r>
        <w:t>Докладът</w:t>
      </w:r>
      <w:r w:rsidR="001B09B1" w:rsidRPr="001B09B1">
        <w:t xml:space="preserve"> представя оригинална и непубликувана работа.</w:t>
      </w:r>
    </w:p>
    <w:p w:rsidR="001B09B1" w:rsidRPr="001B09B1" w:rsidRDefault="00E972F6" w:rsidP="001B09B1">
      <w:pPr>
        <w:pStyle w:val="Default"/>
      </w:pPr>
      <w:r>
        <w:t>5</w:t>
      </w:r>
      <w:r w:rsidR="001B09B1" w:rsidRPr="001B09B1">
        <w:t>.2. Няма признаци на плагиатство или неправомерно използване на чужди идеи/данни.</w:t>
      </w:r>
    </w:p>
    <w:p w:rsidR="001B09B1" w:rsidRPr="001B09B1" w:rsidRDefault="00E972F6" w:rsidP="001B09B1">
      <w:pPr>
        <w:pStyle w:val="Default"/>
      </w:pPr>
      <w:r>
        <w:t>5</w:t>
      </w:r>
      <w:r w:rsidR="001B09B1" w:rsidRPr="001B09B1">
        <w:t>.3. При изследвания с човешки субекти или животни е посочено получаването на етично одобрение (когато е приложимо).</w:t>
      </w:r>
    </w:p>
    <w:p w:rsidR="001B09B1" w:rsidRPr="001B09B1" w:rsidRDefault="00E972F6" w:rsidP="001B09B1">
      <w:pPr>
        <w:pStyle w:val="Default"/>
      </w:pPr>
      <w:r>
        <w:t>5</w:t>
      </w:r>
      <w:r w:rsidR="001B09B1" w:rsidRPr="001B09B1">
        <w:t>.4. Всички съавтори са посочени и техният принос е оправдан.</w:t>
      </w:r>
    </w:p>
    <w:p w:rsidR="001B09B1" w:rsidRPr="001B09B1" w:rsidRDefault="00D00BAA" w:rsidP="001B09B1">
      <w:pPr>
        <w:pStyle w:val="Default"/>
      </w:pPr>
      <w:bookmarkStart w:id="2" w:name="bm_10_цитирана_литература_ако_е_включена"/>
      <w:r>
        <w:rPr>
          <w:b/>
        </w:rPr>
        <w:t>6</w:t>
      </w:r>
      <w:r w:rsidR="001B09B1" w:rsidRPr="001B09B1">
        <w:rPr>
          <w:b/>
        </w:rPr>
        <w:t xml:space="preserve">. Цитирана литература </w:t>
      </w:r>
      <w:bookmarkEnd w:id="2"/>
    </w:p>
    <w:p w:rsidR="001B09B1" w:rsidRPr="001B09B1" w:rsidRDefault="00D00BAA" w:rsidP="001B09B1">
      <w:pPr>
        <w:pStyle w:val="Default"/>
      </w:pPr>
      <w:r>
        <w:t>6</w:t>
      </w:r>
      <w:r w:rsidR="001B09B1" w:rsidRPr="001B09B1">
        <w:t>.1. Цитираните източници са релевантни към изследвания проблем.</w:t>
      </w:r>
    </w:p>
    <w:p w:rsidR="001B09B1" w:rsidRPr="001B09B1" w:rsidRDefault="00D00BAA" w:rsidP="001B09B1">
      <w:pPr>
        <w:pStyle w:val="Default"/>
      </w:pPr>
      <w:r>
        <w:t>6</w:t>
      </w:r>
      <w:r w:rsidR="001B09B1" w:rsidRPr="001B09B1">
        <w:t>.2. Използвани са актуални литературни източници (предимно от последните 5-10 години).</w:t>
      </w:r>
    </w:p>
    <w:p w:rsidR="001B09B1" w:rsidRPr="001B09B1" w:rsidRDefault="00D00BAA" w:rsidP="001B09B1">
      <w:pPr>
        <w:pStyle w:val="Default"/>
        <w:rPr>
          <w:lang w:val="ru-RU"/>
        </w:rPr>
      </w:pPr>
      <w:r>
        <w:t>6</w:t>
      </w:r>
      <w:bookmarkStart w:id="3" w:name="_GoBack"/>
      <w:bookmarkEnd w:id="3"/>
      <w:r w:rsidR="001B09B1" w:rsidRPr="001B09B1">
        <w:t>.3. Цитирането е коректно оформено според изискванията</w:t>
      </w:r>
      <w:r w:rsidR="001B09B1" w:rsidRPr="001B09B1">
        <w:rPr>
          <w:lang w:val="ru-RU"/>
        </w:rPr>
        <w:t xml:space="preserve"> на </w:t>
      </w:r>
      <w:r w:rsidR="001B09B1" w:rsidRPr="001B09B1">
        <w:t>стил</w:t>
      </w:r>
      <w:r w:rsidR="001B09B1" w:rsidRPr="001B09B1">
        <w:rPr>
          <w:lang w:val="ru-RU"/>
        </w:rPr>
        <w:t xml:space="preserve"> АРА 7</w:t>
      </w:r>
    </w:p>
    <w:p w:rsidR="001B09B1" w:rsidRPr="001B09B1" w:rsidRDefault="001B09B1" w:rsidP="006922E5">
      <w:pPr>
        <w:pStyle w:val="Default"/>
        <w:jc w:val="both"/>
        <w:rPr>
          <w:lang w:val="ru-RU"/>
        </w:rPr>
      </w:pPr>
    </w:p>
    <w:p w:rsidR="006922E5" w:rsidRPr="006922E5" w:rsidRDefault="006922E5" w:rsidP="006922E5">
      <w:pPr>
        <w:pStyle w:val="Default"/>
        <w:jc w:val="both"/>
      </w:pPr>
      <w:r w:rsidRPr="006922E5">
        <w:t xml:space="preserve">Всяка рецензия завършва с мотивирано предложение измежду следните възможности: </w:t>
      </w:r>
    </w:p>
    <w:p w:rsidR="006922E5" w:rsidRPr="003022F8" w:rsidRDefault="006922E5" w:rsidP="003022F8">
      <w:pPr>
        <w:pStyle w:val="Default"/>
        <w:numPr>
          <w:ilvl w:val="0"/>
          <w:numId w:val="5"/>
        </w:numPr>
        <w:jc w:val="both"/>
        <w:rPr>
          <w:b/>
        </w:rPr>
      </w:pPr>
      <w:r w:rsidRPr="003022F8">
        <w:rPr>
          <w:b/>
        </w:rPr>
        <w:t xml:space="preserve">Докладът да се публикува както е предаден. </w:t>
      </w:r>
    </w:p>
    <w:p w:rsidR="006922E5" w:rsidRPr="003022F8" w:rsidRDefault="006922E5" w:rsidP="003022F8">
      <w:pPr>
        <w:pStyle w:val="Default"/>
        <w:numPr>
          <w:ilvl w:val="0"/>
          <w:numId w:val="5"/>
        </w:numPr>
        <w:jc w:val="both"/>
        <w:rPr>
          <w:b/>
        </w:rPr>
      </w:pPr>
      <w:r w:rsidRPr="003022F8">
        <w:rPr>
          <w:b/>
        </w:rPr>
        <w:t xml:space="preserve">Докладът да се публикува след корекции. </w:t>
      </w:r>
    </w:p>
    <w:p w:rsidR="006922E5" w:rsidRPr="003022F8" w:rsidRDefault="006922E5" w:rsidP="003022F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14CEE">
        <w:rPr>
          <w:rFonts w:ascii="Times New Roman" w:hAnsi="Times New Roman" w:cs="Times New Roman"/>
          <w:b/>
          <w:sz w:val="24"/>
          <w:szCs w:val="24"/>
          <w:lang w:val="ru-RU"/>
        </w:rPr>
        <w:t>Докладът да не се публикува.</w:t>
      </w:r>
    </w:p>
    <w:sectPr w:rsidR="006922E5" w:rsidRPr="003022F8" w:rsidSect="004F6B76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7792"/>
    <w:multiLevelType w:val="hybridMultilevel"/>
    <w:tmpl w:val="F2CE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AA7"/>
    <w:multiLevelType w:val="hybridMultilevel"/>
    <w:tmpl w:val="FFF06270"/>
    <w:lvl w:ilvl="0" w:tplc="EF649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332472"/>
    <w:multiLevelType w:val="hybridMultilevel"/>
    <w:tmpl w:val="AFC00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4F5349"/>
    <w:multiLevelType w:val="hybridMultilevel"/>
    <w:tmpl w:val="DDCA3196"/>
    <w:lvl w:ilvl="0" w:tplc="AC62A790">
      <w:start w:val="1"/>
      <w:numFmt w:val="upperRoman"/>
      <w:lvlText w:val="%1."/>
      <w:lvlJc w:val="left"/>
      <w:pPr>
        <w:ind w:left="126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7" w:hanging="360"/>
      </w:pPr>
    </w:lvl>
    <w:lvl w:ilvl="2" w:tplc="0402001B" w:tentative="1">
      <w:start w:val="1"/>
      <w:numFmt w:val="lowerRoman"/>
      <w:lvlText w:val="%3."/>
      <w:lvlJc w:val="right"/>
      <w:pPr>
        <w:ind w:left="2347" w:hanging="180"/>
      </w:pPr>
    </w:lvl>
    <w:lvl w:ilvl="3" w:tplc="0402000F" w:tentative="1">
      <w:start w:val="1"/>
      <w:numFmt w:val="decimal"/>
      <w:lvlText w:val="%4."/>
      <w:lvlJc w:val="left"/>
      <w:pPr>
        <w:ind w:left="3067" w:hanging="360"/>
      </w:pPr>
    </w:lvl>
    <w:lvl w:ilvl="4" w:tplc="04020019" w:tentative="1">
      <w:start w:val="1"/>
      <w:numFmt w:val="lowerLetter"/>
      <w:lvlText w:val="%5."/>
      <w:lvlJc w:val="left"/>
      <w:pPr>
        <w:ind w:left="3787" w:hanging="360"/>
      </w:pPr>
    </w:lvl>
    <w:lvl w:ilvl="5" w:tplc="0402001B" w:tentative="1">
      <w:start w:val="1"/>
      <w:numFmt w:val="lowerRoman"/>
      <w:lvlText w:val="%6."/>
      <w:lvlJc w:val="right"/>
      <w:pPr>
        <w:ind w:left="4507" w:hanging="180"/>
      </w:pPr>
    </w:lvl>
    <w:lvl w:ilvl="6" w:tplc="0402000F" w:tentative="1">
      <w:start w:val="1"/>
      <w:numFmt w:val="decimal"/>
      <w:lvlText w:val="%7."/>
      <w:lvlJc w:val="left"/>
      <w:pPr>
        <w:ind w:left="5227" w:hanging="360"/>
      </w:pPr>
    </w:lvl>
    <w:lvl w:ilvl="7" w:tplc="04020019" w:tentative="1">
      <w:start w:val="1"/>
      <w:numFmt w:val="lowerLetter"/>
      <w:lvlText w:val="%8."/>
      <w:lvlJc w:val="left"/>
      <w:pPr>
        <w:ind w:left="5947" w:hanging="360"/>
      </w:pPr>
    </w:lvl>
    <w:lvl w:ilvl="8" w:tplc="0402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5EDB4B26"/>
    <w:multiLevelType w:val="hybridMultilevel"/>
    <w:tmpl w:val="7AD825DA"/>
    <w:lvl w:ilvl="0" w:tplc="91D4F674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71"/>
    <w:rsid w:val="00026B93"/>
    <w:rsid w:val="00035566"/>
    <w:rsid w:val="00036FBA"/>
    <w:rsid w:val="000A3346"/>
    <w:rsid w:val="000E66F2"/>
    <w:rsid w:val="00126A3A"/>
    <w:rsid w:val="00156163"/>
    <w:rsid w:val="00185E83"/>
    <w:rsid w:val="001B09B1"/>
    <w:rsid w:val="001B43CA"/>
    <w:rsid w:val="001C0541"/>
    <w:rsid w:val="00207183"/>
    <w:rsid w:val="00217FD8"/>
    <w:rsid w:val="00241E4E"/>
    <w:rsid w:val="00293652"/>
    <w:rsid w:val="002B34DF"/>
    <w:rsid w:val="003022F8"/>
    <w:rsid w:val="003467A9"/>
    <w:rsid w:val="00363172"/>
    <w:rsid w:val="003A2E87"/>
    <w:rsid w:val="003C542D"/>
    <w:rsid w:val="003D7848"/>
    <w:rsid w:val="004064A3"/>
    <w:rsid w:val="004872B0"/>
    <w:rsid w:val="0049778F"/>
    <w:rsid w:val="004D1387"/>
    <w:rsid w:val="004F6B76"/>
    <w:rsid w:val="00514635"/>
    <w:rsid w:val="00534E17"/>
    <w:rsid w:val="00535406"/>
    <w:rsid w:val="005563F2"/>
    <w:rsid w:val="00571CA0"/>
    <w:rsid w:val="00596AED"/>
    <w:rsid w:val="005A7656"/>
    <w:rsid w:val="00622995"/>
    <w:rsid w:val="0062617E"/>
    <w:rsid w:val="006269E3"/>
    <w:rsid w:val="006922E5"/>
    <w:rsid w:val="006D3EB5"/>
    <w:rsid w:val="006E1CDB"/>
    <w:rsid w:val="006F5771"/>
    <w:rsid w:val="00712E51"/>
    <w:rsid w:val="00712F55"/>
    <w:rsid w:val="00743C18"/>
    <w:rsid w:val="007A2FBC"/>
    <w:rsid w:val="007B2DDE"/>
    <w:rsid w:val="007C443C"/>
    <w:rsid w:val="007F028B"/>
    <w:rsid w:val="00861A17"/>
    <w:rsid w:val="008713CB"/>
    <w:rsid w:val="00877A07"/>
    <w:rsid w:val="008A0273"/>
    <w:rsid w:val="008A0A8D"/>
    <w:rsid w:val="008E090C"/>
    <w:rsid w:val="009201F7"/>
    <w:rsid w:val="009719B5"/>
    <w:rsid w:val="00992DCF"/>
    <w:rsid w:val="009C2D20"/>
    <w:rsid w:val="009E13CE"/>
    <w:rsid w:val="009E6045"/>
    <w:rsid w:val="00A05C90"/>
    <w:rsid w:val="00A20887"/>
    <w:rsid w:val="00A768DE"/>
    <w:rsid w:val="00A83110"/>
    <w:rsid w:val="00A852D9"/>
    <w:rsid w:val="00AD4370"/>
    <w:rsid w:val="00AE5D96"/>
    <w:rsid w:val="00B0782E"/>
    <w:rsid w:val="00B43310"/>
    <w:rsid w:val="00B51AEF"/>
    <w:rsid w:val="00B941C5"/>
    <w:rsid w:val="00C07E7E"/>
    <w:rsid w:val="00C12750"/>
    <w:rsid w:val="00C14CEE"/>
    <w:rsid w:val="00C71689"/>
    <w:rsid w:val="00C80A6D"/>
    <w:rsid w:val="00C87E88"/>
    <w:rsid w:val="00CD335B"/>
    <w:rsid w:val="00CE3BCC"/>
    <w:rsid w:val="00CE6304"/>
    <w:rsid w:val="00CF4977"/>
    <w:rsid w:val="00D00BAA"/>
    <w:rsid w:val="00D17C5F"/>
    <w:rsid w:val="00D27A78"/>
    <w:rsid w:val="00D36387"/>
    <w:rsid w:val="00D75B1D"/>
    <w:rsid w:val="00D83E28"/>
    <w:rsid w:val="00D87DC7"/>
    <w:rsid w:val="00E07716"/>
    <w:rsid w:val="00E972F6"/>
    <w:rsid w:val="00E97C83"/>
    <w:rsid w:val="00EE062D"/>
    <w:rsid w:val="00EE629F"/>
    <w:rsid w:val="00EF5685"/>
    <w:rsid w:val="00F0159C"/>
    <w:rsid w:val="00F036CA"/>
    <w:rsid w:val="00F46D62"/>
    <w:rsid w:val="00F52D0B"/>
    <w:rsid w:val="00FC243D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C903"/>
  <w15:docId w15:val="{79D42E92-5AD9-4C19-AFB3-CE8BA3BD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563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0782E"/>
    <w:rPr>
      <w:color w:val="0000FF" w:themeColor="hyperlink"/>
      <w:u w:val="single"/>
    </w:rPr>
  </w:style>
  <w:style w:type="paragraph" w:customStyle="1" w:styleId="Default">
    <w:name w:val="Default"/>
    <w:rsid w:val="00692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table" w:styleId="a7">
    <w:name w:val="Table Grid"/>
    <w:basedOn w:val="a1"/>
    <w:uiPriority w:val="59"/>
    <w:rsid w:val="008A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EE629F"/>
    <w:pPr>
      <w:spacing w:after="0" w:line="240" w:lineRule="auto"/>
      <w:jc w:val="center"/>
    </w:pPr>
    <w:rPr>
      <w:rFonts w:ascii="Times New Roman" w:eastAsia="PMingLiU" w:hAnsi="Times New Roman" w:cs="Times New Roman"/>
      <w:b/>
      <w:sz w:val="24"/>
      <w:szCs w:val="20"/>
      <w:lang w:val="x-none" w:eastAsia="x-none"/>
    </w:rPr>
  </w:style>
  <w:style w:type="character" w:customStyle="1" w:styleId="a9">
    <w:name w:val="Заглавие Знак"/>
    <w:basedOn w:val="a0"/>
    <w:link w:val="a8"/>
    <w:rsid w:val="00EE629F"/>
    <w:rPr>
      <w:rFonts w:ascii="Times New Roman" w:eastAsia="PMingLiU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86</cp:revision>
  <dcterms:created xsi:type="dcterms:W3CDTF">2019-05-27T09:11:00Z</dcterms:created>
  <dcterms:modified xsi:type="dcterms:W3CDTF">2026-04-20T07:43:00Z</dcterms:modified>
</cp:coreProperties>
</file>