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3D" w:rsidRPr="00F65C3D" w:rsidRDefault="00F65C3D" w:rsidP="00F65C3D">
      <w:pPr>
        <w:rPr>
          <w:lang w:val="bg-BG"/>
        </w:rPr>
      </w:pPr>
      <w:r w:rsidRPr="00F65C3D">
        <w:rPr>
          <w:b/>
          <w:bCs/>
          <w:lang w:val="bg-BG"/>
        </w:rPr>
        <w:t>КРИТЕРИИ ЗА РЕЦЕНЗИРАНЕ НА ПОСТЕР</w:t>
      </w:r>
    </w:p>
    <w:p w:rsidR="00F65C3D" w:rsidRPr="00F65C3D" w:rsidRDefault="00F65C3D" w:rsidP="00FC1CD8">
      <w:pPr>
        <w:jc w:val="both"/>
        <w:rPr>
          <w:lang w:val="bg-BG"/>
        </w:rPr>
      </w:pPr>
      <w:r w:rsidRPr="00F65C3D">
        <w:rPr>
          <w:lang w:val="bg-BG"/>
        </w:rPr>
        <w:t xml:space="preserve">Постерът се оценява едновременно като научно съдържание и като самостоятелна визуална форма за представяне на изследване, проект или обзор. Той трябва да бъде разбираем, логично структуриран и достатъчно ясен дори без допълнително устно обяснение. </w:t>
      </w:r>
      <w:r w:rsidR="00FC1CD8">
        <w:rPr>
          <w:lang w:val="bg-BG"/>
        </w:rPr>
        <w:t>Р</w:t>
      </w:r>
      <w:r w:rsidRPr="00F65C3D">
        <w:rPr>
          <w:lang w:val="bg-BG"/>
        </w:rPr>
        <w:t>ецензия</w:t>
      </w:r>
      <w:r w:rsidR="00FC1CD8">
        <w:rPr>
          <w:lang w:val="bg-BG"/>
        </w:rPr>
        <w:t>та</w:t>
      </w:r>
      <w:r w:rsidRPr="00F65C3D">
        <w:rPr>
          <w:lang w:val="bg-BG"/>
        </w:rPr>
        <w:t xml:space="preserve"> </w:t>
      </w:r>
      <w:r w:rsidR="00FC1CD8">
        <w:rPr>
          <w:lang w:val="bg-BG"/>
        </w:rPr>
        <w:t>о</w:t>
      </w:r>
      <w:r w:rsidRPr="00F65C3D">
        <w:rPr>
          <w:lang w:val="bg-BG"/>
        </w:rPr>
        <w:t xml:space="preserve">тчита както научната стойност на материала, така и качеството на неговото представяне. </w:t>
      </w:r>
    </w:p>
    <w:p w:rsidR="00F65C3D" w:rsidRPr="00F65C3D" w:rsidRDefault="00F65C3D" w:rsidP="00F65C3D">
      <w:pPr>
        <w:rPr>
          <w:lang w:val="bg-BG"/>
        </w:rPr>
      </w:pPr>
      <w:r w:rsidRPr="00F65C3D">
        <w:rPr>
          <w:b/>
          <w:bCs/>
          <w:lang w:val="bg-BG"/>
        </w:rPr>
        <w:t>1. Съответствие с тематиката и научна значимост</w:t>
      </w:r>
    </w:p>
    <w:p w:rsidR="00F65C3D" w:rsidRPr="00F65C3D" w:rsidRDefault="00F65C3D" w:rsidP="00FC1CD8">
      <w:pPr>
        <w:numPr>
          <w:ilvl w:val="0"/>
          <w:numId w:val="1"/>
        </w:numPr>
        <w:jc w:val="both"/>
        <w:rPr>
          <w:lang w:val="bg-BG"/>
        </w:rPr>
      </w:pPr>
      <w:r w:rsidRPr="00F65C3D">
        <w:rPr>
          <w:lang w:val="bg-BG"/>
        </w:rPr>
        <w:t xml:space="preserve">Постерът трябва да бъде ясно свързан с тематичния обхват на научната сесия и със съответното научно направление. </w:t>
      </w:r>
    </w:p>
    <w:p w:rsidR="00F65C3D" w:rsidRPr="00F65C3D" w:rsidRDefault="00F65C3D" w:rsidP="00FC1CD8">
      <w:pPr>
        <w:numPr>
          <w:ilvl w:val="0"/>
          <w:numId w:val="1"/>
        </w:numPr>
        <w:jc w:val="both"/>
        <w:rPr>
          <w:lang w:val="bg-BG"/>
        </w:rPr>
      </w:pPr>
      <w:r w:rsidRPr="00F65C3D">
        <w:rPr>
          <w:lang w:val="bg-BG"/>
        </w:rPr>
        <w:t xml:space="preserve">Представеното съдържание следва да има научна стойност, познавателен принос или практическа значимост за медицинските, фармацевтичните или социалните науки. </w:t>
      </w:r>
    </w:p>
    <w:p w:rsidR="00F65C3D" w:rsidRPr="00F65C3D" w:rsidRDefault="00F65C3D" w:rsidP="00FC1CD8">
      <w:pPr>
        <w:numPr>
          <w:ilvl w:val="0"/>
          <w:numId w:val="1"/>
        </w:numPr>
        <w:jc w:val="both"/>
        <w:rPr>
          <w:lang w:val="bg-BG"/>
        </w:rPr>
      </w:pPr>
      <w:r w:rsidRPr="00F65C3D">
        <w:rPr>
          <w:lang w:val="bg-BG"/>
        </w:rPr>
        <w:t xml:space="preserve">При липса на достатъчна научна новост, принос или тематична релевантност постерът може да не бъде приет. </w:t>
      </w:r>
    </w:p>
    <w:p w:rsidR="00F65C3D" w:rsidRPr="00F65C3D" w:rsidRDefault="00F65C3D" w:rsidP="00FC1CD8">
      <w:pPr>
        <w:jc w:val="both"/>
        <w:rPr>
          <w:lang w:val="bg-BG"/>
        </w:rPr>
      </w:pPr>
      <w:r w:rsidRPr="00F65C3D">
        <w:rPr>
          <w:b/>
          <w:bCs/>
          <w:lang w:val="bg-BG"/>
        </w:rPr>
        <w:t>2. Заглавие, цел и фокус на изложението</w:t>
      </w:r>
    </w:p>
    <w:p w:rsidR="00F65C3D" w:rsidRPr="00F65C3D" w:rsidRDefault="00F65C3D" w:rsidP="00FC1CD8">
      <w:pPr>
        <w:numPr>
          <w:ilvl w:val="0"/>
          <w:numId w:val="2"/>
        </w:numPr>
        <w:jc w:val="both"/>
        <w:rPr>
          <w:lang w:val="bg-BG"/>
        </w:rPr>
      </w:pPr>
      <w:r w:rsidRPr="00F65C3D">
        <w:rPr>
          <w:lang w:val="bg-BG"/>
        </w:rPr>
        <w:t xml:space="preserve">Заглавието трябва да бъде точно, информативно и в съответствие със съдържанието на постера. </w:t>
      </w:r>
    </w:p>
    <w:p w:rsidR="00F65C3D" w:rsidRPr="00F65C3D" w:rsidRDefault="00F65C3D" w:rsidP="00FC1CD8">
      <w:pPr>
        <w:numPr>
          <w:ilvl w:val="0"/>
          <w:numId w:val="2"/>
        </w:numPr>
        <w:jc w:val="both"/>
        <w:rPr>
          <w:lang w:val="bg-BG"/>
        </w:rPr>
      </w:pPr>
      <w:r w:rsidRPr="00F65C3D">
        <w:rPr>
          <w:lang w:val="bg-BG"/>
        </w:rPr>
        <w:t xml:space="preserve">Целта, изследователският въпрос или основният проблем трябва да бъдат формулирани ясно и недвусмислено. </w:t>
      </w:r>
    </w:p>
    <w:p w:rsidR="00F65C3D" w:rsidRPr="00F65C3D" w:rsidRDefault="00F65C3D" w:rsidP="00FC1CD8">
      <w:pPr>
        <w:numPr>
          <w:ilvl w:val="0"/>
          <w:numId w:val="2"/>
        </w:numPr>
        <w:jc w:val="both"/>
        <w:rPr>
          <w:lang w:val="bg-BG"/>
        </w:rPr>
      </w:pPr>
      <w:r w:rsidRPr="00F65C3D">
        <w:rPr>
          <w:lang w:val="bg-BG"/>
        </w:rPr>
        <w:t xml:space="preserve">Краткият уводен контекст следва да ориентира читателя, без да натоварва постера с излишен текст. </w:t>
      </w:r>
    </w:p>
    <w:p w:rsidR="00F65C3D" w:rsidRPr="00F65C3D" w:rsidRDefault="00F65C3D" w:rsidP="00FC1CD8">
      <w:pPr>
        <w:jc w:val="both"/>
        <w:rPr>
          <w:lang w:val="bg-BG"/>
        </w:rPr>
      </w:pPr>
      <w:r w:rsidRPr="00F65C3D">
        <w:rPr>
          <w:b/>
          <w:bCs/>
          <w:lang w:val="bg-BG"/>
        </w:rPr>
        <w:t>3. Методологична коректност</w:t>
      </w:r>
    </w:p>
    <w:p w:rsidR="00F65C3D" w:rsidRPr="00F65C3D" w:rsidRDefault="00F65C3D" w:rsidP="00FC1CD8">
      <w:pPr>
        <w:numPr>
          <w:ilvl w:val="0"/>
          <w:numId w:val="3"/>
        </w:numPr>
        <w:jc w:val="both"/>
        <w:rPr>
          <w:lang w:val="bg-BG"/>
        </w:rPr>
      </w:pPr>
      <w:r w:rsidRPr="00F65C3D">
        <w:rPr>
          <w:lang w:val="bg-BG"/>
        </w:rPr>
        <w:t xml:space="preserve">Дизайнът на изследването, използваните методи, източниците на данни, подборът на участници или материалите трябва да бъдат представени достатъчно ясно и прозрачно. </w:t>
      </w:r>
    </w:p>
    <w:p w:rsidR="00F65C3D" w:rsidRPr="00F65C3D" w:rsidRDefault="00F65C3D" w:rsidP="00FC1CD8">
      <w:pPr>
        <w:numPr>
          <w:ilvl w:val="0"/>
          <w:numId w:val="3"/>
        </w:numPr>
        <w:jc w:val="both"/>
        <w:rPr>
          <w:lang w:val="bg-BG"/>
        </w:rPr>
      </w:pPr>
      <w:r w:rsidRPr="00F65C3D">
        <w:rPr>
          <w:lang w:val="bg-BG"/>
        </w:rPr>
        <w:t xml:space="preserve">Методологичният подход трябва да бъде адекватен на поставената цел. </w:t>
      </w:r>
    </w:p>
    <w:p w:rsidR="00F65C3D" w:rsidRPr="00F65C3D" w:rsidRDefault="00F65C3D" w:rsidP="00FC1CD8">
      <w:pPr>
        <w:numPr>
          <w:ilvl w:val="0"/>
          <w:numId w:val="3"/>
        </w:numPr>
        <w:jc w:val="both"/>
        <w:rPr>
          <w:lang w:val="bg-BG"/>
        </w:rPr>
      </w:pPr>
      <w:r w:rsidRPr="00F65C3D">
        <w:rPr>
          <w:lang w:val="bg-BG"/>
        </w:rPr>
        <w:t xml:space="preserve">Съществени методологични слабости, неясни процедури или липса на ключова информация са основание за критична рецензия или за </w:t>
      </w:r>
      <w:r w:rsidR="003D4138">
        <w:rPr>
          <w:lang w:val="bg-BG"/>
        </w:rPr>
        <w:t>отхвърляне</w:t>
      </w:r>
      <w:r w:rsidRPr="00F65C3D">
        <w:rPr>
          <w:lang w:val="bg-BG"/>
        </w:rPr>
        <w:t xml:space="preserve">. </w:t>
      </w:r>
    </w:p>
    <w:p w:rsidR="00F65C3D" w:rsidRPr="00F65C3D" w:rsidRDefault="00F65C3D" w:rsidP="00FC1CD8">
      <w:pPr>
        <w:jc w:val="both"/>
        <w:rPr>
          <w:lang w:val="bg-BG"/>
        </w:rPr>
      </w:pPr>
      <w:r w:rsidRPr="00F65C3D">
        <w:rPr>
          <w:b/>
          <w:bCs/>
          <w:lang w:val="bg-BG"/>
        </w:rPr>
        <w:t>4. Резултати, интерпретация и заключения</w:t>
      </w:r>
    </w:p>
    <w:p w:rsidR="00F65C3D" w:rsidRPr="00F65C3D" w:rsidRDefault="00F65C3D" w:rsidP="00FC1CD8">
      <w:pPr>
        <w:numPr>
          <w:ilvl w:val="0"/>
          <w:numId w:val="4"/>
        </w:numPr>
        <w:jc w:val="both"/>
        <w:rPr>
          <w:lang w:val="bg-BG"/>
        </w:rPr>
      </w:pPr>
      <w:r w:rsidRPr="00F65C3D">
        <w:rPr>
          <w:lang w:val="bg-BG"/>
        </w:rPr>
        <w:t xml:space="preserve">Резултатите трябва да бъдат представени ясно, стегнато и в достатъчен обем, така че да позволяват разбиране на основните </w:t>
      </w:r>
      <w:r w:rsidR="003D4138">
        <w:rPr>
          <w:lang w:val="bg-BG"/>
        </w:rPr>
        <w:t>идеи</w:t>
      </w:r>
      <w:r w:rsidRPr="00F65C3D">
        <w:rPr>
          <w:lang w:val="bg-BG"/>
        </w:rPr>
        <w:t xml:space="preserve">. </w:t>
      </w:r>
    </w:p>
    <w:p w:rsidR="00F65C3D" w:rsidRPr="00F65C3D" w:rsidRDefault="00F65C3D" w:rsidP="00FC1CD8">
      <w:pPr>
        <w:numPr>
          <w:ilvl w:val="0"/>
          <w:numId w:val="4"/>
        </w:numPr>
        <w:jc w:val="both"/>
        <w:rPr>
          <w:lang w:val="bg-BG"/>
        </w:rPr>
      </w:pPr>
      <w:r w:rsidRPr="00F65C3D">
        <w:rPr>
          <w:lang w:val="bg-BG"/>
        </w:rPr>
        <w:t xml:space="preserve">Необходимо е фактите, резултатите и данните да бъдат разграничени от тяхната интерпретация. </w:t>
      </w:r>
    </w:p>
    <w:p w:rsidR="00F65C3D" w:rsidRDefault="00F65C3D" w:rsidP="00FC1CD8">
      <w:pPr>
        <w:numPr>
          <w:ilvl w:val="0"/>
          <w:numId w:val="4"/>
        </w:numPr>
        <w:jc w:val="both"/>
        <w:rPr>
          <w:lang w:val="bg-BG"/>
        </w:rPr>
      </w:pPr>
      <w:r w:rsidRPr="00F65C3D">
        <w:rPr>
          <w:lang w:val="bg-BG"/>
        </w:rPr>
        <w:t xml:space="preserve">Заключенията трябва да произтичат от представените резултати и да отговарят на формулираната цел или хипотеза. Не се препоръчват преувеличени, недоказани или прекалено общи изводи. </w:t>
      </w:r>
    </w:p>
    <w:p w:rsidR="00657C68" w:rsidRPr="00F65C3D" w:rsidRDefault="00657C68" w:rsidP="00657C68">
      <w:pPr>
        <w:ind w:left="720"/>
        <w:jc w:val="both"/>
        <w:rPr>
          <w:lang w:val="bg-BG"/>
        </w:rPr>
      </w:pPr>
    </w:p>
    <w:p w:rsidR="00F65C3D" w:rsidRPr="00F65C3D" w:rsidRDefault="00F65C3D" w:rsidP="00FC1CD8">
      <w:pPr>
        <w:jc w:val="both"/>
        <w:rPr>
          <w:lang w:val="bg-BG"/>
        </w:rPr>
      </w:pPr>
      <w:r w:rsidRPr="00F65C3D">
        <w:rPr>
          <w:b/>
          <w:bCs/>
          <w:lang w:val="bg-BG"/>
        </w:rPr>
        <w:lastRenderedPageBreak/>
        <w:t>5. Структура, четимост и визуално оформление</w:t>
      </w:r>
    </w:p>
    <w:p w:rsidR="00F65C3D" w:rsidRPr="00F65C3D" w:rsidRDefault="00F65C3D" w:rsidP="00FC1CD8">
      <w:pPr>
        <w:numPr>
          <w:ilvl w:val="0"/>
          <w:numId w:val="5"/>
        </w:numPr>
        <w:jc w:val="both"/>
        <w:rPr>
          <w:lang w:val="bg-BG"/>
        </w:rPr>
      </w:pPr>
      <w:r w:rsidRPr="00F65C3D">
        <w:rPr>
          <w:lang w:val="bg-BG"/>
        </w:rPr>
        <w:t xml:space="preserve">Постерът трябва да бъде подреден логично, с ясно разграничени раздели, така че читателят лесно да проследява последователността на съдържанието. </w:t>
      </w:r>
    </w:p>
    <w:p w:rsidR="00F65C3D" w:rsidRPr="00F65C3D" w:rsidRDefault="00657C68" w:rsidP="00FC1CD8">
      <w:pPr>
        <w:numPr>
          <w:ilvl w:val="0"/>
          <w:numId w:val="5"/>
        </w:numPr>
        <w:jc w:val="both"/>
        <w:rPr>
          <w:lang w:val="bg-BG"/>
        </w:rPr>
      </w:pPr>
      <w:r>
        <w:rPr>
          <w:lang w:val="bg-BG"/>
        </w:rPr>
        <w:t>Текстът трябва да бъде кратък и</w:t>
      </w:r>
      <w:r w:rsidR="00F65C3D" w:rsidRPr="00F65C3D">
        <w:rPr>
          <w:lang w:val="bg-BG"/>
        </w:rPr>
        <w:t xml:space="preserve"> </w:t>
      </w:r>
      <w:r>
        <w:rPr>
          <w:lang w:val="bg-BG"/>
        </w:rPr>
        <w:t>разбираем</w:t>
      </w:r>
      <w:r w:rsidR="00F65C3D" w:rsidRPr="00F65C3D">
        <w:rPr>
          <w:lang w:val="bg-BG"/>
        </w:rPr>
        <w:t xml:space="preserve">; големи текстови блокове, претрупан дизайн и </w:t>
      </w:r>
      <w:r w:rsidR="00762758">
        <w:rPr>
          <w:lang w:val="bg-BG"/>
        </w:rPr>
        <w:t>сложна</w:t>
      </w:r>
      <w:bookmarkStart w:id="0" w:name="_GoBack"/>
      <w:bookmarkEnd w:id="0"/>
      <w:r w:rsidR="00F65C3D" w:rsidRPr="00F65C3D">
        <w:rPr>
          <w:lang w:val="bg-BG"/>
        </w:rPr>
        <w:t xml:space="preserve"> визуална </w:t>
      </w:r>
      <w:r w:rsidR="00762758">
        <w:rPr>
          <w:lang w:val="bg-BG"/>
        </w:rPr>
        <w:t>подредба</w:t>
      </w:r>
      <w:r w:rsidR="00F65C3D" w:rsidRPr="00F65C3D">
        <w:rPr>
          <w:lang w:val="bg-BG"/>
        </w:rPr>
        <w:t xml:space="preserve"> затрудняват възприемането. </w:t>
      </w:r>
    </w:p>
    <w:p w:rsidR="00F65C3D" w:rsidRPr="00F65C3D" w:rsidRDefault="00F65C3D" w:rsidP="00FC1CD8">
      <w:pPr>
        <w:numPr>
          <w:ilvl w:val="0"/>
          <w:numId w:val="5"/>
        </w:numPr>
        <w:jc w:val="both"/>
        <w:rPr>
          <w:lang w:val="bg-BG"/>
        </w:rPr>
      </w:pPr>
      <w:r w:rsidRPr="00F65C3D">
        <w:rPr>
          <w:lang w:val="bg-BG"/>
        </w:rPr>
        <w:t xml:space="preserve">Таблиците, фигурите, графиките и изображенията трябва да бъдат подбрани целенасочено и да подпомагат разбирането, а не само да имат декоративна функция. </w:t>
      </w:r>
    </w:p>
    <w:p w:rsidR="00F65C3D" w:rsidRPr="00F65C3D" w:rsidRDefault="00F65C3D" w:rsidP="00FC1CD8">
      <w:pPr>
        <w:numPr>
          <w:ilvl w:val="0"/>
          <w:numId w:val="5"/>
        </w:numPr>
        <w:jc w:val="both"/>
        <w:rPr>
          <w:lang w:val="bg-BG"/>
        </w:rPr>
      </w:pPr>
      <w:r w:rsidRPr="00F65C3D">
        <w:rPr>
          <w:lang w:val="bg-BG"/>
        </w:rPr>
        <w:t xml:space="preserve">Добре оформеният постер позволява основното послание да се схване бързо и без усилие. </w:t>
      </w:r>
    </w:p>
    <w:p w:rsidR="00F65C3D" w:rsidRPr="00F65C3D" w:rsidRDefault="00F65C3D" w:rsidP="00FC1CD8">
      <w:pPr>
        <w:jc w:val="both"/>
        <w:rPr>
          <w:lang w:val="bg-BG"/>
        </w:rPr>
      </w:pPr>
      <w:r w:rsidRPr="00F65C3D">
        <w:rPr>
          <w:b/>
          <w:bCs/>
          <w:lang w:val="bg-BG"/>
        </w:rPr>
        <w:t>6. Език, терминология и библиографска коректност</w:t>
      </w:r>
    </w:p>
    <w:p w:rsidR="00F65C3D" w:rsidRPr="00F65C3D" w:rsidRDefault="00F65C3D" w:rsidP="00FC1CD8">
      <w:pPr>
        <w:numPr>
          <w:ilvl w:val="0"/>
          <w:numId w:val="6"/>
        </w:numPr>
        <w:jc w:val="both"/>
        <w:rPr>
          <w:lang w:val="bg-BG"/>
        </w:rPr>
      </w:pPr>
      <w:r w:rsidRPr="00F65C3D">
        <w:rPr>
          <w:lang w:val="bg-BG"/>
        </w:rPr>
        <w:t xml:space="preserve">Научният стил трябва да бъде ясен, точен и грамотно издържан. </w:t>
      </w:r>
    </w:p>
    <w:p w:rsidR="00F65C3D" w:rsidRPr="00F65C3D" w:rsidRDefault="00F65C3D" w:rsidP="00FC1CD8">
      <w:pPr>
        <w:numPr>
          <w:ilvl w:val="0"/>
          <w:numId w:val="6"/>
        </w:numPr>
        <w:jc w:val="both"/>
        <w:rPr>
          <w:lang w:val="bg-BG"/>
        </w:rPr>
      </w:pPr>
      <w:r w:rsidRPr="00F65C3D">
        <w:rPr>
          <w:lang w:val="bg-BG"/>
        </w:rPr>
        <w:t xml:space="preserve">Терминологията следва да бъде използвана последователно и коректно. </w:t>
      </w:r>
    </w:p>
    <w:p w:rsidR="00F65C3D" w:rsidRPr="00F65C3D" w:rsidRDefault="00F65C3D" w:rsidP="00FC1CD8">
      <w:pPr>
        <w:numPr>
          <w:ilvl w:val="0"/>
          <w:numId w:val="6"/>
        </w:numPr>
        <w:jc w:val="both"/>
        <w:rPr>
          <w:lang w:val="bg-BG"/>
        </w:rPr>
      </w:pPr>
      <w:r w:rsidRPr="00F65C3D">
        <w:rPr>
          <w:lang w:val="bg-BG"/>
        </w:rPr>
        <w:t xml:space="preserve">Когато са използвани чужди данни, текстове, изображения, таблици или идеи, те трябва да бъдат коректно цитирани. Липсата на позовавания, некоректното използване на чужди материали или съмненията за плагиатство са сериозно основание за отрицателна рецензия. </w:t>
      </w:r>
    </w:p>
    <w:p w:rsidR="00F65C3D" w:rsidRPr="00F65C3D" w:rsidRDefault="00F65C3D" w:rsidP="00FC1CD8">
      <w:pPr>
        <w:jc w:val="both"/>
        <w:rPr>
          <w:lang w:val="bg-BG"/>
        </w:rPr>
      </w:pPr>
      <w:r w:rsidRPr="00F65C3D">
        <w:rPr>
          <w:b/>
          <w:bCs/>
          <w:lang w:val="bg-BG"/>
        </w:rPr>
        <w:t>7. Етичност и оригиналност</w:t>
      </w:r>
    </w:p>
    <w:p w:rsidR="00F65C3D" w:rsidRPr="00F65C3D" w:rsidRDefault="00F65C3D" w:rsidP="00FC1CD8">
      <w:pPr>
        <w:numPr>
          <w:ilvl w:val="0"/>
          <w:numId w:val="7"/>
        </w:numPr>
        <w:jc w:val="both"/>
        <w:rPr>
          <w:lang w:val="bg-BG"/>
        </w:rPr>
      </w:pPr>
      <w:r w:rsidRPr="00F65C3D">
        <w:rPr>
          <w:lang w:val="bg-BG"/>
        </w:rPr>
        <w:t xml:space="preserve">Представеният материал трябва да отговаря на научната и издателската етика. </w:t>
      </w:r>
    </w:p>
    <w:p w:rsidR="00F65C3D" w:rsidRPr="00F65C3D" w:rsidRDefault="00F65C3D" w:rsidP="00FC1CD8">
      <w:pPr>
        <w:numPr>
          <w:ilvl w:val="0"/>
          <w:numId w:val="7"/>
        </w:numPr>
        <w:jc w:val="both"/>
        <w:rPr>
          <w:lang w:val="bg-BG"/>
        </w:rPr>
      </w:pPr>
      <w:r w:rsidRPr="00F65C3D">
        <w:rPr>
          <w:lang w:val="bg-BG"/>
        </w:rPr>
        <w:t>Не се допускат плагиатство, подвеждащо представяне на резултати, манипулиране на изображения или използване на чуждо съдържание без разрешение и без обозначаване на източника.</w:t>
      </w:r>
    </w:p>
    <w:p w:rsidR="00E519F6" w:rsidRPr="00F65C3D" w:rsidRDefault="00E519F6" w:rsidP="00FC1CD8">
      <w:pPr>
        <w:jc w:val="both"/>
        <w:rPr>
          <w:lang w:val="bg-BG"/>
        </w:rPr>
      </w:pPr>
    </w:p>
    <w:sectPr w:rsidR="00E519F6" w:rsidRPr="00F65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D53"/>
    <w:multiLevelType w:val="multilevel"/>
    <w:tmpl w:val="292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2135"/>
    <w:multiLevelType w:val="multilevel"/>
    <w:tmpl w:val="5CF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37880"/>
    <w:multiLevelType w:val="multilevel"/>
    <w:tmpl w:val="141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E6133"/>
    <w:multiLevelType w:val="multilevel"/>
    <w:tmpl w:val="38B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77747"/>
    <w:multiLevelType w:val="multilevel"/>
    <w:tmpl w:val="643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17F51"/>
    <w:multiLevelType w:val="multilevel"/>
    <w:tmpl w:val="449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01B96"/>
    <w:multiLevelType w:val="multilevel"/>
    <w:tmpl w:val="FFB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3D"/>
    <w:rsid w:val="000C246A"/>
    <w:rsid w:val="003D4138"/>
    <w:rsid w:val="00657C68"/>
    <w:rsid w:val="00762758"/>
    <w:rsid w:val="00985730"/>
    <w:rsid w:val="00E519F6"/>
    <w:rsid w:val="00F65C3D"/>
    <w:rsid w:val="00FC1C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A98C"/>
  <w15:chartTrackingRefBased/>
  <w15:docId w15:val="{00FAA1D3-2BF8-4CFC-9915-F0D42F37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6A"/>
    <w:rPr>
      <w:rFonts w:ascii="Times New Roman" w:hAnsi="Times New Roman"/>
      <w:sz w:val="24"/>
      <w:lang w:val="en-US"/>
    </w:rPr>
  </w:style>
  <w:style w:type="paragraph" w:styleId="1">
    <w:name w:val="heading 1"/>
    <w:basedOn w:val="a"/>
    <w:next w:val="a"/>
    <w:link w:val="10"/>
    <w:uiPriority w:val="9"/>
    <w:qFormat/>
    <w:rsid w:val="00985730"/>
    <w:pPr>
      <w:keepNext/>
      <w:keepLines/>
      <w:spacing w:before="240" w:after="0"/>
      <w:outlineLvl w:val="0"/>
    </w:pPr>
    <w:rPr>
      <w:rFonts w:ascii="Arial" w:eastAsiaTheme="majorEastAsia" w:hAnsi="Arial" w:cstheme="majorBidi"/>
      <w:color w:val="2E74B5" w:themeColor="accent1" w:themeShade="BF"/>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85730"/>
    <w:rPr>
      <w:rFonts w:ascii="Arial" w:eastAsiaTheme="majorEastAsia" w:hAnsi="Arial" w:cstheme="majorBidi"/>
      <w:color w:val="2E74B5"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2792</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2026-04-22T06:23:00Z</dcterms:created>
  <dcterms:modified xsi:type="dcterms:W3CDTF">2026-04-22T06:28:00Z</dcterms:modified>
</cp:coreProperties>
</file>