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B4CB" w14:textId="77777777" w:rsidR="002C3567" w:rsidRDefault="002C3567" w:rsidP="002C3567">
      <w:pPr>
        <w:spacing w:line="360" w:lineRule="auto"/>
        <w:rPr>
          <w:rFonts w:eastAsia="Calibri"/>
          <w:b/>
          <w:sz w:val="28"/>
          <w:szCs w:val="28"/>
          <w:lang w:val="bg-BG" w:eastAsia="bg-BG"/>
        </w:rPr>
      </w:pPr>
      <w:bookmarkStart w:id="0" w:name="page2"/>
      <w:bookmarkEnd w:id="0"/>
      <w:proofErr w:type="spellStart"/>
      <w:r>
        <w:rPr>
          <w:rFonts w:eastAsia="Calibri"/>
          <w:b/>
          <w:sz w:val="28"/>
          <w:szCs w:val="28"/>
        </w:rPr>
        <w:t>УТВЪРДИЛ</w:t>
      </w:r>
      <w:proofErr w:type="spellEnd"/>
      <w:r>
        <w:rPr>
          <w:rFonts w:eastAsia="Calibri"/>
          <w:b/>
          <w:sz w:val="28"/>
          <w:szCs w:val="28"/>
        </w:rPr>
        <w:t>:</w:t>
      </w:r>
    </w:p>
    <w:p w14:paraId="11B7B4CC" w14:textId="77777777" w:rsidR="002C3567" w:rsidRDefault="000061AE" w:rsidP="002C3567">
      <w:pPr>
        <w:spacing w:line="360" w:lineRule="auto"/>
        <w:rPr>
          <w:rFonts w:eastAsia="Calibri"/>
          <w:b/>
          <w:sz w:val="28"/>
          <w:szCs w:val="28"/>
        </w:rPr>
      </w:pPr>
      <w:r>
        <w:rPr>
          <w:rFonts w:eastAsia="Calibri"/>
          <w:b/>
        </w:rPr>
        <w:pict w14:anchorId="11B7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6pt;height:75pt">
            <v:imagedata r:id="rId12" o:title=""/>
            <o:lock v:ext="edit" ungrouping="t" rotation="t" cropping="t" verticies="t" grouping="t"/>
            <o:signatureline v:ext="edit" id="{B30DAF8C-A128-46D8-838A-3C08E5AF16F0}" provid="{00000000-0000-0000-0000-000000000000}" issignatureline="t"/>
          </v:shape>
        </w:pict>
      </w:r>
    </w:p>
    <w:p w14:paraId="11B7B4CD" w14:textId="00C3FA23" w:rsidR="002C3567" w:rsidRDefault="006F7C6E" w:rsidP="002C3567">
      <w:pPr>
        <w:spacing w:line="360" w:lineRule="auto"/>
        <w:rPr>
          <w:rFonts w:eastAsia="Calibri"/>
          <w:b/>
          <w:sz w:val="28"/>
          <w:szCs w:val="28"/>
        </w:rPr>
      </w:pPr>
      <w:r>
        <w:rPr>
          <w:rFonts w:eastAsia="Calibri"/>
          <w:b/>
          <w:sz w:val="28"/>
          <w:szCs w:val="28"/>
          <w:lang w:val="bg-BG"/>
        </w:rPr>
        <w:t xml:space="preserve">Д-Р АСЕН </w:t>
      </w:r>
      <w:proofErr w:type="spellStart"/>
      <w:r>
        <w:rPr>
          <w:rFonts w:eastAsia="Calibri"/>
          <w:b/>
          <w:sz w:val="28"/>
          <w:szCs w:val="28"/>
          <w:lang w:val="bg-BG"/>
        </w:rPr>
        <w:t>МЕДЖИДИЕВ</w:t>
      </w:r>
      <w:proofErr w:type="spellEnd"/>
    </w:p>
    <w:p w14:paraId="11B7B4CE" w14:textId="77777777" w:rsidR="002C3567" w:rsidRDefault="002C3567" w:rsidP="002C3567">
      <w:pPr>
        <w:spacing w:line="360" w:lineRule="auto"/>
        <w:rPr>
          <w:rFonts w:eastAsia="Calibri"/>
          <w:b/>
          <w:sz w:val="28"/>
          <w:szCs w:val="28"/>
        </w:rPr>
      </w:pPr>
      <w:proofErr w:type="spellStart"/>
      <w:r>
        <w:rPr>
          <w:rFonts w:eastAsia="Calibri"/>
          <w:b/>
          <w:sz w:val="28"/>
          <w:szCs w:val="28"/>
        </w:rPr>
        <w:t>МИНИСТЪР</w:t>
      </w:r>
      <w:proofErr w:type="spellEnd"/>
      <w:r>
        <w:rPr>
          <w:rFonts w:eastAsia="Calibri"/>
          <w:b/>
          <w:sz w:val="28"/>
          <w:szCs w:val="28"/>
        </w:rPr>
        <w:t xml:space="preserve"> </w:t>
      </w:r>
      <w:proofErr w:type="spellStart"/>
      <w:r>
        <w:rPr>
          <w:rFonts w:eastAsia="Calibri"/>
          <w:b/>
          <w:sz w:val="28"/>
          <w:szCs w:val="28"/>
        </w:rPr>
        <w:t>НА</w:t>
      </w:r>
      <w:proofErr w:type="spellEnd"/>
      <w:r>
        <w:rPr>
          <w:rFonts w:eastAsia="Calibri"/>
          <w:b/>
          <w:sz w:val="28"/>
          <w:szCs w:val="28"/>
        </w:rPr>
        <w:t xml:space="preserve"> </w:t>
      </w:r>
      <w:proofErr w:type="spellStart"/>
      <w:r>
        <w:rPr>
          <w:rFonts w:eastAsia="Calibri"/>
          <w:b/>
          <w:sz w:val="28"/>
          <w:szCs w:val="28"/>
        </w:rPr>
        <w:t>ЗДРАВЕОПАЗВАНЕТО</w:t>
      </w:r>
      <w:proofErr w:type="spellEnd"/>
    </w:p>
    <w:p w14:paraId="11B7B4CF" w14:textId="77777777" w:rsidR="002C3567" w:rsidRDefault="002C3567" w:rsidP="002C3567">
      <w:pPr>
        <w:spacing w:line="360" w:lineRule="auto"/>
        <w:rPr>
          <w:rFonts w:eastAsia="Calibri"/>
          <w:b/>
          <w:sz w:val="28"/>
          <w:szCs w:val="28"/>
        </w:rPr>
      </w:pPr>
    </w:p>
    <w:p w14:paraId="11B7B4D0" w14:textId="77777777" w:rsidR="002C3567" w:rsidRDefault="002C3567" w:rsidP="002C3567">
      <w:pPr>
        <w:spacing w:line="360" w:lineRule="auto"/>
        <w:rPr>
          <w:rFonts w:eastAsia="Calibri"/>
          <w:b/>
          <w:sz w:val="28"/>
          <w:szCs w:val="28"/>
        </w:rPr>
      </w:pPr>
    </w:p>
    <w:p w14:paraId="11B7B4D1" w14:textId="77777777" w:rsidR="002C3567" w:rsidRDefault="002C3567" w:rsidP="002C3567">
      <w:pPr>
        <w:jc w:val="center"/>
        <w:rPr>
          <w:rFonts w:eastAsia="Calibri"/>
          <w:b/>
          <w:sz w:val="28"/>
          <w:szCs w:val="28"/>
        </w:rPr>
      </w:pPr>
      <w:proofErr w:type="spellStart"/>
      <w:r>
        <w:rPr>
          <w:rFonts w:eastAsia="Calibri"/>
          <w:b/>
          <w:sz w:val="72"/>
          <w:szCs w:val="72"/>
        </w:rPr>
        <w:t>УЧЕБНА</w:t>
      </w:r>
      <w:proofErr w:type="spellEnd"/>
      <w:r>
        <w:rPr>
          <w:rFonts w:eastAsia="Calibri"/>
          <w:b/>
          <w:sz w:val="72"/>
          <w:szCs w:val="72"/>
        </w:rPr>
        <w:t xml:space="preserve"> </w:t>
      </w:r>
      <w:proofErr w:type="spellStart"/>
      <w:r>
        <w:rPr>
          <w:rFonts w:eastAsia="Calibri"/>
          <w:b/>
          <w:sz w:val="72"/>
          <w:szCs w:val="72"/>
        </w:rPr>
        <w:t>ПРОГРАМА</w:t>
      </w:r>
      <w:proofErr w:type="spellEnd"/>
    </w:p>
    <w:p w14:paraId="11B7B4D2" w14:textId="77777777" w:rsidR="002C3567" w:rsidRDefault="002C3567" w:rsidP="002C3567">
      <w:pPr>
        <w:spacing w:line="360" w:lineRule="auto"/>
        <w:jc w:val="center"/>
        <w:rPr>
          <w:rFonts w:eastAsia="Calibri"/>
          <w:b/>
          <w:sz w:val="28"/>
          <w:szCs w:val="28"/>
        </w:rPr>
      </w:pPr>
    </w:p>
    <w:p w14:paraId="11B7B4D3" w14:textId="77777777" w:rsidR="002C3567" w:rsidRDefault="002C3567" w:rsidP="00415EEB">
      <w:pPr>
        <w:spacing w:line="240" w:lineRule="auto"/>
        <w:jc w:val="center"/>
        <w:rPr>
          <w:rFonts w:eastAsia="Calibri"/>
          <w:b/>
          <w:sz w:val="28"/>
          <w:szCs w:val="28"/>
        </w:rPr>
      </w:pPr>
    </w:p>
    <w:p w14:paraId="11B7B4D4" w14:textId="77777777" w:rsidR="002C3567" w:rsidRDefault="002C3567" w:rsidP="002C3567">
      <w:pPr>
        <w:spacing w:line="360" w:lineRule="auto"/>
        <w:jc w:val="center"/>
        <w:rPr>
          <w:rFonts w:eastAsia="Calibri"/>
          <w:b/>
          <w:sz w:val="28"/>
          <w:szCs w:val="28"/>
        </w:rPr>
      </w:pPr>
      <w:proofErr w:type="spellStart"/>
      <w:r>
        <w:rPr>
          <w:rFonts w:eastAsia="Calibri"/>
          <w:b/>
          <w:sz w:val="36"/>
          <w:szCs w:val="36"/>
        </w:rPr>
        <w:t>ЗА</w:t>
      </w:r>
      <w:proofErr w:type="spellEnd"/>
      <w:r>
        <w:rPr>
          <w:rFonts w:eastAsia="Calibri"/>
          <w:b/>
          <w:sz w:val="36"/>
          <w:szCs w:val="36"/>
        </w:rPr>
        <w:t xml:space="preserve"> </w:t>
      </w:r>
      <w:proofErr w:type="spellStart"/>
      <w:r>
        <w:rPr>
          <w:rFonts w:eastAsia="Calibri"/>
          <w:b/>
          <w:sz w:val="36"/>
          <w:szCs w:val="36"/>
        </w:rPr>
        <w:t>СПЕЦИАЛНОСТ</w:t>
      </w:r>
      <w:proofErr w:type="spellEnd"/>
    </w:p>
    <w:p w14:paraId="11B7B4D5" w14:textId="77777777" w:rsidR="002C3567" w:rsidRDefault="002C3567" w:rsidP="002C3567">
      <w:pPr>
        <w:spacing w:line="360" w:lineRule="auto"/>
        <w:jc w:val="center"/>
        <w:rPr>
          <w:rFonts w:eastAsia="Calibri"/>
          <w:b/>
          <w:sz w:val="28"/>
          <w:szCs w:val="28"/>
        </w:rPr>
      </w:pPr>
    </w:p>
    <w:p w14:paraId="11B7B4D6" w14:textId="77777777" w:rsidR="002C3567" w:rsidRDefault="002C3567" w:rsidP="00415EEB">
      <w:pPr>
        <w:spacing w:line="240" w:lineRule="auto"/>
        <w:jc w:val="center"/>
        <w:rPr>
          <w:rFonts w:eastAsia="Calibri"/>
          <w:b/>
          <w:sz w:val="28"/>
          <w:szCs w:val="28"/>
        </w:rPr>
      </w:pPr>
    </w:p>
    <w:p w14:paraId="11B7B4D7" w14:textId="77777777" w:rsidR="002C3567" w:rsidRDefault="003C1CAE" w:rsidP="002C3567">
      <w:pPr>
        <w:spacing w:line="360" w:lineRule="auto"/>
        <w:jc w:val="center"/>
        <w:rPr>
          <w:rFonts w:eastAsia="Calibri"/>
          <w:b/>
          <w:sz w:val="72"/>
          <w:szCs w:val="72"/>
        </w:rPr>
      </w:pPr>
      <w:proofErr w:type="spellStart"/>
      <w:r>
        <w:rPr>
          <w:rFonts w:eastAsia="Calibri"/>
          <w:b/>
          <w:sz w:val="72"/>
          <w:szCs w:val="72"/>
        </w:rPr>
        <w:t>МЕДИЦИНСКА</w:t>
      </w:r>
      <w:proofErr w:type="spellEnd"/>
      <w:r>
        <w:rPr>
          <w:rFonts w:eastAsia="Calibri"/>
          <w:b/>
          <w:sz w:val="72"/>
          <w:szCs w:val="72"/>
        </w:rPr>
        <w:t xml:space="preserve"> </w:t>
      </w:r>
      <w:proofErr w:type="spellStart"/>
      <w:r w:rsidRPr="003C1CAE">
        <w:rPr>
          <w:rFonts w:eastAsia="Calibri"/>
          <w:b/>
          <w:sz w:val="72"/>
          <w:szCs w:val="72"/>
        </w:rPr>
        <w:t>РАДИОЛОГИЧНА</w:t>
      </w:r>
      <w:proofErr w:type="spellEnd"/>
      <w:r w:rsidRPr="003C1CAE">
        <w:rPr>
          <w:rFonts w:eastAsia="Calibri"/>
          <w:b/>
          <w:sz w:val="72"/>
          <w:szCs w:val="72"/>
        </w:rPr>
        <w:t xml:space="preserve"> </w:t>
      </w:r>
      <w:proofErr w:type="spellStart"/>
      <w:r w:rsidRPr="003C1CAE">
        <w:rPr>
          <w:rFonts w:eastAsia="Calibri"/>
          <w:b/>
          <w:sz w:val="72"/>
          <w:szCs w:val="72"/>
        </w:rPr>
        <w:t>ФИЗИКА</w:t>
      </w:r>
      <w:proofErr w:type="spellEnd"/>
    </w:p>
    <w:p w14:paraId="11B7B4D8" w14:textId="77777777" w:rsidR="002C3567" w:rsidRDefault="00E86629" w:rsidP="002C3567">
      <w:pPr>
        <w:spacing w:line="360" w:lineRule="auto"/>
        <w:jc w:val="center"/>
        <w:rPr>
          <w:rFonts w:eastAsia="Calibri"/>
          <w:b/>
          <w:sz w:val="36"/>
          <w:szCs w:val="36"/>
        </w:rPr>
      </w:pPr>
      <w:r>
        <w:rPr>
          <w:rFonts w:eastAsia="Calibri"/>
          <w:b/>
          <w:sz w:val="36"/>
          <w:szCs w:val="36"/>
        </w:rPr>
        <w:t>(</w:t>
      </w:r>
      <w:proofErr w:type="spellStart"/>
      <w:r>
        <w:rPr>
          <w:rFonts w:eastAsia="Calibri"/>
          <w:b/>
          <w:sz w:val="36"/>
          <w:szCs w:val="36"/>
        </w:rPr>
        <w:t>ЗА</w:t>
      </w:r>
      <w:proofErr w:type="spellEnd"/>
      <w:r>
        <w:rPr>
          <w:rFonts w:eastAsia="Calibri"/>
          <w:b/>
          <w:sz w:val="36"/>
          <w:szCs w:val="36"/>
        </w:rPr>
        <w:t xml:space="preserve"> </w:t>
      </w:r>
      <w:proofErr w:type="spellStart"/>
      <w:r>
        <w:rPr>
          <w:rFonts w:eastAsia="Calibri"/>
          <w:b/>
          <w:sz w:val="36"/>
          <w:szCs w:val="36"/>
        </w:rPr>
        <w:t>ЛИЦА</w:t>
      </w:r>
      <w:proofErr w:type="spellEnd"/>
      <w:r>
        <w:rPr>
          <w:rFonts w:eastAsia="Calibri"/>
          <w:b/>
          <w:sz w:val="36"/>
          <w:szCs w:val="36"/>
        </w:rPr>
        <w:t xml:space="preserve"> </w:t>
      </w:r>
      <w:r w:rsidRPr="00E86629">
        <w:rPr>
          <w:rFonts w:eastAsia="Calibri"/>
          <w:b/>
          <w:sz w:val="36"/>
          <w:szCs w:val="36"/>
        </w:rPr>
        <w:t xml:space="preserve">С </w:t>
      </w:r>
      <w:proofErr w:type="spellStart"/>
      <w:r w:rsidRPr="00E86629">
        <w:rPr>
          <w:rFonts w:eastAsia="Calibri"/>
          <w:b/>
          <w:sz w:val="36"/>
          <w:szCs w:val="36"/>
        </w:rPr>
        <w:t>КВАЛИФИКАЦИЯ</w:t>
      </w:r>
      <w:proofErr w:type="spellEnd"/>
      <w:r w:rsidRPr="00E86629">
        <w:rPr>
          <w:rFonts w:eastAsia="Calibri"/>
          <w:b/>
          <w:sz w:val="36"/>
          <w:szCs w:val="36"/>
        </w:rPr>
        <w:t xml:space="preserve"> В </w:t>
      </w:r>
      <w:proofErr w:type="spellStart"/>
      <w:r w:rsidRPr="00E86629">
        <w:rPr>
          <w:rFonts w:eastAsia="Calibri"/>
          <w:b/>
          <w:sz w:val="36"/>
          <w:szCs w:val="36"/>
        </w:rPr>
        <w:t>ОБЛАСТТА</w:t>
      </w:r>
      <w:proofErr w:type="spellEnd"/>
      <w:r w:rsidRPr="00E86629">
        <w:rPr>
          <w:rFonts w:eastAsia="Calibri"/>
          <w:b/>
          <w:sz w:val="36"/>
          <w:szCs w:val="36"/>
        </w:rPr>
        <w:t xml:space="preserve"> </w:t>
      </w:r>
      <w:proofErr w:type="spellStart"/>
      <w:r w:rsidRPr="00E86629">
        <w:rPr>
          <w:rFonts w:eastAsia="Calibri"/>
          <w:b/>
          <w:sz w:val="36"/>
          <w:szCs w:val="36"/>
        </w:rPr>
        <w:t>НА</w:t>
      </w:r>
      <w:proofErr w:type="spellEnd"/>
      <w:r w:rsidRPr="00E86629">
        <w:rPr>
          <w:rFonts w:eastAsia="Calibri"/>
          <w:b/>
          <w:sz w:val="36"/>
          <w:szCs w:val="36"/>
        </w:rPr>
        <w:t xml:space="preserve"> </w:t>
      </w:r>
      <w:proofErr w:type="spellStart"/>
      <w:r w:rsidRPr="00E86629">
        <w:rPr>
          <w:rFonts w:eastAsia="Calibri"/>
          <w:b/>
          <w:sz w:val="36"/>
          <w:szCs w:val="36"/>
        </w:rPr>
        <w:t>ФИЗИЧЕСКИТЕ</w:t>
      </w:r>
      <w:proofErr w:type="spellEnd"/>
      <w:r w:rsidRPr="00E86629">
        <w:rPr>
          <w:rFonts w:eastAsia="Calibri"/>
          <w:b/>
          <w:sz w:val="36"/>
          <w:szCs w:val="36"/>
        </w:rPr>
        <w:t xml:space="preserve"> И </w:t>
      </w:r>
      <w:proofErr w:type="spellStart"/>
      <w:r w:rsidRPr="00E86629">
        <w:rPr>
          <w:rFonts w:eastAsia="Calibri"/>
          <w:b/>
          <w:sz w:val="36"/>
          <w:szCs w:val="36"/>
        </w:rPr>
        <w:t>ИНЖЕНЕРНИТЕ</w:t>
      </w:r>
      <w:proofErr w:type="spellEnd"/>
      <w:r w:rsidRPr="00E86629">
        <w:rPr>
          <w:rFonts w:eastAsia="Calibri"/>
          <w:b/>
          <w:sz w:val="36"/>
          <w:szCs w:val="36"/>
        </w:rPr>
        <w:t xml:space="preserve"> </w:t>
      </w:r>
      <w:proofErr w:type="spellStart"/>
      <w:r w:rsidRPr="00E86629">
        <w:rPr>
          <w:rFonts w:eastAsia="Calibri"/>
          <w:b/>
          <w:sz w:val="36"/>
          <w:szCs w:val="36"/>
        </w:rPr>
        <w:t>НАУКИ</w:t>
      </w:r>
      <w:proofErr w:type="spellEnd"/>
      <w:r>
        <w:rPr>
          <w:rFonts w:eastAsia="Calibri"/>
          <w:b/>
          <w:sz w:val="36"/>
          <w:szCs w:val="36"/>
        </w:rPr>
        <w:t>)</w:t>
      </w:r>
    </w:p>
    <w:p w14:paraId="11B7B4D9" w14:textId="77777777" w:rsidR="002C3567" w:rsidRDefault="002C3567" w:rsidP="002C3567">
      <w:pPr>
        <w:spacing w:line="360" w:lineRule="auto"/>
        <w:jc w:val="center"/>
        <w:rPr>
          <w:rFonts w:eastAsia="Calibri"/>
          <w:b/>
          <w:sz w:val="28"/>
          <w:szCs w:val="28"/>
        </w:rPr>
      </w:pPr>
    </w:p>
    <w:p w14:paraId="11B7B4DA" w14:textId="77777777" w:rsidR="002C3567" w:rsidRDefault="002C3567" w:rsidP="002C3567">
      <w:pPr>
        <w:spacing w:line="360" w:lineRule="auto"/>
        <w:jc w:val="center"/>
        <w:rPr>
          <w:rFonts w:eastAsia="Calibri"/>
          <w:b/>
          <w:sz w:val="28"/>
          <w:szCs w:val="28"/>
        </w:rPr>
      </w:pPr>
    </w:p>
    <w:p w14:paraId="11B7B4DB" w14:textId="77777777" w:rsidR="002C3567" w:rsidRDefault="002C3567" w:rsidP="002C3567">
      <w:pPr>
        <w:spacing w:line="360" w:lineRule="auto"/>
        <w:jc w:val="center"/>
        <w:rPr>
          <w:rFonts w:eastAsia="Calibri"/>
          <w:b/>
          <w:sz w:val="36"/>
          <w:szCs w:val="36"/>
        </w:rPr>
      </w:pPr>
    </w:p>
    <w:p w14:paraId="11B7B4DC" w14:textId="77777777" w:rsidR="00F8276E" w:rsidRDefault="00F8276E" w:rsidP="0037573F">
      <w:pPr>
        <w:widowControl/>
        <w:adjustRightInd/>
        <w:spacing w:line="240" w:lineRule="auto"/>
        <w:jc w:val="center"/>
        <w:textAlignment w:val="auto"/>
        <w:rPr>
          <w:rFonts w:eastAsia="Calibri"/>
          <w:b/>
          <w:sz w:val="36"/>
          <w:szCs w:val="36"/>
          <w:lang w:val="bg-BG" w:eastAsia="bg-BG"/>
        </w:rPr>
      </w:pPr>
    </w:p>
    <w:p w14:paraId="11B7B4DD" w14:textId="77777777" w:rsidR="00F8276E" w:rsidRDefault="00F8276E" w:rsidP="0037573F">
      <w:pPr>
        <w:widowControl/>
        <w:adjustRightInd/>
        <w:spacing w:line="240" w:lineRule="auto"/>
        <w:jc w:val="center"/>
        <w:textAlignment w:val="auto"/>
        <w:rPr>
          <w:rFonts w:eastAsia="Calibri"/>
          <w:b/>
          <w:sz w:val="36"/>
          <w:szCs w:val="36"/>
          <w:lang w:val="bg-BG" w:eastAsia="bg-BG"/>
        </w:rPr>
      </w:pPr>
    </w:p>
    <w:p w14:paraId="11B7B4DE" w14:textId="77777777" w:rsidR="00415EEB" w:rsidRDefault="00415EEB" w:rsidP="0037573F">
      <w:pPr>
        <w:widowControl/>
        <w:adjustRightInd/>
        <w:spacing w:line="240" w:lineRule="auto"/>
        <w:jc w:val="center"/>
        <w:textAlignment w:val="auto"/>
        <w:rPr>
          <w:rFonts w:eastAsia="Calibri"/>
          <w:b/>
          <w:sz w:val="36"/>
          <w:szCs w:val="36"/>
          <w:lang w:val="bg-BG" w:eastAsia="bg-BG"/>
        </w:rPr>
      </w:pPr>
    </w:p>
    <w:p w14:paraId="11B7B4DF" w14:textId="77777777" w:rsidR="002C3567" w:rsidRDefault="002C3567" w:rsidP="0037573F">
      <w:pPr>
        <w:widowControl/>
        <w:adjustRightInd/>
        <w:spacing w:line="240" w:lineRule="auto"/>
        <w:jc w:val="center"/>
        <w:textAlignment w:val="auto"/>
        <w:rPr>
          <w:rFonts w:eastAsia="Calibri"/>
          <w:b/>
          <w:sz w:val="36"/>
          <w:szCs w:val="36"/>
          <w:lang w:val="bg-BG" w:eastAsia="bg-BG"/>
        </w:rPr>
      </w:pPr>
      <w:proofErr w:type="spellStart"/>
      <w:r w:rsidRPr="0037573F">
        <w:rPr>
          <w:rFonts w:eastAsia="Calibri"/>
          <w:b/>
          <w:sz w:val="36"/>
          <w:szCs w:val="36"/>
          <w:lang w:val="bg-BG" w:eastAsia="bg-BG"/>
        </w:rPr>
        <w:t>2022г</w:t>
      </w:r>
      <w:proofErr w:type="spellEnd"/>
      <w:r w:rsidRPr="0037573F">
        <w:rPr>
          <w:rFonts w:eastAsia="Calibri"/>
          <w:b/>
          <w:sz w:val="36"/>
          <w:szCs w:val="36"/>
          <w:lang w:val="bg-BG" w:eastAsia="bg-BG"/>
        </w:rPr>
        <w:t>.</w:t>
      </w:r>
    </w:p>
    <w:p w14:paraId="11B7B4E0" w14:textId="77777777" w:rsidR="00D54073" w:rsidRPr="009843A8" w:rsidRDefault="00B062D9" w:rsidP="002C3567">
      <w:pPr>
        <w:pStyle w:val="Title"/>
        <w:tabs>
          <w:tab w:val="left" w:pos="567"/>
        </w:tabs>
        <w:spacing w:after="120" w:line="240" w:lineRule="auto"/>
        <w:ind w:right="-51"/>
        <w:jc w:val="left"/>
        <w:rPr>
          <w:szCs w:val="24"/>
        </w:rPr>
      </w:pPr>
      <w:r w:rsidRPr="009843A8">
        <w:rPr>
          <w:szCs w:val="24"/>
        </w:rPr>
        <w:lastRenderedPageBreak/>
        <w:t>1</w:t>
      </w:r>
      <w:r w:rsidR="00D54073" w:rsidRPr="009843A8">
        <w:rPr>
          <w:szCs w:val="24"/>
          <w:lang w:val="en-US"/>
        </w:rPr>
        <w:t>. В</w:t>
      </w:r>
      <w:proofErr w:type="spellStart"/>
      <w:r w:rsidR="006367EA" w:rsidRPr="009843A8">
        <w:rPr>
          <w:szCs w:val="24"/>
        </w:rPr>
        <w:t>ъведение</w:t>
      </w:r>
      <w:proofErr w:type="spellEnd"/>
    </w:p>
    <w:p w14:paraId="11B7B4E1" w14:textId="77777777" w:rsidR="00D54073" w:rsidRPr="00D4651F" w:rsidRDefault="00D4651F" w:rsidP="003E7EBF">
      <w:pPr>
        <w:numPr>
          <w:ilvl w:val="1"/>
          <w:numId w:val="5"/>
        </w:numPr>
        <w:ind w:left="0" w:firstLine="567"/>
        <w:rPr>
          <w:bCs/>
          <w:sz w:val="24"/>
          <w:lang w:val="bg-BG"/>
        </w:rPr>
      </w:pPr>
      <w:r w:rsidRPr="009843A8">
        <w:rPr>
          <w:sz w:val="24"/>
          <w:lang w:val="ru-RU"/>
        </w:rPr>
        <w:t xml:space="preserve">Наименование на </w:t>
      </w:r>
      <w:r w:rsidRPr="009843A8">
        <w:rPr>
          <w:sz w:val="24"/>
          <w:lang w:val="bg-BG"/>
        </w:rPr>
        <w:t>специалността</w:t>
      </w:r>
      <w:r w:rsidR="00D54073" w:rsidRPr="009843A8">
        <w:rPr>
          <w:bCs/>
          <w:sz w:val="24"/>
          <w:lang w:val="bg-BG"/>
        </w:rPr>
        <w:t>:</w:t>
      </w:r>
      <w:r w:rsidR="00B062D9" w:rsidRPr="00D4651F">
        <w:rPr>
          <w:bCs/>
          <w:sz w:val="24"/>
          <w:lang w:val="bg-BG"/>
        </w:rPr>
        <w:t xml:space="preserve"> </w:t>
      </w:r>
      <w:r w:rsidR="00D54073" w:rsidRPr="009843A8">
        <w:rPr>
          <w:b/>
          <w:bCs/>
          <w:sz w:val="24"/>
          <w:lang w:val="bg-BG"/>
        </w:rPr>
        <w:t>Медицинска радиологична физика</w:t>
      </w:r>
    </w:p>
    <w:p w14:paraId="11B7B4E2" w14:textId="77777777" w:rsidR="00B062D9" w:rsidRPr="00D4651F" w:rsidRDefault="00D4651F" w:rsidP="003E7EBF">
      <w:pPr>
        <w:numPr>
          <w:ilvl w:val="1"/>
          <w:numId w:val="5"/>
        </w:numPr>
        <w:ind w:left="0" w:firstLine="567"/>
        <w:rPr>
          <w:bCs/>
          <w:sz w:val="24"/>
          <w:lang w:val="bg-BG"/>
        </w:rPr>
      </w:pPr>
      <w:r w:rsidRPr="00653B98">
        <w:rPr>
          <w:sz w:val="24"/>
          <w:lang w:val="bg-BG"/>
        </w:rPr>
        <w:t>Продължителност на обучението:</w:t>
      </w:r>
      <w:r w:rsidR="00D54073" w:rsidRPr="00D4651F">
        <w:rPr>
          <w:bCs/>
          <w:sz w:val="24"/>
          <w:lang w:val="bg-BG"/>
        </w:rPr>
        <w:t xml:space="preserve"> </w:t>
      </w:r>
      <w:r w:rsidR="00653B98" w:rsidRPr="00547A7D">
        <w:rPr>
          <w:b/>
          <w:bCs/>
          <w:sz w:val="24"/>
          <w:lang w:val="bg-BG"/>
        </w:rPr>
        <w:t>3 (т</w:t>
      </w:r>
      <w:r w:rsidR="00D54073" w:rsidRPr="00547A7D">
        <w:rPr>
          <w:b/>
          <w:bCs/>
          <w:sz w:val="24"/>
          <w:lang w:val="bg-BG"/>
        </w:rPr>
        <w:t>ри</w:t>
      </w:r>
      <w:r w:rsidR="00653B98" w:rsidRPr="00547A7D">
        <w:rPr>
          <w:b/>
          <w:bCs/>
          <w:sz w:val="24"/>
          <w:lang w:val="bg-BG"/>
        </w:rPr>
        <w:t>)</w:t>
      </w:r>
      <w:r w:rsidR="00D54073" w:rsidRPr="00547A7D">
        <w:rPr>
          <w:b/>
          <w:bCs/>
          <w:sz w:val="24"/>
          <w:lang w:val="bg-BG"/>
        </w:rPr>
        <w:t xml:space="preserve"> години</w:t>
      </w:r>
    </w:p>
    <w:p w14:paraId="11B7B4E3" w14:textId="77777777" w:rsidR="00D54073" w:rsidRPr="003F0CEE" w:rsidRDefault="00D4651F" w:rsidP="00100382">
      <w:pPr>
        <w:numPr>
          <w:ilvl w:val="1"/>
          <w:numId w:val="5"/>
        </w:numPr>
        <w:shd w:val="clear" w:color="auto" w:fill="FFFFFF"/>
        <w:ind w:left="0" w:firstLine="567"/>
        <w:rPr>
          <w:bCs/>
          <w:strike/>
          <w:sz w:val="24"/>
          <w:lang w:val="bg-BG"/>
        </w:rPr>
      </w:pPr>
      <w:r w:rsidRPr="003F0CEE">
        <w:rPr>
          <w:sz w:val="24"/>
          <w:lang w:val="bg-BG"/>
        </w:rPr>
        <w:t>Изисквано базово образование за допускане до обучение по специалността:</w:t>
      </w:r>
      <w:r w:rsidRPr="003F0CEE">
        <w:rPr>
          <w:bCs/>
          <w:sz w:val="24"/>
          <w:lang w:val="bg-BG"/>
        </w:rPr>
        <w:t xml:space="preserve"> завършено висше образование в областта на физическите и инженерните науки</w:t>
      </w:r>
    </w:p>
    <w:p w14:paraId="11B7B4E4" w14:textId="77777777" w:rsidR="00D4651F" w:rsidRDefault="00D4651F" w:rsidP="003D740E">
      <w:pPr>
        <w:numPr>
          <w:ilvl w:val="1"/>
          <w:numId w:val="5"/>
        </w:numPr>
        <w:ind w:left="0" w:firstLine="567"/>
        <w:rPr>
          <w:bCs/>
          <w:sz w:val="24"/>
          <w:lang w:val="bg-BG"/>
        </w:rPr>
      </w:pPr>
      <w:r w:rsidRPr="005E3F4D">
        <w:rPr>
          <w:b/>
          <w:sz w:val="24"/>
          <w:lang w:val="bg-BG"/>
        </w:rPr>
        <w:t>Дефиниция на специалността:</w:t>
      </w:r>
      <w:r w:rsidRPr="005E3F4D">
        <w:rPr>
          <w:bCs/>
          <w:sz w:val="24"/>
          <w:lang w:val="bg-BG"/>
        </w:rPr>
        <w:t xml:space="preserve"> </w:t>
      </w:r>
      <w:r w:rsidR="006367EA" w:rsidRPr="005E3F4D">
        <w:rPr>
          <w:bCs/>
          <w:sz w:val="24"/>
          <w:lang w:val="bg-BG"/>
        </w:rPr>
        <w:t xml:space="preserve">Медицинската радиологична физика е област от приложната физика за използването на йонизиращите лъчения в образната диагностика, нуклеарната медицина и лъчелечението. </w:t>
      </w:r>
    </w:p>
    <w:p w14:paraId="11B7B4E5" w14:textId="77777777" w:rsidR="00597B97" w:rsidRPr="005E3F4D" w:rsidRDefault="00597B97" w:rsidP="00597B97">
      <w:pPr>
        <w:ind w:left="567"/>
        <w:rPr>
          <w:bCs/>
          <w:sz w:val="24"/>
          <w:lang w:val="bg-BG"/>
        </w:rPr>
      </w:pPr>
    </w:p>
    <w:p w14:paraId="11B7B4E6" w14:textId="77777777" w:rsidR="006367EA" w:rsidRPr="005E6019" w:rsidRDefault="006367EA" w:rsidP="005E6019">
      <w:pPr>
        <w:pStyle w:val="Title"/>
        <w:tabs>
          <w:tab w:val="left" w:pos="567"/>
        </w:tabs>
        <w:spacing w:after="120" w:line="240" w:lineRule="auto"/>
        <w:ind w:right="-51"/>
        <w:jc w:val="left"/>
        <w:rPr>
          <w:szCs w:val="24"/>
        </w:rPr>
      </w:pPr>
      <w:r w:rsidRPr="005E6019">
        <w:rPr>
          <w:szCs w:val="24"/>
        </w:rPr>
        <w:t>2. Цел на обучението</w:t>
      </w:r>
    </w:p>
    <w:p w14:paraId="11B7B4E7" w14:textId="77777777" w:rsidR="005B2932" w:rsidRPr="00597B97" w:rsidRDefault="00194610" w:rsidP="006367EA">
      <w:pPr>
        <w:ind w:firstLine="567"/>
        <w:rPr>
          <w:sz w:val="24"/>
          <w:szCs w:val="24"/>
          <w:lang w:val="ru-RU"/>
        </w:rPr>
      </w:pPr>
      <w:proofErr w:type="spellStart"/>
      <w:r w:rsidRPr="00194610">
        <w:rPr>
          <w:sz w:val="24"/>
          <w:szCs w:val="24"/>
          <w:lang w:val="ru-RU"/>
        </w:rPr>
        <w:t>Обучението</w:t>
      </w:r>
      <w:proofErr w:type="spellEnd"/>
      <w:r w:rsidRPr="00194610">
        <w:rPr>
          <w:sz w:val="24"/>
          <w:szCs w:val="24"/>
          <w:lang w:val="ru-RU"/>
        </w:rPr>
        <w:t xml:space="preserve"> по </w:t>
      </w:r>
      <w:proofErr w:type="spellStart"/>
      <w:r w:rsidR="00BE33FD">
        <w:rPr>
          <w:sz w:val="24"/>
          <w:szCs w:val="24"/>
          <w:lang w:val="ru-RU"/>
        </w:rPr>
        <w:t>клиничната</w:t>
      </w:r>
      <w:proofErr w:type="spellEnd"/>
      <w:r w:rsidR="00BE33FD">
        <w:rPr>
          <w:sz w:val="24"/>
          <w:szCs w:val="24"/>
          <w:lang w:val="ru-RU"/>
        </w:rPr>
        <w:t xml:space="preserve"> </w:t>
      </w:r>
      <w:proofErr w:type="spellStart"/>
      <w:r w:rsidRPr="00194610">
        <w:rPr>
          <w:sz w:val="24"/>
          <w:szCs w:val="24"/>
          <w:lang w:val="ru-RU"/>
        </w:rPr>
        <w:t>специалност</w:t>
      </w:r>
      <w:proofErr w:type="spellEnd"/>
      <w:r w:rsidRPr="00194610">
        <w:rPr>
          <w:sz w:val="24"/>
          <w:szCs w:val="24"/>
          <w:lang w:val="ru-RU"/>
        </w:rPr>
        <w:t xml:space="preserve"> </w:t>
      </w:r>
      <w:proofErr w:type="spellStart"/>
      <w:r w:rsidRPr="00194610">
        <w:rPr>
          <w:sz w:val="24"/>
          <w:szCs w:val="24"/>
          <w:lang w:val="ru-RU"/>
        </w:rPr>
        <w:t>Медицинска</w:t>
      </w:r>
      <w:proofErr w:type="spellEnd"/>
      <w:r w:rsidRPr="00194610">
        <w:rPr>
          <w:sz w:val="24"/>
          <w:szCs w:val="24"/>
          <w:lang w:val="ru-RU"/>
        </w:rPr>
        <w:t xml:space="preserve"> </w:t>
      </w:r>
      <w:proofErr w:type="spellStart"/>
      <w:r w:rsidRPr="00194610">
        <w:rPr>
          <w:sz w:val="24"/>
          <w:szCs w:val="24"/>
          <w:lang w:val="ru-RU"/>
        </w:rPr>
        <w:t>радиологична</w:t>
      </w:r>
      <w:proofErr w:type="spellEnd"/>
      <w:r w:rsidRPr="00194610">
        <w:rPr>
          <w:sz w:val="24"/>
          <w:szCs w:val="24"/>
          <w:lang w:val="ru-RU"/>
        </w:rPr>
        <w:t xml:space="preserve"> физика е предназначено за</w:t>
      </w:r>
      <w:r w:rsidR="00A479BF" w:rsidRPr="00A479BF">
        <w:rPr>
          <w:sz w:val="24"/>
          <w:szCs w:val="24"/>
          <w:lang w:val="ru-RU"/>
        </w:rPr>
        <w:t xml:space="preserve"> лица </w:t>
      </w:r>
      <w:proofErr w:type="gramStart"/>
      <w:r w:rsidR="00A479BF" w:rsidRPr="00A479BF">
        <w:rPr>
          <w:sz w:val="24"/>
          <w:szCs w:val="24"/>
          <w:lang w:val="ru-RU"/>
        </w:rPr>
        <w:t>с квалификация</w:t>
      </w:r>
      <w:proofErr w:type="gramEnd"/>
      <w:r w:rsidR="00A479BF" w:rsidRPr="00A479BF">
        <w:rPr>
          <w:sz w:val="24"/>
          <w:szCs w:val="24"/>
          <w:lang w:val="ru-RU"/>
        </w:rPr>
        <w:t xml:space="preserve"> в </w:t>
      </w:r>
      <w:proofErr w:type="spellStart"/>
      <w:r w:rsidR="00A479BF" w:rsidRPr="00A479BF">
        <w:rPr>
          <w:sz w:val="24"/>
          <w:szCs w:val="24"/>
          <w:lang w:val="ru-RU"/>
        </w:rPr>
        <w:t>областта</w:t>
      </w:r>
      <w:proofErr w:type="spellEnd"/>
      <w:r w:rsidR="00A479BF" w:rsidRPr="00A479BF">
        <w:rPr>
          <w:sz w:val="24"/>
          <w:szCs w:val="24"/>
          <w:lang w:val="ru-RU"/>
        </w:rPr>
        <w:t xml:space="preserve"> на </w:t>
      </w:r>
      <w:proofErr w:type="spellStart"/>
      <w:r w:rsidR="00A479BF" w:rsidRPr="00A479BF">
        <w:rPr>
          <w:sz w:val="24"/>
          <w:szCs w:val="24"/>
          <w:lang w:val="ru-RU"/>
        </w:rPr>
        <w:t>физическите</w:t>
      </w:r>
      <w:proofErr w:type="spellEnd"/>
      <w:r w:rsidR="00A479BF" w:rsidRPr="00A479BF">
        <w:rPr>
          <w:sz w:val="24"/>
          <w:szCs w:val="24"/>
          <w:lang w:val="ru-RU"/>
        </w:rPr>
        <w:t xml:space="preserve"> и </w:t>
      </w:r>
      <w:proofErr w:type="spellStart"/>
      <w:r w:rsidR="00A479BF" w:rsidRPr="00A479BF">
        <w:rPr>
          <w:sz w:val="24"/>
          <w:szCs w:val="24"/>
          <w:lang w:val="ru-RU"/>
        </w:rPr>
        <w:t>инженерните</w:t>
      </w:r>
      <w:proofErr w:type="spellEnd"/>
      <w:r w:rsidR="00A479BF" w:rsidRPr="00A479BF">
        <w:rPr>
          <w:sz w:val="24"/>
          <w:szCs w:val="24"/>
          <w:lang w:val="ru-RU"/>
        </w:rPr>
        <w:t xml:space="preserve"> науки</w:t>
      </w:r>
      <w:r w:rsidRPr="00194610">
        <w:rPr>
          <w:sz w:val="24"/>
          <w:szCs w:val="24"/>
          <w:lang w:val="ru-RU"/>
        </w:rPr>
        <w:t xml:space="preserve">, </w:t>
      </w:r>
      <w:proofErr w:type="spellStart"/>
      <w:r w:rsidR="00FD0A67">
        <w:rPr>
          <w:sz w:val="24"/>
          <w:szCs w:val="24"/>
          <w:lang w:val="ru-RU"/>
        </w:rPr>
        <w:t>които</w:t>
      </w:r>
      <w:proofErr w:type="spellEnd"/>
      <w:r w:rsidR="00FD0A67">
        <w:rPr>
          <w:sz w:val="24"/>
          <w:szCs w:val="24"/>
          <w:lang w:val="ru-RU"/>
        </w:rPr>
        <w:t xml:space="preserve"> </w:t>
      </w:r>
      <w:r w:rsidR="0000150E">
        <w:rPr>
          <w:sz w:val="24"/>
          <w:szCs w:val="24"/>
          <w:lang w:val="ru-RU"/>
        </w:rPr>
        <w:t xml:space="preserve">да </w:t>
      </w:r>
      <w:proofErr w:type="spellStart"/>
      <w:r w:rsidRPr="00194610">
        <w:rPr>
          <w:sz w:val="24"/>
          <w:szCs w:val="24"/>
          <w:lang w:val="ru-RU"/>
        </w:rPr>
        <w:t>работ</w:t>
      </w:r>
      <w:r w:rsidR="00FD0A67">
        <w:rPr>
          <w:sz w:val="24"/>
          <w:szCs w:val="24"/>
          <w:lang w:val="ru-RU"/>
        </w:rPr>
        <w:t>ят</w:t>
      </w:r>
      <w:proofErr w:type="spellEnd"/>
      <w:r w:rsidR="00FD0A67">
        <w:rPr>
          <w:sz w:val="24"/>
          <w:szCs w:val="24"/>
          <w:lang w:val="ru-RU"/>
        </w:rPr>
        <w:t xml:space="preserve"> </w:t>
      </w:r>
      <w:r w:rsidRPr="00194610">
        <w:rPr>
          <w:sz w:val="24"/>
          <w:szCs w:val="24"/>
          <w:lang w:val="ru-RU"/>
        </w:rPr>
        <w:t xml:space="preserve">в звена за образна диагностика, </w:t>
      </w:r>
      <w:proofErr w:type="spellStart"/>
      <w:r w:rsidRPr="00194610">
        <w:rPr>
          <w:sz w:val="24"/>
          <w:szCs w:val="24"/>
          <w:lang w:val="ru-RU"/>
        </w:rPr>
        <w:t>нуклеарна</w:t>
      </w:r>
      <w:proofErr w:type="spellEnd"/>
      <w:r w:rsidRPr="00194610">
        <w:rPr>
          <w:sz w:val="24"/>
          <w:szCs w:val="24"/>
          <w:lang w:val="ru-RU"/>
        </w:rPr>
        <w:t xml:space="preserve"> медицина и </w:t>
      </w:r>
      <w:proofErr w:type="spellStart"/>
      <w:r w:rsidRPr="00194610">
        <w:rPr>
          <w:sz w:val="24"/>
          <w:szCs w:val="24"/>
          <w:lang w:val="ru-RU"/>
        </w:rPr>
        <w:t>лъчелечение</w:t>
      </w:r>
      <w:proofErr w:type="spellEnd"/>
      <w:r w:rsidR="00A479BF" w:rsidRPr="00A479BF">
        <w:rPr>
          <w:sz w:val="24"/>
          <w:szCs w:val="24"/>
          <w:lang w:val="ru-RU"/>
        </w:rPr>
        <w:t xml:space="preserve"> </w:t>
      </w:r>
      <w:r w:rsidR="00A479BF" w:rsidRPr="00194610">
        <w:rPr>
          <w:sz w:val="24"/>
          <w:szCs w:val="24"/>
          <w:lang w:val="ru-RU"/>
        </w:rPr>
        <w:t xml:space="preserve">в </w:t>
      </w:r>
      <w:proofErr w:type="spellStart"/>
      <w:r w:rsidR="00A479BF" w:rsidRPr="00194610">
        <w:rPr>
          <w:sz w:val="24"/>
          <w:szCs w:val="24"/>
          <w:lang w:val="ru-RU"/>
        </w:rPr>
        <w:t>системата</w:t>
      </w:r>
      <w:proofErr w:type="spellEnd"/>
      <w:r w:rsidR="00A479BF" w:rsidRPr="00194610">
        <w:rPr>
          <w:sz w:val="24"/>
          <w:szCs w:val="24"/>
          <w:lang w:val="ru-RU"/>
        </w:rPr>
        <w:t xml:space="preserve"> на </w:t>
      </w:r>
      <w:proofErr w:type="spellStart"/>
      <w:r w:rsidR="00A479BF" w:rsidRPr="00194610">
        <w:rPr>
          <w:sz w:val="24"/>
          <w:szCs w:val="24"/>
          <w:lang w:val="ru-RU"/>
        </w:rPr>
        <w:t>здравеопазването</w:t>
      </w:r>
      <w:proofErr w:type="spellEnd"/>
      <w:r w:rsidR="00FD0A67">
        <w:rPr>
          <w:sz w:val="24"/>
          <w:szCs w:val="24"/>
          <w:lang w:val="ru-RU"/>
        </w:rPr>
        <w:t xml:space="preserve"> или </w:t>
      </w:r>
      <w:r w:rsidR="00080B67">
        <w:rPr>
          <w:sz w:val="24"/>
          <w:szCs w:val="24"/>
          <w:lang w:val="ru-RU"/>
        </w:rPr>
        <w:t xml:space="preserve">да </w:t>
      </w:r>
      <w:proofErr w:type="spellStart"/>
      <w:r w:rsidRPr="009D222F">
        <w:rPr>
          <w:sz w:val="24"/>
          <w:szCs w:val="24"/>
          <w:lang w:val="ru-RU"/>
        </w:rPr>
        <w:t>извършва</w:t>
      </w:r>
      <w:r w:rsidR="00FD0A67">
        <w:rPr>
          <w:sz w:val="24"/>
          <w:szCs w:val="24"/>
          <w:lang w:val="ru-RU"/>
        </w:rPr>
        <w:t>т</w:t>
      </w:r>
      <w:proofErr w:type="spellEnd"/>
      <w:r w:rsidRPr="009D222F">
        <w:rPr>
          <w:sz w:val="24"/>
          <w:szCs w:val="24"/>
          <w:lang w:val="ru-RU"/>
        </w:rPr>
        <w:t xml:space="preserve"> </w:t>
      </w:r>
      <w:proofErr w:type="spellStart"/>
      <w:r w:rsidRPr="009D222F">
        <w:rPr>
          <w:sz w:val="24"/>
          <w:szCs w:val="24"/>
          <w:lang w:val="ru-RU"/>
        </w:rPr>
        <w:t>дейности</w:t>
      </w:r>
      <w:proofErr w:type="spellEnd"/>
      <w:r w:rsidRPr="009D222F">
        <w:rPr>
          <w:sz w:val="24"/>
          <w:szCs w:val="24"/>
          <w:lang w:val="ru-RU"/>
        </w:rPr>
        <w:t xml:space="preserve"> по </w:t>
      </w:r>
      <w:proofErr w:type="spellStart"/>
      <w:r w:rsidRPr="009D222F">
        <w:rPr>
          <w:sz w:val="24"/>
          <w:szCs w:val="24"/>
          <w:lang w:val="ru-RU"/>
        </w:rPr>
        <w:t>изпитване</w:t>
      </w:r>
      <w:proofErr w:type="spellEnd"/>
      <w:r w:rsidRPr="009D222F">
        <w:rPr>
          <w:sz w:val="24"/>
          <w:szCs w:val="24"/>
          <w:lang w:val="ru-RU"/>
        </w:rPr>
        <w:t xml:space="preserve"> </w:t>
      </w:r>
      <w:proofErr w:type="spellStart"/>
      <w:r w:rsidRPr="009D222F">
        <w:rPr>
          <w:sz w:val="24"/>
          <w:szCs w:val="24"/>
          <w:lang w:val="ru-RU"/>
        </w:rPr>
        <w:t>качеството</w:t>
      </w:r>
      <w:proofErr w:type="spellEnd"/>
      <w:r w:rsidRPr="009D222F">
        <w:rPr>
          <w:sz w:val="24"/>
          <w:szCs w:val="24"/>
          <w:lang w:val="ru-RU"/>
        </w:rPr>
        <w:t xml:space="preserve"> на </w:t>
      </w:r>
      <w:proofErr w:type="spellStart"/>
      <w:r w:rsidRPr="009D222F">
        <w:rPr>
          <w:sz w:val="24"/>
          <w:szCs w:val="24"/>
          <w:lang w:val="ru-RU"/>
        </w:rPr>
        <w:t>медицинска</w:t>
      </w:r>
      <w:proofErr w:type="spellEnd"/>
      <w:r w:rsidRPr="009D222F">
        <w:rPr>
          <w:sz w:val="24"/>
          <w:szCs w:val="24"/>
          <w:lang w:val="ru-RU"/>
        </w:rPr>
        <w:t xml:space="preserve"> </w:t>
      </w:r>
      <w:proofErr w:type="spellStart"/>
      <w:r w:rsidRPr="009D222F">
        <w:rPr>
          <w:sz w:val="24"/>
          <w:szCs w:val="24"/>
          <w:lang w:val="ru-RU"/>
        </w:rPr>
        <w:t>радиологична</w:t>
      </w:r>
      <w:proofErr w:type="spellEnd"/>
      <w:r w:rsidRPr="009D222F">
        <w:rPr>
          <w:sz w:val="24"/>
          <w:szCs w:val="24"/>
          <w:lang w:val="ru-RU"/>
        </w:rPr>
        <w:t xml:space="preserve"> </w:t>
      </w:r>
      <w:proofErr w:type="spellStart"/>
      <w:r w:rsidRPr="009D222F">
        <w:rPr>
          <w:sz w:val="24"/>
          <w:szCs w:val="24"/>
          <w:lang w:val="ru-RU"/>
        </w:rPr>
        <w:t>апаратура</w:t>
      </w:r>
      <w:proofErr w:type="spellEnd"/>
      <w:r w:rsidRPr="009D222F">
        <w:rPr>
          <w:sz w:val="24"/>
          <w:szCs w:val="24"/>
          <w:lang w:val="ru-RU"/>
        </w:rPr>
        <w:t xml:space="preserve"> по </w:t>
      </w:r>
      <w:proofErr w:type="spellStart"/>
      <w:r w:rsidRPr="009D222F">
        <w:rPr>
          <w:sz w:val="24"/>
          <w:szCs w:val="24"/>
          <w:lang w:val="ru-RU"/>
        </w:rPr>
        <w:t>реда</w:t>
      </w:r>
      <w:proofErr w:type="spellEnd"/>
      <w:r w:rsidRPr="009D222F">
        <w:rPr>
          <w:sz w:val="24"/>
          <w:szCs w:val="24"/>
          <w:lang w:val="ru-RU"/>
        </w:rPr>
        <w:t xml:space="preserve"> на чл. </w:t>
      </w:r>
      <w:proofErr w:type="spellStart"/>
      <w:r w:rsidRPr="009D222F">
        <w:rPr>
          <w:sz w:val="24"/>
          <w:szCs w:val="24"/>
          <w:lang w:val="ru-RU"/>
        </w:rPr>
        <w:t>65а</w:t>
      </w:r>
      <w:proofErr w:type="spellEnd"/>
      <w:r w:rsidRPr="009D222F">
        <w:rPr>
          <w:sz w:val="24"/>
          <w:szCs w:val="24"/>
          <w:lang w:val="ru-RU"/>
        </w:rPr>
        <w:t xml:space="preserve"> от Закона за </w:t>
      </w:r>
      <w:proofErr w:type="spellStart"/>
      <w:r w:rsidRPr="009D222F">
        <w:rPr>
          <w:sz w:val="24"/>
          <w:szCs w:val="24"/>
          <w:lang w:val="ru-RU"/>
        </w:rPr>
        <w:t>здравето</w:t>
      </w:r>
      <w:proofErr w:type="spellEnd"/>
      <w:r w:rsidRPr="009D222F">
        <w:rPr>
          <w:sz w:val="24"/>
          <w:szCs w:val="24"/>
          <w:lang w:val="ru-RU"/>
        </w:rPr>
        <w:t xml:space="preserve"> на основание на договори с </w:t>
      </w:r>
      <w:proofErr w:type="spellStart"/>
      <w:r w:rsidRPr="009D222F">
        <w:rPr>
          <w:sz w:val="24"/>
          <w:szCs w:val="24"/>
          <w:lang w:val="ru-RU"/>
        </w:rPr>
        <w:t>лечебни</w:t>
      </w:r>
      <w:proofErr w:type="spellEnd"/>
      <w:r w:rsidRPr="009D222F">
        <w:rPr>
          <w:sz w:val="24"/>
          <w:szCs w:val="24"/>
          <w:lang w:val="ru-RU"/>
        </w:rPr>
        <w:t xml:space="preserve"> заведения</w:t>
      </w:r>
      <w:r w:rsidRPr="00597B97">
        <w:rPr>
          <w:sz w:val="24"/>
          <w:szCs w:val="24"/>
          <w:lang w:val="ru-RU"/>
        </w:rPr>
        <w:t xml:space="preserve">. </w:t>
      </w:r>
    </w:p>
    <w:p w14:paraId="11B7B4E8" w14:textId="77777777" w:rsidR="006367EA" w:rsidRDefault="006367EA" w:rsidP="006367EA">
      <w:pPr>
        <w:ind w:firstLine="567"/>
        <w:rPr>
          <w:bCs/>
          <w:sz w:val="24"/>
          <w:lang w:val="bg-BG"/>
        </w:rPr>
      </w:pPr>
      <w:proofErr w:type="spellStart"/>
      <w:r w:rsidRPr="00597B97">
        <w:rPr>
          <w:sz w:val="24"/>
          <w:szCs w:val="24"/>
          <w:lang w:val="ru-RU"/>
        </w:rPr>
        <w:t>Целта</w:t>
      </w:r>
      <w:proofErr w:type="spellEnd"/>
      <w:r w:rsidR="00194610" w:rsidRPr="00597B97">
        <w:rPr>
          <w:sz w:val="24"/>
          <w:szCs w:val="24"/>
          <w:lang w:val="ru-RU"/>
        </w:rPr>
        <w:t xml:space="preserve"> </w:t>
      </w:r>
      <w:r w:rsidRPr="00597B97">
        <w:rPr>
          <w:sz w:val="24"/>
          <w:szCs w:val="24"/>
          <w:lang w:val="ru-RU"/>
        </w:rPr>
        <w:t xml:space="preserve">на </w:t>
      </w:r>
      <w:r w:rsidR="005B2932" w:rsidRPr="00597B97">
        <w:rPr>
          <w:sz w:val="24"/>
          <w:szCs w:val="24"/>
          <w:lang w:val="bg-BG"/>
        </w:rPr>
        <w:t>обучението</w:t>
      </w:r>
      <w:r w:rsidR="005B2932" w:rsidRPr="00597B97">
        <w:rPr>
          <w:sz w:val="24"/>
          <w:szCs w:val="24"/>
          <w:lang w:val="ru-RU"/>
        </w:rPr>
        <w:t xml:space="preserve"> </w:t>
      </w:r>
      <w:r w:rsidRPr="00597B97">
        <w:rPr>
          <w:sz w:val="24"/>
          <w:szCs w:val="24"/>
          <w:lang w:val="ru-RU"/>
        </w:rPr>
        <w:t>е да</w:t>
      </w:r>
      <w:r w:rsidRPr="006367EA">
        <w:rPr>
          <w:sz w:val="24"/>
          <w:szCs w:val="24"/>
          <w:lang w:val="ru-RU"/>
        </w:rPr>
        <w:t xml:space="preserve"> </w:t>
      </w:r>
      <w:proofErr w:type="spellStart"/>
      <w:r w:rsidRPr="006367EA">
        <w:rPr>
          <w:sz w:val="24"/>
          <w:szCs w:val="24"/>
          <w:lang w:val="ru-RU"/>
        </w:rPr>
        <w:t>осигури</w:t>
      </w:r>
      <w:proofErr w:type="spellEnd"/>
      <w:r w:rsidRPr="006367EA">
        <w:rPr>
          <w:sz w:val="24"/>
          <w:szCs w:val="24"/>
          <w:lang w:val="ru-RU"/>
        </w:rPr>
        <w:t xml:space="preserve"> на </w:t>
      </w:r>
      <w:proofErr w:type="spellStart"/>
      <w:r w:rsidRPr="006367EA">
        <w:rPr>
          <w:sz w:val="24"/>
          <w:szCs w:val="24"/>
          <w:lang w:val="ru-RU"/>
        </w:rPr>
        <w:t>специализантите</w:t>
      </w:r>
      <w:proofErr w:type="spellEnd"/>
      <w:r w:rsidRPr="006367EA">
        <w:rPr>
          <w:sz w:val="24"/>
          <w:szCs w:val="24"/>
          <w:lang w:val="ru-RU"/>
        </w:rPr>
        <w:t xml:space="preserve"> </w:t>
      </w:r>
      <w:proofErr w:type="spellStart"/>
      <w:r w:rsidRPr="006367EA">
        <w:rPr>
          <w:sz w:val="24"/>
          <w:szCs w:val="24"/>
          <w:lang w:val="ru-RU"/>
        </w:rPr>
        <w:t>задълбочени</w:t>
      </w:r>
      <w:proofErr w:type="spellEnd"/>
      <w:r w:rsidRPr="006367EA">
        <w:rPr>
          <w:sz w:val="24"/>
          <w:szCs w:val="24"/>
          <w:lang w:val="ru-RU"/>
        </w:rPr>
        <w:t xml:space="preserve"> знания</w:t>
      </w:r>
      <w:r w:rsidR="005B2932">
        <w:rPr>
          <w:sz w:val="24"/>
          <w:szCs w:val="24"/>
          <w:lang w:val="ru-RU"/>
        </w:rPr>
        <w:t xml:space="preserve">, </w:t>
      </w:r>
      <w:r w:rsidRPr="006367EA">
        <w:rPr>
          <w:sz w:val="24"/>
          <w:szCs w:val="24"/>
          <w:lang w:val="ru-RU"/>
        </w:rPr>
        <w:t>практически умения</w:t>
      </w:r>
      <w:r w:rsidR="005B2932">
        <w:rPr>
          <w:sz w:val="24"/>
          <w:szCs w:val="24"/>
          <w:lang w:val="ru-RU"/>
        </w:rPr>
        <w:t xml:space="preserve"> и компетентности</w:t>
      </w:r>
      <w:r w:rsidRPr="006367EA">
        <w:rPr>
          <w:sz w:val="24"/>
          <w:szCs w:val="24"/>
          <w:lang w:val="ru-RU"/>
        </w:rPr>
        <w:t>,</w:t>
      </w:r>
      <w:r w:rsidR="00194610">
        <w:rPr>
          <w:sz w:val="24"/>
          <w:szCs w:val="24"/>
          <w:lang w:val="ru-RU"/>
        </w:rPr>
        <w:t xml:space="preserve"> </w:t>
      </w:r>
      <w:proofErr w:type="spellStart"/>
      <w:r w:rsidRPr="006367EA">
        <w:rPr>
          <w:sz w:val="24"/>
          <w:szCs w:val="24"/>
          <w:lang w:val="ru-RU"/>
        </w:rPr>
        <w:t>необходими</w:t>
      </w:r>
      <w:proofErr w:type="spellEnd"/>
      <w:r w:rsidRPr="006367EA">
        <w:rPr>
          <w:sz w:val="24"/>
          <w:szCs w:val="24"/>
          <w:lang w:val="ru-RU"/>
        </w:rPr>
        <w:t xml:space="preserve"> за </w:t>
      </w:r>
      <w:proofErr w:type="spellStart"/>
      <w:r w:rsidRPr="006367EA">
        <w:rPr>
          <w:sz w:val="24"/>
          <w:szCs w:val="24"/>
          <w:lang w:val="ru-RU"/>
        </w:rPr>
        <w:t>самостоятелна</w:t>
      </w:r>
      <w:proofErr w:type="spellEnd"/>
      <w:r w:rsidRPr="006367EA">
        <w:rPr>
          <w:sz w:val="24"/>
          <w:szCs w:val="24"/>
          <w:lang w:val="ru-RU"/>
        </w:rPr>
        <w:t xml:space="preserve"> </w:t>
      </w:r>
      <w:proofErr w:type="spellStart"/>
      <w:r w:rsidRPr="006367EA">
        <w:rPr>
          <w:sz w:val="24"/>
          <w:szCs w:val="24"/>
          <w:lang w:val="ru-RU"/>
        </w:rPr>
        <w:t>професионална</w:t>
      </w:r>
      <w:proofErr w:type="spellEnd"/>
      <w:r w:rsidRPr="006367EA">
        <w:rPr>
          <w:sz w:val="24"/>
          <w:szCs w:val="24"/>
          <w:lang w:val="ru-RU"/>
        </w:rPr>
        <w:t xml:space="preserve"> </w:t>
      </w:r>
      <w:proofErr w:type="spellStart"/>
      <w:r w:rsidR="00194610">
        <w:rPr>
          <w:sz w:val="24"/>
          <w:szCs w:val="24"/>
          <w:lang w:val="ru-RU"/>
        </w:rPr>
        <w:t>клинична</w:t>
      </w:r>
      <w:proofErr w:type="spellEnd"/>
      <w:r w:rsidR="00194610">
        <w:rPr>
          <w:sz w:val="24"/>
          <w:szCs w:val="24"/>
          <w:lang w:val="ru-RU"/>
        </w:rPr>
        <w:t xml:space="preserve"> </w:t>
      </w:r>
      <w:proofErr w:type="spellStart"/>
      <w:r w:rsidRPr="006367EA">
        <w:rPr>
          <w:sz w:val="24"/>
          <w:szCs w:val="24"/>
          <w:lang w:val="ru-RU"/>
        </w:rPr>
        <w:t>дейност</w:t>
      </w:r>
      <w:proofErr w:type="spellEnd"/>
      <w:r w:rsidR="00194610">
        <w:rPr>
          <w:sz w:val="24"/>
          <w:szCs w:val="24"/>
          <w:lang w:val="ru-RU"/>
        </w:rPr>
        <w:t xml:space="preserve"> в </w:t>
      </w:r>
      <w:proofErr w:type="spellStart"/>
      <w:r w:rsidR="00194610" w:rsidRPr="00194610">
        <w:rPr>
          <w:sz w:val="24"/>
          <w:szCs w:val="24"/>
          <w:lang w:val="ru-RU"/>
        </w:rPr>
        <w:t>образна</w:t>
      </w:r>
      <w:r w:rsidR="00194610">
        <w:rPr>
          <w:sz w:val="24"/>
          <w:szCs w:val="24"/>
          <w:lang w:val="ru-RU"/>
        </w:rPr>
        <w:t>та</w:t>
      </w:r>
      <w:proofErr w:type="spellEnd"/>
      <w:r w:rsidR="00194610" w:rsidRPr="00194610">
        <w:rPr>
          <w:sz w:val="24"/>
          <w:szCs w:val="24"/>
          <w:lang w:val="ru-RU"/>
        </w:rPr>
        <w:t xml:space="preserve"> диагностика, </w:t>
      </w:r>
      <w:proofErr w:type="spellStart"/>
      <w:r w:rsidR="00194610" w:rsidRPr="00194610">
        <w:rPr>
          <w:sz w:val="24"/>
          <w:szCs w:val="24"/>
          <w:lang w:val="ru-RU"/>
        </w:rPr>
        <w:t>нуклеарна</w:t>
      </w:r>
      <w:r w:rsidR="00194610">
        <w:rPr>
          <w:sz w:val="24"/>
          <w:szCs w:val="24"/>
          <w:lang w:val="ru-RU"/>
        </w:rPr>
        <w:t>та</w:t>
      </w:r>
      <w:proofErr w:type="spellEnd"/>
      <w:r w:rsidR="00194610" w:rsidRPr="00194610">
        <w:rPr>
          <w:sz w:val="24"/>
          <w:szCs w:val="24"/>
          <w:lang w:val="ru-RU"/>
        </w:rPr>
        <w:t xml:space="preserve"> медицина и</w:t>
      </w:r>
      <w:r w:rsidR="00194610">
        <w:rPr>
          <w:sz w:val="24"/>
          <w:szCs w:val="24"/>
          <w:lang w:val="ru-RU"/>
        </w:rPr>
        <w:t>ли</w:t>
      </w:r>
      <w:r w:rsidR="00194610" w:rsidRPr="00194610">
        <w:rPr>
          <w:sz w:val="24"/>
          <w:szCs w:val="24"/>
          <w:lang w:val="ru-RU"/>
        </w:rPr>
        <w:t xml:space="preserve"> </w:t>
      </w:r>
      <w:proofErr w:type="spellStart"/>
      <w:r w:rsidR="00194610" w:rsidRPr="00194610">
        <w:rPr>
          <w:sz w:val="24"/>
          <w:szCs w:val="24"/>
          <w:lang w:val="ru-RU"/>
        </w:rPr>
        <w:t>лъчелечение</w:t>
      </w:r>
      <w:r w:rsidR="00194610">
        <w:rPr>
          <w:sz w:val="24"/>
          <w:szCs w:val="24"/>
          <w:lang w:val="ru-RU"/>
        </w:rPr>
        <w:t>то</w:t>
      </w:r>
      <w:proofErr w:type="spellEnd"/>
      <w:r w:rsidR="00EF4CCB">
        <w:rPr>
          <w:sz w:val="24"/>
          <w:szCs w:val="24"/>
          <w:lang w:val="ru-RU"/>
        </w:rPr>
        <w:t xml:space="preserve">, </w:t>
      </w:r>
      <w:proofErr w:type="spellStart"/>
      <w:r w:rsidR="00EF4CCB">
        <w:rPr>
          <w:sz w:val="24"/>
          <w:szCs w:val="24"/>
          <w:lang w:val="ru-RU"/>
        </w:rPr>
        <w:t>както</w:t>
      </w:r>
      <w:proofErr w:type="spellEnd"/>
      <w:r w:rsidR="00EF4CCB">
        <w:rPr>
          <w:sz w:val="24"/>
          <w:szCs w:val="24"/>
          <w:lang w:val="ru-RU"/>
        </w:rPr>
        <w:t xml:space="preserve"> и да </w:t>
      </w:r>
      <w:proofErr w:type="spellStart"/>
      <w:r w:rsidR="00EF4CCB">
        <w:rPr>
          <w:sz w:val="24"/>
          <w:szCs w:val="24"/>
          <w:lang w:val="ru-RU"/>
        </w:rPr>
        <w:t>ги</w:t>
      </w:r>
      <w:proofErr w:type="spellEnd"/>
      <w:r w:rsidR="00CF2665">
        <w:rPr>
          <w:bCs/>
          <w:sz w:val="24"/>
          <w:lang w:val="bg-BG"/>
        </w:rPr>
        <w:t xml:space="preserve"> подготв</w:t>
      </w:r>
      <w:r w:rsidR="00EF4CCB">
        <w:rPr>
          <w:bCs/>
          <w:sz w:val="24"/>
          <w:lang w:val="bg-BG"/>
        </w:rPr>
        <w:t>и</w:t>
      </w:r>
      <w:r w:rsidR="00CF2665">
        <w:rPr>
          <w:bCs/>
          <w:sz w:val="24"/>
          <w:lang w:val="bg-BG"/>
        </w:rPr>
        <w:t xml:space="preserve"> за самостоятелно изпълнение на </w:t>
      </w:r>
      <w:r w:rsidR="00CF2665" w:rsidRPr="006367EA">
        <w:rPr>
          <w:bCs/>
          <w:sz w:val="24"/>
          <w:lang w:val="bg-BG"/>
        </w:rPr>
        <w:t xml:space="preserve">функции и задължения, определени от </w:t>
      </w:r>
      <w:r w:rsidR="00CF2665">
        <w:rPr>
          <w:bCs/>
          <w:sz w:val="24"/>
          <w:lang w:val="bg-BG"/>
        </w:rPr>
        <w:t xml:space="preserve">съответните </w:t>
      </w:r>
      <w:r w:rsidR="00CF2665" w:rsidRPr="006367EA">
        <w:rPr>
          <w:bCs/>
          <w:sz w:val="24"/>
          <w:lang w:val="bg-BG"/>
        </w:rPr>
        <w:t xml:space="preserve">медицински стандарти, както и от </w:t>
      </w:r>
      <w:r w:rsidR="000C5135">
        <w:rPr>
          <w:bCs/>
          <w:sz w:val="24"/>
          <w:lang w:val="bg-BG"/>
        </w:rPr>
        <w:t xml:space="preserve">наредбата, издадена на основание </w:t>
      </w:r>
      <w:r w:rsidR="000C5135" w:rsidRPr="000C5135">
        <w:rPr>
          <w:bCs/>
          <w:sz w:val="24"/>
          <w:lang w:val="bg-BG"/>
        </w:rPr>
        <w:t>чл. 65, ал. 1, т. 2 от Закона за здравето</w:t>
      </w:r>
      <w:r w:rsidR="000C5135">
        <w:rPr>
          <w:bCs/>
          <w:sz w:val="24"/>
          <w:lang w:val="bg-BG"/>
        </w:rPr>
        <w:t>.</w:t>
      </w:r>
    </w:p>
    <w:p w14:paraId="11B7B4E9" w14:textId="77777777" w:rsidR="00597B97" w:rsidRPr="006367EA" w:rsidRDefault="00597B97" w:rsidP="006367EA">
      <w:pPr>
        <w:ind w:firstLine="567"/>
        <w:rPr>
          <w:sz w:val="24"/>
          <w:szCs w:val="24"/>
          <w:lang w:val="ru-RU"/>
        </w:rPr>
      </w:pPr>
    </w:p>
    <w:p w14:paraId="11B7B4EA" w14:textId="77777777" w:rsidR="00B650E9" w:rsidRPr="001613FD" w:rsidRDefault="00B650E9" w:rsidP="001613FD">
      <w:pPr>
        <w:pStyle w:val="Title"/>
        <w:tabs>
          <w:tab w:val="left" w:pos="567"/>
        </w:tabs>
        <w:spacing w:after="120" w:line="240" w:lineRule="auto"/>
        <w:ind w:right="-51"/>
        <w:jc w:val="left"/>
        <w:rPr>
          <w:szCs w:val="24"/>
        </w:rPr>
      </w:pPr>
      <w:r w:rsidRPr="001613FD">
        <w:rPr>
          <w:szCs w:val="24"/>
        </w:rPr>
        <w:t>3. Знания, умения и компетентности, които специализантът следва да придобие:</w:t>
      </w:r>
    </w:p>
    <w:p w14:paraId="11B7B4EB" w14:textId="77777777" w:rsidR="0027144F" w:rsidRPr="0027144F" w:rsidRDefault="0027144F" w:rsidP="00387BDD">
      <w:pPr>
        <w:ind w:firstLine="567"/>
        <w:rPr>
          <w:rFonts w:cs="TimesNewRoman"/>
          <w:sz w:val="24"/>
          <w:szCs w:val="24"/>
          <w:lang w:val="bg-BG" w:eastAsia="bg-BG"/>
        </w:rPr>
      </w:pPr>
      <w:proofErr w:type="spellStart"/>
      <w:r w:rsidRPr="00387BDD">
        <w:rPr>
          <w:sz w:val="24"/>
          <w:szCs w:val="24"/>
          <w:lang w:val="ru-RU"/>
        </w:rPr>
        <w:t>Специалистът</w:t>
      </w:r>
      <w:proofErr w:type="spellEnd"/>
      <w:r w:rsidRPr="0027144F">
        <w:rPr>
          <w:rFonts w:cs="TimesNewRoman"/>
          <w:sz w:val="24"/>
          <w:szCs w:val="24"/>
          <w:lang w:val="bg-BG" w:eastAsia="bg-BG"/>
        </w:rPr>
        <w:t xml:space="preserve"> по Медицинска радиологична физика трябва да:</w:t>
      </w:r>
    </w:p>
    <w:p w14:paraId="11B7B4EC"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rFonts w:cs="TimesNewRoman"/>
          <w:sz w:val="24"/>
          <w:szCs w:val="24"/>
          <w:lang w:val="bg-BG" w:eastAsia="bg-BG"/>
        </w:rPr>
        <w:t xml:space="preserve">има задълбочени познания по теоретичните основи на специалността; </w:t>
      </w:r>
    </w:p>
    <w:p w14:paraId="11B7B4ED"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rFonts w:cs="TimesNewRoman"/>
          <w:sz w:val="24"/>
          <w:szCs w:val="24"/>
          <w:lang w:val="bg-BG" w:eastAsia="bg-BG"/>
        </w:rPr>
        <w:t xml:space="preserve">прилага теоретичните знания с разбиране и творчество за решаване на практически задачи; </w:t>
      </w:r>
    </w:p>
    <w:p w14:paraId="11B7B4EE"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rFonts w:cs="TimesNewRoman"/>
          <w:sz w:val="24"/>
          <w:szCs w:val="24"/>
          <w:lang w:val="bg-BG" w:eastAsia="bg-BG"/>
        </w:rPr>
        <w:t>работи самостоятелно, като поема отговорност при решаване на сложни задачи от клиничната практика, включително в нестандартни и в непознати условия;</w:t>
      </w:r>
    </w:p>
    <w:p w14:paraId="11B7B4EF"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sz w:val="24"/>
          <w:szCs w:val="24"/>
          <w:lang w:val="bg-BG" w:eastAsia="bg-BG"/>
        </w:rPr>
        <w:t xml:space="preserve">представя резултати от измервания и оценки разбираемо и с необходимата точност, открива и оценява грешки и предприема адекватни мерки за тяхното коригиране; </w:t>
      </w:r>
    </w:p>
    <w:p w14:paraId="11B7B4F0"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rFonts w:cs="TimesNewRoman"/>
          <w:sz w:val="24"/>
          <w:szCs w:val="24"/>
          <w:lang w:val="bg-BG" w:eastAsia="bg-BG"/>
        </w:rPr>
        <w:t>познава и спазва нормативните документи, регламентиращи медицинските дейности;</w:t>
      </w:r>
    </w:p>
    <w:p w14:paraId="11B7B4F1"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rFonts w:cs="TimesNewRoman"/>
          <w:sz w:val="24"/>
          <w:szCs w:val="24"/>
          <w:lang w:val="bg-BG" w:eastAsia="bg-BG"/>
        </w:rPr>
        <w:t xml:space="preserve">познава и спазва нормативните документи за безопасно използване на източниците на йонизиращи лъчения; </w:t>
      </w:r>
    </w:p>
    <w:p w14:paraId="11B7B4F2" w14:textId="77777777" w:rsidR="0027144F" w:rsidRPr="0027144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sz w:val="24"/>
          <w:szCs w:val="24"/>
          <w:lang w:val="bg-BG" w:eastAsia="bg-BG"/>
        </w:rPr>
        <w:t xml:space="preserve">прилага основните принципи и методи на радиационната защита на персонала и на пациентите и поема отговорност за това, </w:t>
      </w:r>
      <w:r w:rsidR="00A25B7A">
        <w:rPr>
          <w:sz w:val="24"/>
          <w:szCs w:val="24"/>
          <w:lang w:val="bg-BG" w:eastAsia="bg-BG"/>
        </w:rPr>
        <w:t xml:space="preserve">в </w:t>
      </w:r>
      <w:r w:rsidRPr="0027144F">
        <w:rPr>
          <w:sz w:val="24"/>
          <w:szCs w:val="24"/>
          <w:lang w:val="bg-BG" w:eastAsia="bg-BG"/>
        </w:rPr>
        <w:t>съответств</w:t>
      </w:r>
      <w:r w:rsidR="00A25B7A">
        <w:rPr>
          <w:sz w:val="24"/>
          <w:szCs w:val="24"/>
          <w:lang w:val="bg-BG" w:eastAsia="bg-BG"/>
        </w:rPr>
        <w:t>ие</w:t>
      </w:r>
      <w:r w:rsidRPr="0027144F">
        <w:rPr>
          <w:sz w:val="24"/>
          <w:szCs w:val="24"/>
          <w:lang w:val="bg-BG" w:eastAsia="bg-BG"/>
        </w:rPr>
        <w:t xml:space="preserve"> на заеманата от него длъжност;</w:t>
      </w:r>
    </w:p>
    <w:p w14:paraId="11B7B4F3" w14:textId="77777777" w:rsidR="0074558E" w:rsidRPr="00F65E9F" w:rsidRDefault="0027144F" w:rsidP="003E7EBF">
      <w:pPr>
        <w:numPr>
          <w:ilvl w:val="0"/>
          <w:numId w:val="4"/>
        </w:numPr>
        <w:tabs>
          <w:tab w:val="num" w:pos="993"/>
        </w:tabs>
        <w:autoSpaceDE w:val="0"/>
        <w:autoSpaceDN w:val="0"/>
        <w:ind w:left="993" w:hanging="426"/>
        <w:rPr>
          <w:rFonts w:cs="TimesNewRoman"/>
          <w:sz w:val="24"/>
          <w:szCs w:val="24"/>
          <w:lang w:val="bg-BG" w:eastAsia="bg-BG"/>
        </w:rPr>
      </w:pPr>
      <w:r w:rsidRPr="0027144F">
        <w:rPr>
          <w:sz w:val="24"/>
          <w:szCs w:val="24"/>
          <w:lang w:val="bg-BG" w:eastAsia="bg-BG"/>
        </w:rPr>
        <w:t>си сътрудничи</w:t>
      </w:r>
      <w:r w:rsidRPr="0027144F">
        <w:rPr>
          <w:sz w:val="24"/>
          <w:szCs w:val="24"/>
          <w:lang w:val="ru-RU" w:eastAsia="bg-BG"/>
        </w:rPr>
        <w:t xml:space="preserve"> компетентно </w:t>
      </w:r>
      <w:r w:rsidR="00516F61">
        <w:rPr>
          <w:sz w:val="24"/>
          <w:szCs w:val="24"/>
          <w:lang w:val="ru-RU" w:eastAsia="bg-BG"/>
        </w:rPr>
        <w:t xml:space="preserve">и активно </w:t>
      </w:r>
      <w:r w:rsidRPr="0027144F">
        <w:rPr>
          <w:sz w:val="24"/>
          <w:szCs w:val="24"/>
          <w:lang w:val="ru-RU" w:eastAsia="bg-BG"/>
        </w:rPr>
        <w:t>с</w:t>
      </w:r>
      <w:r w:rsidRPr="0027144F">
        <w:rPr>
          <w:sz w:val="24"/>
          <w:szCs w:val="24"/>
          <w:lang w:val="bg-BG" w:eastAsia="bg-BG"/>
        </w:rPr>
        <w:t xml:space="preserve"> всички</w:t>
      </w:r>
      <w:r w:rsidRPr="0027144F">
        <w:rPr>
          <w:sz w:val="24"/>
          <w:szCs w:val="24"/>
          <w:lang w:val="ru-RU" w:eastAsia="bg-BG"/>
        </w:rPr>
        <w:t xml:space="preserve"> </w:t>
      </w:r>
      <w:proofErr w:type="spellStart"/>
      <w:r w:rsidRPr="0027144F">
        <w:rPr>
          <w:sz w:val="24"/>
          <w:szCs w:val="24"/>
          <w:lang w:val="ru-RU" w:eastAsia="bg-BG"/>
        </w:rPr>
        <w:t>групи</w:t>
      </w:r>
      <w:proofErr w:type="spellEnd"/>
      <w:r w:rsidRPr="0027144F">
        <w:rPr>
          <w:sz w:val="24"/>
          <w:szCs w:val="24"/>
          <w:lang w:val="ru-RU" w:eastAsia="bg-BG"/>
        </w:rPr>
        <w:t xml:space="preserve"> </w:t>
      </w:r>
      <w:proofErr w:type="spellStart"/>
      <w:r w:rsidRPr="0027144F">
        <w:rPr>
          <w:sz w:val="24"/>
          <w:szCs w:val="24"/>
          <w:lang w:val="ru-RU" w:eastAsia="bg-BG"/>
        </w:rPr>
        <w:t>медицински</w:t>
      </w:r>
      <w:proofErr w:type="spellEnd"/>
      <w:r w:rsidRPr="0027144F">
        <w:rPr>
          <w:sz w:val="24"/>
          <w:szCs w:val="24"/>
          <w:lang w:val="ru-RU" w:eastAsia="bg-BG"/>
        </w:rPr>
        <w:t xml:space="preserve"> </w:t>
      </w:r>
      <w:r w:rsidRPr="0027144F">
        <w:rPr>
          <w:sz w:val="24"/>
          <w:szCs w:val="24"/>
          <w:lang w:val="bg-BG" w:eastAsia="bg-BG"/>
        </w:rPr>
        <w:t xml:space="preserve">и немедицински </w:t>
      </w:r>
      <w:proofErr w:type="spellStart"/>
      <w:r w:rsidRPr="0027144F">
        <w:rPr>
          <w:sz w:val="24"/>
          <w:szCs w:val="24"/>
          <w:lang w:val="ru-RU" w:eastAsia="bg-BG"/>
        </w:rPr>
        <w:t>специалисти</w:t>
      </w:r>
      <w:proofErr w:type="spellEnd"/>
      <w:r w:rsidR="0074558E">
        <w:rPr>
          <w:sz w:val="24"/>
          <w:szCs w:val="24"/>
          <w:lang w:val="bg-BG" w:eastAsia="bg-BG"/>
        </w:rPr>
        <w:t>;</w:t>
      </w:r>
    </w:p>
    <w:p w14:paraId="11B7B4F4" w14:textId="77777777" w:rsidR="00156FE1" w:rsidRDefault="00156FE1" w:rsidP="003E7EBF">
      <w:pPr>
        <w:numPr>
          <w:ilvl w:val="0"/>
          <w:numId w:val="4"/>
        </w:numPr>
        <w:tabs>
          <w:tab w:val="num" w:pos="993"/>
        </w:tabs>
        <w:autoSpaceDE w:val="0"/>
        <w:autoSpaceDN w:val="0"/>
        <w:ind w:left="993" w:hanging="426"/>
        <w:rPr>
          <w:rFonts w:cs="TimesNewRoman"/>
          <w:sz w:val="24"/>
          <w:szCs w:val="24"/>
          <w:lang w:val="bg-BG" w:eastAsia="bg-BG"/>
        </w:rPr>
      </w:pPr>
      <w:r>
        <w:rPr>
          <w:sz w:val="24"/>
          <w:szCs w:val="24"/>
          <w:lang w:val="bg-BG" w:eastAsia="bg-BG"/>
        </w:rPr>
        <w:lastRenderedPageBreak/>
        <w:t>спазва правилата за добра медицинска практика в областта, в която работи;</w:t>
      </w:r>
    </w:p>
    <w:p w14:paraId="11B7B4F5" w14:textId="77777777" w:rsidR="00156FE1" w:rsidRPr="00F65E9F" w:rsidRDefault="0074558E" w:rsidP="003E7EBF">
      <w:pPr>
        <w:numPr>
          <w:ilvl w:val="0"/>
          <w:numId w:val="4"/>
        </w:numPr>
        <w:tabs>
          <w:tab w:val="num" w:pos="993"/>
        </w:tabs>
        <w:autoSpaceDE w:val="0"/>
        <w:autoSpaceDN w:val="0"/>
        <w:ind w:left="993" w:hanging="426"/>
        <w:rPr>
          <w:rFonts w:cs="TimesNewRoman"/>
          <w:sz w:val="24"/>
          <w:szCs w:val="24"/>
          <w:lang w:val="bg-BG" w:eastAsia="bg-BG"/>
        </w:rPr>
      </w:pPr>
      <w:r w:rsidRPr="0074558E">
        <w:rPr>
          <w:sz w:val="24"/>
          <w:szCs w:val="24"/>
          <w:lang w:val="bg-BG" w:eastAsia="bg-BG"/>
        </w:rPr>
        <w:t xml:space="preserve">спазва </w:t>
      </w:r>
      <w:r>
        <w:rPr>
          <w:sz w:val="24"/>
          <w:szCs w:val="24"/>
          <w:lang w:val="bg-BG" w:eastAsia="bg-BG"/>
        </w:rPr>
        <w:t xml:space="preserve">етични </w:t>
      </w:r>
      <w:r w:rsidRPr="0074558E">
        <w:rPr>
          <w:sz w:val="24"/>
          <w:szCs w:val="24"/>
          <w:lang w:val="bg-BG" w:eastAsia="bg-BG"/>
        </w:rPr>
        <w:t>правила на професионалн</w:t>
      </w:r>
      <w:r w:rsidR="0040624C">
        <w:rPr>
          <w:sz w:val="24"/>
          <w:szCs w:val="24"/>
          <w:lang w:val="bg-BG" w:eastAsia="bg-BG"/>
        </w:rPr>
        <w:t xml:space="preserve">о поведение </w:t>
      </w:r>
      <w:r w:rsidRPr="0074558E">
        <w:rPr>
          <w:sz w:val="24"/>
          <w:szCs w:val="24"/>
          <w:lang w:val="bg-BG" w:eastAsia="bg-BG"/>
        </w:rPr>
        <w:t>по отношение на пациент</w:t>
      </w:r>
      <w:r>
        <w:rPr>
          <w:sz w:val="24"/>
          <w:szCs w:val="24"/>
          <w:lang w:val="bg-BG" w:eastAsia="bg-BG"/>
        </w:rPr>
        <w:t>ите</w:t>
      </w:r>
      <w:r w:rsidR="0040624C">
        <w:rPr>
          <w:sz w:val="24"/>
          <w:szCs w:val="24"/>
          <w:lang w:val="bg-BG" w:eastAsia="bg-BG"/>
        </w:rPr>
        <w:t xml:space="preserve"> и</w:t>
      </w:r>
      <w:r>
        <w:rPr>
          <w:sz w:val="24"/>
          <w:szCs w:val="24"/>
          <w:lang w:val="bg-BG" w:eastAsia="bg-BG"/>
        </w:rPr>
        <w:t xml:space="preserve"> колегите</w:t>
      </w:r>
      <w:r w:rsidR="0040624C">
        <w:rPr>
          <w:sz w:val="24"/>
          <w:szCs w:val="24"/>
          <w:lang w:val="bg-BG" w:eastAsia="bg-BG"/>
        </w:rPr>
        <w:t xml:space="preserve"> си</w:t>
      </w:r>
      <w:r>
        <w:rPr>
          <w:sz w:val="24"/>
          <w:szCs w:val="24"/>
          <w:lang w:val="bg-BG" w:eastAsia="bg-BG"/>
        </w:rPr>
        <w:t>,</w:t>
      </w:r>
      <w:r w:rsidR="0040624C">
        <w:rPr>
          <w:sz w:val="24"/>
          <w:szCs w:val="24"/>
          <w:lang w:val="bg-BG" w:eastAsia="bg-BG"/>
        </w:rPr>
        <w:t xml:space="preserve"> </w:t>
      </w:r>
      <w:r w:rsidR="00530140">
        <w:rPr>
          <w:sz w:val="24"/>
          <w:szCs w:val="24"/>
          <w:lang w:val="bg-BG" w:eastAsia="bg-BG"/>
        </w:rPr>
        <w:t xml:space="preserve">както </w:t>
      </w:r>
      <w:r w:rsidR="0040624C">
        <w:rPr>
          <w:sz w:val="24"/>
          <w:szCs w:val="24"/>
          <w:lang w:val="bg-BG" w:eastAsia="bg-BG"/>
        </w:rPr>
        <w:t>и в научната и учебна дейности, в които участва</w:t>
      </w:r>
      <w:r w:rsidR="00156FE1">
        <w:rPr>
          <w:sz w:val="24"/>
          <w:szCs w:val="24"/>
          <w:lang w:val="bg-BG" w:eastAsia="bg-BG"/>
        </w:rPr>
        <w:t>;</w:t>
      </w:r>
    </w:p>
    <w:p w14:paraId="11B7B4F6" w14:textId="77777777" w:rsidR="0074558E" w:rsidRPr="0074558E" w:rsidRDefault="00156FE1" w:rsidP="003E7EBF">
      <w:pPr>
        <w:numPr>
          <w:ilvl w:val="0"/>
          <w:numId w:val="4"/>
        </w:numPr>
        <w:tabs>
          <w:tab w:val="num" w:pos="993"/>
        </w:tabs>
        <w:autoSpaceDE w:val="0"/>
        <w:autoSpaceDN w:val="0"/>
        <w:ind w:left="993" w:hanging="426"/>
        <w:rPr>
          <w:rFonts w:cs="TimesNewRoman"/>
          <w:sz w:val="24"/>
          <w:szCs w:val="24"/>
          <w:lang w:val="bg-BG" w:eastAsia="bg-BG"/>
        </w:rPr>
      </w:pPr>
      <w:r>
        <w:rPr>
          <w:sz w:val="24"/>
          <w:szCs w:val="24"/>
          <w:lang w:val="bg-BG" w:eastAsia="bg-BG"/>
        </w:rPr>
        <w:t>поддържа и разширява знанията, уменията и компетентността си</w:t>
      </w:r>
      <w:r w:rsidR="0040624C">
        <w:rPr>
          <w:sz w:val="24"/>
          <w:szCs w:val="24"/>
          <w:lang w:val="bg-BG" w:eastAsia="bg-BG"/>
        </w:rPr>
        <w:t>.</w:t>
      </w:r>
      <w:r w:rsidR="0074558E">
        <w:rPr>
          <w:sz w:val="24"/>
          <w:szCs w:val="24"/>
          <w:lang w:val="bg-BG" w:eastAsia="bg-BG"/>
        </w:rPr>
        <w:t xml:space="preserve"> </w:t>
      </w:r>
    </w:p>
    <w:p w14:paraId="11B7B4F7" w14:textId="77777777" w:rsidR="009E2AD3" w:rsidRDefault="009E2AD3" w:rsidP="00872CC2">
      <w:pPr>
        <w:ind w:firstLine="567"/>
        <w:rPr>
          <w:sz w:val="24"/>
          <w:lang w:val="ru-RU"/>
        </w:rPr>
      </w:pPr>
      <w:r w:rsidRPr="0027144F">
        <w:rPr>
          <w:bCs/>
          <w:sz w:val="24"/>
          <w:lang w:val="bg-BG"/>
        </w:rPr>
        <w:t xml:space="preserve">Следдипломното обучение разширява и уеднаквява теоретичните знания на специализантите, получени </w:t>
      </w:r>
      <w:r w:rsidR="00530140">
        <w:rPr>
          <w:bCs/>
          <w:sz w:val="24"/>
          <w:lang w:val="bg-BG"/>
        </w:rPr>
        <w:t>по време на</w:t>
      </w:r>
      <w:r w:rsidR="00530140" w:rsidRPr="0027144F">
        <w:rPr>
          <w:bCs/>
          <w:sz w:val="24"/>
          <w:lang w:val="bg-BG"/>
        </w:rPr>
        <w:t xml:space="preserve"> </w:t>
      </w:r>
      <w:r w:rsidRPr="0027144F">
        <w:rPr>
          <w:bCs/>
          <w:sz w:val="24"/>
          <w:lang w:val="bg-BG"/>
        </w:rPr>
        <w:t>университетското обучение, и осигурява нужната теоретична база за тяхната професионална реализация.</w:t>
      </w:r>
      <w:r>
        <w:rPr>
          <w:bCs/>
          <w:sz w:val="24"/>
          <w:lang w:val="bg-BG"/>
        </w:rPr>
        <w:t xml:space="preserve"> </w:t>
      </w:r>
      <w:proofErr w:type="spellStart"/>
      <w:r w:rsidRPr="0027144F">
        <w:rPr>
          <w:sz w:val="24"/>
          <w:lang w:val="ru-RU"/>
        </w:rPr>
        <w:t>Специализантите</w:t>
      </w:r>
      <w:proofErr w:type="spellEnd"/>
      <w:r w:rsidRPr="0027144F">
        <w:rPr>
          <w:sz w:val="24"/>
          <w:lang w:val="ru-RU"/>
        </w:rPr>
        <w:t xml:space="preserve"> </w:t>
      </w:r>
      <w:proofErr w:type="spellStart"/>
      <w:r w:rsidRPr="0027144F">
        <w:rPr>
          <w:sz w:val="24"/>
          <w:lang w:val="ru-RU"/>
        </w:rPr>
        <w:t>усвояват</w:t>
      </w:r>
      <w:proofErr w:type="spellEnd"/>
      <w:r w:rsidRPr="0027144F">
        <w:rPr>
          <w:sz w:val="24"/>
          <w:lang w:val="ru-RU"/>
        </w:rPr>
        <w:t xml:space="preserve"> </w:t>
      </w:r>
      <w:proofErr w:type="spellStart"/>
      <w:r w:rsidRPr="0027144F">
        <w:rPr>
          <w:sz w:val="24"/>
          <w:lang w:val="ru-RU"/>
        </w:rPr>
        <w:t>задълбочени</w:t>
      </w:r>
      <w:proofErr w:type="spellEnd"/>
      <w:r w:rsidRPr="0027144F">
        <w:rPr>
          <w:sz w:val="24"/>
          <w:lang w:val="ru-RU"/>
        </w:rPr>
        <w:t xml:space="preserve"> практически умения </w:t>
      </w:r>
      <w:r>
        <w:rPr>
          <w:sz w:val="24"/>
          <w:lang w:val="ru-RU"/>
        </w:rPr>
        <w:t xml:space="preserve">и </w:t>
      </w:r>
      <w:proofErr w:type="spellStart"/>
      <w:r>
        <w:rPr>
          <w:sz w:val="24"/>
          <w:lang w:val="ru-RU"/>
        </w:rPr>
        <w:t>придобиват</w:t>
      </w:r>
      <w:proofErr w:type="spellEnd"/>
      <w:r>
        <w:rPr>
          <w:sz w:val="24"/>
          <w:lang w:val="ru-RU"/>
        </w:rPr>
        <w:t xml:space="preserve"> компетентности </w:t>
      </w:r>
      <w:r w:rsidRPr="0027144F">
        <w:rPr>
          <w:sz w:val="24"/>
          <w:lang w:val="ru-RU"/>
        </w:rPr>
        <w:t xml:space="preserve">за </w:t>
      </w:r>
      <w:proofErr w:type="spellStart"/>
      <w:r w:rsidRPr="0027144F">
        <w:rPr>
          <w:sz w:val="24"/>
          <w:lang w:val="ru-RU"/>
        </w:rPr>
        <w:t>самостоятелна</w:t>
      </w:r>
      <w:proofErr w:type="spellEnd"/>
      <w:r w:rsidRPr="0027144F">
        <w:rPr>
          <w:sz w:val="24"/>
          <w:lang w:val="ru-RU"/>
        </w:rPr>
        <w:t xml:space="preserve"> работа в </w:t>
      </w:r>
      <w:proofErr w:type="spellStart"/>
      <w:r w:rsidRPr="0027144F">
        <w:rPr>
          <w:sz w:val="24"/>
          <w:lang w:val="ru-RU"/>
        </w:rPr>
        <w:t>поне</w:t>
      </w:r>
      <w:proofErr w:type="spellEnd"/>
      <w:r w:rsidRPr="0027144F">
        <w:rPr>
          <w:sz w:val="24"/>
          <w:lang w:val="ru-RU"/>
        </w:rPr>
        <w:t xml:space="preserve"> </w:t>
      </w:r>
      <w:proofErr w:type="spellStart"/>
      <w:r w:rsidRPr="0027144F">
        <w:rPr>
          <w:sz w:val="24"/>
          <w:lang w:val="ru-RU"/>
        </w:rPr>
        <w:t>една</w:t>
      </w:r>
      <w:proofErr w:type="spellEnd"/>
      <w:r w:rsidRPr="0027144F">
        <w:rPr>
          <w:sz w:val="24"/>
          <w:lang w:val="ru-RU"/>
        </w:rPr>
        <w:t xml:space="preserve"> от </w:t>
      </w:r>
      <w:proofErr w:type="spellStart"/>
      <w:r w:rsidRPr="0027144F">
        <w:rPr>
          <w:sz w:val="24"/>
          <w:lang w:val="ru-RU"/>
        </w:rPr>
        <w:t>основните</w:t>
      </w:r>
      <w:proofErr w:type="spellEnd"/>
      <w:r w:rsidRPr="0027144F">
        <w:rPr>
          <w:sz w:val="24"/>
          <w:lang w:val="ru-RU"/>
        </w:rPr>
        <w:t xml:space="preserve"> области на </w:t>
      </w:r>
      <w:proofErr w:type="spellStart"/>
      <w:r w:rsidRPr="0027144F">
        <w:rPr>
          <w:sz w:val="24"/>
          <w:lang w:val="ru-RU"/>
        </w:rPr>
        <w:t>медицинската</w:t>
      </w:r>
      <w:proofErr w:type="spellEnd"/>
      <w:r w:rsidRPr="0027144F">
        <w:rPr>
          <w:sz w:val="24"/>
          <w:lang w:val="ru-RU"/>
        </w:rPr>
        <w:t xml:space="preserve"> </w:t>
      </w:r>
      <w:proofErr w:type="spellStart"/>
      <w:r w:rsidRPr="0027144F">
        <w:rPr>
          <w:sz w:val="24"/>
          <w:lang w:val="ru-RU"/>
        </w:rPr>
        <w:t>радиологична</w:t>
      </w:r>
      <w:proofErr w:type="spellEnd"/>
      <w:r w:rsidRPr="0027144F">
        <w:rPr>
          <w:sz w:val="24"/>
          <w:lang w:val="ru-RU"/>
        </w:rPr>
        <w:t xml:space="preserve"> физика</w:t>
      </w:r>
      <w:r w:rsidR="00516F61">
        <w:rPr>
          <w:sz w:val="24"/>
          <w:lang w:val="ru-RU"/>
        </w:rPr>
        <w:t xml:space="preserve">, </w:t>
      </w:r>
      <w:proofErr w:type="spellStart"/>
      <w:r w:rsidR="00516F61">
        <w:rPr>
          <w:sz w:val="24"/>
          <w:lang w:val="ru-RU"/>
        </w:rPr>
        <w:t>както</w:t>
      </w:r>
      <w:proofErr w:type="spellEnd"/>
      <w:r w:rsidRPr="0027144F">
        <w:rPr>
          <w:sz w:val="24"/>
          <w:lang w:val="ru-RU"/>
        </w:rPr>
        <w:t xml:space="preserve"> и </w:t>
      </w:r>
      <w:proofErr w:type="spellStart"/>
      <w:r w:rsidRPr="0027144F">
        <w:rPr>
          <w:sz w:val="24"/>
          <w:lang w:val="ru-RU"/>
        </w:rPr>
        <w:t>достатъчни</w:t>
      </w:r>
      <w:proofErr w:type="spellEnd"/>
      <w:r w:rsidRPr="0027144F">
        <w:rPr>
          <w:sz w:val="24"/>
          <w:lang w:val="ru-RU"/>
        </w:rPr>
        <w:t xml:space="preserve"> практически умения в </w:t>
      </w:r>
      <w:proofErr w:type="spellStart"/>
      <w:r w:rsidRPr="0027144F">
        <w:rPr>
          <w:sz w:val="24"/>
          <w:lang w:val="ru-RU"/>
        </w:rPr>
        <w:t>останалите</w:t>
      </w:r>
      <w:proofErr w:type="spellEnd"/>
      <w:r w:rsidRPr="0027144F">
        <w:rPr>
          <w:sz w:val="24"/>
          <w:lang w:val="ru-RU"/>
        </w:rPr>
        <w:t xml:space="preserve"> области, </w:t>
      </w:r>
      <w:proofErr w:type="spellStart"/>
      <w:r w:rsidRPr="0027144F">
        <w:rPr>
          <w:sz w:val="24"/>
          <w:lang w:val="ru-RU"/>
        </w:rPr>
        <w:t>което</w:t>
      </w:r>
      <w:proofErr w:type="spellEnd"/>
      <w:r w:rsidRPr="0027144F">
        <w:rPr>
          <w:sz w:val="24"/>
          <w:lang w:val="ru-RU"/>
        </w:rPr>
        <w:t xml:space="preserve"> </w:t>
      </w:r>
      <w:proofErr w:type="spellStart"/>
      <w:r w:rsidRPr="0027144F">
        <w:rPr>
          <w:sz w:val="24"/>
          <w:lang w:val="ru-RU"/>
        </w:rPr>
        <w:t>гарантира</w:t>
      </w:r>
      <w:proofErr w:type="spellEnd"/>
      <w:r w:rsidRPr="0027144F">
        <w:rPr>
          <w:sz w:val="24"/>
          <w:lang w:val="ru-RU"/>
        </w:rPr>
        <w:t xml:space="preserve"> определена </w:t>
      </w:r>
      <w:proofErr w:type="spellStart"/>
      <w:r w:rsidRPr="0027144F">
        <w:rPr>
          <w:sz w:val="24"/>
          <w:lang w:val="ru-RU"/>
        </w:rPr>
        <w:t>поливалентност</w:t>
      </w:r>
      <w:proofErr w:type="spellEnd"/>
      <w:r w:rsidRPr="0027144F">
        <w:rPr>
          <w:sz w:val="24"/>
          <w:lang w:val="ru-RU"/>
        </w:rPr>
        <w:t xml:space="preserve"> за работа в </w:t>
      </w:r>
      <w:proofErr w:type="spellStart"/>
      <w:r w:rsidRPr="0027144F">
        <w:rPr>
          <w:sz w:val="24"/>
          <w:lang w:val="ru-RU"/>
        </w:rPr>
        <w:t>областта</w:t>
      </w:r>
      <w:proofErr w:type="spellEnd"/>
      <w:r w:rsidRPr="0027144F">
        <w:rPr>
          <w:sz w:val="24"/>
          <w:lang w:val="ru-RU"/>
        </w:rPr>
        <w:t xml:space="preserve"> на </w:t>
      </w:r>
      <w:proofErr w:type="spellStart"/>
      <w:r w:rsidRPr="0027144F">
        <w:rPr>
          <w:sz w:val="24"/>
          <w:lang w:val="ru-RU"/>
        </w:rPr>
        <w:t>медицинската</w:t>
      </w:r>
      <w:proofErr w:type="spellEnd"/>
      <w:r w:rsidRPr="0027144F">
        <w:rPr>
          <w:sz w:val="24"/>
          <w:lang w:val="ru-RU"/>
        </w:rPr>
        <w:t xml:space="preserve"> </w:t>
      </w:r>
      <w:proofErr w:type="spellStart"/>
      <w:r w:rsidRPr="0027144F">
        <w:rPr>
          <w:sz w:val="24"/>
          <w:lang w:val="ru-RU"/>
        </w:rPr>
        <w:t>радиологична</w:t>
      </w:r>
      <w:proofErr w:type="spellEnd"/>
      <w:r w:rsidRPr="0027144F">
        <w:rPr>
          <w:sz w:val="24"/>
          <w:lang w:val="ru-RU"/>
        </w:rPr>
        <w:t xml:space="preserve"> физика.</w:t>
      </w:r>
    </w:p>
    <w:p w14:paraId="11B7B4F8" w14:textId="77777777" w:rsidR="0027144F" w:rsidRDefault="0027144F" w:rsidP="00872CC2">
      <w:pPr>
        <w:ind w:firstLine="567"/>
        <w:rPr>
          <w:rFonts w:cs="TimesNewRoman"/>
          <w:sz w:val="24"/>
          <w:szCs w:val="24"/>
          <w:lang w:val="bg-BG" w:eastAsia="bg-BG"/>
        </w:rPr>
      </w:pPr>
      <w:r w:rsidRPr="009D222F">
        <w:rPr>
          <w:rFonts w:cs="TimesNewRoman"/>
          <w:sz w:val="24"/>
          <w:szCs w:val="24"/>
          <w:lang w:val="bg-BG" w:eastAsia="bg-BG"/>
        </w:rPr>
        <w:t xml:space="preserve">Завършилият успешно специализацията Медицинска радиологична физика получава право за </w:t>
      </w:r>
      <w:proofErr w:type="spellStart"/>
      <w:r w:rsidRPr="00387BDD">
        <w:rPr>
          <w:sz w:val="24"/>
          <w:lang w:val="ru-RU"/>
        </w:rPr>
        <w:t>самостоятелна</w:t>
      </w:r>
      <w:proofErr w:type="spellEnd"/>
      <w:r w:rsidRPr="009D222F">
        <w:rPr>
          <w:rFonts w:cs="TimesNewRoman"/>
          <w:sz w:val="24"/>
          <w:szCs w:val="24"/>
          <w:lang w:val="bg-BG" w:eastAsia="bg-BG"/>
        </w:rPr>
        <w:t xml:space="preserve"> клинична работа като медицински физик в </w:t>
      </w:r>
      <w:r w:rsidR="00B650E9" w:rsidRPr="009D222F">
        <w:rPr>
          <w:rFonts w:cs="TimesNewRoman"/>
          <w:sz w:val="24"/>
          <w:szCs w:val="24"/>
          <w:lang w:val="bg-BG" w:eastAsia="bg-BG"/>
        </w:rPr>
        <w:t>образната диагностика, нуклеарната медицина или лъчелечението.</w:t>
      </w:r>
    </w:p>
    <w:p w14:paraId="11B7B4F9" w14:textId="77777777" w:rsidR="00597B97" w:rsidRPr="009D222F" w:rsidRDefault="00597B97" w:rsidP="00872CC2">
      <w:pPr>
        <w:ind w:firstLine="567"/>
        <w:rPr>
          <w:rFonts w:cs="TimesNewRoman"/>
          <w:sz w:val="24"/>
          <w:szCs w:val="24"/>
          <w:lang w:val="bg-BG" w:eastAsia="bg-BG"/>
        </w:rPr>
      </w:pPr>
    </w:p>
    <w:p w14:paraId="11B7B4FA" w14:textId="77777777" w:rsidR="009E2AD3" w:rsidRPr="00D81F68" w:rsidRDefault="009E2AD3" w:rsidP="00D81F68">
      <w:pPr>
        <w:pStyle w:val="Title"/>
        <w:tabs>
          <w:tab w:val="left" w:pos="567"/>
        </w:tabs>
        <w:spacing w:after="120" w:line="240" w:lineRule="auto"/>
        <w:ind w:right="-51"/>
        <w:jc w:val="left"/>
        <w:rPr>
          <w:szCs w:val="24"/>
        </w:rPr>
      </w:pPr>
      <w:r w:rsidRPr="00D81F68">
        <w:rPr>
          <w:szCs w:val="24"/>
        </w:rPr>
        <w:t>4. Обучение</w:t>
      </w:r>
    </w:p>
    <w:p w14:paraId="11B7B4FB" w14:textId="77777777" w:rsidR="00BA6EF4" w:rsidRPr="007E4E39" w:rsidRDefault="00BA6EF4" w:rsidP="009843A8">
      <w:pPr>
        <w:numPr>
          <w:ilvl w:val="1"/>
          <w:numId w:val="24"/>
        </w:numPr>
        <w:tabs>
          <w:tab w:val="left" w:pos="426"/>
        </w:tabs>
        <w:spacing w:before="80"/>
        <w:ind w:left="993" w:right="851" w:hanging="426"/>
        <w:rPr>
          <w:b/>
          <w:sz w:val="24"/>
          <w:szCs w:val="24"/>
          <w:lang w:val="bg-BG"/>
        </w:rPr>
      </w:pPr>
      <w:r w:rsidRPr="007E4E39">
        <w:rPr>
          <w:b/>
          <w:sz w:val="24"/>
          <w:szCs w:val="24"/>
          <w:lang w:val="bg-BG"/>
        </w:rPr>
        <w:t>Учебен план</w:t>
      </w:r>
      <w:r w:rsidR="009843A8" w:rsidRPr="007E4E39">
        <w:rPr>
          <w:b/>
          <w:sz w:val="24"/>
          <w:szCs w:val="24"/>
          <w:lang w:val="bg-BG"/>
        </w:rPr>
        <w:t xml:space="preserve"> </w:t>
      </w:r>
      <w:r w:rsidR="009843A8" w:rsidRPr="007E4E39">
        <w:rPr>
          <w:b/>
          <w:sz w:val="24"/>
          <w:szCs w:val="24"/>
        </w:rPr>
        <w:t>(</w:t>
      </w:r>
      <w:proofErr w:type="spellStart"/>
      <w:r w:rsidR="009843A8" w:rsidRPr="007E4E39">
        <w:rPr>
          <w:b/>
          <w:sz w:val="24"/>
          <w:szCs w:val="24"/>
        </w:rPr>
        <w:t>наименование</w:t>
      </w:r>
      <w:proofErr w:type="spellEnd"/>
      <w:r w:rsidR="009843A8" w:rsidRPr="007E4E39">
        <w:rPr>
          <w:b/>
          <w:sz w:val="24"/>
          <w:szCs w:val="24"/>
        </w:rPr>
        <w:t xml:space="preserve"> </w:t>
      </w:r>
      <w:proofErr w:type="spellStart"/>
      <w:r w:rsidR="009843A8" w:rsidRPr="007E4E39">
        <w:rPr>
          <w:b/>
          <w:sz w:val="24"/>
          <w:szCs w:val="24"/>
        </w:rPr>
        <w:t>на</w:t>
      </w:r>
      <w:proofErr w:type="spellEnd"/>
      <w:r w:rsidR="009843A8" w:rsidRPr="007E4E39">
        <w:rPr>
          <w:b/>
          <w:sz w:val="24"/>
          <w:szCs w:val="24"/>
        </w:rPr>
        <w:t xml:space="preserve"> </w:t>
      </w:r>
      <w:proofErr w:type="spellStart"/>
      <w:r w:rsidR="009843A8" w:rsidRPr="007E4E39">
        <w:rPr>
          <w:b/>
          <w:sz w:val="24"/>
          <w:szCs w:val="24"/>
        </w:rPr>
        <w:t>модулите</w:t>
      </w:r>
      <w:proofErr w:type="spellEnd"/>
      <w:r w:rsidR="009843A8" w:rsidRPr="007E4E39">
        <w:rPr>
          <w:b/>
          <w:sz w:val="24"/>
          <w:szCs w:val="24"/>
        </w:rPr>
        <w:t xml:space="preserve"> и </w:t>
      </w:r>
      <w:proofErr w:type="spellStart"/>
      <w:r w:rsidR="009843A8" w:rsidRPr="007E4E39">
        <w:rPr>
          <w:b/>
          <w:sz w:val="24"/>
          <w:szCs w:val="24"/>
        </w:rPr>
        <w:t>тяхната</w:t>
      </w:r>
      <w:proofErr w:type="spellEnd"/>
      <w:r w:rsidR="009843A8" w:rsidRPr="007E4E39">
        <w:rPr>
          <w:b/>
          <w:sz w:val="24"/>
          <w:szCs w:val="24"/>
        </w:rPr>
        <w:t xml:space="preserve"> </w:t>
      </w:r>
      <w:proofErr w:type="spellStart"/>
      <w:r w:rsidR="009843A8" w:rsidRPr="007E4E39">
        <w:rPr>
          <w:b/>
          <w:sz w:val="24"/>
          <w:szCs w:val="24"/>
        </w:rPr>
        <w:t>продължителност</w:t>
      </w:r>
      <w:proofErr w:type="spellEnd"/>
      <w:r w:rsidR="009843A8" w:rsidRPr="007E4E39">
        <w:rPr>
          <w:b/>
          <w:sz w:val="24"/>
          <w:szCs w:val="24"/>
        </w:rPr>
        <w:t>)</w:t>
      </w:r>
    </w:p>
    <w:p w14:paraId="11B7B4FC" w14:textId="77777777" w:rsidR="005147E7" w:rsidRPr="009D222F" w:rsidRDefault="005147E7" w:rsidP="005147E7">
      <w:pPr>
        <w:ind w:firstLine="567"/>
        <w:rPr>
          <w:sz w:val="24"/>
          <w:szCs w:val="24"/>
          <w:lang w:val="ru-RU"/>
        </w:rPr>
      </w:pPr>
      <w:r w:rsidRPr="009D222F">
        <w:rPr>
          <w:bCs/>
          <w:sz w:val="24"/>
          <w:szCs w:val="24"/>
          <w:lang w:val="bg-BG"/>
        </w:rPr>
        <w:t>Обучението</w:t>
      </w:r>
      <w:r w:rsidRPr="009D222F">
        <w:rPr>
          <w:sz w:val="24"/>
          <w:szCs w:val="24"/>
          <w:lang w:val="bg-BG"/>
        </w:rPr>
        <w:t xml:space="preserve"> </w:t>
      </w:r>
      <w:r w:rsidR="00C7305C">
        <w:rPr>
          <w:sz w:val="24"/>
          <w:szCs w:val="24"/>
          <w:lang w:val="bg-BG"/>
        </w:rPr>
        <w:t>включва</w:t>
      </w:r>
      <w:r w:rsidRPr="009D222F">
        <w:rPr>
          <w:sz w:val="24"/>
          <w:szCs w:val="24"/>
          <w:lang w:val="bg-BG"/>
        </w:rPr>
        <w:t xml:space="preserve"> обща и специална част. </w:t>
      </w:r>
    </w:p>
    <w:p w14:paraId="11B7B4FD" w14:textId="77777777" w:rsidR="005147E7" w:rsidRDefault="005147E7" w:rsidP="009D222F">
      <w:pPr>
        <w:spacing w:before="120"/>
        <w:ind w:firstLine="567"/>
        <w:rPr>
          <w:sz w:val="24"/>
          <w:szCs w:val="24"/>
          <w:lang w:val="bg-BG"/>
        </w:rPr>
      </w:pPr>
      <w:r w:rsidRPr="00237CFE">
        <w:rPr>
          <w:b/>
          <w:bCs/>
          <w:sz w:val="24"/>
          <w:szCs w:val="24"/>
          <w:lang w:val="bg-BG"/>
        </w:rPr>
        <w:t>Общата част</w:t>
      </w:r>
      <w:r w:rsidRPr="00AD6788">
        <w:rPr>
          <w:sz w:val="28"/>
          <w:szCs w:val="28"/>
          <w:lang w:val="bg-BG"/>
        </w:rPr>
        <w:t xml:space="preserve"> </w:t>
      </w:r>
      <w:r w:rsidRPr="009D222F">
        <w:rPr>
          <w:sz w:val="24"/>
          <w:szCs w:val="24"/>
          <w:lang w:val="bg-BG"/>
        </w:rPr>
        <w:t xml:space="preserve">има за цел да припомни, разшири и уеднакви теоретичните знания на специализантите, получени </w:t>
      </w:r>
      <w:r w:rsidR="00530140" w:rsidRPr="009D222F">
        <w:rPr>
          <w:sz w:val="24"/>
          <w:szCs w:val="24"/>
          <w:lang w:val="bg-BG"/>
        </w:rPr>
        <w:t xml:space="preserve">по време на </w:t>
      </w:r>
      <w:r w:rsidRPr="009D222F">
        <w:rPr>
          <w:sz w:val="24"/>
          <w:szCs w:val="24"/>
          <w:lang w:val="bg-BG"/>
        </w:rPr>
        <w:t>университетското обучение, и да осигури</w:t>
      </w:r>
      <w:r w:rsidRPr="00500EFE">
        <w:rPr>
          <w:sz w:val="24"/>
          <w:szCs w:val="24"/>
          <w:lang w:val="bg-BG"/>
        </w:rPr>
        <w:t xml:space="preserve"> нужната теоретична база за </w:t>
      </w:r>
      <w:r>
        <w:rPr>
          <w:sz w:val="24"/>
          <w:szCs w:val="24"/>
          <w:lang w:val="bg-BG"/>
        </w:rPr>
        <w:t>усвояване на знанията от специалната част</w:t>
      </w:r>
      <w:r w:rsidRPr="00500EFE">
        <w:rPr>
          <w:sz w:val="24"/>
          <w:szCs w:val="24"/>
          <w:lang w:val="bg-BG"/>
        </w:rPr>
        <w:t>.</w:t>
      </w:r>
      <w:r>
        <w:rPr>
          <w:sz w:val="24"/>
          <w:szCs w:val="24"/>
          <w:lang w:val="bg-BG"/>
        </w:rPr>
        <w:t xml:space="preserve"> Общата част включва следните модули:</w:t>
      </w:r>
    </w:p>
    <w:p w14:paraId="11B7B4FE" w14:textId="77777777" w:rsidR="005147E7" w:rsidRDefault="005147E7" w:rsidP="00C27606">
      <w:pPr>
        <w:tabs>
          <w:tab w:val="num" w:pos="851"/>
        </w:tabs>
        <w:ind w:left="567"/>
        <w:rPr>
          <w:sz w:val="24"/>
          <w:szCs w:val="24"/>
          <w:lang w:val="bg-BG"/>
        </w:rPr>
      </w:pPr>
      <w:proofErr w:type="spellStart"/>
      <w:r w:rsidRPr="00BB0F1D">
        <w:rPr>
          <w:sz w:val="24"/>
          <w:szCs w:val="24"/>
          <w:lang w:val="bg-BG"/>
        </w:rPr>
        <w:t>О1</w:t>
      </w:r>
      <w:proofErr w:type="spellEnd"/>
      <w:r w:rsidRPr="00BB0F1D">
        <w:rPr>
          <w:sz w:val="24"/>
          <w:szCs w:val="24"/>
          <w:lang w:val="bg-BG"/>
        </w:rPr>
        <w:t xml:space="preserve">. </w:t>
      </w:r>
      <w:r w:rsidR="00BF21B1" w:rsidRPr="004A7235">
        <w:rPr>
          <w:sz w:val="24"/>
          <w:szCs w:val="24"/>
          <w:lang w:val="bg-BG"/>
        </w:rPr>
        <w:t xml:space="preserve">Радиометрия и </w:t>
      </w:r>
      <w:proofErr w:type="spellStart"/>
      <w:r w:rsidR="00BF21B1" w:rsidRPr="004A7235">
        <w:rPr>
          <w:sz w:val="24"/>
          <w:szCs w:val="24"/>
          <w:lang w:val="bg-BG"/>
        </w:rPr>
        <w:t>дозиметрия</w:t>
      </w:r>
      <w:proofErr w:type="spellEnd"/>
      <w:r w:rsidR="00BF21B1" w:rsidRPr="004A7235">
        <w:rPr>
          <w:sz w:val="24"/>
          <w:szCs w:val="24"/>
          <w:lang w:val="bg-BG"/>
        </w:rPr>
        <w:t xml:space="preserve"> на йонизиращите лъчения.</w:t>
      </w:r>
    </w:p>
    <w:p w14:paraId="11B7B4FF" w14:textId="77777777" w:rsidR="004378FE" w:rsidRPr="00BB0F1D" w:rsidRDefault="004378FE" w:rsidP="00C27606">
      <w:pPr>
        <w:tabs>
          <w:tab w:val="num" w:pos="851"/>
        </w:tabs>
        <w:ind w:left="567"/>
        <w:rPr>
          <w:sz w:val="24"/>
          <w:szCs w:val="24"/>
          <w:lang w:val="bg-BG"/>
        </w:rPr>
      </w:pPr>
      <w:proofErr w:type="spellStart"/>
      <w:r w:rsidRPr="004A7235">
        <w:rPr>
          <w:sz w:val="24"/>
          <w:szCs w:val="24"/>
          <w:lang w:val="bg-BG"/>
        </w:rPr>
        <w:t>О</w:t>
      </w:r>
      <w:r>
        <w:rPr>
          <w:sz w:val="24"/>
          <w:szCs w:val="24"/>
          <w:lang w:val="bg-BG"/>
        </w:rPr>
        <w:t>2</w:t>
      </w:r>
      <w:proofErr w:type="spellEnd"/>
      <w:r w:rsidRPr="004A7235">
        <w:rPr>
          <w:sz w:val="24"/>
          <w:szCs w:val="24"/>
          <w:lang w:val="bg-BG"/>
        </w:rPr>
        <w:t xml:space="preserve">. </w:t>
      </w:r>
      <w:r w:rsidR="00CD2197">
        <w:rPr>
          <w:sz w:val="24"/>
          <w:szCs w:val="24"/>
          <w:lang w:val="bg-BG"/>
        </w:rPr>
        <w:t>Общи въпроси на</w:t>
      </w:r>
      <w:r w:rsidR="00C27606" w:rsidRPr="00C27606">
        <w:rPr>
          <w:sz w:val="24"/>
          <w:szCs w:val="24"/>
          <w:lang w:val="bg-BG"/>
        </w:rPr>
        <w:t xml:space="preserve"> радиационна</w:t>
      </w:r>
      <w:r w:rsidR="00CD2197">
        <w:rPr>
          <w:sz w:val="24"/>
          <w:szCs w:val="24"/>
          <w:lang w:val="bg-BG"/>
        </w:rPr>
        <w:t>та</w:t>
      </w:r>
      <w:r w:rsidR="00C27606" w:rsidRPr="00C27606">
        <w:rPr>
          <w:sz w:val="24"/>
          <w:szCs w:val="24"/>
          <w:lang w:val="bg-BG"/>
        </w:rPr>
        <w:t xml:space="preserve"> защита</w:t>
      </w:r>
      <w:r w:rsidR="00C27606" w:rsidRPr="00C27606">
        <w:rPr>
          <w:sz w:val="24"/>
          <w:szCs w:val="24"/>
          <w:lang w:val="ru-RU"/>
        </w:rPr>
        <w:t>.</w:t>
      </w:r>
    </w:p>
    <w:p w14:paraId="11B7B500" w14:textId="77777777" w:rsidR="005147E7" w:rsidRDefault="004378FE" w:rsidP="00C27606">
      <w:pPr>
        <w:tabs>
          <w:tab w:val="num" w:pos="851"/>
        </w:tabs>
        <w:ind w:left="567"/>
        <w:rPr>
          <w:sz w:val="24"/>
          <w:szCs w:val="24"/>
          <w:lang w:val="bg-BG"/>
        </w:rPr>
      </w:pPr>
      <w:proofErr w:type="spellStart"/>
      <w:r w:rsidRPr="00BB0F1D">
        <w:rPr>
          <w:sz w:val="24"/>
          <w:szCs w:val="24"/>
          <w:lang w:val="bg-BG"/>
        </w:rPr>
        <w:t>О</w:t>
      </w:r>
      <w:r>
        <w:rPr>
          <w:sz w:val="24"/>
          <w:szCs w:val="24"/>
          <w:lang w:val="bg-BG"/>
        </w:rPr>
        <w:t>3</w:t>
      </w:r>
      <w:proofErr w:type="spellEnd"/>
      <w:r w:rsidR="005147E7" w:rsidRPr="00BB0F1D">
        <w:rPr>
          <w:sz w:val="24"/>
          <w:szCs w:val="24"/>
          <w:lang w:val="bg-BG"/>
        </w:rPr>
        <w:t xml:space="preserve">. Основни въпроси от биологията, анатомията и физиологията на човека. </w:t>
      </w:r>
    </w:p>
    <w:p w14:paraId="11B7B501" w14:textId="77777777" w:rsidR="005147E7" w:rsidRPr="004A7235" w:rsidRDefault="004378FE" w:rsidP="00C27606">
      <w:pPr>
        <w:tabs>
          <w:tab w:val="num" w:pos="851"/>
        </w:tabs>
        <w:ind w:left="567"/>
        <w:rPr>
          <w:sz w:val="24"/>
          <w:szCs w:val="24"/>
          <w:lang w:val="bg-BG"/>
        </w:rPr>
      </w:pPr>
      <w:proofErr w:type="spellStart"/>
      <w:r>
        <w:rPr>
          <w:sz w:val="24"/>
          <w:szCs w:val="24"/>
          <w:lang w:val="bg-BG"/>
        </w:rPr>
        <w:t>О4</w:t>
      </w:r>
      <w:proofErr w:type="spellEnd"/>
      <w:r w:rsidR="005147E7">
        <w:rPr>
          <w:sz w:val="24"/>
          <w:szCs w:val="24"/>
          <w:lang w:val="bg-BG"/>
        </w:rPr>
        <w:t xml:space="preserve">. </w:t>
      </w:r>
      <w:r w:rsidR="00652365">
        <w:rPr>
          <w:sz w:val="24"/>
          <w:szCs w:val="24"/>
        </w:rPr>
        <w:t>O</w:t>
      </w:r>
      <w:proofErr w:type="spellStart"/>
      <w:r w:rsidR="005147E7" w:rsidRPr="004A7235">
        <w:rPr>
          <w:sz w:val="24"/>
          <w:szCs w:val="24"/>
          <w:lang w:val="bg-BG"/>
        </w:rPr>
        <w:t>бща</w:t>
      </w:r>
      <w:proofErr w:type="spellEnd"/>
      <w:r w:rsidR="005147E7" w:rsidRPr="004A7235">
        <w:rPr>
          <w:sz w:val="24"/>
          <w:szCs w:val="24"/>
          <w:lang w:val="bg-BG"/>
        </w:rPr>
        <w:t xml:space="preserve"> и клинична радиобиология. </w:t>
      </w:r>
    </w:p>
    <w:p w14:paraId="11B7B502" w14:textId="77777777" w:rsidR="005147E7" w:rsidRDefault="00BF21B1" w:rsidP="00C27606">
      <w:pPr>
        <w:tabs>
          <w:tab w:val="num" w:pos="851"/>
        </w:tabs>
        <w:ind w:left="567"/>
        <w:rPr>
          <w:sz w:val="24"/>
          <w:szCs w:val="24"/>
          <w:lang w:val="bg-BG"/>
        </w:rPr>
      </w:pPr>
      <w:proofErr w:type="spellStart"/>
      <w:r>
        <w:rPr>
          <w:sz w:val="24"/>
          <w:szCs w:val="24"/>
          <w:lang w:val="bg-BG"/>
        </w:rPr>
        <w:t>О5</w:t>
      </w:r>
      <w:proofErr w:type="spellEnd"/>
      <w:r w:rsidR="005147E7">
        <w:rPr>
          <w:sz w:val="24"/>
          <w:szCs w:val="24"/>
          <w:lang w:val="bg-BG"/>
        </w:rPr>
        <w:t>. Компютърни симулации и модели в медицинската физика.</w:t>
      </w:r>
    </w:p>
    <w:p w14:paraId="11B7B503" w14:textId="77777777" w:rsidR="00BF21B1" w:rsidRDefault="00BF21B1" w:rsidP="00C27606">
      <w:pPr>
        <w:tabs>
          <w:tab w:val="num" w:pos="851"/>
        </w:tabs>
        <w:ind w:left="567"/>
        <w:rPr>
          <w:sz w:val="24"/>
          <w:szCs w:val="24"/>
          <w:lang w:val="bg-BG"/>
        </w:rPr>
      </w:pPr>
      <w:proofErr w:type="spellStart"/>
      <w:r>
        <w:rPr>
          <w:sz w:val="24"/>
          <w:szCs w:val="24"/>
          <w:lang w:val="bg-BG"/>
        </w:rPr>
        <w:t>О6</w:t>
      </w:r>
      <w:proofErr w:type="spellEnd"/>
      <w:r>
        <w:rPr>
          <w:sz w:val="24"/>
          <w:szCs w:val="24"/>
          <w:lang w:val="bg-BG"/>
        </w:rPr>
        <w:t xml:space="preserve">. </w:t>
      </w:r>
      <w:r w:rsidR="00630BC6">
        <w:rPr>
          <w:sz w:val="24"/>
          <w:szCs w:val="24"/>
          <w:lang w:val="bg-BG"/>
        </w:rPr>
        <w:t>Медицинска статистика</w:t>
      </w:r>
      <w:r w:rsidR="004378FE">
        <w:rPr>
          <w:sz w:val="24"/>
          <w:szCs w:val="24"/>
          <w:lang w:val="bg-BG"/>
        </w:rPr>
        <w:t>.</w:t>
      </w:r>
    </w:p>
    <w:p w14:paraId="11B7B504" w14:textId="77777777" w:rsidR="005147E7" w:rsidRPr="009D222F" w:rsidRDefault="005147E7" w:rsidP="009D222F">
      <w:pPr>
        <w:spacing w:before="120"/>
        <w:ind w:firstLine="567"/>
        <w:rPr>
          <w:sz w:val="24"/>
          <w:szCs w:val="24"/>
          <w:lang w:val="bg-BG"/>
        </w:rPr>
      </w:pPr>
      <w:r w:rsidRPr="00237CFE">
        <w:rPr>
          <w:b/>
          <w:bCs/>
          <w:sz w:val="24"/>
          <w:szCs w:val="24"/>
          <w:lang w:val="bg-BG"/>
        </w:rPr>
        <w:t>Специалната част</w:t>
      </w:r>
      <w:r w:rsidRPr="00AD6788">
        <w:rPr>
          <w:sz w:val="28"/>
          <w:szCs w:val="28"/>
          <w:lang w:val="bg-BG"/>
        </w:rPr>
        <w:t xml:space="preserve"> </w:t>
      </w:r>
      <w:r w:rsidRPr="009D222F">
        <w:rPr>
          <w:sz w:val="24"/>
          <w:szCs w:val="24"/>
          <w:lang w:val="bg-BG"/>
        </w:rPr>
        <w:t>включва следните модули:</w:t>
      </w:r>
    </w:p>
    <w:p w14:paraId="11B7B505" w14:textId="77777777" w:rsidR="005147E7" w:rsidRDefault="005147E7" w:rsidP="00C27606">
      <w:pPr>
        <w:tabs>
          <w:tab w:val="num" w:pos="851"/>
        </w:tabs>
        <w:ind w:left="567"/>
        <w:rPr>
          <w:sz w:val="24"/>
          <w:szCs w:val="24"/>
          <w:lang w:val="bg-BG"/>
        </w:rPr>
      </w:pPr>
      <w:proofErr w:type="spellStart"/>
      <w:r>
        <w:rPr>
          <w:sz w:val="24"/>
          <w:szCs w:val="24"/>
          <w:lang w:val="bg-BG"/>
        </w:rPr>
        <w:t>С1</w:t>
      </w:r>
      <w:proofErr w:type="spellEnd"/>
      <w:r>
        <w:rPr>
          <w:sz w:val="24"/>
          <w:szCs w:val="24"/>
          <w:lang w:val="bg-BG"/>
        </w:rPr>
        <w:t>. Физика в образната диагностика.</w:t>
      </w:r>
    </w:p>
    <w:p w14:paraId="11B7B506" w14:textId="77777777" w:rsidR="005147E7" w:rsidRDefault="005147E7" w:rsidP="00C27606">
      <w:pPr>
        <w:tabs>
          <w:tab w:val="num" w:pos="851"/>
        </w:tabs>
        <w:ind w:left="567"/>
        <w:rPr>
          <w:sz w:val="24"/>
          <w:szCs w:val="24"/>
          <w:lang w:val="bg-BG"/>
        </w:rPr>
      </w:pPr>
      <w:proofErr w:type="spellStart"/>
      <w:r>
        <w:rPr>
          <w:sz w:val="24"/>
          <w:szCs w:val="24"/>
          <w:lang w:val="bg-BG"/>
        </w:rPr>
        <w:t>С2</w:t>
      </w:r>
      <w:proofErr w:type="spellEnd"/>
      <w:r>
        <w:rPr>
          <w:sz w:val="24"/>
          <w:szCs w:val="24"/>
          <w:lang w:val="bg-BG"/>
        </w:rPr>
        <w:t>. Физика в нуклеарната медицина.</w:t>
      </w:r>
    </w:p>
    <w:p w14:paraId="11B7B507" w14:textId="77777777" w:rsidR="005147E7" w:rsidRDefault="005147E7" w:rsidP="00C27606">
      <w:pPr>
        <w:tabs>
          <w:tab w:val="num" w:pos="851"/>
        </w:tabs>
        <w:ind w:left="567"/>
        <w:rPr>
          <w:sz w:val="24"/>
          <w:szCs w:val="24"/>
          <w:lang w:val="bg-BG"/>
        </w:rPr>
      </w:pPr>
      <w:proofErr w:type="spellStart"/>
      <w:r>
        <w:rPr>
          <w:sz w:val="24"/>
          <w:szCs w:val="24"/>
          <w:lang w:val="bg-BG"/>
        </w:rPr>
        <w:t>С3</w:t>
      </w:r>
      <w:proofErr w:type="spellEnd"/>
      <w:r>
        <w:rPr>
          <w:sz w:val="24"/>
          <w:szCs w:val="24"/>
          <w:lang w:val="bg-BG"/>
        </w:rPr>
        <w:t>. Физика в лъчелечението.</w:t>
      </w:r>
    </w:p>
    <w:p w14:paraId="11B7B508" w14:textId="77777777" w:rsidR="00BA6EF4" w:rsidRDefault="002F61A2" w:rsidP="00387BDD">
      <w:pPr>
        <w:ind w:firstLine="567"/>
        <w:rPr>
          <w:bCs/>
          <w:sz w:val="24"/>
          <w:lang w:val="bg-BG"/>
        </w:rPr>
      </w:pPr>
      <w:r>
        <w:rPr>
          <w:bCs/>
          <w:sz w:val="24"/>
          <w:lang w:val="bg-BG"/>
        </w:rPr>
        <w:t xml:space="preserve">Общата </w:t>
      </w:r>
      <w:r w:rsidR="000162F5">
        <w:rPr>
          <w:bCs/>
          <w:sz w:val="24"/>
          <w:lang w:val="bg-BG"/>
        </w:rPr>
        <w:t>п</w:t>
      </w:r>
      <w:r w:rsidR="00BA6EF4" w:rsidRPr="00BA6EF4">
        <w:rPr>
          <w:bCs/>
          <w:sz w:val="24"/>
          <w:lang w:val="bg-BG"/>
        </w:rPr>
        <w:t>родължителност на обучението по модулите от общата и специалната част</w:t>
      </w:r>
      <w:r w:rsidR="00666EFB">
        <w:rPr>
          <w:bCs/>
          <w:sz w:val="24"/>
          <w:lang w:val="bg-BG"/>
        </w:rPr>
        <w:t xml:space="preserve">, </w:t>
      </w:r>
      <w:r w:rsidR="00666EFB" w:rsidRPr="00666EFB">
        <w:rPr>
          <w:bCs/>
          <w:sz w:val="24"/>
          <w:lang w:val="bg-BG"/>
        </w:rPr>
        <w:t>продължителност</w:t>
      </w:r>
      <w:r w:rsidR="0052169A">
        <w:rPr>
          <w:bCs/>
          <w:sz w:val="24"/>
          <w:lang w:val="bg-BG"/>
        </w:rPr>
        <w:t>та</w:t>
      </w:r>
      <w:r w:rsidR="00666EFB" w:rsidRPr="00666EFB">
        <w:rPr>
          <w:bCs/>
          <w:sz w:val="24"/>
          <w:lang w:val="bg-BG"/>
        </w:rPr>
        <w:t xml:space="preserve"> на теоретичното обучение (</w:t>
      </w:r>
      <w:proofErr w:type="spellStart"/>
      <w:r w:rsidR="00666EFB" w:rsidRPr="00387BDD">
        <w:rPr>
          <w:sz w:val="24"/>
          <w:lang w:val="ru-RU"/>
        </w:rPr>
        <w:t>провеждано</w:t>
      </w:r>
      <w:proofErr w:type="spellEnd"/>
      <w:r w:rsidR="00666EFB" w:rsidRPr="00666EFB">
        <w:rPr>
          <w:bCs/>
          <w:sz w:val="24"/>
          <w:lang w:val="bg-BG"/>
        </w:rPr>
        <w:t xml:space="preserve"> присъствено или дистанционно) </w:t>
      </w:r>
      <w:r w:rsidR="005D34C6">
        <w:rPr>
          <w:bCs/>
          <w:sz w:val="24"/>
          <w:lang w:val="bg-BG"/>
        </w:rPr>
        <w:t>и продължителност</w:t>
      </w:r>
      <w:r w:rsidR="008A55EE">
        <w:rPr>
          <w:bCs/>
          <w:sz w:val="24"/>
          <w:lang w:val="bg-BG"/>
        </w:rPr>
        <w:t>та</w:t>
      </w:r>
      <w:r w:rsidR="005D34C6">
        <w:rPr>
          <w:bCs/>
          <w:sz w:val="24"/>
          <w:lang w:val="bg-BG"/>
        </w:rPr>
        <w:t xml:space="preserve"> на присъственото практическо обучение </w:t>
      </w:r>
      <w:r w:rsidR="000766E7">
        <w:rPr>
          <w:bCs/>
          <w:sz w:val="24"/>
          <w:lang w:val="bg-BG"/>
        </w:rPr>
        <w:t xml:space="preserve">в база за обучение </w:t>
      </w:r>
      <w:r w:rsidR="00666EFB" w:rsidRPr="00666EFB">
        <w:rPr>
          <w:bCs/>
          <w:sz w:val="24"/>
          <w:lang w:val="bg-BG"/>
        </w:rPr>
        <w:t>е както следва:</w:t>
      </w:r>
    </w:p>
    <w:p w14:paraId="11B7B50B" w14:textId="77777777" w:rsidR="00C24E2D" w:rsidRDefault="00C24E2D" w:rsidP="00666EFB">
      <w:pPr>
        <w:ind w:firstLine="567"/>
        <w:rPr>
          <w:sz w:val="24"/>
          <w:szCs w:val="24"/>
          <w:lang w:val="bg-BG"/>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4"/>
        <w:gridCol w:w="4819"/>
      </w:tblGrid>
      <w:tr w:rsidR="006F3F37" w:rsidRPr="00C24E2D" w14:paraId="11B7B50E" w14:textId="77777777" w:rsidTr="00F7642F">
        <w:tc>
          <w:tcPr>
            <w:tcW w:w="5104" w:type="dxa"/>
            <w:tcBorders>
              <w:bottom w:val="single" w:sz="4" w:space="0" w:color="auto"/>
            </w:tcBorders>
            <w:vAlign w:val="center"/>
          </w:tcPr>
          <w:p w14:paraId="11B7B50C" w14:textId="77777777" w:rsidR="006F3F37" w:rsidRPr="00C24E2D" w:rsidRDefault="006F3F37" w:rsidP="00FF4E66">
            <w:pPr>
              <w:widowControl/>
              <w:adjustRightInd/>
              <w:spacing w:line="276" w:lineRule="auto"/>
              <w:ind w:left="138"/>
              <w:jc w:val="center"/>
              <w:textAlignment w:val="auto"/>
              <w:rPr>
                <w:b/>
                <w:color w:val="000000"/>
                <w:spacing w:val="-2"/>
                <w:sz w:val="24"/>
                <w:szCs w:val="24"/>
                <w:lang w:val="bg-BG" w:eastAsia="bg-BG"/>
              </w:rPr>
            </w:pPr>
            <w:r w:rsidRPr="00C24E2D">
              <w:rPr>
                <w:b/>
                <w:color w:val="000000"/>
                <w:spacing w:val="-2"/>
                <w:sz w:val="24"/>
                <w:szCs w:val="24"/>
                <w:lang w:val="bg-BG" w:eastAsia="bg-BG"/>
              </w:rPr>
              <w:t>Модули/Раздели</w:t>
            </w:r>
          </w:p>
        </w:tc>
        <w:tc>
          <w:tcPr>
            <w:tcW w:w="4819" w:type="dxa"/>
            <w:tcBorders>
              <w:bottom w:val="single" w:sz="4" w:space="0" w:color="auto"/>
            </w:tcBorders>
            <w:vAlign w:val="center"/>
          </w:tcPr>
          <w:p w14:paraId="11B7B50D" w14:textId="77777777" w:rsidR="006F3F37" w:rsidRPr="00C24E2D" w:rsidRDefault="006F3F37" w:rsidP="00FF4E66">
            <w:pPr>
              <w:widowControl/>
              <w:adjustRightInd/>
              <w:spacing w:before="80" w:after="80" w:line="276" w:lineRule="auto"/>
              <w:ind w:left="144"/>
              <w:jc w:val="center"/>
              <w:textAlignment w:val="auto"/>
              <w:rPr>
                <w:b/>
                <w:color w:val="000000"/>
                <w:spacing w:val="-2"/>
                <w:sz w:val="24"/>
                <w:szCs w:val="24"/>
                <w:lang w:val="bg-BG" w:eastAsia="bg-BG"/>
              </w:rPr>
            </w:pPr>
            <w:r w:rsidRPr="00C24E2D">
              <w:rPr>
                <w:b/>
                <w:color w:val="000000"/>
                <w:spacing w:val="-2"/>
                <w:sz w:val="24"/>
                <w:szCs w:val="24"/>
                <w:lang w:val="bg-BG" w:eastAsia="bg-BG"/>
              </w:rPr>
              <w:t>Продължителност</w:t>
            </w:r>
            <w:r>
              <w:rPr>
                <w:b/>
                <w:color w:val="000000"/>
                <w:spacing w:val="-2"/>
                <w:sz w:val="24"/>
                <w:szCs w:val="24"/>
                <w:lang w:val="bg-BG" w:eastAsia="bg-BG"/>
              </w:rPr>
              <w:t xml:space="preserve"> на обучението</w:t>
            </w:r>
          </w:p>
        </w:tc>
      </w:tr>
      <w:tr w:rsidR="006F3F37" w:rsidRPr="00C24E2D" w14:paraId="11B7B511" w14:textId="77777777" w:rsidTr="00F7642F">
        <w:trPr>
          <w:trHeight w:val="375"/>
        </w:trPr>
        <w:tc>
          <w:tcPr>
            <w:tcW w:w="5104" w:type="dxa"/>
            <w:tcBorders>
              <w:top w:val="single" w:sz="4" w:space="0" w:color="auto"/>
              <w:left w:val="single" w:sz="4" w:space="0" w:color="auto"/>
              <w:bottom w:val="nil"/>
              <w:right w:val="single" w:sz="4" w:space="0" w:color="auto"/>
            </w:tcBorders>
          </w:tcPr>
          <w:p w14:paraId="11B7B50F" w14:textId="77777777" w:rsidR="006F3F37" w:rsidRPr="00951164" w:rsidRDefault="006F3F37" w:rsidP="006F3F37">
            <w:pPr>
              <w:widowControl/>
              <w:adjustRightInd/>
              <w:spacing w:line="276" w:lineRule="auto"/>
              <w:ind w:left="138"/>
              <w:jc w:val="left"/>
              <w:textAlignment w:val="auto"/>
              <w:rPr>
                <w:color w:val="000000"/>
                <w:spacing w:val="-2"/>
                <w:sz w:val="24"/>
                <w:szCs w:val="24"/>
                <w:lang w:val="bg-BG" w:eastAsia="bg-BG"/>
              </w:rPr>
            </w:pPr>
            <w:r w:rsidRPr="00F7642F">
              <w:rPr>
                <w:b/>
                <w:bCs/>
                <w:color w:val="000000"/>
                <w:spacing w:val="-2"/>
                <w:sz w:val="24"/>
                <w:szCs w:val="24"/>
                <w:lang w:val="bg-BG" w:eastAsia="bg-BG"/>
              </w:rPr>
              <w:t>ОБЩА ЧАСТ</w:t>
            </w:r>
            <w:r>
              <w:rPr>
                <w:color w:val="000000"/>
                <w:spacing w:val="-2"/>
                <w:sz w:val="24"/>
                <w:szCs w:val="24"/>
                <w:lang w:eastAsia="bg-BG"/>
              </w:rPr>
              <w:t xml:space="preserve">, </w:t>
            </w:r>
            <w:r>
              <w:rPr>
                <w:color w:val="000000"/>
                <w:spacing w:val="-2"/>
                <w:sz w:val="24"/>
                <w:szCs w:val="24"/>
                <w:lang w:val="bg-BG" w:eastAsia="bg-BG"/>
              </w:rPr>
              <w:t>включваща:</w:t>
            </w:r>
          </w:p>
        </w:tc>
        <w:tc>
          <w:tcPr>
            <w:tcW w:w="4819" w:type="dxa"/>
            <w:tcBorders>
              <w:top w:val="single" w:sz="4" w:space="0" w:color="auto"/>
              <w:left w:val="single" w:sz="4" w:space="0" w:color="auto"/>
              <w:bottom w:val="nil"/>
              <w:right w:val="single" w:sz="4" w:space="0" w:color="auto"/>
            </w:tcBorders>
          </w:tcPr>
          <w:p w14:paraId="11B7B510" w14:textId="77777777" w:rsidR="006F3F37" w:rsidRPr="00C24E2D" w:rsidRDefault="006F3F37" w:rsidP="006F3F37">
            <w:pPr>
              <w:widowControl/>
              <w:adjustRightInd/>
              <w:spacing w:line="276" w:lineRule="auto"/>
              <w:ind w:left="136"/>
              <w:jc w:val="left"/>
              <w:textAlignment w:val="auto"/>
              <w:rPr>
                <w:b/>
                <w:color w:val="000000"/>
                <w:spacing w:val="-2"/>
                <w:sz w:val="24"/>
                <w:szCs w:val="24"/>
                <w:lang w:val="bg-BG" w:eastAsia="bg-BG"/>
              </w:rPr>
            </w:pPr>
            <w:r>
              <w:rPr>
                <w:b/>
                <w:color w:val="000000"/>
                <w:spacing w:val="-2"/>
                <w:sz w:val="24"/>
                <w:szCs w:val="24"/>
                <w:lang w:val="bg-BG" w:eastAsia="bg-BG"/>
              </w:rPr>
              <w:t>6</w:t>
            </w:r>
            <w:r w:rsidRPr="00C24E2D">
              <w:rPr>
                <w:b/>
                <w:color w:val="000000"/>
                <w:spacing w:val="-2"/>
                <w:sz w:val="24"/>
                <w:szCs w:val="24"/>
                <w:lang w:val="bg-BG" w:eastAsia="bg-BG"/>
              </w:rPr>
              <w:t xml:space="preserve"> месеца</w:t>
            </w:r>
            <w:r>
              <w:rPr>
                <w:b/>
                <w:color w:val="000000"/>
                <w:spacing w:val="-2"/>
                <w:sz w:val="24"/>
                <w:szCs w:val="24"/>
                <w:lang w:val="bg-BG" w:eastAsia="bg-BG"/>
              </w:rPr>
              <w:t>, от които:</w:t>
            </w:r>
          </w:p>
        </w:tc>
      </w:tr>
      <w:tr w:rsidR="006F3F37" w:rsidRPr="00C24E2D" w14:paraId="11B7B516" w14:textId="77777777" w:rsidTr="00F7642F">
        <w:tc>
          <w:tcPr>
            <w:tcW w:w="5104" w:type="dxa"/>
            <w:tcBorders>
              <w:top w:val="nil"/>
              <w:left w:val="single" w:sz="4" w:space="0" w:color="auto"/>
              <w:bottom w:val="nil"/>
              <w:right w:val="single" w:sz="4" w:space="0" w:color="auto"/>
            </w:tcBorders>
          </w:tcPr>
          <w:p w14:paraId="11B7B512" w14:textId="77777777" w:rsidR="006F3F37" w:rsidRPr="00C24E2D" w:rsidRDefault="006F3F37" w:rsidP="00F7642F">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Модул 1:</w:t>
            </w:r>
          </w:p>
          <w:p w14:paraId="11B7B513" w14:textId="77777777" w:rsidR="006F3F37" w:rsidRPr="00C24E2D" w:rsidRDefault="006F3F37" w:rsidP="00F7642F">
            <w:pPr>
              <w:widowControl/>
              <w:adjustRightInd/>
              <w:spacing w:line="276" w:lineRule="auto"/>
              <w:ind w:left="138"/>
              <w:jc w:val="left"/>
              <w:textAlignment w:val="auto"/>
              <w:rPr>
                <w:color w:val="000000"/>
                <w:spacing w:val="-2"/>
                <w:sz w:val="24"/>
                <w:szCs w:val="24"/>
                <w:lang w:val="bg-BG" w:eastAsia="bg-BG"/>
              </w:rPr>
            </w:pPr>
            <w:proofErr w:type="spellStart"/>
            <w:r w:rsidRPr="002A489F">
              <w:rPr>
                <w:sz w:val="24"/>
                <w:szCs w:val="24"/>
                <w:lang w:val="bg-BG"/>
              </w:rPr>
              <w:lastRenderedPageBreak/>
              <w:t>О1</w:t>
            </w:r>
            <w:proofErr w:type="spellEnd"/>
            <w:r w:rsidRPr="002A489F">
              <w:rPr>
                <w:sz w:val="24"/>
                <w:szCs w:val="24"/>
                <w:lang w:val="bg-BG"/>
              </w:rPr>
              <w:t xml:space="preserve">. Радиометрия и </w:t>
            </w:r>
            <w:proofErr w:type="spellStart"/>
            <w:r w:rsidRPr="002A489F">
              <w:rPr>
                <w:sz w:val="24"/>
                <w:szCs w:val="24"/>
                <w:lang w:val="bg-BG"/>
              </w:rPr>
              <w:t>дозиметрия</w:t>
            </w:r>
            <w:proofErr w:type="spellEnd"/>
            <w:r w:rsidRPr="002A489F">
              <w:rPr>
                <w:sz w:val="24"/>
                <w:szCs w:val="24"/>
                <w:lang w:val="bg-BG"/>
              </w:rPr>
              <w:t xml:space="preserve"> на йонизиращите лъчения</w:t>
            </w:r>
          </w:p>
        </w:tc>
        <w:tc>
          <w:tcPr>
            <w:tcW w:w="4819" w:type="dxa"/>
            <w:tcBorders>
              <w:top w:val="nil"/>
              <w:left w:val="single" w:sz="4" w:space="0" w:color="auto"/>
              <w:bottom w:val="nil"/>
              <w:right w:val="single" w:sz="4" w:space="0" w:color="auto"/>
            </w:tcBorders>
          </w:tcPr>
          <w:p w14:paraId="11B7B514" w14:textId="77777777" w:rsidR="00F7642F" w:rsidRPr="00FD49ED" w:rsidRDefault="00AF3938" w:rsidP="00F7642F">
            <w:pPr>
              <w:widowControl/>
              <w:adjustRightInd/>
              <w:spacing w:line="276" w:lineRule="auto"/>
              <w:ind w:left="136"/>
              <w:jc w:val="left"/>
              <w:textAlignment w:val="auto"/>
              <w:rPr>
                <w:b/>
                <w:color w:val="000000"/>
                <w:spacing w:val="-2"/>
                <w:sz w:val="24"/>
                <w:szCs w:val="24"/>
                <w:lang w:val="bg-BG" w:eastAsia="bg-BG"/>
              </w:rPr>
            </w:pPr>
            <w:r w:rsidRPr="00FD49ED">
              <w:rPr>
                <w:b/>
                <w:color w:val="000000"/>
                <w:spacing w:val="-2"/>
                <w:sz w:val="24"/>
                <w:szCs w:val="24"/>
                <w:lang w:val="bg-BG" w:eastAsia="bg-BG"/>
              </w:rPr>
              <w:lastRenderedPageBreak/>
              <w:t>2 месеца, от които:</w:t>
            </w:r>
          </w:p>
          <w:p w14:paraId="11B7B515" w14:textId="77777777" w:rsidR="006F3F37" w:rsidRPr="00036A0D" w:rsidRDefault="008E0638" w:rsidP="008E0638">
            <w:pPr>
              <w:widowControl/>
              <w:adjustRightInd/>
              <w:spacing w:line="276" w:lineRule="auto"/>
              <w:ind w:left="136"/>
              <w:jc w:val="left"/>
              <w:textAlignment w:val="auto"/>
              <w:rPr>
                <w:color w:val="000000"/>
                <w:spacing w:val="-2"/>
                <w:sz w:val="24"/>
                <w:szCs w:val="24"/>
                <w:lang w:val="bg-BG" w:eastAsia="bg-BG"/>
              </w:rPr>
            </w:pPr>
            <w:r w:rsidRPr="00036A0D">
              <w:rPr>
                <w:color w:val="000000"/>
                <w:spacing w:val="-2"/>
                <w:sz w:val="24"/>
                <w:szCs w:val="24"/>
                <w:lang w:val="bg-BG" w:eastAsia="bg-BG"/>
              </w:rPr>
              <w:lastRenderedPageBreak/>
              <w:t>1 месец</w:t>
            </w:r>
          </w:p>
        </w:tc>
      </w:tr>
      <w:tr w:rsidR="006F3F37" w:rsidRPr="00C24E2D" w14:paraId="11B7B519" w14:textId="77777777" w:rsidTr="00F7642F">
        <w:trPr>
          <w:trHeight w:val="177"/>
        </w:trPr>
        <w:tc>
          <w:tcPr>
            <w:tcW w:w="5104" w:type="dxa"/>
            <w:tcBorders>
              <w:top w:val="nil"/>
              <w:left w:val="single" w:sz="4" w:space="0" w:color="auto"/>
              <w:bottom w:val="nil"/>
              <w:right w:val="single" w:sz="4" w:space="0" w:color="auto"/>
            </w:tcBorders>
          </w:tcPr>
          <w:p w14:paraId="11B7B517" w14:textId="77777777" w:rsidR="006F3F37" w:rsidRPr="00C24E2D" w:rsidRDefault="006F3F37" w:rsidP="00F7642F">
            <w:pPr>
              <w:widowControl/>
              <w:adjustRightInd/>
              <w:spacing w:line="276" w:lineRule="auto"/>
              <w:ind w:left="138"/>
              <w:jc w:val="left"/>
              <w:textAlignment w:val="auto"/>
              <w:rPr>
                <w:color w:val="000000"/>
                <w:spacing w:val="-2"/>
                <w:sz w:val="24"/>
                <w:szCs w:val="24"/>
                <w:lang w:val="bg-BG" w:eastAsia="bg-BG"/>
              </w:rPr>
            </w:pPr>
            <w:proofErr w:type="spellStart"/>
            <w:r w:rsidRPr="002A489F">
              <w:rPr>
                <w:sz w:val="24"/>
                <w:szCs w:val="24"/>
                <w:lang w:val="bg-BG"/>
              </w:rPr>
              <w:lastRenderedPageBreak/>
              <w:t>О</w:t>
            </w:r>
            <w:r>
              <w:rPr>
                <w:sz w:val="24"/>
                <w:szCs w:val="24"/>
                <w:lang w:val="bg-BG"/>
              </w:rPr>
              <w:t>2</w:t>
            </w:r>
            <w:proofErr w:type="spellEnd"/>
            <w:r w:rsidRPr="002A489F">
              <w:rPr>
                <w:sz w:val="24"/>
                <w:szCs w:val="24"/>
                <w:lang w:val="bg-BG"/>
              </w:rPr>
              <w:t xml:space="preserve">. </w:t>
            </w:r>
            <w:r>
              <w:rPr>
                <w:sz w:val="24"/>
                <w:szCs w:val="24"/>
                <w:lang w:val="bg-BG"/>
              </w:rPr>
              <w:t>Общи въпроси на</w:t>
            </w:r>
            <w:r w:rsidRPr="002A489F">
              <w:rPr>
                <w:sz w:val="24"/>
                <w:szCs w:val="24"/>
                <w:lang w:val="bg-BG"/>
              </w:rPr>
              <w:t xml:space="preserve"> радиационна</w:t>
            </w:r>
            <w:r>
              <w:rPr>
                <w:sz w:val="24"/>
                <w:szCs w:val="24"/>
                <w:lang w:val="bg-BG"/>
              </w:rPr>
              <w:t>та</w:t>
            </w:r>
            <w:r w:rsidRPr="002A489F">
              <w:rPr>
                <w:sz w:val="24"/>
                <w:szCs w:val="24"/>
                <w:lang w:val="bg-BG"/>
              </w:rPr>
              <w:t xml:space="preserve"> защита</w:t>
            </w:r>
          </w:p>
        </w:tc>
        <w:tc>
          <w:tcPr>
            <w:tcW w:w="4819" w:type="dxa"/>
            <w:tcBorders>
              <w:top w:val="nil"/>
              <w:left w:val="single" w:sz="4" w:space="0" w:color="auto"/>
              <w:bottom w:val="nil"/>
              <w:right w:val="single" w:sz="4" w:space="0" w:color="auto"/>
            </w:tcBorders>
          </w:tcPr>
          <w:p w14:paraId="11B7B518" w14:textId="77777777" w:rsidR="006F3F37" w:rsidRPr="00036A0D" w:rsidRDefault="000B59E8" w:rsidP="00F7642F">
            <w:pPr>
              <w:widowControl/>
              <w:adjustRightInd/>
              <w:spacing w:line="276" w:lineRule="auto"/>
              <w:ind w:left="136"/>
              <w:jc w:val="left"/>
              <w:textAlignment w:val="auto"/>
              <w:rPr>
                <w:color w:val="000000"/>
                <w:spacing w:val="-2"/>
                <w:sz w:val="24"/>
                <w:szCs w:val="24"/>
                <w:lang w:val="bg-BG" w:eastAsia="bg-BG"/>
              </w:rPr>
            </w:pPr>
            <w:r w:rsidRPr="00036A0D">
              <w:rPr>
                <w:color w:val="000000"/>
                <w:spacing w:val="-2"/>
                <w:sz w:val="24"/>
                <w:szCs w:val="24"/>
                <w:lang w:val="bg-BG" w:eastAsia="bg-BG"/>
              </w:rPr>
              <w:t>25 календарни дни</w:t>
            </w:r>
          </w:p>
        </w:tc>
      </w:tr>
      <w:tr w:rsidR="00EE25AF" w:rsidRPr="00C24E2D" w14:paraId="11B7B51C" w14:textId="77777777" w:rsidTr="00F7642F">
        <w:trPr>
          <w:trHeight w:val="437"/>
        </w:trPr>
        <w:tc>
          <w:tcPr>
            <w:tcW w:w="5104" w:type="dxa"/>
            <w:tcBorders>
              <w:top w:val="nil"/>
              <w:left w:val="single" w:sz="4" w:space="0" w:color="auto"/>
              <w:bottom w:val="nil"/>
              <w:right w:val="single" w:sz="4" w:space="0" w:color="auto"/>
            </w:tcBorders>
          </w:tcPr>
          <w:p w14:paraId="11B7B51A" w14:textId="77777777" w:rsidR="00EE25AF" w:rsidRPr="002A489F" w:rsidRDefault="00EE25AF" w:rsidP="00F7642F">
            <w:pPr>
              <w:widowControl/>
              <w:adjustRightInd/>
              <w:spacing w:line="276" w:lineRule="auto"/>
              <w:ind w:left="138"/>
              <w:jc w:val="left"/>
              <w:textAlignment w:val="auto"/>
              <w:rPr>
                <w:sz w:val="24"/>
                <w:szCs w:val="24"/>
                <w:lang w:val="bg-BG"/>
              </w:rPr>
            </w:pPr>
            <w:r>
              <w:rPr>
                <w:sz w:val="24"/>
                <w:szCs w:val="24"/>
                <w:lang w:val="bg-BG"/>
              </w:rPr>
              <w:t>Теоретичен курс по модул 1</w:t>
            </w:r>
          </w:p>
        </w:tc>
        <w:tc>
          <w:tcPr>
            <w:tcW w:w="4819" w:type="dxa"/>
            <w:tcBorders>
              <w:top w:val="nil"/>
              <w:left w:val="single" w:sz="4" w:space="0" w:color="auto"/>
              <w:bottom w:val="nil"/>
              <w:right w:val="single" w:sz="4" w:space="0" w:color="auto"/>
            </w:tcBorders>
          </w:tcPr>
          <w:p w14:paraId="11B7B51B" w14:textId="77777777" w:rsidR="00EE25AF" w:rsidRPr="00036A0D" w:rsidRDefault="000B59E8" w:rsidP="000B59E8">
            <w:pPr>
              <w:widowControl/>
              <w:adjustRightInd/>
              <w:spacing w:line="276" w:lineRule="auto"/>
              <w:ind w:left="136"/>
              <w:jc w:val="left"/>
              <w:textAlignment w:val="auto"/>
              <w:rPr>
                <w:color w:val="000000"/>
                <w:spacing w:val="-2"/>
                <w:sz w:val="24"/>
                <w:szCs w:val="24"/>
                <w:lang w:val="bg-BG" w:eastAsia="bg-BG"/>
              </w:rPr>
            </w:pPr>
            <w:r w:rsidRPr="00036A0D">
              <w:rPr>
                <w:color w:val="000000"/>
                <w:spacing w:val="-2"/>
                <w:sz w:val="24"/>
                <w:szCs w:val="24"/>
                <w:lang w:val="bg-BG" w:eastAsia="bg-BG"/>
              </w:rPr>
              <w:t>5 работни дни (</w:t>
            </w:r>
            <w:r w:rsidR="002C244C" w:rsidRPr="00036A0D">
              <w:rPr>
                <w:color w:val="000000"/>
                <w:spacing w:val="-2"/>
                <w:sz w:val="24"/>
                <w:szCs w:val="24"/>
                <w:lang w:val="bg-BG" w:eastAsia="bg-BG"/>
              </w:rPr>
              <w:t>4</w:t>
            </w:r>
            <w:r w:rsidR="00EE25AF" w:rsidRPr="00036A0D">
              <w:rPr>
                <w:color w:val="000000"/>
                <w:spacing w:val="-2"/>
                <w:sz w:val="24"/>
                <w:szCs w:val="24"/>
                <w:lang w:val="bg-BG" w:eastAsia="bg-BG"/>
              </w:rPr>
              <w:t>0 академични часа</w:t>
            </w:r>
            <w:r w:rsidRPr="00036A0D">
              <w:rPr>
                <w:color w:val="000000"/>
                <w:spacing w:val="-2"/>
                <w:sz w:val="24"/>
                <w:szCs w:val="24"/>
                <w:lang w:val="bg-BG" w:eastAsia="bg-BG"/>
              </w:rPr>
              <w:t>)</w:t>
            </w:r>
          </w:p>
        </w:tc>
      </w:tr>
      <w:tr w:rsidR="006F3F37" w:rsidRPr="00C24E2D" w14:paraId="11B7B521" w14:textId="77777777" w:rsidTr="00F7642F">
        <w:tc>
          <w:tcPr>
            <w:tcW w:w="5104" w:type="dxa"/>
            <w:tcBorders>
              <w:top w:val="nil"/>
              <w:left w:val="single" w:sz="4" w:space="0" w:color="auto"/>
              <w:bottom w:val="nil"/>
              <w:right w:val="single" w:sz="4" w:space="0" w:color="auto"/>
            </w:tcBorders>
          </w:tcPr>
          <w:p w14:paraId="11B7B51D" w14:textId="77777777" w:rsidR="006F3F37" w:rsidRPr="00C24E2D" w:rsidRDefault="006F3F37" w:rsidP="00F7642F">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 xml:space="preserve">Модул </w:t>
            </w:r>
            <w:r>
              <w:rPr>
                <w:b/>
                <w:color w:val="000000"/>
                <w:spacing w:val="-2"/>
                <w:sz w:val="24"/>
                <w:szCs w:val="24"/>
                <w:u w:val="single"/>
                <w:lang w:val="bg-BG" w:eastAsia="bg-BG"/>
              </w:rPr>
              <w:t>2</w:t>
            </w:r>
            <w:r w:rsidRPr="00C24E2D">
              <w:rPr>
                <w:b/>
                <w:color w:val="000000"/>
                <w:spacing w:val="-2"/>
                <w:sz w:val="24"/>
                <w:szCs w:val="24"/>
                <w:u w:val="single"/>
                <w:lang w:val="bg-BG" w:eastAsia="bg-BG"/>
              </w:rPr>
              <w:t>:</w:t>
            </w:r>
          </w:p>
          <w:p w14:paraId="11B7B51E" w14:textId="77777777" w:rsidR="006F3F37" w:rsidRPr="006F3F37" w:rsidRDefault="006F3F37" w:rsidP="00F7642F">
            <w:pPr>
              <w:widowControl/>
              <w:adjustRightInd/>
              <w:spacing w:line="276" w:lineRule="auto"/>
              <w:ind w:left="138"/>
              <w:jc w:val="left"/>
              <w:textAlignment w:val="auto"/>
              <w:rPr>
                <w:sz w:val="24"/>
                <w:szCs w:val="24"/>
                <w:lang w:val="bg-BG"/>
              </w:rPr>
            </w:pPr>
            <w:proofErr w:type="spellStart"/>
            <w:r w:rsidRPr="002A489F">
              <w:rPr>
                <w:sz w:val="24"/>
                <w:szCs w:val="24"/>
                <w:lang w:val="bg-BG"/>
              </w:rPr>
              <w:t>О</w:t>
            </w:r>
            <w:r>
              <w:rPr>
                <w:sz w:val="24"/>
                <w:szCs w:val="24"/>
                <w:lang w:val="bg-BG"/>
              </w:rPr>
              <w:t>3</w:t>
            </w:r>
            <w:proofErr w:type="spellEnd"/>
            <w:r w:rsidRPr="002A489F">
              <w:rPr>
                <w:sz w:val="24"/>
                <w:szCs w:val="24"/>
                <w:lang w:val="bg-BG"/>
              </w:rPr>
              <w:t>. Основни въпроси от биологията, анатомията и физиологията на човека</w:t>
            </w:r>
          </w:p>
        </w:tc>
        <w:tc>
          <w:tcPr>
            <w:tcW w:w="4819" w:type="dxa"/>
            <w:tcBorders>
              <w:top w:val="nil"/>
              <w:left w:val="single" w:sz="4" w:space="0" w:color="auto"/>
              <w:bottom w:val="nil"/>
              <w:right w:val="single" w:sz="4" w:space="0" w:color="auto"/>
            </w:tcBorders>
          </w:tcPr>
          <w:p w14:paraId="11B7B51F" w14:textId="77777777" w:rsidR="00F7642F" w:rsidRDefault="00B92373" w:rsidP="00F7642F">
            <w:pPr>
              <w:widowControl/>
              <w:adjustRightInd/>
              <w:spacing w:line="276" w:lineRule="auto"/>
              <w:ind w:left="136"/>
              <w:jc w:val="left"/>
              <w:textAlignment w:val="auto"/>
              <w:rPr>
                <w:b/>
                <w:color w:val="000000"/>
                <w:spacing w:val="-2"/>
                <w:sz w:val="24"/>
                <w:szCs w:val="24"/>
                <w:lang w:val="bg-BG" w:eastAsia="bg-BG"/>
              </w:rPr>
            </w:pPr>
            <w:r>
              <w:rPr>
                <w:b/>
                <w:color w:val="000000"/>
                <w:spacing w:val="-2"/>
                <w:sz w:val="24"/>
                <w:szCs w:val="24"/>
                <w:lang w:val="bg-BG" w:eastAsia="bg-BG"/>
              </w:rPr>
              <w:t>2 месеца, от които:</w:t>
            </w:r>
          </w:p>
          <w:p w14:paraId="11B7B520" w14:textId="77777777" w:rsidR="006F3F37" w:rsidRPr="00664719" w:rsidRDefault="002C4DEA" w:rsidP="00F7642F">
            <w:pPr>
              <w:widowControl/>
              <w:adjustRightInd/>
              <w:spacing w:line="276" w:lineRule="auto"/>
              <w:ind w:left="136"/>
              <w:jc w:val="left"/>
              <w:textAlignment w:val="auto"/>
              <w:rPr>
                <w:color w:val="000000"/>
                <w:spacing w:val="-2"/>
                <w:sz w:val="24"/>
                <w:szCs w:val="24"/>
                <w:lang w:val="bg-BG" w:eastAsia="bg-BG"/>
              </w:rPr>
            </w:pPr>
            <w:r w:rsidRPr="00664719">
              <w:rPr>
                <w:color w:val="000000"/>
                <w:spacing w:val="-2"/>
                <w:sz w:val="24"/>
                <w:szCs w:val="24"/>
                <w:lang w:val="bg-BG" w:eastAsia="bg-BG"/>
              </w:rPr>
              <w:t>25 календарни дни</w:t>
            </w:r>
          </w:p>
        </w:tc>
      </w:tr>
      <w:tr w:rsidR="006F3F37" w:rsidRPr="00C24E2D" w14:paraId="11B7B524" w14:textId="77777777" w:rsidTr="00F7642F">
        <w:tc>
          <w:tcPr>
            <w:tcW w:w="5104" w:type="dxa"/>
            <w:tcBorders>
              <w:top w:val="nil"/>
              <w:left w:val="single" w:sz="4" w:space="0" w:color="auto"/>
              <w:bottom w:val="nil"/>
              <w:right w:val="single" w:sz="4" w:space="0" w:color="auto"/>
            </w:tcBorders>
          </w:tcPr>
          <w:p w14:paraId="11B7B522" w14:textId="77777777" w:rsidR="006F3F37" w:rsidRPr="006F3F37" w:rsidRDefault="006F3F37" w:rsidP="00F7642F">
            <w:pPr>
              <w:widowControl/>
              <w:adjustRightInd/>
              <w:spacing w:line="276" w:lineRule="auto"/>
              <w:ind w:left="138"/>
              <w:jc w:val="left"/>
              <w:textAlignment w:val="auto"/>
              <w:rPr>
                <w:color w:val="000000"/>
                <w:spacing w:val="-2"/>
                <w:sz w:val="24"/>
                <w:szCs w:val="24"/>
                <w:lang w:eastAsia="bg-BG"/>
              </w:rPr>
            </w:pPr>
            <w:proofErr w:type="spellStart"/>
            <w:r w:rsidRPr="002A489F">
              <w:rPr>
                <w:sz w:val="24"/>
                <w:szCs w:val="24"/>
                <w:lang w:val="bg-BG"/>
              </w:rPr>
              <w:t>О</w:t>
            </w:r>
            <w:r>
              <w:rPr>
                <w:sz w:val="24"/>
                <w:szCs w:val="24"/>
                <w:lang w:val="bg-BG"/>
              </w:rPr>
              <w:t>4</w:t>
            </w:r>
            <w:proofErr w:type="spellEnd"/>
            <w:r w:rsidRPr="002A489F">
              <w:rPr>
                <w:sz w:val="24"/>
                <w:szCs w:val="24"/>
                <w:lang w:val="bg-BG"/>
              </w:rPr>
              <w:t xml:space="preserve">. </w:t>
            </w:r>
            <w:r w:rsidRPr="002A489F">
              <w:rPr>
                <w:sz w:val="24"/>
                <w:szCs w:val="24"/>
              </w:rPr>
              <w:t>O</w:t>
            </w:r>
            <w:proofErr w:type="spellStart"/>
            <w:r w:rsidRPr="002A489F">
              <w:rPr>
                <w:sz w:val="24"/>
                <w:szCs w:val="24"/>
                <w:lang w:val="bg-BG"/>
              </w:rPr>
              <w:t>бща</w:t>
            </w:r>
            <w:proofErr w:type="spellEnd"/>
            <w:r w:rsidRPr="002A489F">
              <w:rPr>
                <w:sz w:val="24"/>
                <w:szCs w:val="24"/>
                <w:lang w:val="bg-BG"/>
              </w:rPr>
              <w:t xml:space="preserve"> и клинична радиобиология</w:t>
            </w:r>
          </w:p>
        </w:tc>
        <w:tc>
          <w:tcPr>
            <w:tcW w:w="4819" w:type="dxa"/>
            <w:tcBorders>
              <w:top w:val="nil"/>
              <w:left w:val="single" w:sz="4" w:space="0" w:color="auto"/>
              <w:bottom w:val="nil"/>
              <w:right w:val="single" w:sz="4" w:space="0" w:color="auto"/>
            </w:tcBorders>
          </w:tcPr>
          <w:p w14:paraId="11B7B523" w14:textId="77777777" w:rsidR="006F3F37" w:rsidRPr="00664719" w:rsidRDefault="00883A42" w:rsidP="00F7642F">
            <w:pPr>
              <w:widowControl/>
              <w:adjustRightInd/>
              <w:spacing w:line="276" w:lineRule="auto"/>
              <w:ind w:left="136"/>
              <w:jc w:val="left"/>
              <w:textAlignment w:val="auto"/>
              <w:rPr>
                <w:color w:val="000000"/>
                <w:spacing w:val="-2"/>
                <w:sz w:val="24"/>
                <w:szCs w:val="24"/>
                <w:lang w:val="bg-BG" w:eastAsia="bg-BG"/>
              </w:rPr>
            </w:pPr>
            <w:r w:rsidRPr="00664719">
              <w:rPr>
                <w:color w:val="000000"/>
                <w:spacing w:val="-2"/>
                <w:sz w:val="24"/>
                <w:szCs w:val="24"/>
                <w:lang w:val="bg-BG" w:eastAsia="bg-BG"/>
              </w:rPr>
              <w:t>1 месец</w:t>
            </w:r>
          </w:p>
        </w:tc>
      </w:tr>
      <w:tr w:rsidR="00EE25AF" w:rsidRPr="00EE25AF" w14:paraId="11B7B527" w14:textId="77777777" w:rsidTr="00F7642F">
        <w:trPr>
          <w:trHeight w:val="428"/>
        </w:trPr>
        <w:tc>
          <w:tcPr>
            <w:tcW w:w="5104" w:type="dxa"/>
            <w:tcBorders>
              <w:top w:val="nil"/>
              <w:left w:val="single" w:sz="4" w:space="0" w:color="auto"/>
              <w:bottom w:val="nil"/>
              <w:right w:val="single" w:sz="4" w:space="0" w:color="auto"/>
            </w:tcBorders>
          </w:tcPr>
          <w:p w14:paraId="11B7B525" w14:textId="77777777" w:rsidR="00EE25AF" w:rsidRPr="00EE25AF" w:rsidRDefault="00EE25AF" w:rsidP="00F7642F">
            <w:pPr>
              <w:widowControl/>
              <w:adjustRightInd/>
              <w:spacing w:line="276" w:lineRule="auto"/>
              <w:ind w:left="138"/>
              <w:jc w:val="left"/>
              <w:textAlignment w:val="auto"/>
              <w:rPr>
                <w:bCs/>
                <w:color w:val="000000"/>
                <w:spacing w:val="-2"/>
                <w:sz w:val="24"/>
                <w:szCs w:val="24"/>
                <w:lang w:val="bg-BG" w:eastAsia="bg-BG"/>
              </w:rPr>
            </w:pPr>
            <w:r w:rsidRPr="00EE25AF">
              <w:rPr>
                <w:bCs/>
                <w:color w:val="000000"/>
                <w:spacing w:val="-2"/>
                <w:sz w:val="24"/>
                <w:szCs w:val="24"/>
                <w:lang w:val="bg-BG" w:eastAsia="bg-BG"/>
              </w:rPr>
              <w:t>Теоретичен курс по модул</w:t>
            </w:r>
            <w:r>
              <w:rPr>
                <w:bCs/>
                <w:color w:val="000000"/>
                <w:spacing w:val="-2"/>
                <w:sz w:val="24"/>
                <w:szCs w:val="24"/>
                <w:lang w:val="bg-BG" w:eastAsia="bg-BG"/>
              </w:rPr>
              <w:t xml:space="preserve"> 2</w:t>
            </w:r>
          </w:p>
        </w:tc>
        <w:tc>
          <w:tcPr>
            <w:tcW w:w="4819" w:type="dxa"/>
            <w:tcBorders>
              <w:top w:val="nil"/>
              <w:left w:val="single" w:sz="4" w:space="0" w:color="auto"/>
              <w:bottom w:val="nil"/>
              <w:right w:val="single" w:sz="4" w:space="0" w:color="auto"/>
            </w:tcBorders>
          </w:tcPr>
          <w:p w14:paraId="11B7B526" w14:textId="77777777" w:rsidR="00EE25AF" w:rsidRPr="00664719" w:rsidRDefault="0052163A" w:rsidP="0052163A">
            <w:pPr>
              <w:widowControl/>
              <w:adjustRightInd/>
              <w:spacing w:line="276" w:lineRule="auto"/>
              <w:ind w:left="136"/>
              <w:jc w:val="left"/>
              <w:textAlignment w:val="auto"/>
              <w:rPr>
                <w:color w:val="000000"/>
                <w:spacing w:val="-2"/>
                <w:sz w:val="24"/>
                <w:szCs w:val="24"/>
                <w:lang w:val="bg-BG" w:eastAsia="bg-BG"/>
              </w:rPr>
            </w:pPr>
            <w:r w:rsidRPr="00664719">
              <w:rPr>
                <w:color w:val="000000"/>
                <w:spacing w:val="-2"/>
                <w:sz w:val="24"/>
                <w:szCs w:val="24"/>
                <w:lang w:val="bg-BG" w:eastAsia="bg-BG"/>
              </w:rPr>
              <w:t>5 работни дни (</w:t>
            </w:r>
            <w:r w:rsidR="002C244C" w:rsidRPr="00664719">
              <w:rPr>
                <w:color w:val="000000"/>
                <w:spacing w:val="-2"/>
                <w:sz w:val="24"/>
                <w:szCs w:val="24"/>
                <w:lang w:val="bg-BG" w:eastAsia="bg-BG"/>
              </w:rPr>
              <w:t>4</w:t>
            </w:r>
            <w:r w:rsidR="00EE25AF" w:rsidRPr="00664719">
              <w:rPr>
                <w:color w:val="000000"/>
                <w:spacing w:val="-2"/>
                <w:sz w:val="24"/>
                <w:szCs w:val="24"/>
                <w:lang w:val="bg-BG" w:eastAsia="bg-BG"/>
              </w:rPr>
              <w:t>0 академични часа)</w:t>
            </w:r>
          </w:p>
        </w:tc>
      </w:tr>
      <w:tr w:rsidR="006F3F37" w:rsidRPr="00C24E2D" w14:paraId="11B7B52C" w14:textId="77777777" w:rsidTr="00F7642F">
        <w:tc>
          <w:tcPr>
            <w:tcW w:w="5104" w:type="dxa"/>
            <w:tcBorders>
              <w:top w:val="nil"/>
              <w:left w:val="single" w:sz="4" w:space="0" w:color="auto"/>
              <w:bottom w:val="nil"/>
              <w:right w:val="single" w:sz="4" w:space="0" w:color="auto"/>
            </w:tcBorders>
          </w:tcPr>
          <w:p w14:paraId="11B7B528" w14:textId="77777777" w:rsidR="006F3F37" w:rsidRPr="00C24E2D" w:rsidRDefault="006F3F37" w:rsidP="002C244C">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 xml:space="preserve">Модул </w:t>
            </w:r>
            <w:r>
              <w:rPr>
                <w:b/>
                <w:color w:val="000000"/>
                <w:spacing w:val="-2"/>
                <w:sz w:val="24"/>
                <w:szCs w:val="24"/>
                <w:u w:val="single"/>
                <w:lang w:val="bg-BG" w:eastAsia="bg-BG"/>
              </w:rPr>
              <w:t>3</w:t>
            </w:r>
            <w:r w:rsidRPr="00C24E2D">
              <w:rPr>
                <w:b/>
                <w:color w:val="000000"/>
                <w:spacing w:val="-2"/>
                <w:sz w:val="24"/>
                <w:szCs w:val="24"/>
                <w:u w:val="single"/>
                <w:lang w:val="bg-BG" w:eastAsia="bg-BG"/>
              </w:rPr>
              <w:t>:</w:t>
            </w:r>
          </w:p>
          <w:p w14:paraId="11B7B529" w14:textId="77777777" w:rsidR="006F3F37" w:rsidRPr="006F3F37" w:rsidRDefault="006F3F37" w:rsidP="002C244C">
            <w:pPr>
              <w:widowControl/>
              <w:adjustRightInd/>
              <w:spacing w:line="276" w:lineRule="auto"/>
              <w:ind w:left="138"/>
              <w:jc w:val="left"/>
              <w:textAlignment w:val="auto"/>
              <w:rPr>
                <w:color w:val="000000"/>
                <w:spacing w:val="-2"/>
                <w:sz w:val="24"/>
                <w:szCs w:val="24"/>
                <w:lang w:val="bg-BG" w:eastAsia="bg-BG"/>
              </w:rPr>
            </w:pPr>
            <w:proofErr w:type="spellStart"/>
            <w:r w:rsidRPr="002A489F">
              <w:rPr>
                <w:sz w:val="24"/>
                <w:szCs w:val="24"/>
                <w:lang w:val="bg-BG"/>
              </w:rPr>
              <w:t>О</w:t>
            </w:r>
            <w:r>
              <w:rPr>
                <w:sz w:val="24"/>
                <w:szCs w:val="24"/>
                <w:lang w:val="bg-BG"/>
              </w:rPr>
              <w:t>5</w:t>
            </w:r>
            <w:proofErr w:type="spellEnd"/>
            <w:r w:rsidRPr="002A489F">
              <w:rPr>
                <w:sz w:val="24"/>
                <w:szCs w:val="24"/>
                <w:lang w:val="bg-BG"/>
              </w:rPr>
              <w:t>. Компютърни симулации и модели в медицинската физика</w:t>
            </w:r>
          </w:p>
        </w:tc>
        <w:tc>
          <w:tcPr>
            <w:tcW w:w="4819" w:type="dxa"/>
            <w:tcBorders>
              <w:top w:val="nil"/>
              <w:left w:val="single" w:sz="4" w:space="0" w:color="auto"/>
              <w:bottom w:val="nil"/>
              <w:right w:val="single" w:sz="4" w:space="0" w:color="auto"/>
            </w:tcBorders>
          </w:tcPr>
          <w:p w14:paraId="11B7B52A" w14:textId="77777777" w:rsidR="00F7642F" w:rsidRDefault="0004175E" w:rsidP="002C244C">
            <w:pPr>
              <w:widowControl/>
              <w:adjustRightInd/>
              <w:spacing w:line="276" w:lineRule="auto"/>
              <w:ind w:left="136"/>
              <w:jc w:val="left"/>
              <w:textAlignment w:val="auto"/>
              <w:rPr>
                <w:b/>
                <w:color w:val="000000"/>
                <w:spacing w:val="-2"/>
                <w:sz w:val="24"/>
                <w:szCs w:val="24"/>
                <w:lang w:val="bg-BG" w:eastAsia="bg-BG"/>
              </w:rPr>
            </w:pPr>
            <w:r>
              <w:rPr>
                <w:b/>
                <w:color w:val="000000"/>
                <w:spacing w:val="-2"/>
                <w:sz w:val="24"/>
                <w:szCs w:val="24"/>
                <w:lang w:val="bg-BG" w:eastAsia="bg-BG"/>
              </w:rPr>
              <w:t>2 месеца, от които:</w:t>
            </w:r>
          </w:p>
          <w:p w14:paraId="11B7B52B" w14:textId="77777777" w:rsidR="006F3F37" w:rsidRPr="00165991" w:rsidRDefault="005658D4" w:rsidP="002C244C">
            <w:pPr>
              <w:widowControl/>
              <w:adjustRightInd/>
              <w:spacing w:line="276" w:lineRule="auto"/>
              <w:ind w:left="136"/>
              <w:jc w:val="left"/>
              <w:textAlignment w:val="auto"/>
              <w:rPr>
                <w:color w:val="000000"/>
                <w:spacing w:val="-2"/>
                <w:sz w:val="24"/>
                <w:szCs w:val="24"/>
                <w:lang w:val="bg-BG" w:eastAsia="bg-BG"/>
              </w:rPr>
            </w:pPr>
            <w:r w:rsidRPr="00165991">
              <w:rPr>
                <w:color w:val="000000"/>
                <w:spacing w:val="-2"/>
                <w:sz w:val="24"/>
                <w:szCs w:val="24"/>
                <w:lang w:val="bg-BG" w:eastAsia="bg-BG"/>
              </w:rPr>
              <w:t>1 месец</w:t>
            </w:r>
          </w:p>
        </w:tc>
      </w:tr>
      <w:tr w:rsidR="006F3F37" w:rsidRPr="00C24E2D" w14:paraId="11B7B52F" w14:textId="77777777" w:rsidTr="00F7642F">
        <w:tc>
          <w:tcPr>
            <w:tcW w:w="5104" w:type="dxa"/>
            <w:tcBorders>
              <w:top w:val="nil"/>
              <w:left w:val="single" w:sz="4" w:space="0" w:color="auto"/>
              <w:bottom w:val="nil"/>
              <w:right w:val="single" w:sz="4" w:space="0" w:color="auto"/>
            </w:tcBorders>
          </w:tcPr>
          <w:p w14:paraId="11B7B52D" w14:textId="77777777" w:rsidR="006F3F37" w:rsidRPr="006F3F37" w:rsidRDefault="006F3F37" w:rsidP="002C244C">
            <w:pPr>
              <w:widowControl/>
              <w:adjustRightInd/>
              <w:spacing w:line="276" w:lineRule="auto"/>
              <w:ind w:left="138"/>
              <w:jc w:val="left"/>
              <w:textAlignment w:val="auto"/>
              <w:rPr>
                <w:sz w:val="24"/>
                <w:szCs w:val="24"/>
                <w:lang w:val="bg-BG"/>
              </w:rPr>
            </w:pPr>
            <w:proofErr w:type="spellStart"/>
            <w:r w:rsidRPr="002A489F">
              <w:rPr>
                <w:sz w:val="24"/>
                <w:szCs w:val="24"/>
                <w:lang w:val="bg-BG"/>
              </w:rPr>
              <w:t>О</w:t>
            </w:r>
            <w:r>
              <w:rPr>
                <w:sz w:val="24"/>
                <w:szCs w:val="24"/>
                <w:lang w:val="bg-BG"/>
              </w:rPr>
              <w:t>6</w:t>
            </w:r>
            <w:proofErr w:type="spellEnd"/>
            <w:r w:rsidRPr="002A489F">
              <w:rPr>
                <w:sz w:val="24"/>
                <w:szCs w:val="24"/>
                <w:lang w:val="bg-BG"/>
              </w:rPr>
              <w:t xml:space="preserve">. </w:t>
            </w:r>
            <w:r w:rsidR="00630BC6">
              <w:rPr>
                <w:sz w:val="24"/>
                <w:szCs w:val="24"/>
                <w:lang w:val="bg-BG"/>
              </w:rPr>
              <w:t>Медицинска статистика</w:t>
            </w:r>
          </w:p>
        </w:tc>
        <w:tc>
          <w:tcPr>
            <w:tcW w:w="4819" w:type="dxa"/>
            <w:tcBorders>
              <w:top w:val="nil"/>
              <w:left w:val="single" w:sz="4" w:space="0" w:color="auto"/>
              <w:bottom w:val="nil"/>
              <w:right w:val="single" w:sz="4" w:space="0" w:color="auto"/>
            </w:tcBorders>
          </w:tcPr>
          <w:p w14:paraId="11B7B52E" w14:textId="77777777" w:rsidR="006F3F37" w:rsidRPr="00165991" w:rsidRDefault="00BF010E" w:rsidP="002C244C">
            <w:pPr>
              <w:widowControl/>
              <w:adjustRightInd/>
              <w:spacing w:line="276" w:lineRule="auto"/>
              <w:ind w:left="136"/>
              <w:jc w:val="left"/>
              <w:textAlignment w:val="auto"/>
              <w:rPr>
                <w:color w:val="000000"/>
                <w:spacing w:val="-2"/>
                <w:sz w:val="24"/>
                <w:szCs w:val="24"/>
                <w:lang w:val="bg-BG" w:eastAsia="bg-BG"/>
              </w:rPr>
            </w:pPr>
            <w:r w:rsidRPr="00165991">
              <w:rPr>
                <w:color w:val="000000"/>
                <w:spacing w:val="-2"/>
                <w:sz w:val="24"/>
                <w:szCs w:val="24"/>
                <w:lang w:val="bg-BG" w:eastAsia="bg-BG"/>
              </w:rPr>
              <w:t>25 календарни дни</w:t>
            </w:r>
          </w:p>
        </w:tc>
      </w:tr>
      <w:tr w:rsidR="00EE25AF" w:rsidRPr="00C24E2D" w14:paraId="11B7B532" w14:textId="77777777" w:rsidTr="00F7642F">
        <w:tc>
          <w:tcPr>
            <w:tcW w:w="5104" w:type="dxa"/>
            <w:tcBorders>
              <w:top w:val="nil"/>
              <w:left w:val="single" w:sz="4" w:space="0" w:color="auto"/>
              <w:bottom w:val="single" w:sz="4" w:space="0" w:color="auto"/>
              <w:right w:val="single" w:sz="4" w:space="0" w:color="auto"/>
            </w:tcBorders>
          </w:tcPr>
          <w:p w14:paraId="11B7B530" w14:textId="77777777" w:rsidR="00EE25AF" w:rsidRPr="002A489F" w:rsidRDefault="00EE25AF" w:rsidP="002C244C">
            <w:pPr>
              <w:widowControl/>
              <w:adjustRightInd/>
              <w:spacing w:line="276" w:lineRule="auto"/>
              <w:ind w:left="138"/>
              <w:jc w:val="left"/>
              <w:textAlignment w:val="auto"/>
              <w:rPr>
                <w:sz w:val="24"/>
                <w:szCs w:val="24"/>
                <w:lang w:val="bg-BG"/>
              </w:rPr>
            </w:pPr>
            <w:r w:rsidRPr="00EE25AF">
              <w:rPr>
                <w:sz w:val="24"/>
                <w:szCs w:val="24"/>
                <w:lang w:val="bg-BG"/>
              </w:rPr>
              <w:t xml:space="preserve">Теоретичен курс по модул </w:t>
            </w:r>
            <w:r>
              <w:rPr>
                <w:sz w:val="24"/>
                <w:szCs w:val="24"/>
                <w:lang w:val="bg-BG"/>
              </w:rPr>
              <w:t>3</w:t>
            </w:r>
          </w:p>
        </w:tc>
        <w:tc>
          <w:tcPr>
            <w:tcW w:w="4819" w:type="dxa"/>
            <w:tcBorders>
              <w:top w:val="nil"/>
              <w:left w:val="single" w:sz="4" w:space="0" w:color="auto"/>
              <w:bottom w:val="single" w:sz="4" w:space="0" w:color="auto"/>
              <w:right w:val="single" w:sz="4" w:space="0" w:color="auto"/>
            </w:tcBorders>
          </w:tcPr>
          <w:p w14:paraId="11B7B531" w14:textId="77777777" w:rsidR="00EE25AF" w:rsidRPr="00165991" w:rsidRDefault="00750B4F" w:rsidP="00750B4F">
            <w:pPr>
              <w:widowControl/>
              <w:adjustRightInd/>
              <w:spacing w:line="276" w:lineRule="auto"/>
              <w:ind w:left="136"/>
              <w:jc w:val="left"/>
              <w:textAlignment w:val="auto"/>
              <w:rPr>
                <w:color w:val="000000"/>
                <w:spacing w:val="-2"/>
                <w:sz w:val="24"/>
                <w:szCs w:val="24"/>
                <w:lang w:val="bg-BG" w:eastAsia="bg-BG"/>
              </w:rPr>
            </w:pPr>
            <w:r w:rsidRPr="00165991">
              <w:rPr>
                <w:color w:val="000000"/>
                <w:spacing w:val="-2"/>
                <w:sz w:val="24"/>
                <w:szCs w:val="24"/>
                <w:lang w:val="bg-BG" w:eastAsia="bg-BG"/>
              </w:rPr>
              <w:t>5 работни дни (</w:t>
            </w:r>
            <w:r w:rsidR="002C244C" w:rsidRPr="00165991">
              <w:rPr>
                <w:color w:val="000000"/>
                <w:spacing w:val="-2"/>
                <w:sz w:val="24"/>
                <w:szCs w:val="24"/>
                <w:lang w:val="bg-BG" w:eastAsia="bg-BG"/>
              </w:rPr>
              <w:t>4</w:t>
            </w:r>
            <w:r w:rsidR="00EE25AF" w:rsidRPr="00165991">
              <w:rPr>
                <w:color w:val="000000"/>
                <w:spacing w:val="-2"/>
                <w:sz w:val="24"/>
                <w:szCs w:val="24"/>
                <w:lang w:val="bg-BG" w:eastAsia="bg-BG"/>
              </w:rPr>
              <w:t>0 академични часа)</w:t>
            </w:r>
          </w:p>
        </w:tc>
      </w:tr>
      <w:tr w:rsidR="00F7642F" w:rsidRPr="00C24E2D" w14:paraId="11B7B535" w14:textId="77777777" w:rsidTr="00F7642F">
        <w:trPr>
          <w:trHeight w:val="357"/>
        </w:trPr>
        <w:tc>
          <w:tcPr>
            <w:tcW w:w="5104" w:type="dxa"/>
            <w:tcBorders>
              <w:top w:val="single" w:sz="4" w:space="0" w:color="auto"/>
              <w:left w:val="single" w:sz="4" w:space="0" w:color="auto"/>
              <w:bottom w:val="nil"/>
              <w:right w:val="single" w:sz="4" w:space="0" w:color="auto"/>
            </w:tcBorders>
          </w:tcPr>
          <w:p w14:paraId="11B7B533" w14:textId="77777777" w:rsidR="006F3F37" w:rsidRPr="00EE25AF" w:rsidRDefault="006F3F37" w:rsidP="00EE25AF">
            <w:pPr>
              <w:widowControl/>
              <w:adjustRightInd/>
              <w:spacing w:line="276" w:lineRule="auto"/>
              <w:ind w:left="138"/>
              <w:jc w:val="left"/>
              <w:textAlignment w:val="auto"/>
              <w:rPr>
                <w:color w:val="000000"/>
                <w:spacing w:val="-2"/>
                <w:sz w:val="24"/>
                <w:szCs w:val="24"/>
                <w:lang w:val="bg-BG" w:eastAsia="bg-BG"/>
              </w:rPr>
            </w:pPr>
            <w:r w:rsidRPr="00F7642F">
              <w:rPr>
                <w:b/>
                <w:bCs/>
                <w:color w:val="000000"/>
                <w:spacing w:val="-2"/>
                <w:sz w:val="24"/>
                <w:szCs w:val="24"/>
                <w:lang w:val="bg-BG" w:eastAsia="bg-BG"/>
              </w:rPr>
              <w:t>СПЕЦИАЛНА ЧАСТ</w:t>
            </w:r>
            <w:r>
              <w:rPr>
                <w:color w:val="000000"/>
                <w:spacing w:val="-2"/>
                <w:sz w:val="24"/>
                <w:szCs w:val="24"/>
                <w:lang w:val="bg-BG" w:eastAsia="bg-BG"/>
              </w:rPr>
              <w:t>, включваща:</w:t>
            </w:r>
          </w:p>
        </w:tc>
        <w:tc>
          <w:tcPr>
            <w:tcW w:w="4819" w:type="dxa"/>
            <w:tcBorders>
              <w:top w:val="single" w:sz="4" w:space="0" w:color="auto"/>
              <w:left w:val="single" w:sz="4" w:space="0" w:color="auto"/>
              <w:bottom w:val="nil"/>
              <w:right w:val="single" w:sz="4" w:space="0" w:color="auto"/>
            </w:tcBorders>
          </w:tcPr>
          <w:p w14:paraId="11B7B534" w14:textId="77777777" w:rsidR="006F3F37" w:rsidRPr="00EE25AF" w:rsidRDefault="006F3F37" w:rsidP="00EE25AF">
            <w:pPr>
              <w:widowControl/>
              <w:adjustRightInd/>
              <w:spacing w:line="276" w:lineRule="auto"/>
              <w:ind w:left="138"/>
              <w:textAlignment w:val="auto"/>
              <w:rPr>
                <w:b/>
                <w:color w:val="000000"/>
                <w:spacing w:val="-2"/>
                <w:sz w:val="24"/>
                <w:szCs w:val="24"/>
                <w:lang w:val="bg-BG" w:eastAsia="bg-BG"/>
              </w:rPr>
            </w:pPr>
            <w:r>
              <w:rPr>
                <w:b/>
                <w:color w:val="000000"/>
                <w:spacing w:val="-2"/>
                <w:sz w:val="24"/>
                <w:szCs w:val="24"/>
                <w:lang w:val="bg-BG" w:eastAsia="bg-BG"/>
              </w:rPr>
              <w:t>30</w:t>
            </w:r>
            <w:r w:rsidRPr="00C24E2D">
              <w:rPr>
                <w:b/>
                <w:color w:val="000000"/>
                <w:spacing w:val="-2"/>
                <w:sz w:val="24"/>
                <w:szCs w:val="24"/>
                <w:lang w:val="bg-BG" w:eastAsia="bg-BG"/>
              </w:rPr>
              <w:t xml:space="preserve"> месеца, от които</w:t>
            </w:r>
            <w:r>
              <w:rPr>
                <w:b/>
                <w:color w:val="000000"/>
                <w:spacing w:val="-2"/>
                <w:sz w:val="24"/>
                <w:szCs w:val="24"/>
                <w:lang w:val="bg-BG" w:eastAsia="bg-BG"/>
              </w:rPr>
              <w:t>:</w:t>
            </w:r>
          </w:p>
        </w:tc>
      </w:tr>
      <w:tr w:rsidR="00F7642F" w:rsidRPr="00C24E2D" w14:paraId="11B7B53C" w14:textId="77777777" w:rsidTr="00F7642F">
        <w:trPr>
          <w:trHeight w:val="1347"/>
        </w:trPr>
        <w:tc>
          <w:tcPr>
            <w:tcW w:w="5104" w:type="dxa"/>
            <w:tcBorders>
              <w:top w:val="nil"/>
              <w:left w:val="single" w:sz="4" w:space="0" w:color="auto"/>
              <w:bottom w:val="nil"/>
              <w:right w:val="single" w:sz="4" w:space="0" w:color="auto"/>
            </w:tcBorders>
          </w:tcPr>
          <w:p w14:paraId="11B7B536" w14:textId="77777777" w:rsidR="00F7642F" w:rsidRPr="00C24E2D" w:rsidRDefault="00F7642F" w:rsidP="00EE25AF">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 xml:space="preserve">Модул </w:t>
            </w:r>
            <w:r>
              <w:rPr>
                <w:b/>
                <w:color w:val="000000"/>
                <w:spacing w:val="-2"/>
                <w:sz w:val="24"/>
                <w:szCs w:val="24"/>
                <w:u w:val="single"/>
                <w:lang w:val="bg-BG" w:eastAsia="bg-BG"/>
              </w:rPr>
              <w:t>4</w:t>
            </w:r>
            <w:r w:rsidRPr="00C24E2D">
              <w:rPr>
                <w:b/>
                <w:color w:val="000000"/>
                <w:spacing w:val="-2"/>
                <w:sz w:val="24"/>
                <w:szCs w:val="24"/>
                <w:u w:val="single"/>
                <w:lang w:val="bg-BG" w:eastAsia="bg-BG"/>
              </w:rPr>
              <w:t>:</w:t>
            </w:r>
          </w:p>
          <w:p w14:paraId="11B7B537" w14:textId="77777777" w:rsidR="00F7642F" w:rsidRDefault="00F7642F" w:rsidP="00EE25AF">
            <w:pPr>
              <w:widowControl/>
              <w:adjustRightInd/>
              <w:spacing w:line="276" w:lineRule="auto"/>
              <w:ind w:left="138"/>
              <w:jc w:val="left"/>
              <w:textAlignment w:val="auto"/>
              <w:rPr>
                <w:bCs/>
                <w:sz w:val="24"/>
                <w:lang w:val="bg-BG"/>
              </w:rPr>
            </w:pPr>
            <w:proofErr w:type="spellStart"/>
            <w:r w:rsidRPr="00FC4CFC">
              <w:rPr>
                <w:bCs/>
                <w:sz w:val="24"/>
                <w:lang w:val="bg-BG"/>
              </w:rPr>
              <w:t>С1</w:t>
            </w:r>
            <w:proofErr w:type="spellEnd"/>
            <w:r w:rsidRPr="00FC4CFC">
              <w:rPr>
                <w:bCs/>
                <w:sz w:val="24"/>
                <w:lang w:val="bg-BG"/>
              </w:rPr>
              <w:t>. Физика в образната диагностика</w:t>
            </w:r>
          </w:p>
          <w:p w14:paraId="11B7B538" w14:textId="77777777" w:rsidR="00C155B5" w:rsidRDefault="00C155B5" w:rsidP="00C155B5">
            <w:pPr>
              <w:widowControl/>
              <w:adjustRightInd/>
              <w:spacing w:line="276" w:lineRule="auto"/>
              <w:ind w:left="138"/>
              <w:jc w:val="left"/>
              <w:textAlignment w:val="auto"/>
              <w:rPr>
                <w:color w:val="000000"/>
                <w:spacing w:val="-2"/>
                <w:sz w:val="24"/>
                <w:szCs w:val="24"/>
                <w:lang w:val="bg-BG" w:eastAsia="bg-BG"/>
              </w:rPr>
            </w:pPr>
            <w:r w:rsidRPr="00EE25AF">
              <w:rPr>
                <w:bCs/>
                <w:color w:val="000000"/>
                <w:spacing w:val="-2"/>
                <w:sz w:val="24"/>
                <w:szCs w:val="24"/>
                <w:lang w:val="bg-BG" w:eastAsia="bg-BG"/>
              </w:rPr>
              <w:t>Теоретичен курс по модул</w:t>
            </w:r>
            <w:r>
              <w:rPr>
                <w:bCs/>
                <w:color w:val="000000"/>
                <w:spacing w:val="-2"/>
                <w:sz w:val="24"/>
                <w:szCs w:val="24"/>
                <w:lang w:val="bg-BG" w:eastAsia="bg-BG"/>
              </w:rPr>
              <w:t xml:space="preserve"> 4</w:t>
            </w:r>
          </w:p>
        </w:tc>
        <w:tc>
          <w:tcPr>
            <w:tcW w:w="4819" w:type="dxa"/>
            <w:tcBorders>
              <w:top w:val="nil"/>
              <w:left w:val="single" w:sz="4" w:space="0" w:color="auto"/>
              <w:bottom w:val="nil"/>
              <w:right w:val="single" w:sz="4" w:space="0" w:color="auto"/>
            </w:tcBorders>
          </w:tcPr>
          <w:p w14:paraId="11B7B539" w14:textId="77777777" w:rsidR="00F7642F" w:rsidRDefault="00F7642F" w:rsidP="00F43FDF">
            <w:pPr>
              <w:widowControl/>
              <w:adjustRightInd/>
              <w:spacing w:line="276" w:lineRule="auto"/>
              <w:ind w:left="138"/>
              <w:textAlignment w:val="auto"/>
              <w:rPr>
                <w:b/>
                <w:color w:val="000000"/>
                <w:spacing w:val="-2"/>
                <w:sz w:val="24"/>
                <w:szCs w:val="24"/>
                <w:lang w:val="bg-BG" w:eastAsia="bg-BG"/>
              </w:rPr>
            </w:pPr>
            <w:r>
              <w:rPr>
                <w:b/>
                <w:color w:val="000000"/>
                <w:spacing w:val="-2"/>
                <w:sz w:val="24"/>
                <w:szCs w:val="24"/>
                <w:lang w:val="bg-BG" w:eastAsia="bg-BG"/>
              </w:rPr>
              <w:t>10 месеца, от които</w:t>
            </w:r>
          </w:p>
          <w:p w14:paraId="11B7B53A" w14:textId="77777777" w:rsidR="00F7642F" w:rsidRPr="00F7642F" w:rsidRDefault="00F7642F" w:rsidP="00F43FDF">
            <w:pPr>
              <w:widowControl/>
              <w:adjustRightInd/>
              <w:spacing w:line="276" w:lineRule="auto"/>
              <w:ind w:left="138"/>
              <w:textAlignment w:val="auto"/>
              <w:rPr>
                <w:bCs/>
                <w:color w:val="000000"/>
                <w:spacing w:val="-2"/>
                <w:sz w:val="24"/>
                <w:szCs w:val="24"/>
                <w:lang w:val="bg-BG" w:eastAsia="bg-BG"/>
              </w:rPr>
            </w:pPr>
            <w:r w:rsidRPr="00F7642F">
              <w:rPr>
                <w:bCs/>
                <w:color w:val="000000"/>
                <w:spacing w:val="-2"/>
                <w:sz w:val="24"/>
                <w:szCs w:val="24"/>
                <w:lang w:val="bg-BG" w:eastAsia="bg-BG"/>
              </w:rPr>
              <w:t xml:space="preserve">9,5 месеца практическо обучение </w:t>
            </w:r>
          </w:p>
          <w:p w14:paraId="11B7B53B" w14:textId="77777777" w:rsidR="00F7642F" w:rsidRDefault="00C31C36" w:rsidP="00C31C36">
            <w:pPr>
              <w:spacing w:line="276" w:lineRule="auto"/>
              <w:ind w:left="138"/>
              <w:jc w:val="left"/>
              <w:rPr>
                <w:b/>
                <w:color w:val="000000"/>
                <w:spacing w:val="-2"/>
                <w:sz w:val="24"/>
                <w:szCs w:val="24"/>
                <w:lang w:val="bg-BG" w:eastAsia="bg-BG"/>
              </w:rPr>
            </w:pPr>
            <w:r w:rsidRPr="00F7642F">
              <w:rPr>
                <w:bCs/>
                <w:color w:val="000000"/>
                <w:spacing w:val="-2"/>
                <w:sz w:val="24"/>
                <w:szCs w:val="24"/>
                <w:lang w:val="bg-BG" w:eastAsia="bg-BG"/>
              </w:rPr>
              <w:t>0,5 месец</w:t>
            </w:r>
            <w:r>
              <w:rPr>
                <w:bCs/>
                <w:color w:val="000000"/>
                <w:spacing w:val="-2"/>
                <w:sz w:val="24"/>
                <w:szCs w:val="24"/>
                <w:lang w:val="bg-BG" w:eastAsia="bg-BG"/>
              </w:rPr>
              <w:t xml:space="preserve"> (</w:t>
            </w:r>
            <w:r w:rsidR="00893CEE">
              <w:rPr>
                <w:bCs/>
                <w:color w:val="000000"/>
                <w:spacing w:val="-2"/>
                <w:sz w:val="24"/>
                <w:szCs w:val="24"/>
                <w:lang w:val="bg-BG" w:eastAsia="bg-BG"/>
              </w:rPr>
              <w:t>8</w:t>
            </w:r>
            <w:r w:rsidR="00F7642F" w:rsidRPr="00F7642F">
              <w:rPr>
                <w:bCs/>
                <w:color w:val="000000"/>
                <w:spacing w:val="-2"/>
                <w:sz w:val="24"/>
                <w:szCs w:val="24"/>
                <w:lang w:val="bg-BG" w:eastAsia="bg-BG"/>
              </w:rPr>
              <w:t>0 академични часа</w:t>
            </w:r>
            <w:r>
              <w:rPr>
                <w:bCs/>
                <w:color w:val="000000"/>
                <w:spacing w:val="-2"/>
                <w:sz w:val="24"/>
                <w:szCs w:val="24"/>
                <w:lang w:val="bg-BG" w:eastAsia="bg-BG"/>
              </w:rPr>
              <w:t>)</w:t>
            </w:r>
          </w:p>
        </w:tc>
      </w:tr>
      <w:tr w:rsidR="00F7642F" w:rsidRPr="00C24E2D" w14:paraId="11B7B543" w14:textId="77777777" w:rsidTr="00F7642F">
        <w:trPr>
          <w:trHeight w:val="1344"/>
        </w:trPr>
        <w:tc>
          <w:tcPr>
            <w:tcW w:w="5104" w:type="dxa"/>
            <w:tcBorders>
              <w:top w:val="nil"/>
              <w:left w:val="single" w:sz="4" w:space="0" w:color="auto"/>
              <w:bottom w:val="nil"/>
              <w:right w:val="single" w:sz="4" w:space="0" w:color="auto"/>
            </w:tcBorders>
          </w:tcPr>
          <w:p w14:paraId="11B7B53D" w14:textId="77777777" w:rsidR="00F7642F" w:rsidRPr="00C24E2D" w:rsidRDefault="00F7642F" w:rsidP="00EE25AF">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 xml:space="preserve">Модул </w:t>
            </w:r>
            <w:r>
              <w:rPr>
                <w:b/>
                <w:color w:val="000000"/>
                <w:spacing w:val="-2"/>
                <w:sz w:val="24"/>
                <w:szCs w:val="24"/>
                <w:u w:val="single"/>
                <w:lang w:val="bg-BG" w:eastAsia="bg-BG"/>
              </w:rPr>
              <w:t>5</w:t>
            </w:r>
            <w:r w:rsidRPr="00C24E2D">
              <w:rPr>
                <w:b/>
                <w:color w:val="000000"/>
                <w:spacing w:val="-2"/>
                <w:sz w:val="24"/>
                <w:szCs w:val="24"/>
                <w:u w:val="single"/>
                <w:lang w:val="bg-BG" w:eastAsia="bg-BG"/>
              </w:rPr>
              <w:t>:</w:t>
            </w:r>
          </w:p>
          <w:p w14:paraId="11B7B53E" w14:textId="77777777" w:rsidR="00F7642F" w:rsidRDefault="00F7642F" w:rsidP="00EE25AF">
            <w:pPr>
              <w:widowControl/>
              <w:adjustRightInd/>
              <w:spacing w:line="276" w:lineRule="auto"/>
              <w:ind w:left="138"/>
              <w:jc w:val="left"/>
              <w:textAlignment w:val="auto"/>
              <w:rPr>
                <w:bCs/>
                <w:sz w:val="24"/>
                <w:lang w:val="bg-BG"/>
              </w:rPr>
            </w:pPr>
            <w:proofErr w:type="spellStart"/>
            <w:r w:rsidRPr="00FC4CFC">
              <w:rPr>
                <w:bCs/>
                <w:sz w:val="24"/>
                <w:lang w:val="bg-BG"/>
              </w:rPr>
              <w:t>С</w:t>
            </w:r>
            <w:r>
              <w:rPr>
                <w:bCs/>
                <w:sz w:val="24"/>
                <w:lang w:val="bg-BG"/>
              </w:rPr>
              <w:t>2</w:t>
            </w:r>
            <w:proofErr w:type="spellEnd"/>
            <w:r w:rsidRPr="00FC4CFC">
              <w:rPr>
                <w:bCs/>
                <w:sz w:val="24"/>
                <w:lang w:val="bg-BG"/>
              </w:rPr>
              <w:t>. Физика в нуклеарната медицина</w:t>
            </w:r>
          </w:p>
          <w:p w14:paraId="11B7B53F" w14:textId="77777777" w:rsidR="00C155B5" w:rsidRDefault="00C155B5" w:rsidP="00C155B5">
            <w:pPr>
              <w:widowControl/>
              <w:adjustRightInd/>
              <w:spacing w:line="276" w:lineRule="auto"/>
              <w:ind w:left="138"/>
              <w:jc w:val="left"/>
              <w:textAlignment w:val="auto"/>
              <w:rPr>
                <w:color w:val="000000"/>
                <w:spacing w:val="-2"/>
                <w:sz w:val="24"/>
                <w:szCs w:val="24"/>
                <w:lang w:val="bg-BG" w:eastAsia="bg-BG"/>
              </w:rPr>
            </w:pPr>
            <w:r w:rsidRPr="00EE25AF">
              <w:rPr>
                <w:bCs/>
                <w:color w:val="000000"/>
                <w:spacing w:val="-2"/>
                <w:sz w:val="24"/>
                <w:szCs w:val="24"/>
                <w:lang w:val="bg-BG" w:eastAsia="bg-BG"/>
              </w:rPr>
              <w:t>Теоретичен курс по модул</w:t>
            </w:r>
            <w:r>
              <w:rPr>
                <w:bCs/>
                <w:color w:val="000000"/>
                <w:spacing w:val="-2"/>
                <w:sz w:val="24"/>
                <w:szCs w:val="24"/>
                <w:lang w:val="bg-BG" w:eastAsia="bg-BG"/>
              </w:rPr>
              <w:t xml:space="preserve"> 5</w:t>
            </w:r>
          </w:p>
        </w:tc>
        <w:tc>
          <w:tcPr>
            <w:tcW w:w="4819" w:type="dxa"/>
            <w:tcBorders>
              <w:top w:val="nil"/>
              <w:left w:val="single" w:sz="4" w:space="0" w:color="auto"/>
              <w:bottom w:val="nil"/>
              <w:right w:val="single" w:sz="4" w:space="0" w:color="auto"/>
            </w:tcBorders>
          </w:tcPr>
          <w:p w14:paraId="11B7B540" w14:textId="77777777" w:rsidR="00F7642F" w:rsidRDefault="00F7642F" w:rsidP="00F43FDF">
            <w:pPr>
              <w:widowControl/>
              <w:adjustRightInd/>
              <w:spacing w:line="276" w:lineRule="auto"/>
              <w:ind w:left="138"/>
              <w:textAlignment w:val="auto"/>
              <w:rPr>
                <w:b/>
                <w:color w:val="000000"/>
                <w:spacing w:val="-2"/>
                <w:sz w:val="24"/>
                <w:szCs w:val="24"/>
                <w:lang w:val="bg-BG" w:eastAsia="bg-BG"/>
              </w:rPr>
            </w:pPr>
            <w:r>
              <w:rPr>
                <w:b/>
                <w:color w:val="000000"/>
                <w:spacing w:val="-2"/>
                <w:sz w:val="24"/>
                <w:szCs w:val="24"/>
                <w:lang w:val="bg-BG" w:eastAsia="bg-BG"/>
              </w:rPr>
              <w:t>8 месеца, от които</w:t>
            </w:r>
          </w:p>
          <w:p w14:paraId="11B7B541" w14:textId="77777777" w:rsidR="00F7642F" w:rsidRPr="00F7642F" w:rsidRDefault="00F7642F" w:rsidP="00F43FDF">
            <w:pPr>
              <w:widowControl/>
              <w:adjustRightInd/>
              <w:spacing w:line="276" w:lineRule="auto"/>
              <w:ind w:left="138"/>
              <w:textAlignment w:val="auto"/>
              <w:rPr>
                <w:bCs/>
                <w:color w:val="000000"/>
                <w:spacing w:val="-2"/>
                <w:sz w:val="24"/>
                <w:szCs w:val="24"/>
                <w:lang w:val="bg-BG" w:eastAsia="bg-BG"/>
              </w:rPr>
            </w:pPr>
            <w:r w:rsidRPr="00F7642F">
              <w:rPr>
                <w:bCs/>
                <w:color w:val="000000"/>
                <w:spacing w:val="-2"/>
                <w:sz w:val="24"/>
                <w:szCs w:val="24"/>
                <w:lang w:val="bg-BG" w:eastAsia="bg-BG"/>
              </w:rPr>
              <w:t>7,5 месеца практическо обучение</w:t>
            </w:r>
          </w:p>
          <w:p w14:paraId="11B7B542" w14:textId="77777777" w:rsidR="00F7642F" w:rsidRDefault="00AA7F38" w:rsidP="00CC6495">
            <w:pPr>
              <w:spacing w:line="276" w:lineRule="auto"/>
              <w:ind w:left="138"/>
              <w:jc w:val="left"/>
              <w:rPr>
                <w:b/>
                <w:color w:val="000000"/>
                <w:spacing w:val="-2"/>
                <w:sz w:val="24"/>
                <w:szCs w:val="24"/>
                <w:lang w:val="bg-BG" w:eastAsia="bg-BG"/>
              </w:rPr>
            </w:pPr>
            <w:r w:rsidRPr="00F7642F">
              <w:rPr>
                <w:bCs/>
                <w:color w:val="000000"/>
                <w:spacing w:val="-2"/>
                <w:sz w:val="24"/>
                <w:szCs w:val="24"/>
                <w:lang w:val="bg-BG" w:eastAsia="bg-BG"/>
              </w:rPr>
              <w:t>0,5 месец</w:t>
            </w:r>
            <w:r>
              <w:rPr>
                <w:bCs/>
                <w:color w:val="000000"/>
                <w:spacing w:val="-2"/>
                <w:sz w:val="24"/>
                <w:szCs w:val="24"/>
                <w:lang w:val="bg-BG" w:eastAsia="bg-BG"/>
              </w:rPr>
              <w:t xml:space="preserve"> (8</w:t>
            </w:r>
            <w:r w:rsidRPr="00F7642F">
              <w:rPr>
                <w:bCs/>
                <w:color w:val="000000"/>
                <w:spacing w:val="-2"/>
                <w:sz w:val="24"/>
                <w:szCs w:val="24"/>
                <w:lang w:val="bg-BG" w:eastAsia="bg-BG"/>
              </w:rPr>
              <w:t>0 академични часа</w:t>
            </w:r>
            <w:r>
              <w:rPr>
                <w:bCs/>
                <w:color w:val="000000"/>
                <w:spacing w:val="-2"/>
                <w:sz w:val="24"/>
                <w:szCs w:val="24"/>
                <w:lang w:val="bg-BG" w:eastAsia="bg-BG"/>
              </w:rPr>
              <w:t>)</w:t>
            </w:r>
          </w:p>
        </w:tc>
      </w:tr>
      <w:tr w:rsidR="00F7642F" w:rsidRPr="00C24E2D" w14:paraId="11B7B54A" w14:textId="77777777" w:rsidTr="00DA5117">
        <w:trPr>
          <w:trHeight w:val="927"/>
        </w:trPr>
        <w:tc>
          <w:tcPr>
            <w:tcW w:w="5104" w:type="dxa"/>
            <w:tcBorders>
              <w:top w:val="nil"/>
              <w:left w:val="single" w:sz="4" w:space="0" w:color="auto"/>
              <w:bottom w:val="single" w:sz="4" w:space="0" w:color="auto"/>
              <w:right w:val="single" w:sz="4" w:space="0" w:color="auto"/>
            </w:tcBorders>
          </w:tcPr>
          <w:p w14:paraId="11B7B544" w14:textId="77777777" w:rsidR="00F7642F" w:rsidRPr="00C24E2D" w:rsidRDefault="00F7642F" w:rsidP="00EE25AF">
            <w:pPr>
              <w:widowControl/>
              <w:adjustRightInd/>
              <w:spacing w:line="276" w:lineRule="auto"/>
              <w:ind w:left="138"/>
              <w:jc w:val="left"/>
              <w:textAlignment w:val="auto"/>
              <w:rPr>
                <w:b/>
                <w:color w:val="000000"/>
                <w:spacing w:val="-2"/>
                <w:sz w:val="24"/>
                <w:szCs w:val="24"/>
                <w:u w:val="single"/>
                <w:lang w:val="bg-BG" w:eastAsia="bg-BG"/>
              </w:rPr>
            </w:pPr>
            <w:r w:rsidRPr="00C24E2D">
              <w:rPr>
                <w:b/>
                <w:color w:val="000000"/>
                <w:spacing w:val="-2"/>
                <w:sz w:val="24"/>
                <w:szCs w:val="24"/>
                <w:u w:val="single"/>
                <w:lang w:val="bg-BG" w:eastAsia="bg-BG"/>
              </w:rPr>
              <w:t xml:space="preserve">Модул </w:t>
            </w:r>
            <w:r>
              <w:rPr>
                <w:b/>
                <w:color w:val="000000"/>
                <w:spacing w:val="-2"/>
                <w:sz w:val="24"/>
                <w:szCs w:val="24"/>
                <w:u w:val="single"/>
                <w:lang w:val="bg-BG" w:eastAsia="bg-BG"/>
              </w:rPr>
              <w:t>6:</w:t>
            </w:r>
          </w:p>
          <w:p w14:paraId="11B7B545" w14:textId="77777777" w:rsidR="00F7642F" w:rsidRDefault="00F7642F" w:rsidP="00EE25AF">
            <w:pPr>
              <w:widowControl/>
              <w:adjustRightInd/>
              <w:spacing w:line="276" w:lineRule="auto"/>
              <w:ind w:left="138"/>
              <w:jc w:val="left"/>
              <w:textAlignment w:val="auto"/>
              <w:rPr>
                <w:bCs/>
                <w:sz w:val="24"/>
                <w:lang w:val="bg-BG"/>
              </w:rPr>
            </w:pPr>
            <w:proofErr w:type="spellStart"/>
            <w:r w:rsidRPr="00FC4CFC">
              <w:rPr>
                <w:bCs/>
                <w:sz w:val="24"/>
                <w:lang w:val="bg-BG"/>
              </w:rPr>
              <w:t>С</w:t>
            </w:r>
            <w:r>
              <w:rPr>
                <w:bCs/>
                <w:sz w:val="24"/>
                <w:lang w:val="bg-BG"/>
              </w:rPr>
              <w:t>3</w:t>
            </w:r>
            <w:proofErr w:type="spellEnd"/>
            <w:r w:rsidRPr="00FC4CFC">
              <w:rPr>
                <w:bCs/>
                <w:sz w:val="24"/>
                <w:lang w:val="bg-BG"/>
              </w:rPr>
              <w:t>. Физика в лъчелечението</w:t>
            </w:r>
          </w:p>
          <w:p w14:paraId="11B7B546" w14:textId="77777777" w:rsidR="00F7642F" w:rsidRPr="00C24E2D" w:rsidRDefault="00C155B5" w:rsidP="002E73BF">
            <w:pPr>
              <w:widowControl/>
              <w:adjustRightInd/>
              <w:spacing w:line="276" w:lineRule="auto"/>
              <w:ind w:left="138"/>
              <w:jc w:val="left"/>
              <w:textAlignment w:val="auto"/>
              <w:rPr>
                <w:b/>
                <w:color w:val="000000"/>
                <w:spacing w:val="-2"/>
                <w:sz w:val="24"/>
                <w:szCs w:val="24"/>
                <w:u w:val="single"/>
                <w:lang w:val="bg-BG" w:eastAsia="bg-BG"/>
              </w:rPr>
            </w:pPr>
            <w:r w:rsidRPr="00EE25AF">
              <w:rPr>
                <w:bCs/>
                <w:color w:val="000000"/>
                <w:spacing w:val="-2"/>
                <w:sz w:val="24"/>
                <w:szCs w:val="24"/>
                <w:lang w:val="bg-BG" w:eastAsia="bg-BG"/>
              </w:rPr>
              <w:t>Теоретичен курс по модул</w:t>
            </w:r>
            <w:r>
              <w:rPr>
                <w:bCs/>
                <w:color w:val="000000"/>
                <w:spacing w:val="-2"/>
                <w:sz w:val="24"/>
                <w:szCs w:val="24"/>
                <w:lang w:val="bg-BG" w:eastAsia="bg-BG"/>
              </w:rPr>
              <w:t xml:space="preserve"> 6</w:t>
            </w:r>
          </w:p>
        </w:tc>
        <w:tc>
          <w:tcPr>
            <w:tcW w:w="4819" w:type="dxa"/>
            <w:tcBorders>
              <w:top w:val="nil"/>
              <w:left w:val="single" w:sz="4" w:space="0" w:color="auto"/>
              <w:bottom w:val="single" w:sz="4" w:space="0" w:color="auto"/>
              <w:right w:val="single" w:sz="4" w:space="0" w:color="auto"/>
            </w:tcBorders>
          </w:tcPr>
          <w:p w14:paraId="11B7B547" w14:textId="77777777" w:rsidR="00F7642F" w:rsidRDefault="00F7642F" w:rsidP="00F43FDF">
            <w:pPr>
              <w:widowControl/>
              <w:adjustRightInd/>
              <w:spacing w:line="276" w:lineRule="auto"/>
              <w:ind w:left="138"/>
              <w:textAlignment w:val="auto"/>
              <w:rPr>
                <w:b/>
                <w:color w:val="000000"/>
                <w:spacing w:val="-2"/>
                <w:sz w:val="24"/>
                <w:szCs w:val="24"/>
                <w:lang w:val="bg-BG" w:eastAsia="bg-BG"/>
              </w:rPr>
            </w:pPr>
            <w:r>
              <w:rPr>
                <w:b/>
                <w:color w:val="000000"/>
                <w:spacing w:val="-2"/>
                <w:sz w:val="24"/>
                <w:szCs w:val="24"/>
                <w:lang w:val="bg-BG" w:eastAsia="bg-BG"/>
              </w:rPr>
              <w:t>12 месеца, от които</w:t>
            </w:r>
          </w:p>
          <w:p w14:paraId="11B7B548" w14:textId="77777777" w:rsidR="00F7642F" w:rsidRPr="00F7642F" w:rsidRDefault="00F7642F" w:rsidP="00F43FDF">
            <w:pPr>
              <w:widowControl/>
              <w:adjustRightInd/>
              <w:spacing w:line="276" w:lineRule="auto"/>
              <w:ind w:left="138"/>
              <w:textAlignment w:val="auto"/>
              <w:rPr>
                <w:bCs/>
                <w:color w:val="000000"/>
                <w:spacing w:val="-2"/>
                <w:sz w:val="24"/>
                <w:szCs w:val="24"/>
                <w:lang w:val="bg-BG" w:eastAsia="bg-BG"/>
              </w:rPr>
            </w:pPr>
            <w:r w:rsidRPr="00F7642F">
              <w:rPr>
                <w:bCs/>
                <w:color w:val="000000"/>
                <w:spacing w:val="-2"/>
                <w:sz w:val="24"/>
                <w:szCs w:val="24"/>
                <w:lang w:val="bg-BG" w:eastAsia="bg-BG"/>
              </w:rPr>
              <w:t>11,5 ме</w:t>
            </w:r>
            <w:r w:rsidR="00893CEE">
              <w:rPr>
                <w:bCs/>
                <w:color w:val="000000"/>
                <w:spacing w:val="-2"/>
                <w:sz w:val="24"/>
                <w:szCs w:val="24"/>
                <w:lang w:val="bg-BG" w:eastAsia="bg-BG"/>
              </w:rPr>
              <w:t>с</w:t>
            </w:r>
            <w:r w:rsidRPr="00F7642F">
              <w:rPr>
                <w:bCs/>
                <w:color w:val="000000"/>
                <w:spacing w:val="-2"/>
                <w:sz w:val="24"/>
                <w:szCs w:val="24"/>
                <w:lang w:val="bg-BG" w:eastAsia="bg-BG"/>
              </w:rPr>
              <w:t>еца практическо обучение</w:t>
            </w:r>
          </w:p>
          <w:p w14:paraId="11B7B549" w14:textId="77777777" w:rsidR="00F7642F" w:rsidRDefault="00AA7F38" w:rsidP="00CC6495">
            <w:pPr>
              <w:spacing w:line="276" w:lineRule="auto"/>
              <w:ind w:left="138"/>
              <w:jc w:val="left"/>
              <w:rPr>
                <w:b/>
                <w:color w:val="000000"/>
                <w:spacing w:val="-2"/>
                <w:sz w:val="24"/>
                <w:szCs w:val="24"/>
                <w:lang w:val="bg-BG" w:eastAsia="bg-BG"/>
              </w:rPr>
            </w:pPr>
            <w:r w:rsidRPr="00F7642F">
              <w:rPr>
                <w:bCs/>
                <w:color w:val="000000"/>
                <w:spacing w:val="-2"/>
                <w:sz w:val="24"/>
                <w:szCs w:val="24"/>
                <w:lang w:val="bg-BG" w:eastAsia="bg-BG"/>
              </w:rPr>
              <w:t>0,5 месец</w:t>
            </w:r>
            <w:r>
              <w:rPr>
                <w:bCs/>
                <w:color w:val="000000"/>
                <w:spacing w:val="-2"/>
                <w:sz w:val="24"/>
                <w:szCs w:val="24"/>
                <w:lang w:val="bg-BG" w:eastAsia="bg-BG"/>
              </w:rPr>
              <w:t xml:space="preserve"> (8</w:t>
            </w:r>
            <w:r w:rsidRPr="00F7642F">
              <w:rPr>
                <w:bCs/>
                <w:color w:val="000000"/>
                <w:spacing w:val="-2"/>
                <w:sz w:val="24"/>
                <w:szCs w:val="24"/>
                <w:lang w:val="bg-BG" w:eastAsia="bg-BG"/>
              </w:rPr>
              <w:t>0 академични часа</w:t>
            </w:r>
            <w:r>
              <w:rPr>
                <w:bCs/>
                <w:color w:val="000000"/>
                <w:spacing w:val="-2"/>
                <w:sz w:val="24"/>
                <w:szCs w:val="24"/>
                <w:lang w:val="bg-BG" w:eastAsia="bg-BG"/>
              </w:rPr>
              <w:t>)</w:t>
            </w:r>
          </w:p>
        </w:tc>
      </w:tr>
      <w:tr w:rsidR="006F3F37" w:rsidRPr="00C24E2D" w14:paraId="11B7B54D" w14:textId="77777777" w:rsidTr="00893CEE">
        <w:trPr>
          <w:trHeight w:val="466"/>
        </w:trPr>
        <w:tc>
          <w:tcPr>
            <w:tcW w:w="5104" w:type="dxa"/>
            <w:tcBorders>
              <w:top w:val="single" w:sz="4" w:space="0" w:color="auto"/>
            </w:tcBorders>
            <w:vAlign w:val="center"/>
          </w:tcPr>
          <w:p w14:paraId="11B7B54B" w14:textId="77777777" w:rsidR="006F3F37" w:rsidRPr="00C24E2D" w:rsidRDefault="006F3F37" w:rsidP="00FF4E66">
            <w:pPr>
              <w:widowControl/>
              <w:adjustRightInd/>
              <w:spacing w:line="276" w:lineRule="auto"/>
              <w:ind w:left="138"/>
              <w:jc w:val="center"/>
              <w:textAlignment w:val="auto"/>
              <w:rPr>
                <w:b/>
                <w:color w:val="000000"/>
                <w:spacing w:val="-2"/>
                <w:sz w:val="24"/>
                <w:szCs w:val="24"/>
                <w:lang w:val="bg-BG" w:eastAsia="bg-BG"/>
              </w:rPr>
            </w:pPr>
            <w:r w:rsidRPr="00C24E2D">
              <w:rPr>
                <w:b/>
                <w:color w:val="000000"/>
                <w:spacing w:val="-2"/>
                <w:sz w:val="24"/>
                <w:szCs w:val="24"/>
                <w:lang w:val="bg-BG" w:eastAsia="bg-BG"/>
              </w:rPr>
              <w:t>Общо:</w:t>
            </w:r>
          </w:p>
        </w:tc>
        <w:tc>
          <w:tcPr>
            <w:tcW w:w="4819" w:type="dxa"/>
            <w:tcBorders>
              <w:top w:val="single" w:sz="4" w:space="0" w:color="auto"/>
            </w:tcBorders>
            <w:vAlign w:val="center"/>
          </w:tcPr>
          <w:p w14:paraId="11B7B54C" w14:textId="77777777" w:rsidR="006F3F37" w:rsidRPr="00C24E2D" w:rsidRDefault="006F3F37" w:rsidP="00FF4E66">
            <w:pPr>
              <w:widowControl/>
              <w:adjustRightInd/>
              <w:spacing w:line="276" w:lineRule="auto"/>
              <w:ind w:left="144"/>
              <w:jc w:val="center"/>
              <w:textAlignment w:val="auto"/>
              <w:rPr>
                <w:b/>
                <w:color w:val="000000"/>
                <w:spacing w:val="-2"/>
                <w:sz w:val="24"/>
                <w:szCs w:val="24"/>
                <w:lang w:val="bg-BG" w:eastAsia="bg-BG"/>
              </w:rPr>
            </w:pPr>
            <w:r>
              <w:rPr>
                <w:b/>
                <w:color w:val="000000"/>
                <w:spacing w:val="-2"/>
                <w:sz w:val="24"/>
                <w:szCs w:val="24"/>
                <w:lang w:val="bg-BG" w:eastAsia="bg-BG"/>
              </w:rPr>
              <w:t>36</w:t>
            </w:r>
            <w:r w:rsidRPr="00C24E2D">
              <w:rPr>
                <w:b/>
                <w:color w:val="000000"/>
                <w:spacing w:val="-2"/>
                <w:sz w:val="24"/>
                <w:szCs w:val="24"/>
                <w:lang w:val="bg-BG" w:eastAsia="bg-BG"/>
              </w:rPr>
              <w:t xml:space="preserve"> месеца</w:t>
            </w:r>
          </w:p>
        </w:tc>
      </w:tr>
    </w:tbl>
    <w:p w14:paraId="11B7B54E" w14:textId="77777777" w:rsidR="006F3F37" w:rsidRDefault="006F3F37" w:rsidP="00666EFB">
      <w:pPr>
        <w:ind w:firstLine="567"/>
        <w:rPr>
          <w:sz w:val="24"/>
          <w:szCs w:val="24"/>
          <w:lang w:val="bg-BG"/>
        </w:rPr>
      </w:pPr>
    </w:p>
    <w:p w14:paraId="11B7B54F" w14:textId="77777777" w:rsidR="00666EFB" w:rsidRPr="008F56D6" w:rsidRDefault="00666EFB" w:rsidP="00666EFB">
      <w:pPr>
        <w:ind w:firstLine="567"/>
        <w:rPr>
          <w:sz w:val="24"/>
          <w:szCs w:val="24"/>
          <w:lang w:val="bg-BG"/>
        </w:rPr>
      </w:pPr>
      <w:r w:rsidRPr="00D22DA5">
        <w:rPr>
          <w:sz w:val="24"/>
          <w:szCs w:val="24"/>
          <w:lang w:val="bg-BG"/>
        </w:rPr>
        <w:t xml:space="preserve">Координацията на теоретичното обучение се осъществява от координатор на обучението – председателят на </w:t>
      </w:r>
      <w:r w:rsidR="00EA1DEE" w:rsidRPr="00D22DA5">
        <w:rPr>
          <w:sz w:val="24"/>
          <w:szCs w:val="24"/>
          <w:lang w:val="bg-BG"/>
        </w:rPr>
        <w:t xml:space="preserve">държавната </w:t>
      </w:r>
      <w:r w:rsidRPr="00D22DA5">
        <w:rPr>
          <w:sz w:val="24"/>
          <w:szCs w:val="24"/>
          <w:lang w:val="bg-BG"/>
        </w:rPr>
        <w:t xml:space="preserve">изпитна комисия по специалността, определен със заповед на </w:t>
      </w:r>
      <w:r w:rsidR="003A41B3" w:rsidRPr="00D22DA5">
        <w:rPr>
          <w:sz w:val="24"/>
          <w:szCs w:val="24"/>
          <w:lang w:val="bg-BG"/>
        </w:rPr>
        <w:t xml:space="preserve">министъра </w:t>
      </w:r>
      <w:r w:rsidRPr="00D22DA5">
        <w:rPr>
          <w:sz w:val="24"/>
          <w:szCs w:val="24"/>
          <w:lang w:val="bg-BG"/>
        </w:rPr>
        <w:t xml:space="preserve">на здравеопазването. Той трябва да </w:t>
      </w:r>
      <w:r w:rsidR="00EF142D" w:rsidRPr="00D22DA5">
        <w:rPr>
          <w:sz w:val="24"/>
          <w:szCs w:val="24"/>
          <w:lang w:val="bg-BG"/>
        </w:rPr>
        <w:t>е хабилитиран</w:t>
      </w:r>
      <w:r w:rsidR="00BD64FD">
        <w:rPr>
          <w:sz w:val="24"/>
          <w:szCs w:val="24"/>
          <w:lang w:val="bg-BG"/>
        </w:rPr>
        <w:t>о</w:t>
      </w:r>
      <w:r w:rsidR="00EF142D" w:rsidRPr="00D22DA5">
        <w:rPr>
          <w:sz w:val="24"/>
          <w:szCs w:val="24"/>
          <w:lang w:val="bg-BG"/>
        </w:rPr>
        <w:t xml:space="preserve"> </w:t>
      </w:r>
      <w:r w:rsidR="00BD64FD">
        <w:rPr>
          <w:sz w:val="24"/>
          <w:szCs w:val="24"/>
          <w:lang w:val="bg-BG"/>
        </w:rPr>
        <w:t>лице</w:t>
      </w:r>
      <w:r w:rsidR="00EF142D" w:rsidRPr="00D22DA5">
        <w:rPr>
          <w:sz w:val="24"/>
          <w:szCs w:val="24"/>
          <w:lang w:val="bg-BG"/>
        </w:rPr>
        <w:t xml:space="preserve"> със</w:t>
      </w:r>
      <w:r w:rsidRPr="00D22DA5">
        <w:rPr>
          <w:sz w:val="24"/>
          <w:szCs w:val="24"/>
          <w:lang w:val="bg-BG"/>
        </w:rPr>
        <w:t xml:space="preserve"> специалност по Медицинска радиологична физика.</w:t>
      </w:r>
      <w:r w:rsidRPr="00D22DA5">
        <w:rPr>
          <w:color w:val="FF0000"/>
          <w:sz w:val="24"/>
          <w:szCs w:val="24"/>
          <w:lang w:val="bg-BG"/>
        </w:rPr>
        <w:t xml:space="preserve"> </w:t>
      </w:r>
      <w:r w:rsidRPr="00D22DA5">
        <w:rPr>
          <w:sz w:val="24"/>
          <w:szCs w:val="24"/>
          <w:lang w:val="bg-BG"/>
        </w:rPr>
        <w:t>Теоретичното обучение се организира едновременно за специализантите от всички бази и се провежда от лектори – хабилитирани лица и специалисти от страната и от чужбина.</w:t>
      </w:r>
      <w:r w:rsidRPr="008F56D6">
        <w:rPr>
          <w:sz w:val="24"/>
          <w:szCs w:val="24"/>
          <w:lang w:val="bg-BG"/>
        </w:rPr>
        <w:t xml:space="preserve"> </w:t>
      </w:r>
    </w:p>
    <w:p w14:paraId="11B7B550" w14:textId="77777777" w:rsidR="00666EFB" w:rsidRPr="008F56D6" w:rsidRDefault="005A2DAD" w:rsidP="00666EFB">
      <w:pPr>
        <w:ind w:firstLine="567"/>
        <w:rPr>
          <w:sz w:val="24"/>
          <w:lang w:val="bg-BG"/>
        </w:rPr>
      </w:pPr>
      <w:r w:rsidRPr="00AF6B0B">
        <w:rPr>
          <w:sz w:val="24"/>
          <w:szCs w:val="24"/>
          <w:lang w:val="bg-BG"/>
        </w:rPr>
        <w:t xml:space="preserve">В рамките на един модул </w:t>
      </w:r>
      <w:r w:rsidR="00EC39FB">
        <w:rPr>
          <w:sz w:val="24"/>
          <w:szCs w:val="24"/>
          <w:lang w:val="bg-BG"/>
        </w:rPr>
        <w:t xml:space="preserve">от </w:t>
      </w:r>
      <w:r w:rsidR="00EC39FB" w:rsidRPr="00AF6B0B">
        <w:rPr>
          <w:sz w:val="24"/>
          <w:szCs w:val="24"/>
          <w:lang w:val="bg-BG"/>
        </w:rPr>
        <w:t>практическо</w:t>
      </w:r>
      <w:r w:rsidR="00EC39FB">
        <w:rPr>
          <w:sz w:val="24"/>
          <w:szCs w:val="24"/>
          <w:lang w:val="bg-BG"/>
        </w:rPr>
        <w:t>то</w:t>
      </w:r>
      <w:r w:rsidR="00EC39FB" w:rsidRPr="00AF6B0B">
        <w:rPr>
          <w:sz w:val="24"/>
          <w:szCs w:val="24"/>
          <w:lang w:val="bg-BG"/>
        </w:rPr>
        <w:t xml:space="preserve"> обучение </w:t>
      </w:r>
      <w:r w:rsidRPr="00AF6B0B">
        <w:rPr>
          <w:sz w:val="24"/>
          <w:szCs w:val="24"/>
          <w:lang w:val="bg-BG"/>
        </w:rPr>
        <w:t xml:space="preserve">се допуска обучение в повече от една </w:t>
      </w:r>
      <w:proofErr w:type="spellStart"/>
      <w:r w:rsidRPr="00AF6B0B">
        <w:rPr>
          <w:sz w:val="24"/>
          <w:szCs w:val="24"/>
          <w:lang w:val="bg-BG"/>
        </w:rPr>
        <w:t>баз</w:t>
      </w:r>
      <w:proofErr w:type="spellEnd"/>
      <w:r w:rsidRPr="00AF6B0B">
        <w:rPr>
          <w:sz w:val="24"/>
          <w:szCs w:val="24"/>
        </w:rPr>
        <w:t>a</w:t>
      </w:r>
      <w:r w:rsidR="004F31E5">
        <w:rPr>
          <w:sz w:val="24"/>
          <w:szCs w:val="24"/>
          <w:lang w:val="bg-BG"/>
        </w:rPr>
        <w:t xml:space="preserve"> за обучение</w:t>
      </w:r>
      <w:r w:rsidRPr="00AF6B0B">
        <w:rPr>
          <w:sz w:val="24"/>
          <w:szCs w:val="24"/>
          <w:lang w:val="bg-BG"/>
        </w:rPr>
        <w:t xml:space="preserve">, ако това е необходимо за изпълнение на пълния обем на практическата подготовка </w:t>
      </w:r>
      <w:r w:rsidR="00225B97">
        <w:rPr>
          <w:sz w:val="24"/>
          <w:szCs w:val="24"/>
          <w:lang w:val="bg-BG"/>
        </w:rPr>
        <w:t>по съответния модул</w:t>
      </w:r>
      <w:r w:rsidRPr="00AF6B0B">
        <w:rPr>
          <w:sz w:val="24"/>
          <w:szCs w:val="24"/>
          <w:lang w:val="bg-BG"/>
        </w:rPr>
        <w:t>.</w:t>
      </w:r>
      <w:r w:rsidRPr="00AF6B0B">
        <w:rPr>
          <w:bCs/>
          <w:sz w:val="24"/>
          <w:szCs w:val="24"/>
          <w:lang w:val="bg-BG"/>
        </w:rPr>
        <w:t xml:space="preserve"> </w:t>
      </w:r>
      <w:r w:rsidR="000D4C8E">
        <w:rPr>
          <w:bCs/>
          <w:sz w:val="24"/>
          <w:szCs w:val="24"/>
          <w:lang w:val="bg-BG"/>
        </w:rPr>
        <w:t xml:space="preserve">Всяка приемаща база за обучение определя </w:t>
      </w:r>
      <w:proofErr w:type="spellStart"/>
      <w:r w:rsidR="008A5294" w:rsidRPr="00547C5F">
        <w:rPr>
          <w:sz w:val="24"/>
          <w:szCs w:val="24"/>
          <w:lang w:val="ru-RU"/>
        </w:rPr>
        <w:t>консултант</w:t>
      </w:r>
      <w:proofErr w:type="spellEnd"/>
      <w:r w:rsidR="008A5294">
        <w:rPr>
          <w:sz w:val="24"/>
          <w:szCs w:val="24"/>
          <w:lang w:val="ru-RU"/>
        </w:rPr>
        <w:t xml:space="preserve">, </w:t>
      </w:r>
      <w:proofErr w:type="spellStart"/>
      <w:r w:rsidR="008A5294">
        <w:rPr>
          <w:sz w:val="24"/>
          <w:szCs w:val="24"/>
          <w:lang w:val="ru-RU"/>
        </w:rPr>
        <w:t>който</w:t>
      </w:r>
      <w:proofErr w:type="spellEnd"/>
      <w:r w:rsidR="008A5294" w:rsidRPr="00AF6B0B">
        <w:rPr>
          <w:bCs/>
          <w:sz w:val="24"/>
          <w:szCs w:val="24"/>
          <w:lang w:val="bg-BG"/>
        </w:rPr>
        <w:t xml:space="preserve"> </w:t>
      </w:r>
      <w:r w:rsidR="00BC7BD8" w:rsidRPr="00AF6B0B">
        <w:rPr>
          <w:bCs/>
          <w:sz w:val="24"/>
          <w:szCs w:val="24"/>
          <w:lang w:val="bg-BG"/>
        </w:rPr>
        <w:t>отговаря за изпълнението на практическо</w:t>
      </w:r>
      <w:r w:rsidR="008F3DCF">
        <w:rPr>
          <w:bCs/>
          <w:sz w:val="24"/>
          <w:szCs w:val="24"/>
          <w:lang w:val="bg-BG"/>
        </w:rPr>
        <w:t>то</w:t>
      </w:r>
      <w:r w:rsidR="00BC7BD8" w:rsidRPr="00AF6B0B">
        <w:rPr>
          <w:bCs/>
          <w:sz w:val="24"/>
          <w:szCs w:val="24"/>
          <w:lang w:val="bg-BG"/>
        </w:rPr>
        <w:t xml:space="preserve"> обучение </w:t>
      </w:r>
      <w:r w:rsidR="008F3DCF">
        <w:rPr>
          <w:bCs/>
          <w:sz w:val="24"/>
          <w:szCs w:val="24"/>
          <w:lang w:val="bg-BG"/>
        </w:rPr>
        <w:t>в нея по съответния модул</w:t>
      </w:r>
      <w:r w:rsidR="00BC7BD8" w:rsidRPr="00AF6B0B">
        <w:rPr>
          <w:bCs/>
          <w:sz w:val="24"/>
          <w:szCs w:val="24"/>
          <w:lang w:val="bg-BG"/>
        </w:rPr>
        <w:t>.</w:t>
      </w:r>
      <w:r w:rsidR="00BC7BD8">
        <w:rPr>
          <w:bCs/>
          <w:sz w:val="24"/>
          <w:szCs w:val="24"/>
          <w:lang w:val="bg-BG"/>
        </w:rPr>
        <w:t xml:space="preserve"> </w:t>
      </w:r>
      <w:r w:rsidR="00A87AA0" w:rsidRPr="00DB149A">
        <w:rPr>
          <w:sz w:val="24"/>
          <w:lang w:val="bg-BG"/>
        </w:rPr>
        <w:t xml:space="preserve">По преценка на консултанта </w:t>
      </w:r>
      <w:r w:rsidR="00666EFB" w:rsidRPr="00DB149A">
        <w:rPr>
          <w:sz w:val="24"/>
          <w:lang w:val="bg-BG"/>
        </w:rPr>
        <w:t xml:space="preserve">специализантът </w:t>
      </w:r>
      <w:r w:rsidR="00862C82" w:rsidRPr="00DB149A">
        <w:rPr>
          <w:sz w:val="24"/>
          <w:lang w:val="bg-BG"/>
        </w:rPr>
        <w:t xml:space="preserve">може да </w:t>
      </w:r>
      <w:r w:rsidR="00666EFB" w:rsidRPr="00DB149A">
        <w:rPr>
          <w:sz w:val="24"/>
          <w:lang w:val="bg-BG"/>
        </w:rPr>
        <w:t xml:space="preserve">изпълнява самостоятелно </w:t>
      </w:r>
      <w:r w:rsidR="009D760F" w:rsidRPr="00DB149A">
        <w:rPr>
          <w:sz w:val="24"/>
          <w:lang w:val="bg-BG"/>
        </w:rPr>
        <w:t>в основната си база за обучение</w:t>
      </w:r>
      <w:r w:rsidR="00666EFB" w:rsidRPr="00DB149A">
        <w:rPr>
          <w:sz w:val="24"/>
          <w:lang w:val="bg-BG"/>
        </w:rPr>
        <w:t xml:space="preserve"> индивидуално задание, съставено от консултанта. </w:t>
      </w:r>
      <w:r w:rsidR="00666EFB" w:rsidRPr="0060740F">
        <w:rPr>
          <w:sz w:val="24"/>
          <w:lang w:val="bg-BG"/>
        </w:rPr>
        <w:t xml:space="preserve">Изпълнението на практическите задачи по време на </w:t>
      </w:r>
      <w:r w:rsidR="00F77432" w:rsidRPr="0060740F">
        <w:rPr>
          <w:sz w:val="24"/>
          <w:lang w:val="bg-BG"/>
        </w:rPr>
        <w:t>обучението по съответния модул</w:t>
      </w:r>
      <w:r w:rsidR="00666EFB" w:rsidRPr="0060740F">
        <w:rPr>
          <w:sz w:val="24"/>
          <w:lang w:val="bg-BG"/>
        </w:rPr>
        <w:t xml:space="preserve"> се оформя в протоколи, заверени от </w:t>
      </w:r>
      <w:r w:rsidR="00211C9C">
        <w:rPr>
          <w:sz w:val="24"/>
          <w:lang w:val="bg-BG"/>
        </w:rPr>
        <w:t xml:space="preserve">ръководителя на специализанта в основната база за обучение или от </w:t>
      </w:r>
      <w:r w:rsidR="00666EFB" w:rsidRPr="0060740F">
        <w:rPr>
          <w:sz w:val="24"/>
          <w:lang w:val="bg-BG"/>
        </w:rPr>
        <w:t xml:space="preserve">консултанта в </w:t>
      </w:r>
      <w:r w:rsidR="009B15AF">
        <w:rPr>
          <w:sz w:val="24"/>
          <w:lang w:val="bg-BG"/>
        </w:rPr>
        <w:t>приемащата</w:t>
      </w:r>
      <w:r w:rsidR="00666EFB" w:rsidRPr="0060740F">
        <w:rPr>
          <w:sz w:val="24"/>
          <w:lang w:val="bg-BG"/>
        </w:rPr>
        <w:t xml:space="preserve"> база за </w:t>
      </w:r>
      <w:r w:rsidR="009B15AF">
        <w:rPr>
          <w:sz w:val="24"/>
          <w:lang w:val="bg-BG"/>
        </w:rPr>
        <w:t>обучение</w:t>
      </w:r>
      <w:r w:rsidR="00666EFB" w:rsidRPr="0060740F">
        <w:rPr>
          <w:sz w:val="24"/>
          <w:lang w:val="bg-BG"/>
        </w:rPr>
        <w:t>.</w:t>
      </w:r>
    </w:p>
    <w:p w14:paraId="11B7B551" w14:textId="77777777" w:rsidR="00666EFB" w:rsidRPr="00666EFB" w:rsidRDefault="00666EFB" w:rsidP="00872CC2">
      <w:pPr>
        <w:ind w:firstLine="567"/>
        <w:rPr>
          <w:sz w:val="24"/>
          <w:lang w:val="bg-BG"/>
        </w:rPr>
      </w:pPr>
      <w:r w:rsidRPr="008F56D6">
        <w:rPr>
          <w:sz w:val="24"/>
          <w:lang w:val="bg-BG"/>
        </w:rPr>
        <w:lastRenderedPageBreak/>
        <w:t xml:space="preserve">Специализантът води протоколна папка за практическите занимания в базите за обучение и за изпълнение на задачите от </w:t>
      </w:r>
      <w:r w:rsidR="005748BE">
        <w:rPr>
          <w:sz w:val="24"/>
          <w:lang w:val="bg-BG"/>
        </w:rPr>
        <w:t>индиви</w:t>
      </w:r>
      <w:r w:rsidR="006013A7">
        <w:rPr>
          <w:sz w:val="24"/>
          <w:lang w:val="bg-BG"/>
        </w:rPr>
        <w:t>д</w:t>
      </w:r>
      <w:r w:rsidR="005748BE">
        <w:rPr>
          <w:sz w:val="24"/>
          <w:lang w:val="bg-BG"/>
        </w:rPr>
        <w:t>уалното</w:t>
      </w:r>
      <w:r w:rsidRPr="008F56D6">
        <w:rPr>
          <w:sz w:val="24"/>
          <w:lang w:val="bg-BG"/>
        </w:rPr>
        <w:t xml:space="preserve"> задание. Папката съдържа протоколите от </w:t>
      </w:r>
      <w:r w:rsidRPr="009843A8">
        <w:rPr>
          <w:sz w:val="24"/>
          <w:szCs w:val="24"/>
          <w:lang w:val="bg-BG"/>
        </w:rPr>
        <w:t>проведените</w:t>
      </w:r>
      <w:r w:rsidRPr="008F56D6">
        <w:rPr>
          <w:sz w:val="24"/>
          <w:lang w:val="bg-BG"/>
        </w:rPr>
        <w:t xml:space="preserve"> измервания, пресмятания, анализи, изготвените индивидуални планове за лъчелечение, разработени или въведени компютърни програми и др. Протоколите се проверяват и разписват от ръководителя </w:t>
      </w:r>
      <w:r w:rsidR="004F49F3">
        <w:rPr>
          <w:sz w:val="24"/>
          <w:lang w:val="bg-BG"/>
        </w:rPr>
        <w:t xml:space="preserve">на специализанта в основната база за обучение </w:t>
      </w:r>
      <w:r w:rsidRPr="008F56D6">
        <w:rPr>
          <w:sz w:val="24"/>
          <w:lang w:val="bg-BG"/>
        </w:rPr>
        <w:t xml:space="preserve">или </w:t>
      </w:r>
      <w:r w:rsidR="004F49F3">
        <w:rPr>
          <w:sz w:val="24"/>
          <w:lang w:val="bg-BG"/>
        </w:rPr>
        <w:t xml:space="preserve">от </w:t>
      </w:r>
      <w:r w:rsidRPr="008F56D6">
        <w:rPr>
          <w:sz w:val="24"/>
          <w:lang w:val="bg-BG"/>
        </w:rPr>
        <w:t>консултанта в</w:t>
      </w:r>
      <w:r w:rsidR="009006AB" w:rsidRPr="0060740F">
        <w:rPr>
          <w:sz w:val="24"/>
          <w:lang w:val="bg-BG"/>
        </w:rPr>
        <w:t xml:space="preserve"> </w:t>
      </w:r>
      <w:r w:rsidR="009006AB">
        <w:rPr>
          <w:sz w:val="24"/>
          <w:lang w:val="bg-BG"/>
        </w:rPr>
        <w:t>приемащата</w:t>
      </w:r>
      <w:r w:rsidR="009006AB" w:rsidRPr="0060740F">
        <w:rPr>
          <w:sz w:val="24"/>
          <w:lang w:val="bg-BG"/>
        </w:rPr>
        <w:t xml:space="preserve"> база за </w:t>
      </w:r>
      <w:r w:rsidR="009006AB">
        <w:rPr>
          <w:sz w:val="24"/>
          <w:lang w:val="bg-BG"/>
        </w:rPr>
        <w:t>обучение</w:t>
      </w:r>
      <w:r w:rsidRPr="008F56D6">
        <w:rPr>
          <w:sz w:val="24"/>
          <w:lang w:val="bg-BG"/>
        </w:rPr>
        <w:t xml:space="preserve">. </w:t>
      </w:r>
    </w:p>
    <w:p w14:paraId="11B7B552" w14:textId="77777777" w:rsidR="00AD6788" w:rsidRDefault="00AD6788" w:rsidP="00AD6788">
      <w:pPr>
        <w:numPr>
          <w:ilvl w:val="1"/>
          <w:numId w:val="24"/>
        </w:numPr>
        <w:tabs>
          <w:tab w:val="left" w:pos="426"/>
        </w:tabs>
        <w:spacing w:before="80"/>
        <w:ind w:left="993" w:right="851" w:hanging="426"/>
        <w:rPr>
          <w:b/>
          <w:sz w:val="24"/>
          <w:szCs w:val="24"/>
          <w:lang w:val="bg-BG"/>
        </w:rPr>
      </w:pPr>
      <w:r w:rsidRPr="00512530">
        <w:rPr>
          <w:b/>
          <w:sz w:val="24"/>
          <w:szCs w:val="24"/>
          <w:lang w:val="bg-BG"/>
        </w:rPr>
        <w:t>Учебна програма</w:t>
      </w:r>
    </w:p>
    <w:p w14:paraId="11B7B553" w14:textId="77777777" w:rsidR="006D0814" w:rsidRPr="00512530" w:rsidRDefault="006D0814" w:rsidP="006D0814">
      <w:pPr>
        <w:tabs>
          <w:tab w:val="left" w:pos="426"/>
        </w:tabs>
        <w:spacing w:before="80"/>
        <w:ind w:left="993" w:right="851"/>
        <w:rPr>
          <w:b/>
          <w:sz w:val="24"/>
          <w:szCs w:val="24"/>
          <w:lang w:val="bg-BG"/>
        </w:rPr>
      </w:pPr>
      <w:r>
        <w:rPr>
          <w:b/>
          <w:sz w:val="24"/>
          <w:szCs w:val="24"/>
          <w:lang w:val="bg-BG"/>
        </w:rPr>
        <w:t xml:space="preserve">4.2.1. </w:t>
      </w:r>
      <w:r w:rsidR="004649EB">
        <w:rPr>
          <w:b/>
          <w:sz w:val="24"/>
          <w:szCs w:val="24"/>
        </w:rPr>
        <w:t>T</w:t>
      </w:r>
      <w:proofErr w:type="spellStart"/>
      <w:r>
        <w:rPr>
          <w:b/>
          <w:sz w:val="24"/>
          <w:szCs w:val="24"/>
          <w:lang w:val="bg-BG"/>
        </w:rPr>
        <w:t>еоретична</w:t>
      </w:r>
      <w:proofErr w:type="spellEnd"/>
      <w:r>
        <w:rPr>
          <w:b/>
          <w:sz w:val="24"/>
          <w:szCs w:val="24"/>
          <w:lang w:val="bg-BG"/>
        </w:rPr>
        <w:t xml:space="preserve"> част</w:t>
      </w:r>
    </w:p>
    <w:p w14:paraId="11B7B554" w14:textId="77777777" w:rsidR="00AD6788" w:rsidRDefault="00AD6788" w:rsidP="00AD6788">
      <w:pPr>
        <w:spacing w:line="240" w:lineRule="auto"/>
        <w:ind w:left="142" w:firstLine="425"/>
        <w:jc w:val="left"/>
        <w:rPr>
          <w:b/>
          <w:sz w:val="24"/>
          <w:szCs w:val="18"/>
          <w:lang w:val="bg-BG"/>
        </w:rPr>
      </w:pPr>
    </w:p>
    <w:p w14:paraId="11B7B555" w14:textId="77777777" w:rsidR="00AD6788" w:rsidRPr="00740282" w:rsidRDefault="00AD6788" w:rsidP="00AD6788">
      <w:pPr>
        <w:spacing w:line="240" w:lineRule="auto"/>
        <w:ind w:left="142" w:firstLine="425"/>
        <w:jc w:val="left"/>
        <w:rPr>
          <w:b/>
          <w:sz w:val="24"/>
          <w:szCs w:val="24"/>
          <w:lang w:val="bg-BG"/>
        </w:rPr>
      </w:pPr>
      <w:proofErr w:type="spellStart"/>
      <w:r w:rsidRPr="00740282">
        <w:rPr>
          <w:b/>
          <w:sz w:val="24"/>
          <w:szCs w:val="24"/>
          <w:lang w:val="bg-BG"/>
        </w:rPr>
        <w:t>О1</w:t>
      </w:r>
      <w:proofErr w:type="spellEnd"/>
      <w:r w:rsidRPr="00740282">
        <w:rPr>
          <w:b/>
          <w:sz w:val="24"/>
          <w:szCs w:val="24"/>
          <w:lang w:val="bg-BG"/>
        </w:rPr>
        <w:t xml:space="preserve">. Радиометрия и </w:t>
      </w:r>
      <w:proofErr w:type="spellStart"/>
      <w:r w:rsidRPr="00740282">
        <w:rPr>
          <w:b/>
          <w:sz w:val="24"/>
          <w:szCs w:val="24"/>
          <w:lang w:val="bg-BG"/>
        </w:rPr>
        <w:t>дозиметрия</w:t>
      </w:r>
      <w:proofErr w:type="spellEnd"/>
      <w:r w:rsidRPr="00740282">
        <w:rPr>
          <w:b/>
          <w:sz w:val="24"/>
          <w:szCs w:val="24"/>
          <w:lang w:val="bg-BG"/>
        </w:rPr>
        <w:t xml:space="preserve"> на йонизиращите лъчения</w:t>
      </w:r>
    </w:p>
    <w:p w14:paraId="11B7B556"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Величини и единици, характеризиращи радиоактивните източници и </w:t>
      </w:r>
      <w:proofErr w:type="spellStart"/>
      <w:r w:rsidRPr="00AD6788">
        <w:rPr>
          <w:sz w:val="24"/>
          <w:lang w:val="bg-BG"/>
        </w:rPr>
        <w:t>радионуклидите</w:t>
      </w:r>
      <w:proofErr w:type="spellEnd"/>
      <w:r w:rsidRPr="00AD6788">
        <w:rPr>
          <w:sz w:val="24"/>
          <w:lang w:val="bg-BG"/>
        </w:rPr>
        <w:t xml:space="preserve">, използвани в тях: активност, константа на радиоактивното превръщане, период на полуразпадане, йонизационна константа, константа на мощността на въздушната </w:t>
      </w:r>
      <w:proofErr w:type="spellStart"/>
      <w:r w:rsidRPr="00AD6788">
        <w:rPr>
          <w:sz w:val="24"/>
          <w:lang w:val="bg-BG"/>
        </w:rPr>
        <w:t>керма</w:t>
      </w:r>
      <w:proofErr w:type="spellEnd"/>
      <w:r w:rsidRPr="00AD6788">
        <w:rPr>
          <w:sz w:val="24"/>
          <w:lang w:val="bg-BG"/>
        </w:rPr>
        <w:t>.</w:t>
      </w:r>
    </w:p>
    <w:p w14:paraId="11B7B557"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Взаимодействие на заредени частици с веществото. Загуби на енергия на заредените частици. Йонизационни и радиационни загуби на енергия. Линейна йонизация и пробег на заредените частици. Средна енергия за създаване на една йонна двойка в газ.</w:t>
      </w:r>
    </w:p>
    <w:p w14:paraId="11B7B558"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Взаимодействие на протони и тежки йони с веществото.</w:t>
      </w:r>
      <w:r w:rsidRPr="00872CC2">
        <w:rPr>
          <w:sz w:val="24"/>
          <w:lang w:val="bg-BG"/>
        </w:rPr>
        <w:t xml:space="preserve"> </w:t>
      </w:r>
      <w:r w:rsidRPr="00AD6788">
        <w:rPr>
          <w:sz w:val="24"/>
          <w:lang w:val="bg-BG"/>
        </w:rPr>
        <w:t>Сечение на взаимодействието. Предаване на енергия, крива на Бряг, пробег във веществото. Пълна линейна спирачна способност, пълна масова спирачна способност, линейно предаване на енергия, зависимост от вида и енергията на частиците и от веществото.</w:t>
      </w:r>
    </w:p>
    <w:p w14:paraId="11B7B559"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Взаимодействие на електроните с веществото. Взаимодействие с орбиталните електрони и с ядрата. Спирачна способност. Разсейване на </w:t>
      </w:r>
      <w:proofErr w:type="spellStart"/>
      <w:r w:rsidRPr="00AD6788">
        <w:rPr>
          <w:sz w:val="24"/>
          <w:lang w:val="bg-BG"/>
        </w:rPr>
        <w:t>моноенергиен</w:t>
      </w:r>
      <w:proofErr w:type="spellEnd"/>
      <w:r w:rsidRPr="00AD6788">
        <w:rPr>
          <w:sz w:val="24"/>
          <w:lang w:val="bg-BG"/>
        </w:rPr>
        <w:t xml:space="preserve"> сноп електрони. Спектър на електроните в дълбочина. Пробег и практически пробег.</w:t>
      </w:r>
    </w:p>
    <w:p w14:paraId="11B7B55A"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Взаимодействие на фотонни йонизиращи лъчения с веществото: </w:t>
      </w:r>
      <w:proofErr w:type="spellStart"/>
      <w:r w:rsidRPr="00AD6788">
        <w:rPr>
          <w:sz w:val="24"/>
          <w:lang w:val="bg-BG"/>
        </w:rPr>
        <w:t>фотоелектрично</w:t>
      </w:r>
      <w:proofErr w:type="spellEnd"/>
      <w:r w:rsidRPr="00AD6788">
        <w:rPr>
          <w:sz w:val="24"/>
          <w:lang w:val="bg-BG"/>
        </w:rPr>
        <w:t xml:space="preserve"> поглъщане, </w:t>
      </w:r>
      <w:proofErr w:type="spellStart"/>
      <w:r w:rsidRPr="00AD6788">
        <w:rPr>
          <w:sz w:val="24"/>
          <w:lang w:val="bg-BG"/>
        </w:rPr>
        <w:t>Комптънов</w:t>
      </w:r>
      <w:proofErr w:type="spellEnd"/>
      <w:r w:rsidRPr="00AD6788">
        <w:rPr>
          <w:sz w:val="24"/>
          <w:lang w:val="bg-BG"/>
        </w:rPr>
        <w:t xml:space="preserve"> ефект, образуване на двойка електрон-позитрон, </w:t>
      </w:r>
      <w:proofErr w:type="spellStart"/>
      <w:r w:rsidRPr="00AD6788">
        <w:rPr>
          <w:sz w:val="24"/>
          <w:lang w:val="bg-BG"/>
        </w:rPr>
        <w:t>фотоядрени</w:t>
      </w:r>
      <w:proofErr w:type="spellEnd"/>
      <w:r w:rsidRPr="00AD6788">
        <w:rPr>
          <w:sz w:val="24"/>
          <w:lang w:val="bg-BG"/>
        </w:rPr>
        <w:t xml:space="preserve"> реакции.</w:t>
      </w:r>
    </w:p>
    <w:p w14:paraId="11B7B55B"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Коефициенти на взаимодействие на фотонните йонизиращи лъчения: линеен коефициент на отслабване, масов коефициент на отслабване, сечения. </w:t>
      </w:r>
      <w:r w:rsidRPr="00872CC2">
        <w:rPr>
          <w:sz w:val="24"/>
          <w:lang w:val="bg-BG"/>
        </w:rPr>
        <w:t>Масов коефициент на предаване на енергия, масов коефициент на поглъщане</w:t>
      </w:r>
      <w:r w:rsidRPr="00AD6788">
        <w:rPr>
          <w:sz w:val="24"/>
          <w:lang w:val="bg-BG"/>
        </w:rPr>
        <w:t>.</w:t>
      </w:r>
    </w:p>
    <w:p w14:paraId="11B7B55C"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872CC2">
        <w:rPr>
          <w:sz w:val="24"/>
          <w:lang w:val="bg-BG"/>
        </w:rPr>
        <w:t xml:space="preserve">Отслабване на тесен сноп фотонно йонизиращо лъчение. Закон за отслабване на тесен сноп с дебелината на преминатия слой вещество. Слой на полуотслабване. Отслабване на широк сноп фотонно лъчение, фактор на натрупване. Закон за отслабване </w:t>
      </w:r>
      <w:r w:rsidRPr="00872CC2">
        <w:rPr>
          <w:sz w:val="24"/>
          <w:lang w:val="bg-BG"/>
        </w:rPr>
        <w:br/>
        <w:t>с отдалечаване от източника на фотонно йонизиращо лъчение.</w:t>
      </w:r>
    </w:p>
    <w:p w14:paraId="11B7B55D"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872CC2">
        <w:rPr>
          <w:sz w:val="24"/>
          <w:lang w:val="bg-BG"/>
        </w:rPr>
        <w:t>Зависимост на коефициентите на взаимодействие за фотони от енергията на лъчението и от атомния номер на веществото. Еквивалентно вещество, еквивалентна среда, ефективен атомен номер.</w:t>
      </w:r>
    </w:p>
    <w:p w14:paraId="11B7B55E"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872CC2">
        <w:rPr>
          <w:sz w:val="24"/>
          <w:lang w:val="bg-BG"/>
        </w:rPr>
        <w:t xml:space="preserve">Взаимодействие на неутрони с веществото: еластично разсейване, неутронно залавяне, </w:t>
      </w:r>
      <w:proofErr w:type="spellStart"/>
      <w:r w:rsidRPr="00872CC2">
        <w:rPr>
          <w:sz w:val="24"/>
          <w:lang w:val="bg-BG"/>
        </w:rPr>
        <w:t>квазиеластично</w:t>
      </w:r>
      <w:proofErr w:type="spellEnd"/>
      <w:r w:rsidRPr="00872CC2">
        <w:rPr>
          <w:sz w:val="24"/>
          <w:lang w:val="bg-BG"/>
        </w:rPr>
        <w:t xml:space="preserve"> и нееластично разсейване, ядрено разцепване. Зависимост на сеченията</w:t>
      </w:r>
      <w:r w:rsidRPr="00AD6788">
        <w:rPr>
          <w:sz w:val="24"/>
          <w:lang w:val="bg-BG"/>
        </w:rPr>
        <w:t xml:space="preserve"> от енергията на неутроните. Отслабване във веществото на </w:t>
      </w:r>
      <w:proofErr w:type="spellStart"/>
      <w:r w:rsidRPr="00AD6788">
        <w:rPr>
          <w:sz w:val="24"/>
          <w:lang w:val="bg-BG"/>
        </w:rPr>
        <w:t>моноенергиен</w:t>
      </w:r>
      <w:proofErr w:type="spellEnd"/>
      <w:r w:rsidRPr="00AD6788">
        <w:rPr>
          <w:sz w:val="24"/>
          <w:lang w:val="bg-BG"/>
        </w:rPr>
        <w:t xml:space="preserve"> поток неутрони.</w:t>
      </w:r>
    </w:p>
    <w:p w14:paraId="11B7B55F"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lastRenderedPageBreak/>
        <w:t>Радиометрични величини и единици, характеризиращи поток йонизиращи частици: брой частици, поток частици, пренос на частици, мощност на преноса частици. Радиометрични величини и единици, характеризиращи енергийно поле: лъчиста енергия, енергиен поток, енергиен пренос, мощност на енергийния пренос (интензитет).</w:t>
      </w:r>
    </w:p>
    <w:p w14:paraId="11B7B560"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Дозиметрични</w:t>
      </w:r>
      <w:proofErr w:type="spellEnd"/>
      <w:r w:rsidRPr="00AD6788">
        <w:rPr>
          <w:sz w:val="24"/>
          <w:lang w:val="bg-BG"/>
        </w:rPr>
        <w:t xml:space="preserve"> величини и единици: предадена енергия, средна предадена енергия, погълната доза, мощност на погълнатата доза, </w:t>
      </w:r>
      <w:proofErr w:type="spellStart"/>
      <w:r w:rsidRPr="00AD6788">
        <w:rPr>
          <w:sz w:val="24"/>
          <w:lang w:val="bg-BG"/>
        </w:rPr>
        <w:t>керма</w:t>
      </w:r>
      <w:proofErr w:type="spellEnd"/>
      <w:r w:rsidRPr="00AD6788">
        <w:rPr>
          <w:sz w:val="24"/>
          <w:lang w:val="bg-BG"/>
        </w:rPr>
        <w:t xml:space="preserve">, мощност на </w:t>
      </w:r>
      <w:proofErr w:type="spellStart"/>
      <w:r w:rsidRPr="00AD6788">
        <w:rPr>
          <w:sz w:val="24"/>
          <w:lang w:val="bg-BG"/>
        </w:rPr>
        <w:t>кермата</w:t>
      </w:r>
      <w:proofErr w:type="spellEnd"/>
      <w:r w:rsidRPr="00AD6788">
        <w:rPr>
          <w:sz w:val="24"/>
          <w:lang w:val="bg-BG"/>
        </w:rPr>
        <w:t xml:space="preserve">, експозиция, мощност на експозицията. Връзки между </w:t>
      </w:r>
      <w:proofErr w:type="spellStart"/>
      <w:r w:rsidRPr="00AD6788">
        <w:rPr>
          <w:sz w:val="24"/>
          <w:lang w:val="bg-BG"/>
        </w:rPr>
        <w:t>дозиметричните</w:t>
      </w:r>
      <w:proofErr w:type="spellEnd"/>
      <w:r w:rsidRPr="00AD6788">
        <w:rPr>
          <w:sz w:val="24"/>
          <w:lang w:val="bg-BG"/>
        </w:rPr>
        <w:t xml:space="preserve"> величини. Връзки между </w:t>
      </w:r>
      <w:proofErr w:type="spellStart"/>
      <w:r w:rsidRPr="00AD6788">
        <w:rPr>
          <w:sz w:val="24"/>
          <w:lang w:val="bg-BG"/>
        </w:rPr>
        <w:t>дозиметричните</w:t>
      </w:r>
      <w:proofErr w:type="spellEnd"/>
      <w:r w:rsidRPr="00AD6788">
        <w:rPr>
          <w:sz w:val="24"/>
          <w:lang w:val="bg-BG"/>
        </w:rPr>
        <w:t xml:space="preserve"> и радиометричните величини.</w:t>
      </w:r>
    </w:p>
    <w:p w14:paraId="11B7B561"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Детектори на йонизиращи лъчения. Чувствителност и ефективност. Зависимост на показанията от вида и енергията на лъчението. Енергийна разделителна способност.</w:t>
      </w:r>
    </w:p>
    <w:p w14:paraId="11B7B562"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Газови детектори. Пропорционални броячи. Гайгер-</w:t>
      </w:r>
      <w:proofErr w:type="spellStart"/>
      <w:r w:rsidRPr="00AD6788">
        <w:rPr>
          <w:sz w:val="24"/>
          <w:lang w:val="bg-BG"/>
        </w:rPr>
        <w:t>мюлерови</w:t>
      </w:r>
      <w:proofErr w:type="spellEnd"/>
      <w:r w:rsidRPr="00AD6788">
        <w:rPr>
          <w:sz w:val="24"/>
          <w:lang w:val="bg-BG"/>
        </w:rPr>
        <w:t xml:space="preserve"> броячи, времеви характеристики. Коронни броячи. Устройства за обработване и регистриране на сигнала.</w:t>
      </w:r>
    </w:p>
    <w:p w14:paraId="11B7B563"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Йонизационни камери. Влияние на рекомбинацията при постоянна, импулсна и колонна йонизация. Йонизационни камери за измерване на α- и β-частици, на γ-лъчи и на неутрони. Йонизационни камери под налягане. </w:t>
      </w:r>
      <w:proofErr w:type="spellStart"/>
      <w:r w:rsidRPr="00AD6788">
        <w:rPr>
          <w:sz w:val="24"/>
          <w:lang w:val="bg-BG"/>
        </w:rPr>
        <w:t>Кондензаторни</w:t>
      </w:r>
      <w:proofErr w:type="spellEnd"/>
      <w:r w:rsidRPr="00AD6788">
        <w:rPr>
          <w:sz w:val="24"/>
          <w:lang w:val="bg-BG"/>
        </w:rPr>
        <w:t xml:space="preserve"> йонизационни камери. Йонизационни радиометри и </w:t>
      </w:r>
      <w:proofErr w:type="spellStart"/>
      <w:r w:rsidRPr="00AD6788">
        <w:rPr>
          <w:sz w:val="24"/>
          <w:lang w:val="bg-BG"/>
        </w:rPr>
        <w:t>дозиметри</w:t>
      </w:r>
      <w:proofErr w:type="spellEnd"/>
      <w:r w:rsidRPr="00AD6788">
        <w:rPr>
          <w:sz w:val="24"/>
          <w:lang w:val="bg-BG"/>
        </w:rPr>
        <w:t>. Устройства за обработване и регистриране на сигнала.</w:t>
      </w:r>
    </w:p>
    <w:p w14:paraId="11B7B564"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Полупроводникови детектори: принцип на действие, характеристики, типове. Устройства за обработване и регистриране на сигнала.</w:t>
      </w:r>
    </w:p>
    <w:p w14:paraId="11B7B565"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Термолуминесцентни</w:t>
      </w:r>
      <w:proofErr w:type="spellEnd"/>
      <w:r w:rsidRPr="00AD6788">
        <w:rPr>
          <w:sz w:val="24"/>
          <w:lang w:val="bg-BG"/>
        </w:rPr>
        <w:t xml:space="preserve"> и </w:t>
      </w:r>
      <w:proofErr w:type="spellStart"/>
      <w:r w:rsidRPr="00AD6788">
        <w:rPr>
          <w:sz w:val="24"/>
          <w:lang w:val="bg-BG"/>
        </w:rPr>
        <w:t>фотолуминесцентни</w:t>
      </w:r>
      <w:proofErr w:type="spellEnd"/>
      <w:r w:rsidRPr="00AD6788">
        <w:rPr>
          <w:sz w:val="24"/>
          <w:lang w:val="bg-BG"/>
        </w:rPr>
        <w:t xml:space="preserve"> детектори: принцип на действие, характеристики, типове. Устройства за регистриране и обработване на информацията.</w:t>
      </w:r>
    </w:p>
    <w:p w14:paraId="11B7B566"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Сцинтилационни</w:t>
      </w:r>
      <w:proofErr w:type="spellEnd"/>
      <w:r w:rsidRPr="00AD6788">
        <w:rPr>
          <w:sz w:val="24"/>
          <w:lang w:val="bg-BG"/>
        </w:rPr>
        <w:t xml:space="preserve"> детектори. Газови, течни и твърди </w:t>
      </w:r>
      <w:proofErr w:type="spellStart"/>
      <w:r w:rsidRPr="00AD6788">
        <w:rPr>
          <w:sz w:val="24"/>
          <w:lang w:val="bg-BG"/>
        </w:rPr>
        <w:t>сцинтилатори</w:t>
      </w:r>
      <w:proofErr w:type="spellEnd"/>
      <w:r w:rsidRPr="00AD6788">
        <w:rPr>
          <w:sz w:val="24"/>
          <w:lang w:val="bg-BG"/>
        </w:rPr>
        <w:t>. Устройства за регистриране и обработване на информацията.</w:t>
      </w:r>
    </w:p>
    <w:p w14:paraId="11B7B567"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Калориметрични</w:t>
      </w:r>
      <w:proofErr w:type="spellEnd"/>
      <w:r w:rsidRPr="00AD6788">
        <w:rPr>
          <w:sz w:val="24"/>
          <w:lang w:val="bg-BG"/>
        </w:rPr>
        <w:t xml:space="preserve"> детектори, </w:t>
      </w:r>
      <w:proofErr w:type="spellStart"/>
      <w:r w:rsidRPr="00AD6788">
        <w:rPr>
          <w:sz w:val="24"/>
          <w:lang w:val="bg-BG"/>
        </w:rPr>
        <w:t>адиабатни</w:t>
      </w:r>
      <w:proofErr w:type="spellEnd"/>
      <w:r w:rsidRPr="00AD6788">
        <w:rPr>
          <w:sz w:val="24"/>
          <w:lang w:val="bg-BG"/>
        </w:rPr>
        <w:t xml:space="preserve"> и </w:t>
      </w:r>
      <w:proofErr w:type="spellStart"/>
      <w:r w:rsidRPr="00AD6788">
        <w:rPr>
          <w:sz w:val="24"/>
          <w:lang w:val="bg-BG"/>
        </w:rPr>
        <w:t>изотермни</w:t>
      </w:r>
      <w:proofErr w:type="spellEnd"/>
      <w:r w:rsidRPr="00AD6788">
        <w:rPr>
          <w:sz w:val="24"/>
          <w:lang w:val="bg-BG"/>
        </w:rPr>
        <w:t>. Абсолютно измерване на енергийния пренос и на погълнатата доза.</w:t>
      </w:r>
    </w:p>
    <w:p w14:paraId="11B7B568"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Химични детектори. </w:t>
      </w:r>
      <w:proofErr w:type="spellStart"/>
      <w:r w:rsidRPr="00AD6788">
        <w:rPr>
          <w:sz w:val="24"/>
          <w:lang w:val="bg-BG"/>
        </w:rPr>
        <w:t>Феросулфатен</w:t>
      </w:r>
      <w:proofErr w:type="spellEnd"/>
      <w:r w:rsidRPr="00AD6788">
        <w:rPr>
          <w:sz w:val="24"/>
          <w:lang w:val="bg-BG"/>
        </w:rPr>
        <w:t xml:space="preserve"> (</w:t>
      </w:r>
      <w:proofErr w:type="spellStart"/>
      <w:r w:rsidRPr="00AD6788">
        <w:rPr>
          <w:sz w:val="24"/>
          <w:lang w:val="bg-BG"/>
        </w:rPr>
        <w:t>Фрике</w:t>
      </w:r>
      <w:proofErr w:type="spellEnd"/>
      <w:r w:rsidRPr="00AD6788">
        <w:rPr>
          <w:sz w:val="24"/>
          <w:lang w:val="bg-BG"/>
        </w:rPr>
        <w:t>), хлор-</w:t>
      </w:r>
      <w:proofErr w:type="spellStart"/>
      <w:r w:rsidRPr="00AD6788">
        <w:rPr>
          <w:sz w:val="24"/>
          <w:lang w:val="bg-BG"/>
        </w:rPr>
        <w:t>бензолов</w:t>
      </w:r>
      <w:proofErr w:type="spellEnd"/>
      <w:r w:rsidRPr="00AD6788">
        <w:rPr>
          <w:sz w:val="24"/>
          <w:lang w:val="bg-BG"/>
        </w:rPr>
        <w:t xml:space="preserve"> и </w:t>
      </w:r>
      <w:proofErr w:type="spellStart"/>
      <w:r w:rsidRPr="00AD6788">
        <w:rPr>
          <w:sz w:val="24"/>
          <w:lang w:val="bg-BG"/>
        </w:rPr>
        <w:t>аланинов</w:t>
      </w:r>
      <w:proofErr w:type="spellEnd"/>
      <w:r w:rsidRPr="00AD6788">
        <w:rPr>
          <w:sz w:val="24"/>
          <w:lang w:val="bg-BG"/>
        </w:rPr>
        <w:t xml:space="preserve"> </w:t>
      </w:r>
      <w:proofErr w:type="spellStart"/>
      <w:r w:rsidRPr="00AD6788">
        <w:rPr>
          <w:sz w:val="24"/>
          <w:lang w:val="bg-BG"/>
        </w:rPr>
        <w:t>дозиметър</w:t>
      </w:r>
      <w:proofErr w:type="spellEnd"/>
      <w:r w:rsidRPr="00AD6788">
        <w:rPr>
          <w:sz w:val="24"/>
          <w:lang w:val="bg-BG"/>
        </w:rPr>
        <w:t xml:space="preserve">. </w:t>
      </w:r>
    </w:p>
    <w:p w14:paraId="11B7B569"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Фотографски детектори: принцип на действие и характеристики. Химично регистриране и обработване на информацията.</w:t>
      </w:r>
    </w:p>
    <w:p w14:paraId="11B7B56A"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Калибриране на детекторите в единици за радиометричните величини. Калибриране на детекторите в единици за </w:t>
      </w:r>
      <w:proofErr w:type="spellStart"/>
      <w:r w:rsidRPr="00AD6788">
        <w:rPr>
          <w:sz w:val="24"/>
          <w:lang w:val="bg-BG"/>
        </w:rPr>
        <w:t>дозиметричните</w:t>
      </w:r>
      <w:proofErr w:type="spellEnd"/>
      <w:r w:rsidRPr="00AD6788">
        <w:rPr>
          <w:sz w:val="24"/>
          <w:lang w:val="bg-BG"/>
        </w:rPr>
        <w:t xml:space="preserve"> величини.</w:t>
      </w:r>
    </w:p>
    <w:p w14:paraId="11B7B56B"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Дозиметрия</w:t>
      </w:r>
      <w:proofErr w:type="spellEnd"/>
      <w:r w:rsidRPr="00AD6788">
        <w:rPr>
          <w:sz w:val="24"/>
          <w:lang w:val="bg-BG"/>
        </w:rPr>
        <w:t xml:space="preserve"> на фотонни йонизиращи лъчения с йонизационна камера. Измерване на експозицията и на въздушната </w:t>
      </w:r>
      <w:proofErr w:type="spellStart"/>
      <w:r w:rsidRPr="00AD6788">
        <w:rPr>
          <w:sz w:val="24"/>
          <w:lang w:val="bg-BG"/>
        </w:rPr>
        <w:t>керма</w:t>
      </w:r>
      <w:proofErr w:type="spellEnd"/>
      <w:r w:rsidRPr="00AD6788">
        <w:rPr>
          <w:sz w:val="24"/>
          <w:lang w:val="bg-BG"/>
        </w:rPr>
        <w:t>. Електронно равновесие. Теория на кухината.</w:t>
      </w:r>
    </w:p>
    <w:p w14:paraId="11B7B56C"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Дозиметрия</w:t>
      </w:r>
      <w:proofErr w:type="spellEnd"/>
      <w:r w:rsidRPr="00AD6788">
        <w:rPr>
          <w:sz w:val="24"/>
          <w:lang w:val="bg-BG"/>
        </w:rPr>
        <w:t xml:space="preserve"> на заредени частици. </w:t>
      </w:r>
      <w:proofErr w:type="spellStart"/>
      <w:r w:rsidRPr="00AD6788">
        <w:rPr>
          <w:sz w:val="24"/>
          <w:lang w:val="bg-BG"/>
        </w:rPr>
        <w:t>Дозиметрия</w:t>
      </w:r>
      <w:proofErr w:type="spellEnd"/>
      <w:r w:rsidRPr="00AD6788">
        <w:rPr>
          <w:sz w:val="24"/>
          <w:lang w:val="bg-BG"/>
        </w:rPr>
        <w:t xml:space="preserve"> на ускорени електрони и на високоенергийно спирачно лъчение.</w:t>
      </w:r>
    </w:p>
    <w:p w14:paraId="11B7B56D"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proofErr w:type="spellStart"/>
      <w:r w:rsidRPr="00AD6788">
        <w:rPr>
          <w:sz w:val="24"/>
          <w:lang w:val="bg-BG"/>
        </w:rPr>
        <w:t>Дозиметрия</w:t>
      </w:r>
      <w:proofErr w:type="spellEnd"/>
      <w:r w:rsidRPr="00AD6788">
        <w:rPr>
          <w:sz w:val="24"/>
          <w:lang w:val="bg-BG"/>
        </w:rPr>
        <w:t xml:space="preserve"> на неутрони и на смесени </w:t>
      </w:r>
      <w:r w:rsidRPr="00872CC2">
        <w:rPr>
          <w:sz w:val="24"/>
          <w:lang w:val="bg-BG"/>
        </w:rPr>
        <w:t>n</w:t>
      </w:r>
      <w:r w:rsidRPr="00AD6788">
        <w:rPr>
          <w:sz w:val="24"/>
          <w:lang w:val="bg-BG"/>
        </w:rPr>
        <w:t>-γ-лъчения.</w:t>
      </w:r>
    </w:p>
    <w:p w14:paraId="11B7B56E"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Радиометрия и </w:t>
      </w:r>
      <w:proofErr w:type="spellStart"/>
      <w:r w:rsidRPr="00AD6788">
        <w:rPr>
          <w:sz w:val="24"/>
          <w:lang w:val="bg-BG"/>
        </w:rPr>
        <w:t>дозиметрия</w:t>
      </w:r>
      <w:proofErr w:type="spellEnd"/>
      <w:r w:rsidRPr="00AD6788">
        <w:rPr>
          <w:sz w:val="24"/>
          <w:lang w:val="bg-BG"/>
        </w:rPr>
        <w:t xml:space="preserve"> при закрити и открити радиоактивни източници. Методи за определяне на активността. Връзка на </w:t>
      </w:r>
      <w:proofErr w:type="spellStart"/>
      <w:r w:rsidRPr="00AD6788">
        <w:rPr>
          <w:sz w:val="24"/>
          <w:lang w:val="bg-BG"/>
        </w:rPr>
        <w:t>дозиметричните</w:t>
      </w:r>
      <w:proofErr w:type="spellEnd"/>
      <w:r w:rsidRPr="00AD6788">
        <w:rPr>
          <w:sz w:val="24"/>
          <w:lang w:val="bg-BG"/>
        </w:rPr>
        <w:t xml:space="preserve"> величини с величините, характеризиращи радиоактивните източници.</w:t>
      </w:r>
    </w:p>
    <w:p w14:paraId="11B7B56F"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Принципи на </w:t>
      </w:r>
      <w:proofErr w:type="spellStart"/>
      <w:r w:rsidRPr="00AD6788">
        <w:rPr>
          <w:sz w:val="24"/>
          <w:lang w:val="bg-BG"/>
        </w:rPr>
        <w:t>дозиметрията</w:t>
      </w:r>
      <w:proofErr w:type="spellEnd"/>
      <w:r w:rsidRPr="00AD6788">
        <w:rPr>
          <w:sz w:val="24"/>
          <w:lang w:val="bg-BG"/>
        </w:rPr>
        <w:t xml:space="preserve"> на инкорпорирани радиоактивни източници. Кинетика на източниците в живи организми. Основни математични модели за определяне на дозата – камерен анализ. Директни и индиректни методи за определяне на дозата.</w:t>
      </w:r>
    </w:p>
    <w:p w14:paraId="11B7B570" w14:textId="77777777" w:rsidR="00AD6788" w:rsidRPr="00AD6788"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lastRenderedPageBreak/>
        <w:t xml:space="preserve">Метрологични характеристики на радиометрите и </w:t>
      </w:r>
      <w:proofErr w:type="spellStart"/>
      <w:r w:rsidRPr="00AD6788">
        <w:rPr>
          <w:sz w:val="24"/>
          <w:lang w:val="bg-BG"/>
        </w:rPr>
        <w:t>дозиметрите</w:t>
      </w:r>
      <w:proofErr w:type="spellEnd"/>
      <w:r w:rsidRPr="00AD6788">
        <w:rPr>
          <w:sz w:val="24"/>
          <w:lang w:val="bg-BG"/>
        </w:rPr>
        <w:t xml:space="preserve">. </w:t>
      </w:r>
      <w:r w:rsidRPr="00872CC2">
        <w:rPr>
          <w:sz w:val="24"/>
          <w:lang w:val="bg-BG"/>
        </w:rPr>
        <w:t xml:space="preserve">Осигуряване на проследимост на измерванията: </w:t>
      </w:r>
      <w:r w:rsidRPr="00AD6788">
        <w:rPr>
          <w:sz w:val="24"/>
          <w:lang w:val="bg-BG"/>
        </w:rPr>
        <w:t xml:space="preserve">еталони, йерархични схеми, средства за измерване. Калибриране. Метрологичен контрол. </w:t>
      </w:r>
      <w:r w:rsidRPr="00872CC2">
        <w:rPr>
          <w:sz w:val="24"/>
          <w:lang w:val="bg-BG"/>
        </w:rPr>
        <w:t>Осигуряване на качеството на измерванията чрез използване на контролни източници.</w:t>
      </w:r>
    </w:p>
    <w:p w14:paraId="11B7B571" w14:textId="77777777" w:rsidR="00AD6788" w:rsidRPr="00872CC2" w:rsidRDefault="00AD6788" w:rsidP="00872CC2">
      <w:pPr>
        <w:widowControl/>
        <w:numPr>
          <w:ilvl w:val="0"/>
          <w:numId w:val="8"/>
        </w:numPr>
        <w:tabs>
          <w:tab w:val="clear" w:pos="720"/>
          <w:tab w:val="left" w:pos="567"/>
          <w:tab w:val="num" w:pos="993"/>
        </w:tabs>
        <w:adjustRightInd/>
        <w:ind w:left="0" w:firstLine="709"/>
        <w:textAlignment w:val="auto"/>
        <w:rPr>
          <w:sz w:val="24"/>
          <w:lang w:val="bg-BG"/>
        </w:rPr>
      </w:pPr>
      <w:r w:rsidRPr="00AD6788">
        <w:rPr>
          <w:sz w:val="24"/>
          <w:lang w:val="bg-BG"/>
        </w:rPr>
        <w:t xml:space="preserve">Неопределеност в радиометрията и </w:t>
      </w:r>
      <w:proofErr w:type="spellStart"/>
      <w:r w:rsidRPr="00AD6788">
        <w:rPr>
          <w:sz w:val="24"/>
          <w:lang w:val="bg-BG"/>
        </w:rPr>
        <w:t>дозиметрията</w:t>
      </w:r>
      <w:proofErr w:type="spellEnd"/>
      <w:r w:rsidRPr="00AD6788">
        <w:rPr>
          <w:sz w:val="24"/>
          <w:lang w:val="bg-BG"/>
        </w:rPr>
        <w:t xml:space="preserve">. Неопределеност тип А и тип Б. Основни източници на неопределеност в </w:t>
      </w:r>
      <w:proofErr w:type="spellStart"/>
      <w:r w:rsidRPr="00AD6788">
        <w:rPr>
          <w:sz w:val="24"/>
          <w:lang w:val="bg-BG"/>
        </w:rPr>
        <w:t>дозиметрията</w:t>
      </w:r>
      <w:proofErr w:type="spellEnd"/>
      <w:r w:rsidRPr="00AD6788">
        <w:rPr>
          <w:sz w:val="24"/>
          <w:lang w:val="bg-BG"/>
        </w:rPr>
        <w:t xml:space="preserve">. Оценяване и изразяване на неопределеност на резултата от измерването. </w:t>
      </w:r>
    </w:p>
    <w:p w14:paraId="11B7B572" w14:textId="77777777" w:rsidR="00AD6788" w:rsidRPr="00AD6788" w:rsidRDefault="00AD6788" w:rsidP="006062F8">
      <w:pPr>
        <w:keepNext/>
        <w:spacing w:before="240" w:after="120" w:line="240" w:lineRule="auto"/>
        <w:ind w:left="284" w:firstLine="142"/>
        <w:outlineLvl w:val="3"/>
        <w:rPr>
          <w:b/>
          <w:i/>
          <w:sz w:val="22"/>
          <w:lang w:val="bg-BG"/>
        </w:rPr>
      </w:pPr>
      <w:r w:rsidRPr="00AD6788">
        <w:rPr>
          <w:b/>
          <w:i/>
          <w:sz w:val="24"/>
          <w:lang w:val="bg-BG"/>
        </w:rPr>
        <w:t>Литература</w:t>
      </w:r>
      <w:r w:rsidR="000C6530">
        <w:rPr>
          <w:b/>
          <w:i/>
          <w:sz w:val="24"/>
          <w:lang w:val="bg-BG"/>
        </w:rPr>
        <w:t>:</w:t>
      </w:r>
    </w:p>
    <w:p w14:paraId="11B7B573" w14:textId="77777777" w:rsidR="00AD6788" w:rsidRPr="00AD6788" w:rsidRDefault="00AD6788" w:rsidP="006062F8">
      <w:pPr>
        <w:numPr>
          <w:ilvl w:val="0"/>
          <w:numId w:val="23"/>
        </w:numPr>
        <w:tabs>
          <w:tab w:val="clear" w:pos="502"/>
          <w:tab w:val="num" w:pos="709"/>
        </w:tabs>
        <w:spacing w:after="60" w:line="240" w:lineRule="auto"/>
        <w:ind w:left="709" w:hanging="142"/>
        <w:jc w:val="left"/>
        <w:rPr>
          <w:sz w:val="24"/>
          <w:lang w:val="bg-BG"/>
        </w:rPr>
      </w:pPr>
      <w:r w:rsidRPr="00AD6788">
        <w:rPr>
          <w:sz w:val="24"/>
          <w:lang w:val="bg-BG"/>
        </w:rPr>
        <w:t>БДС </w:t>
      </w:r>
      <w:proofErr w:type="spellStart"/>
      <w:r w:rsidRPr="00AD6788">
        <w:rPr>
          <w:sz w:val="24"/>
          <w:lang w:val="bg-BG"/>
        </w:rPr>
        <w:t>EN</w:t>
      </w:r>
      <w:proofErr w:type="spellEnd"/>
      <w:r w:rsidRPr="00AD6788">
        <w:rPr>
          <w:sz w:val="24"/>
          <w:lang w:val="bg-BG"/>
        </w:rPr>
        <w:t xml:space="preserve"> </w:t>
      </w:r>
      <w:proofErr w:type="spellStart"/>
      <w:r w:rsidRPr="00AD6788">
        <w:rPr>
          <w:sz w:val="24"/>
          <w:lang w:val="bg-BG"/>
        </w:rPr>
        <w:t>ISO</w:t>
      </w:r>
      <w:proofErr w:type="spellEnd"/>
      <w:r w:rsidRPr="00AD6788">
        <w:rPr>
          <w:sz w:val="24"/>
          <w:lang w:val="bg-BG"/>
        </w:rPr>
        <w:t xml:space="preserve"> 80000-10: 2013. Величини и единици. Част 10: Атомна и ядрена физика.</w:t>
      </w:r>
    </w:p>
    <w:p w14:paraId="11B7B574" w14:textId="77777777" w:rsidR="00AD6788" w:rsidRPr="00AD6788" w:rsidRDefault="00AD6788" w:rsidP="006062F8">
      <w:pPr>
        <w:numPr>
          <w:ilvl w:val="0"/>
          <w:numId w:val="23"/>
        </w:numPr>
        <w:tabs>
          <w:tab w:val="clear" w:pos="502"/>
          <w:tab w:val="num" w:pos="709"/>
        </w:tabs>
        <w:spacing w:after="60" w:line="240" w:lineRule="auto"/>
        <w:ind w:left="709" w:hanging="142"/>
        <w:rPr>
          <w:sz w:val="24"/>
          <w:lang w:val="bg-BG"/>
        </w:rPr>
      </w:pPr>
      <w:r w:rsidRPr="00AD6788">
        <w:rPr>
          <w:sz w:val="24"/>
          <w:lang w:val="bg-BG"/>
        </w:rPr>
        <w:t xml:space="preserve">Ванков И. Ядрена електроника, част </w:t>
      </w:r>
      <w:r w:rsidRPr="00AD6788">
        <w:rPr>
          <w:sz w:val="24"/>
        </w:rPr>
        <w:t>I</w:t>
      </w:r>
      <w:r w:rsidRPr="00AD6788">
        <w:rPr>
          <w:sz w:val="24"/>
          <w:lang w:val="bg-BG"/>
        </w:rPr>
        <w:t>-И. Издателство “</w:t>
      </w:r>
      <w:proofErr w:type="spellStart"/>
      <w:r w:rsidRPr="00AD6788">
        <w:rPr>
          <w:sz w:val="24"/>
          <w:lang w:val="bg-BG"/>
        </w:rPr>
        <w:t>Глаукс</w:t>
      </w:r>
      <w:proofErr w:type="spellEnd"/>
      <w:r w:rsidRPr="00AD6788">
        <w:rPr>
          <w:sz w:val="24"/>
          <w:lang w:val="bg-BG"/>
        </w:rPr>
        <w:t>”, Шумен, 2002.</w:t>
      </w:r>
    </w:p>
    <w:p w14:paraId="11B7B575" w14:textId="77777777" w:rsidR="00AD6788" w:rsidRPr="00AD6788" w:rsidRDefault="00AD6788" w:rsidP="006062F8">
      <w:pPr>
        <w:numPr>
          <w:ilvl w:val="0"/>
          <w:numId w:val="23"/>
        </w:numPr>
        <w:tabs>
          <w:tab w:val="clear" w:pos="502"/>
          <w:tab w:val="num" w:pos="709"/>
        </w:tabs>
        <w:spacing w:after="60" w:line="240" w:lineRule="auto"/>
        <w:ind w:left="709" w:hanging="142"/>
        <w:rPr>
          <w:sz w:val="24"/>
          <w:lang w:val="bg-BG"/>
        </w:rPr>
      </w:pPr>
      <w:r w:rsidRPr="00AD6788">
        <w:rPr>
          <w:sz w:val="24"/>
          <w:lang w:val="bg-BG"/>
        </w:rPr>
        <w:t>Василева Ж. Радиационни величини и единици в медицинската радиология. Национален</w:t>
      </w:r>
      <w:r w:rsidRPr="00AD6788">
        <w:rPr>
          <w:sz w:val="24"/>
        </w:rPr>
        <w:t xml:space="preserve"> </w:t>
      </w:r>
      <w:r w:rsidRPr="00AD6788">
        <w:rPr>
          <w:sz w:val="24"/>
          <w:lang w:val="bg-BG"/>
        </w:rPr>
        <w:t>курс “Радиационна защита в диагностичната радиология”, София, 2003.</w:t>
      </w:r>
    </w:p>
    <w:p w14:paraId="11B7B576"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lang w:val="ru-RU"/>
        </w:rPr>
        <w:t xml:space="preserve">Голубев Б. Дозиметрия и защита от </w:t>
      </w:r>
      <w:r w:rsidRPr="00AD6788">
        <w:rPr>
          <w:sz w:val="24"/>
          <w:lang w:val="bg-BG"/>
        </w:rPr>
        <w:t>й</w:t>
      </w:r>
      <w:proofErr w:type="spellStart"/>
      <w:r w:rsidRPr="00AD6788">
        <w:rPr>
          <w:sz w:val="24"/>
          <w:lang w:val="ru-RU"/>
        </w:rPr>
        <w:t>онизирующих</w:t>
      </w:r>
      <w:proofErr w:type="spellEnd"/>
      <w:r w:rsidRPr="00AD6788">
        <w:rPr>
          <w:sz w:val="24"/>
          <w:lang w:val="ru-RU"/>
        </w:rPr>
        <w:t xml:space="preserve"> излучений, изд. </w:t>
      </w:r>
      <w:r w:rsidRPr="00AD6788">
        <w:rPr>
          <w:sz w:val="24"/>
          <w:lang w:val="bg-BG"/>
        </w:rPr>
        <w:t>в</w:t>
      </w:r>
      <w:proofErr w:type="spellStart"/>
      <w:r w:rsidRPr="00AD6788">
        <w:rPr>
          <w:sz w:val="24"/>
          <w:lang w:val="ru-RU"/>
        </w:rPr>
        <w:t>торое</w:t>
      </w:r>
      <w:proofErr w:type="spellEnd"/>
      <w:r w:rsidRPr="00AD6788">
        <w:rPr>
          <w:sz w:val="24"/>
          <w:lang w:val="ru-RU"/>
        </w:rPr>
        <w:t xml:space="preserve">. </w:t>
      </w:r>
      <w:proofErr w:type="spellStart"/>
      <w:r w:rsidRPr="00AD6788">
        <w:rPr>
          <w:sz w:val="24"/>
        </w:rPr>
        <w:t>Атомиздат</w:t>
      </w:r>
      <w:proofErr w:type="spellEnd"/>
      <w:r w:rsidRPr="00AD6788">
        <w:rPr>
          <w:sz w:val="24"/>
        </w:rPr>
        <w:t>, М</w:t>
      </w:r>
      <w:proofErr w:type="spellStart"/>
      <w:r w:rsidRPr="00AD6788">
        <w:rPr>
          <w:sz w:val="24"/>
          <w:lang w:val="bg-BG"/>
        </w:rPr>
        <w:t>осква</w:t>
      </w:r>
      <w:proofErr w:type="spellEnd"/>
      <w:r w:rsidRPr="00AD6788">
        <w:rPr>
          <w:sz w:val="24"/>
        </w:rPr>
        <w:t>, 1971.</w:t>
      </w:r>
    </w:p>
    <w:p w14:paraId="11B7B577"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lang w:val="bg-BG"/>
        </w:rPr>
        <w:t xml:space="preserve">Караджов А. </w:t>
      </w:r>
      <w:proofErr w:type="spellStart"/>
      <w:r w:rsidRPr="00AD6788">
        <w:rPr>
          <w:sz w:val="24"/>
          <w:lang w:val="bg-BG"/>
        </w:rPr>
        <w:t>Дозиметрични</w:t>
      </w:r>
      <w:proofErr w:type="spellEnd"/>
      <w:r w:rsidRPr="00AD6788">
        <w:rPr>
          <w:sz w:val="24"/>
          <w:lang w:val="bg-BG"/>
        </w:rPr>
        <w:t xml:space="preserve"> величини в лъчезащитата при външно облъчване. Курс </w:t>
      </w:r>
      <w:r w:rsidRPr="00AD6788">
        <w:rPr>
          <w:sz w:val="24"/>
          <w:lang w:val="ru-RU"/>
        </w:rPr>
        <w:t>“</w:t>
      </w:r>
      <w:proofErr w:type="spellStart"/>
      <w:r w:rsidRPr="00AD6788">
        <w:rPr>
          <w:sz w:val="24"/>
          <w:lang w:val="ru-RU"/>
        </w:rPr>
        <w:t>Специфични</w:t>
      </w:r>
      <w:proofErr w:type="spellEnd"/>
      <w:r w:rsidRPr="00AD6788">
        <w:rPr>
          <w:sz w:val="24"/>
          <w:lang w:val="ru-RU"/>
        </w:rPr>
        <w:t xml:space="preserve"> </w:t>
      </w:r>
      <w:proofErr w:type="spellStart"/>
      <w:r w:rsidRPr="00AD6788">
        <w:rPr>
          <w:sz w:val="24"/>
          <w:lang w:val="ru-RU"/>
        </w:rPr>
        <w:t>изисквания</w:t>
      </w:r>
      <w:proofErr w:type="spellEnd"/>
      <w:r w:rsidRPr="00AD6788">
        <w:rPr>
          <w:sz w:val="24"/>
          <w:lang w:val="ru-RU"/>
        </w:rPr>
        <w:t xml:space="preserve"> при </w:t>
      </w:r>
      <w:proofErr w:type="spellStart"/>
      <w:r w:rsidRPr="00AD6788">
        <w:rPr>
          <w:sz w:val="24"/>
          <w:lang w:val="ru-RU"/>
        </w:rPr>
        <w:t>измерване</w:t>
      </w:r>
      <w:proofErr w:type="spellEnd"/>
      <w:r w:rsidRPr="00AD6788">
        <w:rPr>
          <w:sz w:val="24"/>
          <w:lang w:val="ru-RU"/>
        </w:rPr>
        <w:t xml:space="preserve"> и </w:t>
      </w:r>
      <w:proofErr w:type="spellStart"/>
      <w:r w:rsidRPr="00AD6788">
        <w:rPr>
          <w:sz w:val="24"/>
          <w:lang w:val="ru-RU"/>
        </w:rPr>
        <w:t>провеждане</w:t>
      </w:r>
      <w:proofErr w:type="spellEnd"/>
      <w:r w:rsidRPr="00AD6788">
        <w:rPr>
          <w:sz w:val="24"/>
          <w:lang w:val="ru-RU"/>
        </w:rPr>
        <w:t xml:space="preserve"> на </w:t>
      </w:r>
      <w:proofErr w:type="spellStart"/>
      <w:r w:rsidRPr="00AD6788">
        <w:rPr>
          <w:sz w:val="24"/>
          <w:lang w:val="ru-RU"/>
        </w:rPr>
        <w:t>дозиметричен</w:t>
      </w:r>
      <w:proofErr w:type="spellEnd"/>
      <w:r w:rsidRPr="00AD6788">
        <w:rPr>
          <w:sz w:val="24"/>
          <w:lang w:val="ru-RU"/>
        </w:rPr>
        <w:t xml:space="preserve"> </w:t>
      </w:r>
      <w:proofErr w:type="spellStart"/>
      <w:r w:rsidRPr="00AD6788">
        <w:rPr>
          <w:sz w:val="24"/>
          <w:lang w:val="ru-RU"/>
        </w:rPr>
        <w:t>контрол</w:t>
      </w:r>
      <w:proofErr w:type="spellEnd"/>
      <w:r w:rsidRPr="00AD6788">
        <w:rPr>
          <w:sz w:val="24"/>
          <w:lang w:val="ru-RU"/>
        </w:rPr>
        <w:t xml:space="preserve">”. </w:t>
      </w:r>
      <w:proofErr w:type="spellStart"/>
      <w:r w:rsidRPr="00AD6788">
        <w:rPr>
          <w:sz w:val="24"/>
        </w:rPr>
        <w:t>Съюз</w:t>
      </w:r>
      <w:proofErr w:type="spellEnd"/>
      <w:r w:rsidRPr="00AD6788">
        <w:rPr>
          <w:sz w:val="24"/>
        </w:rPr>
        <w:t xml:space="preserve"> </w:t>
      </w:r>
      <w:proofErr w:type="spellStart"/>
      <w:r w:rsidRPr="00AD6788">
        <w:rPr>
          <w:sz w:val="24"/>
        </w:rPr>
        <w:t>на</w:t>
      </w:r>
      <w:proofErr w:type="spellEnd"/>
      <w:r w:rsidRPr="00AD6788">
        <w:rPr>
          <w:sz w:val="24"/>
        </w:rPr>
        <w:t xml:space="preserve"> </w:t>
      </w:r>
      <w:proofErr w:type="spellStart"/>
      <w:r w:rsidRPr="00AD6788">
        <w:rPr>
          <w:sz w:val="24"/>
        </w:rPr>
        <w:t>метролозите</w:t>
      </w:r>
      <w:proofErr w:type="spellEnd"/>
      <w:r w:rsidRPr="00AD6788">
        <w:rPr>
          <w:sz w:val="24"/>
        </w:rPr>
        <w:t xml:space="preserve"> в </w:t>
      </w:r>
      <w:proofErr w:type="spellStart"/>
      <w:r w:rsidRPr="00AD6788">
        <w:rPr>
          <w:sz w:val="24"/>
        </w:rPr>
        <w:t>България</w:t>
      </w:r>
      <w:proofErr w:type="spellEnd"/>
      <w:r w:rsidRPr="00AD6788">
        <w:rPr>
          <w:sz w:val="24"/>
        </w:rPr>
        <w:t xml:space="preserve">, </w:t>
      </w:r>
      <w:proofErr w:type="spellStart"/>
      <w:r w:rsidRPr="00AD6788">
        <w:rPr>
          <w:sz w:val="24"/>
        </w:rPr>
        <w:t>София</w:t>
      </w:r>
      <w:proofErr w:type="spellEnd"/>
      <w:r w:rsidRPr="00AD6788">
        <w:rPr>
          <w:sz w:val="24"/>
        </w:rPr>
        <w:t>, 2012.</w:t>
      </w:r>
    </w:p>
    <w:p w14:paraId="11B7B578"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proofErr w:type="spellStart"/>
      <w:r w:rsidRPr="00AD6788">
        <w:rPr>
          <w:sz w:val="24"/>
          <w:lang w:val="ru-RU"/>
        </w:rPr>
        <w:t>Манушев</w:t>
      </w:r>
      <w:proofErr w:type="spellEnd"/>
      <w:r w:rsidRPr="00AD6788">
        <w:rPr>
          <w:sz w:val="24"/>
          <w:lang w:val="ru-RU"/>
        </w:rPr>
        <w:t xml:space="preserve"> Б. </w:t>
      </w:r>
      <w:proofErr w:type="spellStart"/>
      <w:r w:rsidRPr="00AD6788">
        <w:rPr>
          <w:sz w:val="24"/>
          <w:lang w:val="ru-RU"/>
        </w:rPr>
        <w:t>Практическа</w:t>
      </w:r>
      <w:proofErr w:type="spellEnd"/>
      <w:r w:rsidRPr="00AD6788">
        <w:rPr>
          <w:sz w:val="24"/>
          <w:lang w:val="ru-RU"/>
        </w:rPr>
        <w:t xml:space="preserve"> метрология на </w:t>
      </w:r>
      <w:proofErr w:type="spellStart"/>
      <w:r w:rsidRPr="00AD6788">
        <w:rPr>
          <w:sz w:val="24"/>
          <w:lang w:val="ru-RU"/>
        </w:rPr>
        <w:t>ядрените</w:t>
      </w:r>
      <w:proofErr w:type="spellEnd"/>
      <w:r w:rsidRPr="00AD6788">
        <w:rPr>
          <w:sz w:val="24"/>
          <w:lang w:val="ru-RU"/>
        </w:rPr>
        <w:t xml:space="preserve"> </w:t>
      </w:r>
      <w:proofErr w:type="spellStart"/>
      <w:r w:rsidRPr="00AD6788">
        <w:rPr>
          <w:sz w:val="24"/>
          <w:lang w:val="ru-RU"/>
        </w:rPr>
        <w:t>лъчения</w:t>
      </w:r>
      <w:proofErr w:type="spellEnd"/>
      <w:r w:rsidRPr="00AD6788">
        <w:rPr>
          <w:sz w:val="24"/>
          <w:lang w:val="ru-RU"/>
        </w:rPr>
        <w:t xml:space="preserve">. </w:t>
      </w:r>
      <w:proofErr w:type="spellStart"/>
      <w:r w:rsidRPr="00AD6788">
        <w:rPr>
          <w:sz w:val="24"/>
        </w:rPr>
        <w:t>Тита</w:t>
      </w:r>
      <w:proofErr w:type="spellEnd"/>
      <w:r w:rsidRPr="00AD6788">
        <w:rPr>
          <w:sz w:val="24"/>
        </w:rPr>
        <w:t xml:space="preserve"> </w:t>
      </w:r>
      <w:proofErr w:type="spellStart"/>
      <w:r w:rsidRPr="00AD6788">
        <w:rPr>
          <w:sz w:val="24"/>
        </w:rPr>
        <w:t>консулт</w:t>
      </w:r>
      <w:proofErr w:type="spellEnd"/>
      <w:r w:rsidRPr="00AD6788">
        <w:rPr>
          <w:sz w:val="24"/>
        </w:rPr>
        <w:t xml:space="preserve">, </w:t>
      </w:r>
      <w:proofErr w:type="spellStart"/>
      <w:r w:rsidRPr="00AD6788">
        <w:rPr>
          <w:sz w:val="24"/>
        </w:rPr>
        <w:t>София</w:t>
      </w:r>
      <w:proofErr w:type="spellEnd"/>
      <w:r w:rsidRPr="00AD6788">
        <w:rPr>
          <w:sz w:val="24"/>
        </w:rPr>
        <w:t>, 2001.</w:t>
      </w:r>
    </w:p>
    <w:p w14:paraId="11B7B579" w14:textId="77777777" w:rsidR="00AD6788" w:rsidRPr="00AD6788" w:rsidRDefault="00AD6788" w:rsidP="006062F8">
      <w:pPr>
        <w:numPr>
          <w:ilvl w:val="0"/>
          <w:numId w:val="23"/>
        </w:numPr>
        <w:tabs>
          <w:tab w:val="clear" w:pos="502"/>
          <w:tab w:val="num" w:pos="709"/>
        </w:tabs>
        <w:spacing w:after="60" w:line="240" w:lineRule="auto"/>
        <w:ind w:left="709" w:hanging="142"/>
        <w:rPr>
          <w:sz w:val="24"/>
          <w:lang w:val="ru-RU"/>
        </w:rPr>
      </w:pPr>
      <w:proofErr w:type="spellStart"/>
      <w:r w:rsidRPr="00AD6788">
        <w:rPr>
          <w:sz w:val="24"/>
          <w:lang w:val="ru-RU"/>
        </w:rPr>
        <w:t>Попиц</w:t>
      </w:r>
      <w:proofErr w:type="spellEnd"/>
      <w:r w:rsidRPr="00AD6788">
        <w:rPr>
          <w:sz w:val="24"/>
          <w:lang w:val="ru-RU"/>
        </w:rPr>
        <w:t xml:space="preserve"> Р., В. </w:t>
      </w:r>
      <w:proofErr w:type="spellStart"/>
      <w:r w:rsidRPr="00AD6788">
        <w:rPr>
          <w:sz w:val="24"/>
          <w:lang w:val="ru-RU"/>
        </w:rPr>
        <w:t>Пенчев</w:t>
      </w:r>
      <w:proofErr w:type="spellEnd"/>
      <w:r w:rsidRPr="00AD6788">
        <w:rPr>
          <w:sz w:val="24"/>
          <w:lang w:val="ru-RU"/>
        </w:rPr>
        <w:t xml:space="preserve">, Б. Константинов. </w:t>
      </w:r>
      <w:proofErr w:type="spellStart"/>
      <w:r w:rsidRPr="00AD6788">
        <w:rPr>
          <w:sz w:val="24"/>
          <w:lang w:val="ru-RU"/>
        </w:rPr>
        <w:t>Йонизиращи</w:t>
      </w:r>
      <w:proofErr w:type="spellEnd"/>
      <w:r w:rsidRPr="00AD6788">
        <w:rPr>
          <w:sz w:val="24"/>
          <w:lang w:val="ru-RU"/>
        </w:rPr>
        <w:t xml:space="preserve"> </w:t>
      </w:r>
      <w:proofErr w:type="spellStart"/>
      <w:r w:rsidRPr="00AD6788">
        <w:rPr>
          <w:sz w:val="24"/>
          <w:lang w:val="ru-RU"/>
        </w:rPr>
        <w:t>лъчения</w:t>
      </w:r>
      <w:proofErr w:type="spellEnd"/>
      <w:r w:rsidRPr="00AD6788">
        <w:rPr>
          <w:sz w:val="24"/>
          <w:lang w:val="ru-RU"/>
        </w:rPr>
        <w:t xml:space="preserve"> и </w:t>
      </w:r>
      <w:proofErr w:type="spellStart"/>
      <w:r w:rsidRPr="00AD6788">
        <w:rPr>
          <w:sz w:val="24"/>
          <w:lang w:val="ru-RU"/>
        </w:rPr>
        <w:t>лъчезащита</w:t>
      </w:r>
      <w:proofErr w:type="spellEnd"/>
      <w:r w:rsidRPr="00AD6788">
        <w:rPr>
          <w:sz w:val="24"/>
          <w:lang w:val="ru-RU"/>
        </w:rPr>
        <w:t xml:space="preserve">. Наука и </w:t>
      </w:r>
      <w:proofErr w:type="spellStart"/>
      <w:r w:rsidRPr="00AD6788">
        <w:rPr>
          <w:sz w:val="24"/>
          <w:lang w:val="ru-RU"/>
        </w:rPr>
        <w:t>изкуство</w:t>
      </w:r>
      <w:proofErr w:type="spellEnd"/>
      <w:r w:rsidRPr="00AD6788">
        <w:rPr>
          <w:sz w:val="24"/>
          <w:lang w:val="ru-RU"/>
        </w:rPr>
        <w:t>, София, 1976.</w:t>
      </w:r>
    </w:p>
    <w:p w14:paraId="11B7B57A" w14:textId="77777777" w:rsidR="00AD6788" w:rsidRPr="00AD6788" w:rsidRDefault="00AD6788" w:rsidP="006062F8">
      <w:pPr>
        <w:numPr>
          <w:ilvl w:val="0"/>
          <w:numId w:val="23"/>
        </w:numPr>
        <w:tabs>
          <w:tab w:val="clear" w:pos="502"/>
          <w:tab w:val="num" w:pos="709"/>
        </w:tabs>
        <w:spacing w:after="60" w:line="240" w:lineRule="auto"/>
        <w:ind w:left="709" w:hanging="142"/>
        <w:rPr>
          <w:sz w:val="24"/>
          <w:lang w:val="ru-RU"/>
        </w:rPr>
      </w:pPr>
      <w:proofErr w:type="spellStart"/>
      <w:r w:rsidRPr="00AD6788">
        <w:rPr>
          <w:sz w:val="24"/>
          <w:lang w:val="ru-RU"/>
        </w:rPr>
        <w:t>Пресиянов</w:t>
      </w:r>
      <w:proofErr w:type="spellEnd"/>
      <w:r w:rsidRPr="00AD6788">
        <w:rPr>
          <w:sz w:val="24"/>
          <w:lang w:val="ru-RU"/>
        </w:rPr>
        <w:t xml:space="preserve"> Д. Увод в </w:t>
      </w:r>
      <w:proofErr w:type="spellStart"/>
      <w:r w:rsidRPr="00AD6788">
        <w:rPr>
          <w:sz w:val="24"/>
          <w:lang w:val="ru-RU"/>
        </w:rPr>
        <w:t>дозиметрията</w:t>
      </w:r>
      <w:proofErr w:type="spellEnd"/>
      <w:r w:rsidRPr="00AD6788">
        <w:rPr>
          <w:sz w:val="24"/>
          <w:lang w:val="ru-RU"/>
        </w:rPr>
        <w:t xml:space="preserve"> на </w:t>
      </w:r>
      <w:proofErr w:type="spellStart"/>
      <w:r w:rsidRPr="00AD6788">
        <w:rPr>
          <w:sz w:val="24"/>
          <w:lang w:val="ru-RU"/>
        </w:rPr>
        <w:t>йонизиращите</w:t>
      </w:r>
      <w:proofErr w:type="spellEnd"/>
      <w:r w:rsidRPr="00AD6788">
        <w:rPr>
          <w:sz w:val="24"/>
          <w:lang w:val="ru-RU"/>
        </w:rPr>
        <w:t xml:space="preserve"> </w:t>
      </w:r>
      <w:proofErr w:type="spellStart"/>
      <w:r w:rsidRPr="00AD6788">
        <w:rPr>
          <w:sz w:val="24"/>
          <w:lang w:val="ru-RU"/>
        </w:rPr>
        <w:t>лъчения</w:t>
      </w:r>
      <w:proofErr w:type="spellEnd"/>
      <w:r w:rsidRPr="00AD6788">
        <w:rPr>
          <w:sz w:val="24"/>
          <w:lang w:val="ru-RU"/>
        </w:rPr>
        <w:t xml:space="preserve">, Тита </w:t>
      </w:r>
      <w:proofErr w:type="spellStart"/>
      <w:r w:rsidRPr="00AD6788">
        <w:rPr>
          <w:sz w:val="24"/>
          <w:lang w:val="ru-RU"/>
        </w:rPr>
        <w:t>консулт</w:t>
      </w:r>
      <w:proofErr w:type="spellEnd"/>
      <w:r w:rsidRPr="00AD6788">
        <w:rPr>
          <w:sz w:val="24"/>
          <w:lang w:val="ru-RU"/>
        </w:rPr>
        <w:t>; 2014 г.</w:t>
      </w:r>
    </w:p>
    <w:p w14:paraId="11B7B57B"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lang w:val="ru-RU"/>
        </w:rPr>
        <w:t xml:space="preserve">Радев Х., В. </w:t>
      </w:r>
      <w:proofErr w:type="spellStart"/>
      <w:r w:rsidRPr="00AD6788">
        <w:rPr>
          <w:sz w:val="24"/>
          <w:lang w:val="ru-RU"/>
        </w:rPr>
        <w:t>Богев</w:t>
      </w:r>
      <w:proofErr w:type="spellEnd"/>
      <w:r w:rsidRPr="00AD6788">
        <w:rPr>
          <w:sz w:val="24"/>
          <w:lang w:val="ru-RU"/>
        </w:rPr>
        <w:t xml:space="preserve">. </w:t>
      </w:r>
      <w:proofErr w:type="spellStart"/>
      <w:r w:rsidRPr="00AD6788">
        <w:rPr>
          <w:sz w:val="24"/>
          <w:lang w:val="ru-RU"/>
        </w:rPr>
        <w:t>Неопределеност</w:t>
      </w:r>
      <w:proofErr w:type="spellEnd"/>
      <w:r w:rsidRPr="00AD6788">
        <w:rPr>
          <w:sz w:val="24"/>
          <w:lang w:val="ru-RU"/>
        </w:rPr>
        <w:t xml:space="preserve"> на </w:t>
      </w:r>
      <w:proofErr w:type="spellStart"/>
      <w:r w:rsidRPr="00AD6788">
        <w:rPr>
          <w:sz w:val="24"/>
          <w:lang w:val="ru-RU"/>
        </w:rPr>
        <w:t>резултата</w:t>
      </w:r>
      <w:proofErr w:type="spellEnd"/>
      <w:r w:rsidRPr="00AD6788">
        <w:rPr>
          <w:sz w:val="24"/>
          <w:lang w:val="ru-RU"/>
        </w:rPr>
        <w:t xml:space="preserve"> от </w:t>
      </w:r>
      <w:proofErr w:type="spellStart"/>
      <w:r w:rsidRPr="00AD6788">
        <w:rPr>
          <w:sz w:val="24"/>
          <w:lang w:val="ru-RU"/>
        </w:rPr>
        <w:t>измерването</w:t>
      </w:r>
      <w:proofErr w:type="spellEnd"/>
      <w:r w:rsidRPr="00AD6788">
        <w:rPr>
          <w:sz w:val="24"/>
          <w:lang w:val="ru-RU"/>
        </w:rPr>
        <w:t xml:space="preserve">. </w:t>
      </w:r>
      <w:proofErr w:type="spellStart"/>
      <w:r w:rsidRPr="00AD6788">
        <w:rPr>
          <w:sz w:val="24"/>
        </w:rPr>
        <w:t>София</w:t>
      </w:r>
      <w:proofErr w:type="spellEnd"/>
      <w:r w:rsidRPr="00AD6788">
        <w:rPr>
          <w:sz w:val="24"/>
        </w:rPr>
        <w:t>, 2001.</w:t>
      </w:r>
    </w:p>
    <w:p w14:paraId="11B7B57C"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lang w:val="ru-RU"/>
        </w:rPr>
        <w:t xml:space="preserve">Тодоров В. </w:t>
      </w:r>
      <w:proofErr w:type="spellStart"/>
      <w:r w:rsidRPr="00AD6788">
        <w:rPr>
          <w:sz w:val="24"/>
          <w:lang w:val="ru-RU"/>
        </w:rPr>
        <w:t>Медицинска</w:t>
      </w:r>
      <w:proofErr w:type="spellEnd"/>
      <w:r w:rsidRPr="00AD6788">
        <w:rPr>
          <w:sz w:val="24"/>
          <w:lang w:val="ru-RU"/>
        </w:rPr>
        <w:t xml:space="preserve"> физика, </w:t>
      </w:r>
      <w:proofErr w:type="spellStart"/>
      <w:r w:rsidRPr="00AD6788">
        <w:rPr>
          <w:sz w:val="24"/>
          <w:lang w:val="ru-RU"/>
        </w:rPr>
        <w:t>второ</w:t>
      </w:r>
      <w:proofErr w:type="spellEnd"/>
      <w:r w:rsidRPr="00AD6788">
        <w:rPr>
          <w:sz w:val="24"/>
          <w:lang w:val="ru-RU"/>
        </w:rPr>
        <w:t xml:space="preserve"> издание. </w:t>
      </w:r>
      <w:proofErr w:type="spellStart"/>
      <w:r w:rsidRPr="00AD6788">
        <w:rPr>
          <w:sz w:val="24"/>
        </w:rPr>
        <w:t>София</w:t>
      </w:r>
      <w:proofErr w:type="spellEnd"/>
      <w:r w:rsidRPr="00AD6788">
        <w:rPr>
          <w:sz w:val="24"/>
        </w:rPr>
        <w:t>, 2002.</w:t>
      </w:r>
    </w:p>
    <w:p w14:paraId="11B7B57D"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 xml:space="preserve">American Association of Physicists in Medicine. AAPM TG 191 Clinical Use of Luminescent Dosimeters: </w:t>
      </w:r>
      <w:proofErr w:type="spellStart"/>
      <w:r w:rsidRPr="00AD6788">
        <w:rPr>
          <w:sz w:val="24"/>
        </w:rPr>
        <w:t>TLDs</w:t>
      </w:r>
      <w:proofErr w:type="spellEnd"/>
      <w:r w:rsidRPr="00AD6788">
        <w:rPr>
          <w:sz w:val="24"/>
        </w:rPr>
        <w:t xml:space="preserve"> and </w:t>
      </w:r>
      <w:proofErr w:type="spellStart"/>
      <w:r w:rsidRPr="00AD6788">
        <w:rPr>
          <w:sz w:val="24"/>
        </w:rPr>
        <w:t>OSLDs</w:t>
      </w:r>
      <w:proofErr w:type="spellEnd"/>
      <w:r w:rsidRPr="00AD6788">
        <w:rPr>
          <w:sz w:val="24"/>
        </w:rPr>
        <w:t>, 2019.</w:t>
      </w:r>
    </w:p>
    <w:p w14:paraId="11B7B57E"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Greening J. Fundamentals of Radiation Dosimetry. – 2nd ed. (Medical Physics Handbooks). Bristol and Boston, 1985.</w:t>
      </w:r>
    </w:p>
    <w:p w14:paraId="11B7B57F" w14:textId="77777777" w:rsidR="00AD6788" w:rsidRPr="00AD6788" w:rsidRDefault="00AD6788" w:rsidP="00710751">
      <w:pPr>
        <w:numPr>
          <w:ilvl w:val="0"/>
          <w:numId w:val="23"/>
        </w:numPr>
        <w:tabs>
          <w:tab w:val="clear" w:pos="502"/>
          <w:tab w:val="num" w:pos="709"/>
        </w:tabs>
        <w:spacing w:after="60" w:line="240" w:lineRule="auto"/>
        <w:ind w:left="709" w:hanging="142"/>
        <w:jc w:val="left"/>
        <w:rPr>
          <w:sz w:val="24"/>
        </w:rPr>
      </w:pPr>
      <w:r w:rsidRPr="00AD6788">
        <w:rPr>
          <w:sz w:val="24"/>
        </w:rPr>
        <w:t xml:space="preserve">Evaluation of measurement data — Guide to the expression of uncertainty in measurement, </w:t>
      </w:r>
      <w:proofErr w:type="spellStart"/>
      <w:r w:rsidRPr="00AD6788">
        <w:rPr>
          <w:sz w:val="24"/>
        </w:rPr>
        <w:t>JCGM</w:t>
      </w:r>
      <w:proofErr w:type="spellEnd"/>
      <w:r w:rsidRPr="00AD6788">
        <w:rPr>
          <w:sz w:val="24"/>
        </w:rPr>
        <w:t xml:space="preserve"> 100:2008, https://www.bipm.org/utils/common/documents/jcgm/JCGM_100_2008_E.pdf</w:t>
      </w:r>
    </w:p>
    <w:p w14:paraId="11B7B580" w14:textId="77777777" w:rsidR="00AD6788" w:rsidRPr="00AD6788" w:rsidRDefault="00AD6788" w:rsidP="00710751">
      <w:pPr>
        <w:numPr>
          <w:ilvl w:val="0"/>
          <w:numId w:val="23"/>
        </w:numPr>
        <w:tabs>
          <w:tab w:val="clear" w:pos="502"/>
          <w:tab w:val="num" w:pos="709"/>
        </w:tabs>
        <w:spacing w:after="60" w:line="240" w:lineRule="auto"/>
        <w:ind w:left="709" w:hanging="142"/>
        <w:rPr>
          <w:sz w:val="24"/>
        </w:rPr>
      </w:pPr>
      <w:r w:rsidRPr="00AD6788">
        <w:rPr>
          <w:sz w:val="24"/>
        </w:rPr>
        <w:t>European accreditation. Expression of the uncertainty of measurement in calibration EA-4/02, European cooperation for accreditation, 2013.</w:t>
      </w:r>
      <w:r w:rsidRPr="00AD6788">
        <w:t xml:space="preserve"> </w:t>
      </w:r>
      <w:r w:rsidRPr="00AD6788">
        <w:rPr>
          <w:sz w:val="24"/>
        </w:rPr>
        <w:t>https://european-accreditation.org/wp-content/uploads/2018/10/ea-4-02-m-rev01-september-2013.pdf</w:t>
      </w:r>
    </w:p>
    <w:p w14:paraId="11B7B581"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Hubbell J., S. Seltzer. Tables of X-Ray Mass Attenuation Coefficients and Mass Energy-Absorption Coefficients from 1 keV to 20 MeV for Elements Z = 1 to 92 and 48</w:t>
      </w:r>
      <w:r w:rsidRPr="00AD6788">
        <w:rPr>
          <w:sz w:val="24"/>
          <w:lang w:val="bg-BG"/>
        </w:rPr>
        <w:t>.</w:t>
      </w:r>
      <w:r w:rsidRPr="00AD6788">
        <w:rPr>
          <w:sz w:val="24"/>
        </w:rPr>
        <w:t xml:space="preserve"> Additional Substances of </w:t>
      </w:r>
      <w:proofErr w:type="spellStart"/>
      <w:r w:rsidRPr="00AD6788">
        <w:rPr>
          <w:sz w:val="24"/>
        </w:rPr>
        <w:t>Dosimetric</w:t>
      </w:r>
      <w:proofErr w:type="spellEnd"/>
      <w:r w:rsidRPr="00AD6788">
        <w:rPr>
          <w:sz w:val="24"/>
        </w:rPr>
        <w:t xml:space="preserve"> Interest</w:t>
      </w:r>
      <w:r w:rsidRPr="00AD6788">
        <w:rPr>
          <w:sz w:val="24"/>
          <w:lang w:val="bg-BG"/>
        </w:rPr>
        <w:t xml:space="preserve">, </w:t>
      </w:r>
      <w:r w:rsidRPr="00AD6788">
        <w:rPr>
          <w:sz w:val="24"/>
        </w:rPr>
        <w:t>http://</w:t>
      </w:r>
      <w:proofErr w:type="spellStart"/>
      <w:r w:rsidRPr="00AD6788">
        <w:rPr>
          <w:sz w:val="24"/>
        </w:rPr>
        <w:t>www.nist.gov</w:t>
      </w:r>
      <w:proofErr w:type="spellEnd"/>
      <w:r w:rsidRPr="00AD6788">
        <w:rPr>
          <w:sz w:val="24"/>
        </w:rPr>
        <w:t>/</w:t>
      </w:r>
      <w:proofErr w:type="spellStart"/>
      <w:r w:rsidRPr="00AD6788">
        <w:rPr>
          <w:sz w:val="24"/>
        </w:rPr>
        <w:t>pml</w:t>
      </w:r>
      <w:proofErr w:type="spellEnd"/>
      <w:r w:rsidRPr="00AD6788">
        <w:rPr>
          <w:sz w:val="24"/>
        </w:rPr>
        <w:t>/data/</w:t>
      </w:r>
      <w:proofErr w:type="spellStart"/>
      <w:r w:rsidRPr="00AD6788">
        <w:rPr>
          <w:sz w:val="24"/>
        </w:rPr>
        <w:t>xraycoef</w:t>
      </w:r>
      <w:proofErr w:type="spellEnd"/>
      <w:r w:rsidRPr="00AD6788">
        <w:rPr>
          <w:sz w:val="24"/>
        </w:rPr>
        <w:t>/</w:t>
      </w:r>
      <w:proofErr w:type="spellStart"/>
      <w:r w:rsidRPr="00AD6788">
        <w:rPr>
          <w:sz w:val="24"/>
        </w:rPr>
        <w:t>index.cfm</w:t>
      </w:r>
      <w:proofErr w:type="spellEnd"/>
      <w:r w:rsidRPr="00AD6788">
        <w:rPr>
          <w:sz w:val="24"/>
          <w:lang w:val="bg-BG"/>
        </w:rPr>
        <w:t>.</w:t>
      </w:r>
    </w:p>
    <w:p w14:paraId="11B7B582"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Hubbell, J. H. Photon mass attenuation and energy absorption coefficients from 1 keV to 20 MeV,</w:t>
      </w:r>
      <w:r w:rsidRPr="00AD6788">
        <w:rPr>
          <w:sz w:val="24"/>
          <w:lang w:val="bg-BG"/>
        </w:rPr>
        <w:t xml:space="preserve"> </w:t>
      </w:r>
      <w:r w:rsidRPr="00AD6788">
        <w:rPr>
          <w:sz w:val="24"/>
        </w:rPr>
        <w:t xml:space="preserve">Int. J. Appl. </w:t>
      </w:r>
      <w:proofErr w:type="spellStart"/>
      <w:r w:rsidRPr="00AD6788">
        <w:rPr>
          <w:sz w:val="24"/>
        </w:rPr>
        <w:t>Radiat</w:t>
      </w:r>
      <w:proofErr w:type="spellEnd"/>
      <w:r w:rsidRPr="00AD6788">
        <w:rPr>
          <w:sz w:val="24"/>
        </w:rPr>
        <w:t>. Isotopes, vol. 33, p. 1269, 1982.</w:t>
      </w:r>
    </w:p>
    <w:p w14:paraId="11B7B583" w14:textId="77777777" w:rsidR="00AD6788" w:rsidRPr="00AD6788" w:rsidRDefault="00AD6788" w:rsidP="006062F8">
      <w:pPr>
        <w:numPr>
          <w:ilvl w:val="0"/>
          <w:numId w:val="23"/>
        </w:numPr>
        <w:tabs>
          <w:tab w:val="clear" w:pos="502"/>
          <w:tab w:val="num" w:pos="709"/>
        </w:tabs>
        <w:spacing w:after="60" w:line="240" w:lineRule="auto"/>
        <w:ind w:left="709" w:hanging="142"/>
        <w:jc w:val="left"/>
        <w:rPr>
          <w:sz w:val="24"/>
        </w:rPr>
      </w:pPr>
      <w:r w:rsidRPr="00AD6788">
        <w:rPr>
          <w:sz w:val="24"/>
        </w:rPr>
        <w:t>International Atomic Energy Agency. Calibration of radiation protection monitoring instruments, Safety report series. 2000, No. 16. http://www-</w:t>
      </w:r>
      <w:proofErr w:type="spellStart"/>
      <w:r w:rsidRPr="00AD6788">
        <w:rPr>
          <w:sz w:val="24"/>
        </w:rPr>
        <w:t>pub.iaea.org</w:t>
      </w:r>
      <w:proofErr w:type="spellEnd"/>
      <w:r w:rsidRPr="00AD6788">
        <w:rPr>
          <w:sz w:val="24"/>
        </w:rPr>
        <w:t>/</w:t>
      </w:r>
      <w:proofErr w:type="spellStart"/>
      <w:r w:rsidRPr="00AD6788">
        <w:rPr>
          <w:sz w:val="24"/>
        </w:rPr>
        <w:t>MTCD</w:t>
      </w:r>
      <w:proofErr w:type="spellEnd"/>
      <w:r w:rsidRPr="00AD6788">
        <w:rPr>
          <w:sz w:val="24"/>
        </w:rPr>
        <w:t>/Publications/PDF/</w:t>
      </w:r>
      <w:proofErr w:type="spellStart"/>
      <w:r w:rsidRPr="00AD6788">
        <w:rPr>
          <w:sz w:val="24"/>
        </w:rPr>
        <w:t>P074_scr.pdf</w:t>
      </w:r>
      <w:proofErr w:type="spellEnd"/>
      <w:r w:rsidRPr="00AD6788">
        <w:rPr>
          <w:sz w:val="24"/>
        </w:rPr>
        <w:t>.</w:t>
      </w:r>
    </w:p>
    <w:p w14:paraId="11B7B584"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 xml:space="preserve">International Atomic Energy Agency. Calibration system for kilovoltage X ray dosimetry at the </w:t>
      </w:r>
      <w:proofErr w:type="spellStart"/>
      <w:r w:rsidRPr="00AD6788">
        <w:rPr>
          <w:sz w:val="24"/>
        </w:rPr>
        <w:t>SSDL</w:t>
      </w:r>
      <w:proofErr w:type="spellEnd"/>
      <w:r w:rsidRPr="00AD6788">
        <w:rPr>
          <w:sz w:val="24"/>
        </w:rPr>
        <w:t xml:space="preserve"> level. Calibration system for kilovoltage X ray dosimetry at the </w:t>
      </w:r>
      <w:proofErr w:type="spellStart"/>
      <w:r w:rsidRPr="00AD6788">
        <w:rPr>
          <w:sz w:val="24"/>
        </w:rPr>
        <w:t>SSDL</w:t>
      </w:r>
      <w:proofErr w:type="spellEnd"/>
      <w:r w:rsidRPr="00AD6788">
        <w:rPr>
          <w:sz w:val="24"/>
        </w:rPr>
        <w:t xml:space="preserve"> level, </w:t>
      </w:r>
      <w:proofErr w:type="spellStart"/>
      <w:r w:rsidRPr="00AD6788">
        <w:rPr>
          <w:sz w:val="24"/>
        </w:rPr>
        <w:t>COS9008</w:t>
      </w:r>
      <w:proofErr w:type="spellEnd"/>
      <w:r w:rsidRPr="00AD6788">
        <w:rPr>
          <w:sz w:val="24"/>
        </w:rPr>
        <w:t xml:space="preserve"> - X ray calibration system for </w:t>
      </w:r>
      <w:proofErr w:type="spellStart"/>
      <w:r w:rsidRPr="00AD6788">
        <w:rPr>
          <w:sz w:val="24"/>
        </w:rPr>
        <w:t>SSDLs</w:t>
      </w:r>
      <w:proofErr w:type="spellEnd"/>
      <w:r w:rsidRPr="00AD6788">
        <w:rPr>
          <w:sz w:val="24"/>
        </w:rPr>
        <w:t>. 2015.</w:t>
      </w:r>
    </w:p>
    <w:p w14:paraId="11B7B585" w14:textId="77777777" w:rsidR="00AD6788" w:rsidRPr="00AD6788" w:rsidRDefault="00AD6788" w:rsidP="006062F8">
      <w:pPr>
        <w:numPr>
          <w:ilvl w:val="0"/>
          <w:numId w:val="23"/>
        </w:numPr>
        <w:tabs>
          <w:tab w:val="clear" w:pos="502"/>
          <w:tab w:val="num" w:pos="709"/>
        </w:tabs>
        <w:spacing w:after="60" w:line="240" w:lineRule="auto"/>
        <w:ind w:left="709" w:hanging="142"/>
        <w:jc w:val="left"/>
        <w:rPr>
          <w:sz w:val="24"/>
        </w:rPr>
      </w:pPr>
      <w:r w:rsidRPr="00AD6788">
        <w:rPr>
          <w:sz w:val="24"/>
        </w:rPr>
        <w:t xml:space="preserve">International Atomic Energy Agency. Measurement uncertainty a practical guide for </w:t>
      </w:r>
      <w:proofErr w:type="spellStart"/>
      <w:r w:rsidRPr="00AD6788">
        <w:rPr>
          <w:sz w:val="24"/>
        </w:rPr>
        <w:t>SSDL</w:t>
      </w:r>
      <w:proofErr w:type="spellEnd"/>
      <w:r w:rsidRPr="00AD6788">
        <w:rPr>
          <w:sz w:val="24"/>
        </w:rPr>
        <w:t>, IAEA-</w:t>
      </w:r>
      <w:proofErr w:type="spellStart"/>
      <w:r w:rsidRPr="00AD6788">
        <w:rPr>
          <w:sz w:val="24"/>
        </w:rPr>
        <w:t>TECDOC</w:t>
      </w:r>
      <w:proofErr w:type="spellEnd"/>
      <w:r w:rsidRPr="00AD6788">
        <w:rPr>
          <w:sz w:val="24"/>
        </w:rPr>
        <w:t xml:space="preserve"> No. 1585. 2008, Vienna, Austria. https://www-</w:t>
      </w:r>
      <w:proofErr w:type="spellStart"/>
      <w:r w:rsidRPr="00AD6788">
        <w:rPr>
          <w:sz w:val="24"/>
        </w:rPr>
        <w:t>pub.iaea.org</w:t>
      </w:r>
      <w:proofErr w:type="spellEnd"/>
      <w:r w:rsidRPr="00AD6788">
        <w:rPr>
          <w:sz w:val="24"/>
        </w:rPr>
        <w:t>/</w:t>
      </w:r>
      <w:proofErr w:type="spellStart"/>
      <w:r w:rsidRPr="00AD6788">
        <w:rPr>
          <w:sz w:val="24"/>
        </w:rPr>
        <w:t>MTCD</w:t>
      </w:r>
      <w:proofErr w:type="spellEnd"/>
      <w:r w:rsidRPr="00AD6788">
        <w:rPr>
          <w:sz w:val="24"/>
        </w:rPr>
        <w:t>/publications/PDF/</w:t>
      </w:r>
      <w:proofErr w:type="spellStart"/>
      <w:r w:rsidRPr="00AD6788">
        <w:rPr>
          <w:sz w:val="24"/>
        </w:rPr>
        <w:t>te_1585_web.pdf</w:t>
      </w:r>
      <w:proofErr w:type="spellEnd"/>
    </w:p>
    <w:p w14:paraId="11B7B586"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lastRenderedPageBreak/>
        <w:t xml:space="preserve">International Commission on Radiation Units &amp; Measurements. Tissue Substitutes in Radiation Dosimetry and Measurement, </w:t>
      </w:r>
      <w:proofErr w:type="spellStart"/>
      <w:r w:rsidRPr="00AD6788">
        <w:rPr>
          <w:sz w:val="24"/>
        </w:rPr>
        <w:t>ICRU</w:t>
      </w:r>
      <w:proofErr w:type="spellEnd"/>
      <w:r w:rsidRPr="00AD6788">
        <w:rPr>
          <w:sz w:val="24"/>
        </w:rPr>
        <w:t xml:space="preserve"> Report 44, Bethesda, MD, 1989. http://</w:t>
      </w:r>
      <w:proofErr w:type="spellStart"/>
      <w:r w:rsidRPr="00AD6788">
        <w:rPr>
          <w:sz w:val="24"/>
        </w:rPr>
        <w:t>physics.nist.gov</w:t>
      </w:r>
      <w:proofErr w:type="spellEnd"/>
      <w:r w:rsidRPr="00AD6788">
        <w:rPr>
          <w:sz w:val="24"/>
        </w:rPr>
        <w:t>/</w:t>
      </w:r>
      <w:proofErr w:type="spellStart"/>
      <w:r w:rsidRPr="00AD6788">
        <w:rPr>
          <w:sz w:val="24"/>
        </w:rPr>
        <w:t>PhysRefData</w:t>
      </w:r>
      <w:proofErr w:type="spellEnd"/>
      <w:r w:rsidRPr="00AD6788">
        <w:rPr>
          <w:sz w:val="24"/>
        </w:rPr>
        <w:t>/</w:t>
      </w:r>
      <w:proofErr w:type="spellStart"/>
      <w:r w:rsidRPr="00AD6788">
        <w:rPr>
          <w:sz w:val="24"/>
        </w:rPr>
        <w:t>XrayMassCoef</w:t>
      </w:r>
      <w:proofErr w:type="spellEnd"/>
      <w:r w:rsidRPr="00AD6788">
        <w:rPr>
          <w:sz w:val="24"/>
        </w:rPr>
        <w:t>/</w:t>
      </w:r>
      <w:proofErr w:type="spellStart"/>
      <w:r w:rsidRPr="00AD6788">
        <w:rPr>
          <w:sz w:val="24"/>
        </w:rPr>
        <w:t>tab2.html</w:t>
      </w:r>
      <w:proofErr w:type="spellEnd"/>
      <w:r w:rsidRPr="00AD6788">
        <w:rPr>
          <w:sz w:val="24"/>
        </w:rPr>
        <w:t>.</w:t>
      </w:r>
    </w:p>
    <w:p w14:paraId="11B7B587"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 xml:space="preserve">International Commission on Radiation Units &amp; Measurements. Measurement of Dose Equivalents from External Photon and Electron Radiations. </w:t>
      </w:r>
      <w:proofErr w:type="spellStart"/>
      <w:r w:rsidRPr="00AD6788">
        <w:rPr>
          <w:sz w:val="24"/>
        </w:rPr>
        <w:t>ICRU</w:t>
      </w:r>
      <w:proofErr w:type="spellEnd"/>
      <w:r w:rsidRPr="00AD6788">
        <w:rPr>
          <w:sz w:val="24"/>
        </w:rPr>
        <w:t xml:space="preserve"> Report 47, Bethesda, 1992.</w:t>
      </w:r>
    </w:p>
    <w:p w14:paraId="11B7B588"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 xml:space="preserve">International Commission on Radiation Units &amp; Measurements. Quantities and Units in Radiation Protection Dosimetry. </w:t>
      </w:r>
      <w:proofErr w:type="spellStart"/>
      <w:r w:rsidRPr="00AD6788">
        <w:rPr>
          <w:sz w:val="24"/>
        </w:rPr>
        <w:t>ICRU</w:t>
      </w:r>
      <w:proofErr w:type="spellEnd"/>
      <w:r w:rsidRPr="00AD6788">
        <w:rPr>
          <w:sz w:val="24"/>
        </w:rPr>
        <w:t xml:space="preserve"> Report 51, Bethesda, </w:t>
      </w:r>
      <w:proofErr w:type="spellStart"/>
      <w:r w:rsidRPr="00AD6788">
        <w:rPr>
          <w:sz w:val="24"/>
        </w:rPr>
        <w:t>1993a</w:t>
      </w:r>
      <w:proofErr w:type="spellEnd"/>
      <w:r w:rsidRPr="00AD6788">
        <w:rPr>
          <w:sz w:val="24"/>
        </w:rPr>
        <w:t>.</w:t>
      </w:r>
    </w:p>
    <w:p w14:paraId="11B7B589"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International Commission on Radiation Units &amp; Measurements. Fundamental Quantities and Units for Ionizing Radiation (</w:t>
      </w:r>
      <w:proofErr w:type="spellStart"/>
      <w:r w:rsidRPr="00AD6788">
        <w:rPr>
          <w:sz w:val="24"/>
        </w:rPr>
        <w:t>ICRU</w:t>
      </w:r>
      <w:proofErr w:type="spellEnd"/>
      <w:r w:rsidRPr="00AD6788">
        <w:rPr>
          <w:sz w:val="24"/>
        </w:rPr>
        <w:t xml:space="preserve"> Report </w:t>
      </w:r>
      <w:proofErr w:type="spellStart"/>
      <w:r w:rsidRPr="00AD6788">
        <w:rPr>
          <w:sz w:val="24"/>
        </w:rPr>
        <w:t>85a</w:t>
      </w:r>
      <w:proofErr w:type="spellEnd"/>
      <w:r w:rsidRPr="00AD6788">
        <w:rPr>
          <w:sz w:val="24"/>
        </w:rPr>
        <w:t>-Revised),</w:t>
      </w:r>
      <w:r w:rsidRPr="00AD6788">
        <w:rPr>
          <w:sz w:val="24"/>
          <w:lang w:val="bg-BG"/>
        </w:rPr>
        <w:t xml:space="preserve"> </w:t>
      </w:r>
      <w:r w:rsidRPr="00AD6788">
        <w:rPr>
          <w:sz w:val="24"/>
        </w:rPr>
        <w:t xml:space="preserve">Journal of the </w:t>
      </w:r>
      <w:proofErr w:type="spellStart"/>
      <w:r w:rsidRPr="00AD6788">
        <w:rPr>
          <w:sz w:val="24"/>
        </w:rPr>
        <w:t>ICRU</w:t>
      </w:r>
      <w:proofErr w:type="spellEnd"/>
      <w:r w:rsidRPr="00AD6788">
        <w:rPr>
          <w:sz w:val="24"/>
        </w:rPr>
        <w:t xml:space="preserve"> 2011, 1 (1), Oxford University Press.</w:t>
      </w:r>
    </w:p>
    <w:p w14:paraId="11B7B58A" w14:textId="77777777" w:rsidR="00AD6788" w:rsidRPr="00AD6788" w:rsidRDefault="00AD6788" w:rsidP="006062F8">
      <w:pPr>
        <w:numPr>
          <w:ilvl w:val="0"/>
          <w:numId w:val="23"/>
        </w:numPr>
        <w:tabs>
          <w:tab w:val="clear" w:pos="502"/>
          <w:tab w:val="num" w:pos="709"/>
        </w:tabs>
        <w:spacing w:after="60" w:line="240" w:lineRule="auto"/>
        <w:ind w:left="709" w:hanging="142"/>
        <w:rPr>
          <w:sz w:val="24"/>
        </w:rPr>
      </w:pPr>
      <w:r w:rsidRPr="00AD6788">
        <w:rPr>
          <w:sz w:val="24"/>
        </w:rPr>
        <w:t xml:space="preserve">International Commission on Radiological Protection. Adult Reference Computational Phantoms. </w:t>
      </w:r>
      <w:proofErr w:type="spellStart"/>
      <w:r w:rsidRPr="00AD6788">
        <w:rPr>
          <w:sz w:val="24"/>
        </w:rPr>
        <w:t>ICRP</w:t>
      </w:r>
      <w:proofErr w:type="spellEnd"/>
      <w:r w:rsidRPr="00AD6788">
        <w:rPr>
          <w:sz w:val="24"/>
        </w:rPr>
        <w:t xml:space="preserve"> Publication 110, Ann. </w:t>
      </w:r>
      <w:proofErr w:type="spellStart"/>
      <w:r w:rsidRPr="00AD6788">
        <w:rPr>
          <w:sz w:val="24"/>
        </w:rPr>
        <w:t>ICRP</w:t>
      </w:r>
      <w:proofErr w:type="spellEnd"/>
      <w:r w:rsidRPr="00AD6788">
        <w:rPr>
          <w:sz w:val="24"/>
        </w:rPr>
        <w:t xml:space="preserve"> 39 (2), 2009, Elsevier.</w:t>
      </w:r>
      <w:r w:rsidRPr="00AD6788">
        <w:rPr>
          <w:sz w:val="24"/>
          <w:lang w:val="bg-BG"/>
        </w:rPr>
        <w:t xml:space="preserve"> </w:t>
      </w:r>
      <w:r w:rsidRPr="00AD6788">
        <w:rPr>
          <w:sz w:val="24"/>
        </w:rPr>
        <w:t xml:space="preserve">Khan F. The Physics of Radiation Therapy – 2nd ed. </w:t>
      </w:r>
      <w:proofErr w:type="spellStart"/>
      <w:r w:rsidRPr="00AD6788">
        <w:rPr>
          <w:sz w:val="24"/>
        </w:rPr>
        <w:t>Baltimor</w:t>
      </w:r>
      <w:proofErr w:type="spellEnd"/>
      <w:r w:rsidRPr="00AD6788">
        <w:rPr>
          <w:sz w:val="24"/>
        </w:rPr>
        <w:t>, London, Munich, Sydney, Tokyo, Williams &amp; Wilkins, 1994.</w:t>
      </w:r>
    </w:p>
    <w:p w14:paraId="11B7B58B" w14:textId="77777777" w:rsidR="00AD6788" w:rsidRPr="00AD6788" w:rsidRDefault="00AD6788" w:rsidP="006062F8">
      <w:pPr>
        <w:numPr>
          <w:ilvl w:val="0"/>
          <w:numId w:val="23"/>
        </w:numPr>
        <w:tabs>
          <w:tab w:val="clear" w:pos="502"/>
          <w:tab w:val="num" w:pos="709"/>
        </w:tabs>
        <w:spacing w:after="60" w:line="240" w:lineRule="auto"/>
        <w:ind w:left="709" w:hanging="142"/>
        <w:jc w:val="left"/>
        <w:rPr>
          <w:sz w:val="24"/>
        </w:rPr>
      </w:pPr>
      <w:proofErr w:type="spellStart"/>
      <w:r w:rsidRPr="00AD6788">
        <w:rPr>
          <w:sz w:val="24"/>
        </w:rPr>
        <w:t>Podgorsak</w:t>
      </w:r>
      <w:proofErr w:type="spellEnd"/>
      <w:r w:rsidRPr="00AD6788">
        <w:rPr>
          <w:sz w:val="24"/>
        </w:rPr>
        <w:t xml:space="preserve"> E B. Radiation Oncology Physics: A Handbook for Teachers and Students, International Atomic Energy Agency, Vienna, 2005. https://www.iaea.org/publications/7086/radiation-oncology-physics (</w:t>
      </w:r>
      <w:r w:rsidRPr="00AD6788">
        <w:rPr>
          <w:sz w:val="24"/>
          <w:lang w:val="bg-BG"/>
        </w:rPr>
        <w:t xml:space="preserve">достъпна и на български език: </w:t>
      </w:r>
      <w:proofErr w:type="spellStart"/>
      <w:r w:rsidRPr="00AD6788">
        <w:rPr>
          <w:sz w:val="24"/>
          <w:lang w:val="bg-BG"/>
        </w:rPr>
        <w:t>https</w:t>
      </w:r>
      <w:proofErr w:type="spellEnd"/>
      <w:r w:rsidRPr="00AD6788">
        <w:rPr>
          <w:sz w:val="24"/>
          <w:lang w:val="bg-BG"/>
        </w:rPr>
        <w:t>://</w:t>
      </w:r>
      <w:proofErr w:type="spellStart"/>
      <w:r w:rsidRPr="00AD6788">
        <w:rPr>
          <w:sz w:val="24"/>
          <w:lang w:val="bg-BG"/>
        </w:rPr>
        <w:t>roentgen-bg.org</w:t>
      </w:r>
      <w:proofErr w:type="spellEnd"/>
      <w:r w:rsidRPr="00AD6788">
        <w:rPr>
          <w:sz w:val="24"/>
          <w:lang w:val="bg-BG"/>
        </w:rPr>
        <w:t>/</w:t>
      </w:r>
      <w:proofErr w:type="spellStart"/>
      <w:r w:rsidRPr="00AD6788">
        <w:rPr>
          <w:sz w:val="24"/>
          <w:lang w:val="bg-BG"/>
        </w:rPr>
        <w:t>bg</w:t>
      </w:r>
      <w:proofErr w:type="spellEnd"/>
      <w:r w:rsidRPr="00AD6788">
        <w:rPr>
          <w:sz w:val="24"/>
          <w:lang w:val="bg-BG"/>
        </w:rPr>
        <w:t>/</w:t>
      </w:r>
      <w:proofErr w:type="spellStart"/>
      <w:r w:rsidRPr="00AD6788">
        <w:rPr>
          <w:sz w:val="24"/>
          <w:lang w:val="bg-BG"/>
        </w:rPr>
        <w:t>polezno</w:t>
      </w:r>
      <w:proofErr w:type="spellEnd"/>
      <w:r w:rsidRPr="00AD6788">
        <w:rPr>
          <w:sz w:val="24"/>
          <w:lang w:val="bg-BG"/>
        </w:rPr>
        <w:t>/</w:t>
      </w:r>
      <w:proofErr w:type="spellStart"/>
      <w:r w:rsidRPr="00AD6788">
        <w:rPr>
          <w:sz w:val="24"/>
          <w:lang w:val="bg-BG"/>
        </w:rPr>
        <w:t>za-radiologiata</w:t>
      </w:r>
      <w:proofErr w:type="spellEnd"/>
      <w:r w:rsidRPr="00AD6788">
        <w:rPr>
          <w:sz w:val="24"/>
          <w:lang w:val="bg-BG"/>
        </w:rPr>
        <w:t>/)</w:t>
      </w:r>
    </w:p>
    <w:p w14:paraId="11B7B58C" w14:textId="77777777" w:rsidR="00D64961" w:rsidRDefault="00D64961" w:rsidP="00AD6788">
      <w:pPr>
        <w:spacing w:line="240" w:lineRule="auto"/>
        <w:ind w:left="142" w:firstLine="425"/>
        <w:jc w:val="left"/>
        <w:rPr>
          <w:b/>
          <w:sz w:val="24"/>
          <w:szCs w:val="24"/>
          <w:lang w:val="bg-BG"/>
        </w:rPr>
      </w:pPr>
    </w:p>
    <w:p w14:paraId="11B7B58D" w14:textId="77777777" w:rsidR="00AD6788" w:rsidRPr="00D64961" w:rsidRDefault="00AD6788" w:rsidP="00AD6788">
      <w:pPr>
        <w:spacing w:line="240" w:lineRule="auto"/>
        <w:ind w:left="142" w:firstLine="425"/>
        <w:jc w:val="left"/>
        <w:rPr>
          <w:b/>
          <w:sz w:val="24"/>
          <w:szCs w:val="24"/>
          <w:lang w:val="bg-BG"/>
        </w:rPr>
      </w:pPr>
      <w:proofErr w:type="spellStart"/>
      <w:r w:rsidRPr="00D64961">
        <w:rPr>
          <w:b/>
          <w:sz w:val="24"/>
          <w:szCs w:val="24"/>
          <w:lang w:val="bg-BG"/>
        </w:rPr>
        <w:t>О2</w:t>
      </w:r>
      <w:proofErr w:type="spellEnd"/>
      <w:r w:rsidRPr="00D64961">
        <w:rPr>
          <w:b/>
          <w:sz w:val="24"/>
          <w:szCs w:val="24"/>
          <w:lang w:val="bg-BG"/>
        </w:rPr>
        <w:t xml:space="preserve">. Общи въпроси на радиационната защита </w:t>
      </w:r>
    </w:p>
    <w:p w14:paraId="11B7B58E"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Основни величини за оценка на радиационния риск и за ограничаване на облъчването: органна (тъканна) доза, еквивалентна доза, ефективна доза. </w:t>
      </w:r>
    </w:p>
    <w:p w14:paraId="11B7B58F"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Оперативни величини в радиационната защита: </w:t>
      </w:r>
      <w:proofErr w:type="spellStart"/>
      <w:r w:rsidRPr="00AD6788">
        <w:rPr>
          <w:sz w:val="24"/>
          <w:lang w:val="bg-BG"/>
        </w:rPr>
        <w:t>амбиентен</w:t>
      </w:r>
      <w:proofErr w:type="spellEnd"/>
      <w:r w:rsidRPr="00AD6788">
        <w:rPr>
          <w:sz w:val="24"/>
          <w:lang w:val="bg-BG"/>
        </w:rPr>
        <w:t xml:space="preserve"> </w:t>
      </w:r>
      <w:proofErr w:type="spellStart"/>
      <w:r w:rsidRPr="00AD6788">
        <w:rPr>
          <w:sz w:val="24"/>
          <w:lang w:val="bg-BG"/>
        </w:rPr>
        <w:t>дозов</w:t>
      </w:r>
      <w:proofErr w:type="spellEnd"/>
      <w:r w:rsidRPr="00AD6788">
        <w:rPr>
          <w:sz w:val="24"/>
          <w:lang w:val="bg-BG"/>
        </w:rPr>
        <w:t xml:space="preserve"> еквивалент, насочен </w:t>
      </w:r>
      <w:proofErr w:type="spellStart"/>
      <w:r w:rsidRPr="00AD6788">
        <w:rPr>
          <w:sz w:val="24"/>
          <w:lang w:val="bg-BG"/>
        </w:rPr>
        <w:t>дозов</w:t>
      </w:r>
      <w:proofErr w:type="spellEnd"/>
      <w:r w:rsidRPr="00AD6788">
        <w:rPr>
          <w:sz w:val="24"/>
          <w:lang w:val="bg-BG"/>
        </w:rPr>
        <w:t xml:space="preserve"> еквивалент, персонален </w:t>
      </w:r>
      <w:proofErr w:type="spellStart"/>
      <w:r w:rsidRPr="00AD6788">
        <w:rPr>
          <w:sz w:val="24"/>
          <w:lang w:val="bg-BG"/>
        </w:rPr>
        <w:t>дозов</w:t>
      </w:r>
      <w:proofErr w:type="spellEnd"/>
      <w:r w:rsidRPr="00AD6788">
        <w:rPr>
          <w:sz w:val="24"/>
          <w:lang w:val="bg-BG"/>
        </w:rPr>
        <w:t xml:space="preserve"> еквивалент.</w:t>
      </w:r>
    </w:p>
    <w:p w14:paraId="11B7B590"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Облъчване на човека от природните източници на йонизиращи лъчения. Природен радиационен фон, компоненти. Радиоактивни редове. Разпространение на естествените </w:t>
      </w:r>
      <w:proofErr w:type="spellStart"/>
      <w:r w:rsidRPr="00AD6788">
        <w:rPr>
          <w:sz w:val="24"/>
          <w:lang w:val="bg-BG"/>
        </w:rPr>
        <w:t>радионуклиди</w:t>
      </w:r>
      <w:proofErr w:type="spellEnd"/>
      <w:r w:rsidRPr="00AD6788">
        <w:rPr>
          <w:sz w:val="24"/>
          <w:lang w:val="bg-BG"/>
        </w:rPr>
        <w:t xml:space="preserve"> във въздуха, почвата, водата, храната, в тялото на животните и на хората. Оценка на външното и на вътрешното облъчване на човека от природния радиационен фон.</w:t>
      </w:r>
    </w:p>
    <w:p w14:paraId="11B7B591"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Облъчване на човека от техногенните източници на йонизиращи лъчения. Оценка на облъчването от източниците на йонизиращи лъчения, използвани в медицината, индустрията, енергетиката, селското стопанство. Делът на природните и на техногенните източници в общото облъчване на човека.</w:t>
      </w:r>
    </w:p>
    <w:p w14:paraId="11B7B592"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Радиационен риск. Модели за оценка на риска. Линейна безпрагова концепция. </w:t>
      </w:r>
    </w:p>
    <w:p w14:paraId="11B7B593"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Система за радиационна защита. Основни принципи на радиационната защита: обосноваване, оптимизация, ограничаване на дозите. </w:t>
      </w:r>
    </w:p>
    <w:p w14:paraId="11B7B594"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Групи облъчвани лица и видове облъчване: професионално, медицинско, на населението. Ситуации на облъчване: планирано, съществуващо, аварийно. </w:t>
      </w:r>
    </w:p>
    <w:p w14:paraId="11B7B595"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Нормиране на професионалното облъчване и облъчването на населението. Граници на дозите. Гранични дози.</w:t>
      </w:r>
    </w:p>
    <w:p w14:paraId="11B7B596" w14:textId="77777777" w:rsidR="00AD6788" w:rsidRPr="00AD6788" w:rsidRDefault="00AD6788" w:rsidP="006462D4">
      <w:pPr>
        <w:numPr>
          <w:ilvl w:val="0"/>
          <w:numId w:val="9"/>
        </w:numPr>
        <w:tabs>
          <w:tab w:val="clear" w:pos="720"/>
          <w:tab w:val="num" w:pos="851"/>
        </w:tabs>
        <w:ind w:left="0" w:firstLine="709"/>
        <w:rPr>
          <w:sz w:val="24"/>
          <w:lang w:val="bg-BG"/>
        </w:rPr>
      </w:pPr>
      <w:bookmarkStart w:id="1" w:name="_Hlk48510198"/>
      <w:r w:rsidRPr="00AD6788">
        <w:rPr>
          <w:sz w:val="24"/>
          <w:lang w:val="bg-BG"/>
        </w:rPr>
        <w:t xml:space="preserve">Радиационна защита при професионално облъчване. Организация на работните места. </w:t>
      </w:r>
      <w:proofErr w:type="spellStart"/>
      <w:r w:rsidRPr="00AD6788">
        <w:rPr>
          <w:sz w:val="24"/>
          <w:lang w:val="bg-BG"/>
        </w:rPr>
        <w:t>Контролорани</w:t>
      </w:r>
      <w:proofErr w:type="spellEnd"/>
      <w:r w:rsidRPr="00AD6788">
        <w:rPr>
          <w:sz w:val="24"/>
          <w:lang w:val="bg-BG"/>
        </w:rPr>
        <w:t xml:space="preserve"> и надзиравани зони. Категоризация на лица при професионално облъчване. Медицинско наблюдение на лицата при професионално облъчване.</w:t>
      </w:r>
    </w:p>
    <w:p w14:paraId="11B7B597"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Радиационна защита при работа със закрити радиоактивни източници. Принципи, методи, защитни средства и материали. Проверка за херметичност на източниците. Контрол на движението на радиоактивните източници.</w:t>
      </w:r>
    </w:p>
    <w:p w14:paraId="11B7B598"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lastRenderedPageBreak/>
        <w:t xml:space="preserve">Радиационна защита при работа с открити радиоактивни източници. Клас лаборатории за работа с открити радиоактивни източници. Изисквания към помещенията и обзавеждането, контролирани и надзиравани зони. Индивидуални </w:t>
      </w:r>
      <w:proofErr w:type="spellStart"/>
      <w:r w:rsidRPr="00AD6788">
        <w:rPr>
          <w:sz w:val="24"/>
          <w:lang w:val="bg-BG"/>
        </w:rPr>
        <w:t>лъчезащитни</w:t>
      </w:r>
      <w:proofErr w:type="spellEnd"/>
      <w:r w:rsidRPr="00AD6788">
        <w:rPr>
          <w:sz w:val="24"/>
          <w:lang w:val="bg-BG"/>
        </w:rPr>
        <w:t xml:space="preserve"> средства. Радиационен контрол и </w:t>
      </w:r>
      <w:proofErr w:type="spellStart"/>
      <w:r w:rsidRPr="00AD6788">
        <w:rPr>
          <w:sz w:val="24"/>
          <w:lang w:val="bg-BG"/>
        </w:rPr>
        <w:t>деконтаминация</w:t>
      </w:r>
      <w:proofErr w:type="spellEnd"/>
      <w:r w:rsidRPr="00AD6788">
        <w:rPr>
          <w:sz w:val="24"/>
          <w:lang w:val="bg-BG"/>
        </w:rPr>
        <w:t>. Контрол на движението на радиоактивните източници.</w:t>
      </w:r>
    </w:p>
    <w:p w14:paraId="11B7B599"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Радиационна защита при бременност на лица от персонала. </w:t>
      </w:r>
    </w:p>
    <w:bookmarkEnd w:id="1"/>
    <w:p w14:paraId="11B7B59A"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Индивидуален </w:t>
      </w:r>
      <w:proofErr w:type="spellStart"/>
      <w:r w:rsidRPr="00AD6788">
        <w:rPr>
          <w:sz w:val="24"/>
          <w:lang w:val="bg-BG"/>
        </w:rPr>
        <w:t>дозиметричен</w:t>
      </w:r>
      <w:proofErr w:type="spellEnd"/>
      <w:r w:rsidRPr="00AD6788">
        <w:rPr>
          <w:sz w:val="24"/>
          <w:lang w:val="bg-BG"/>
        </w:rPr>
        <w:t xml:space="preserve"> контрол. Програми за радиационен мониторинг. Документиране и докладване на резултатите от радиационния мониторинг и индивидуалния </w:t>
      </w:r>
      <w:proofErr w:type="spellStart"/>
      <w:r w:rsidRPr="00AD6788">
        <w:rPr>
          <w:sz w:val="24"/>
          <w:lang w:val="bg-BG"/>
        </w:rPr>
        <w:t>дозиметричен</w:t>
      </w:r>
      <w:proofErr w:type="spellEnd"/>
      <w:r w:rsidRPr="00AD6788">
        <w:rPr>
          <w:sz w:val="24"/>
          <w:lang w:val="bg-BG"/>
        </w:rPr>
        <w:t xml:space="preserve"> контрол. Аварийно професионално облъчване.</w:t>
      </w:r>
    </w:p>
    <w:p w14:paraId="11B7B59B"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Радиационна защита на населението при ситуации на планирано и аварийно облъчване.</w:t>
      </w:r>
    </w:p>
    <w:p w14:paraId="11B7B59C"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Радиационна защита при ситуации на съществуващо облъчване.</w:t>
      </w:r>
    </w:p>
    <w:p w14:paraId="11B7B59D"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 xml:space="preserve">Национални нормативни документи за работа с източници на йонизиращи лъчения. </w:t>
      </w:r>
    </w:p>
    <w:p w14:paraId="11B7B59E"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Нормативни изисквания за радиационна защита при медицинско облъчване. Обосноваване и оптимизация. Отговорности на лицензианта и на медицинския персонал. Отговорности и задължения на експерта по медицинска физика и на медицинския физик.</w:t>
      </w:r>
    </w:p>
    <w:p w14:paraId="11B7B59F" w14:textId="77777777" w:rsidR="00AD6788" w:rsidRPr="00AD6788" w:rsidRDefault="00AD6788" w:rsidP="006462D4">
      <w:pPr>
        <w:numPr>
          <w:ilvl w:val="0"/>
          <w:numId w:val="9"/>
        </w:numPr>
        <w:tabs>
          <w:tab w:val="clear" w:pos="720"/>
          <w:tab w:val="num" w:pos="851"/>
        </w:tabs>
        <w:ind w:left="0" w:firstLine="709"/>
        <w:rPr>
          <w:sz w:val="24"/>
          <w:lang w:val="bg-BG"/>
        </w:rPr>
      </w:pPr>
      <w:r w:rsidRPr="00AD6788">
        <w:rPr>
          <w:sz w:val="24"/>
          <w:lang w:val="bg-BG"/>
        </w:rPr>
        <w:t>Изисквания за лицензиране на обекти с източници на йонизиращи лъчения. Етапи на лицензионния процес и документация.</w:t>
      </w:r>
    </w:p>
    <w:p w14:paraId="11B7B5A0" w14:textId="77777777" w:rsidR="00AD6788" w:rsidRPr="00AD6788" w:rsidRDefault="00AD6788" w:rsidP="006062F8">
      <w:pPr>
        <w:keepNext/>
        <w:spacing w:before="120" w:line="240" w:lineRule="auto"/>
        <w:ind w:left="284" w:firstLine="142"/>
        <w:outlineLvl w:val="4"/>
        <w:rPr>
          <w:b/>
          <w:bCs/>
          <w:i/>
          <w:sz w:val="24"/>
          <w:szCs w:val="24"/>
          <w:lang w:val="bg-BG"/>
        </w:rPr>
      </w:pPr>
      <w:r w:rsidRPr="00AD6788">
        <w:rPr>
          <w:b/>
          <w:bCs/>
          <w:i/>
          <w:sz w:val="24"/>
          <w:szCs w:val="24"/>
          <w:lang w:val="ru-RU"/>
        </w:rPr>
        <w:t>Литература</w:t>
      </w:r>
      <w:r w:rsidR="000C6530">
        <w:rPr>
          <w:b/>
          <w:bCs/>
          <w:i/>
          <w:sz w:val="24"/>
          <w:szCs w:val="24"/>
          <w:lang w:val="ru-RU"/>
        </w:rPr>
        <w:t>:</w:t>
      </w:r>
    </w:p>
    <w:p w14:paraId="11B7B5A1"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Василев Г. Основи на радиационната защита. </w:t>
      </w:r>
      <w:proofErr w:type="spellStart"/>
      <w:r w:rsidRPr="00AD6788">
        <w:rPr>
          <w:sz w:val="24"/>
          <w:lang w:val="bg-BG"/>
        </w:rPr>
        <w:t>Титаконсулт</w:t>
      </w:r>
      <w:proofErr w:type="spellEnd"/>
      <w:r w:rsidRPr="00AD6788">
        <w:rPr>
          <w:sz w:val="24"/>
          <w:lang w:val="bg-BG"/>
        </w:rPr>
        <w:t>, София, 2002.</w:t>
      </w:r>
    </w:p>
    <w:p w14:paraId="11B7B5A2"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Василева Ж. Радиационна хигиена и радиационна защита. Глава в Хигиена, хранене и професионални болести - учебник за студенти по медицина и общопрактикуващи лекари. 257-283. София, 2009. </w:t>
      </w:r>
    </w:p>
    <w:p w14:paraId="11B7B5A3"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Караджов А. </w:t>
      </w:r>
      <w:proofErr w:type="spellStart"/>
      <w:r w:rsidRPr="00AD6788">
        <w:rPr>
          <w:sz w:val="24"/>
          <w:lang w:val="bg-BG"/>
        </w:rPr>
        <w:t>Дозиметрични</w:t>
      </w:r>
      <w:proofErr w:type="spellEnd"/>
      <w:r w:rsidRPr="00AD6788">
        <w:rPr>
          <w:sz w:val="24"/>
          <w:lang w:val="bg-BG"/>
        </w:rPr>
        <w:t xml:space="preserve"> величини в лъчезащитата при външно облъчване. Курс “Специфични изисквания при измерване и провеждане на </w:t>
      </w:r>
      <w:proofErr w:type="spellStart"/>
      <w:r w:rsidRPr="00AD6788">
        <w:rPr>
          <w:sz w:val="24"/>
          <w:lang w:val="bg-BG"/>
        </w:rPr>
        <w:t>дозиметричен</w:t>
      </w:r>
      <w:proofErr w:type="spellEnd"/>
      <w:r w:rsidRPr="00AD6788">
        <w:rPr>
          <w:sz w:val="24"/>
          <w:lang w:val="bg-BG"/>
        </w:rPr>
        <w:t xml:space="preserve"> контрол”. Съюз на </w:t>
      </w:r>
      <w:proofErr w:type="spellStart"/>
      <w:r w:rsidRPr="00AD6788">
        <w:rPr>
          <w:sz w:val="24"/>
          <w:lang w:val="bg-BG"/>
        </w:rPr>
        <w:t>метролозите</w:t>
      </w:r>
      <w:proofErr w:type="spellEnd"/>
      <w:r w:rsidRPr="00AD6788">
        <w:rPr>
          <w:sz w:val="24"/>
          <w:lang w:val="bg-BG"/>
        </w:rPr>
        <w:t xml:space="preserve"> в България, София, 2012.</w:t>
      </w:r>
    </w:p>
    <w:p w14:paraId="11B7B5A4"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Закон за безопасно използване на ядрената енергия, Обн. ДВ, бр. 63 от 28.06.2002 г., последващи изменения. </w:t>
      </w:r>
    </w:p>
    <w:p w14:paraId="11B7B5A5"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Закон за здравето, в сила от 01.01.2005 г., Обн. ДВ. </w:t>
      </w:r>
      <w:proofErr w:type="spellStart"/>
      <w:r w:rsidRPr="00AD6788">
        <w:rPr>
          <w:sz w:val="24"/>
          <w:lang w:val="bg-BG"/>
        </w:rPr>
        <w:t>бр.70</w:t>
      </w:r>
      <w:proofErr w:type="spellEnd"/>
      <w:r w:rsidRPr="00AD6788">
        <w:rPr>
          <w:sz w:val="24"/>
          <w:lang w:val="bg-BG"/>
        </w:rPr>
        <w:t xml:space="preserve"> от 10 Август </w:t>
      </w:r>
      <w:proofErr w:type="spellStart"/>
      <w:r w:rsidRPr="00AD6788">
        <w:rPr>
          <w:sz w:val="24"/>
          <w:lang w:val="bg-BG"/>
        </w:rPr>
        <w:t>2004г</w:t>
      </w:r>
      <w:proofErr w:type="spellEnd"/>
      <w:r w:rsidRPr="00AD6788">
        <w:rPr>
          <w:sz w:val="24"/>
          <w:lang w:val="bg-BG"/>
        </w:rPr>
        <w:t>., последващи изменения.</w:t>
      </w:r>
    </w:p>
    <w:p w14:paraId="11B7B5A6"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Наредба за радиационна защита приета с ПМС № 20 от 14.02.2018 г., обн., ДВ, бр. 16 от 20.02.2018 г., в сила от 20.02.2018 г.</w:t>
      </w:r>
    </w:p>
    <w:p w14:paraId="11B7B5A7"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Наредба за условията и реда за уведомяване на Агенцията за ядрено регулиране за събития в ядрени съоръжения, в обекти и при дейности с източници на йонизиращи лъчения и при превоз на радиоактивни вещества изм. и доп., бр. 11 от 31.01.2017 г.</w:t>
      </w:r>
    </w:p>
    <w:p w14:paraId="11B7B5A8"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Наредба за условията и реда за придобиване на професионална квалификация и за реда за издаване на лицензии за специализирано обучение и на удостоверения за правоспособност за използване на ядрената енергия (обн., ДВ, бр. 74 от 2004 г., </w:t>
      </w:r>
      <w:proofErr w:type="spellStart"/>
      <w:r w:rsidRPr="00AD6788">
        <w:rPr>
          <w:sz w:val="24"/>
          <w:lang w:val="bg-BG"/>
        </w:rPr>
        <w:t>посл</w:t>
      </w:r>
      <w:proofErr w:type="spellEnd"/>
      <w:r w:rsidRPr="00AD6788">
        <w:rPr>
          <w:sz w:val="24"/>
          <w:lang w:val="bg-BG"/>
        </w:rPr>
        <w:t xml:space="preserve"> изм. и доп. бр. 53 от 5.07.2019 г.).</w:t>
      </w:r>
    </w:p>
    <w:p w14:paraId="11B7B5A9"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Наредба за аварийно планиране и аварийна готовност при ядрена и радиационна авария от 29.11.2011 г., обн., ДВ, бр. 94 от 29.11.2011 г., изм., бр. 57 от 28.07.2015 г., в сила от 28.07.2015 г., бр. 55 от 7.07.2017 г., в сила от 7.07.2017 г.</w:t>
      </w:r>
    </w:p>
    <w:p w14:paraId="11B7B5AA"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Наредба за условията и </w:t>
      </w:r>
      <w:proofErr w:type="spellStart"/>
      <w:r w:rsidRPr="00AD6788">
        <w:rPr>
          <w:sz w:val="24"/>
          <w:lang w:val="bg-BG"/>
        </w:rPr>
        <w:t>редa</w:t>
      </w:r>
      <w:proofErr w:type="spellEnd"/>
      <w:r w:rsidRPr="00AD6788">
        <w:rPr>
          <w:sz w:val="24"/>
          <w:lang w:val="bg-BG"/>
        </w:rPr>
        <w:t xml:space="preserve"> за извършване на превоз на радиоактивни вещества от 22.07.2005 г., изм. и доп. ДВ. </w:t>
      </w:r>
      <w:proofErr w:type="spellStart"/>
      <w:r w:rsidRPr="00AD6788">
        <w:rPr>
          <w:sz w:val="24"/>
          <w:lang w:val="bg-BG"/>
        </w:rPr>
        <w:t>бр.13</w:t>
      </w:r>
      <w:proofErr w:type="spellEnd"/>
      <w:r w:rsidRPr="00AD6788">
        <w:rPr>
          <w:sz w:val="24"/>
          <w:lang w:val="bg-BG"/>
        </w:rPr>
        <w:t xml:space="preserve"> от </w:t>
      </w:r>
      <w:proofErr w:type="spellStart"/>
      <w:r w:rsidRPr="00AD6788">
        <w:rPr>
          <w:sz w:val="24"/>
          <w:lang w:val="bg-BG"/>
        </w:rPr>
        <w:t>14.02.2014г</w:t>
      </w:r>
      <w:proofErr w:type="spellEnd"/>
      <w:r w:rsidRPr="00AD6788">
        <w:rPr>
          <w:sz w:val="24"/>
          <w:lang w:val="bg-BG"/>
        </w:rPr>
        <w:t>.</w:t>
      </w:r>
    </w:p>
    <w:p w14:paraId="11B7B5AB"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Наредба за безопасност при управление на радиоактивните отпадъци, от 23.08.2013 г., обн., ДВ, бр. 76 от 30.08.2013 г., изм., бр. 4 от 9.01.2018 г., в сила от 9.01.2018 г., бр. 37 </w:t>
      </w:r>
      <w:r w:rsidRPr="00AD6788">
        <w:rPr>
          <w:sz w:val="24"/>
          <w:lang w:val="bg-BG"/>
        </w:rPr>
        <w:lastRenderedPageBreak/>
        <w:t xml:space="preserve">от 4.05.2018 г. </w:t>
      </w:r>
    </w:p>
    <w:p w14:paraId="11B7B5AC"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Наредба за условията и реда за предаване на радиоактивни отпадъци на Държавно предприятие “Радиоактивни отпадъци” приета с ПМС № 35 от 20.02.2015 г., обн., ДВ, бр. 16 от 27.02.2015 г. </w:t>
      </w:r>
    </w:p>
    <w:p w14:paraId="11B7B5AD" w14:textId="77777777" w:rsidR="00AD6788" w:rsidRPr="00AD6788" w:rsidRDefault="00AD6788" w:rsidP="006062F8">
      <w:pPr>
        <w:numPr>
          <w:ilvl w:val="0"/>
          <w:numId w:val="10"/>
        </w:numPr>
        <w:spacing w:before="60" w:line="240" w:lineRule="auto"/>
        <w:ind w:hanging="153"/>
        <w:rPr>
          <w:sz w:val="24"/>
          <w:lang w:val="bg-BG"/>
        </w:rPr>
      </w:pPr>
      <w:r w:rsidRPr="00AD6788">
        <w:rPr>
          <w:sz w:val="24"/>
          <w:lang w:val="bg-BG"/>
        </w:rPr>
        <w:t xml:space="preserve">Наредба №2 на МЗ от 5 февруари 2018 г. за условията и реда за осигуряване защита на лицата при медицинско облъчване., обн., ДВ, бр. 13 от </w:t>
      </w:r>
      <w:proofErr w:type="spellStart"/>
      <w:r w:rsidRPr="00AD6788">
        <w:rPr>
          <w:sz w:val="24"/>
          <w:lang w:val="bg-BG"/>
        </w:rPr>
        <w:t>9.02.2018г</w:t>
      </w:r>
      <w:proofErr w:type="spellEnd"/>
      <w:r w:rsidRPr="00AD6788">
        <w:rPr>
          <w:sz w:val="24"/>
          <w:lang w:val="bg-BG"/>
        </w:rPr>
        <w:t>.</w:t>
      </w:r>
    </w:p>
    <w:p w14:paraId="11B7B5AE" w14:textId="77777777" w:rsidR="00AD6788" w:rsidRPr="00AD6788" w:rsidRDefault="00AD6788" w:rsidP="006062F8">
      <w:pPr>
        <w:numPr>
          <w:ilvl w:val="0"/>
          <w:numId w:val="10"/>
        </w:numPr>
        <w:spacing w:before="60" w:line="240" w:lineRule="auto"/>
        <w:ind w:hanging="153"/>
        <w:rPr>
          <w:sz w:val="24"/>
          <w:lang w:val="bg-BG"/>
        </w:rPr>
      </w:pPr>
      <w:proofErr w:type="spellStart"/>
      <w:r w:rsidRPr="00AD6788">
        <w:rPr>
          <w:sz w:val="24"/>
          <w:lang w:val="bg-BG"/>
        </w:rPr>
        <w:t>Попиц</w:t>
      </w:r>
      <w:proofErr w:type="spellEnd"/>
      <w:r w:rsidRPr="00AD6788">
        <w:rPr>
          <w:sz w:val="24"/>
          <w:lang w:val="bg-BG"/>
        </w:rPr>
        <w:t xml:space="preserve"> Р. и В. Пенчев. Живот с радиация – дози, риск, защита, второ издание.  </w:t>
      </w:r>
      <w:proofErr w:type="spellStart"/>
      <w:r w:rsidRPr="00AD6788">
        <w:rPr>
          <w:sz w:val="24"/>
          <w:lang w:val="bg-BG"/>
        </w:rPr>
        <w:t>Лодос</w:t>
      </w:r>
      <w:proofErr w:type="spellEnd"/>
      <w:r w:rsidRPr="00AD6788">
        <w:rPr>
          <w:sz w:val="24"/>
          <w:lang w:val="bg-BG"/>
        </w:rPr>
        <w:t>, София, 2003.</w:t>
      </w:r>
    </w:p>
    <w:p w14:paraId="11B7B5AF"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European</w:t>
      </w:r>
      <w:proofErr w:type="spellEnd"/>
      <w:r w:rsidRPr="00AD6788">
        <w:rPr>
          <w:sz w:val="24"/>
          <w:lang w:val="bg-BG"/>
        </w:rPr>
        <w:t xml:space="preserve"> </w:t>
      </w:r>
      <w:proofErr w:type="spellStart"/>
      <w:r w:rsidRPr="00AD6788">
        <w:rPr>
          <w:sz w:val="24"/>
          <w:lang w:val="bg-BG"/>
        </w:rPr>
        <w:t>Union</w:t>
      </w:r>
      <w:proofErr w:type="spellEnd"/>
      <w:r w:rsidRPr="00AD6788">
        <w:rPr>
          <w:sz w:val="24"/>
          <w:lang w:val="bg-BG"/>
        </w:rPr>
        <w:t xml:space="preserve">. </w:t>
      </w:r>
      <w:proofErr w:type="spellStart"/>
      <w:r w:rsidRPr="00AD6788">
        <w:rPr>
          <w:sz w:val="24"/>
          <w:lang w:val="bg-BG"/>
        </w:rPr>
        <w:t>Directive</w:t>
      </w:r>
      <w:proofErr w:type="spellEnd"/>
      <w:r w:rsidRPr="00AD6788">
        <w:rPr>
          <w:sz w:val="24"/>
          <w:lang w:val="bg-BG"/>
        </w:rPr>
        <w:t xml:space="preserve"> 2013/59/</w:t>
      </w:r>
      <w:proofErr w:type="spellStart"/>
      <w:r w:rsidRPr="00AD6788">
        <w:rPr>
          <w:sz w:val="24"/>
          <w:lang w:val="bg-BG"/>
        </w:rPr>
        <w:t>EURATOM</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5 </w:t>
      </w:r>
      <w:proofErr w:type="spellStart"/>
      <w:r w:rsidRPr="00AD6788">
        <w:rPr>
          <w:sz w:val="24"/>
          <w:lang w:val="bg-BG"/>
        </w:rPr>
        <w:t>December</w:t>
      </w:r>
      <w:proofErr w:type="spellEnd"/>
      <w:r w:rsidRPr="00AD6788">
        <w:rPr>
          <w:sz w:val="24"/>
          <w:lang w:val="bg-BG"/>
        </w:rPr>
        <w:t xml:space="preserve"> 2013 </w:t>
      </w:r>
      <w:proofErr w:type="spellStart"/>
      <w:r w:rsidRPr="00AD6788">
        <w:rPr>
          <w:sz w:val="24"/>
          <w:lang w:val="bg-BG"/>
        </w:rPr>
        <w:t>laying</w:t>
      </w:r>
      <w:proofErr w:type="spellEnd"/>
      <w:r w:rsidRPr="00AD6788">
        <w:rPr>
          <w:sz w:val="24"/>
          <w:lang w:val="bg-BG"/>
        </w:rPr>
        <w:t xml:space="preserve"> </w:t>
      </w:r>
      <w:proofErr w:type="spellStart"/>
      <w:r w:rsidRPr="00AD6788">
        <w:rPr>
          <w:sz w:val="24"/>
          <w:lang w:val="bg-BG"/>
        </w:rPr>
        <w:t>down</w:t>
      </w:r>
      <w:proofErr w:type="spellEnd"/>
      <w:r w:rsidRPr="00AD6788">
        <w:rPr>
          <w:sz w:val="24"/>
          <w:lang w:val="bg-BG"/>
        </w:rPr>
        <w:t xml:space="preserve"> </w:t>
      </w:r>
      <w:proofErr w:type="spellStart"/>
      <w:r w:rsidRPr="00AD6788">
        <w:rPr>
          <w:sz w:val="24"/>
          <w:lang w:val="bg-BG"/>
        </w:rPr>
        <w:t>basic</w:t>
      </w:r>
      <w:proofErr w:type="spellEnd"/>
      <w:r w:rsidRPr="00AD6788">
        <w:rPr>
          <w:sz w:val="24"/>
          <w:lang w:val="bg-BG"/>
        </w:rPr>
        <w:t xml:space="preserve"> </w:t>
      </w:r>
      <w:proofErr w:type="spellStart"/>
      <w:r w:rsidRPr="00AD6788">
        <w:rPr>
          <w:sz w:val="24"/>
          <w:lang w:val="bg-BG"/>
        </w:rPr>
        <w:t>safety</w:t>
      </w:r>
      <w:proofErr w:type="spellEnd"/>
      <w:r w:rsidRPr="00AD6788">
        <w:rPr>
          <w:sz w:val="24"/>
          <w:lang w:val="bg-BG"/>
        </w:rPr>
        <w:t xml:space="preserve"> </w:t>
      </w:r>
      <w:proofErr w:type="spellStart"/>
      <w:r w:rsidRPr="00AD6788">
        <w:rPr>
          <w:sz w:val="24"/>
          <w:lang w:val="bg-BG"/>
        </w:rPr>
        <w:t>standards</w:t>
      </w:r>
      <w:proofErr w:type="spellEnd"/>
      <w:r w:rsidRPr="00AD6788">
        <w:rPr>
          <w:sz w:val="24"/>
          <w:lang w:val="bg-BG"/>
        </w:rPr>
        <w:t xml:space="preserve"> </w:t>
      </w:r>
      <w:proofErr w:type="spellStart"/>
      <w:r w:rsidRPr="00AD6788">
        <w:rPr>
          <w:sz w:val="24"/>
          <w:lang w:val="bg-BG"/>
        </w:rPr>
        <w:t>for</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against</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dangers</w:t>
      </w:r>
      <w:proofErr w:type="spellEnd"/>
      <w:r w:rsidRPr="00AD6788">
        <w:rPr>
          <w:sz w:val="24"/>
          <w:lang w:val="bg-BG"/>
        </w:rPr>
        <w:t xml:space="preserve"> </w:t>
      </w:r>
      <w:proofErr w:type="spellStart"/>
      <w:r w:rsidRPr="00AD6788">
        <w:rPr>
          <w:sz w:val="24"/>
          <w:lang w:val="bg-BG"/>
        </w:rPr>
        <w:t>arising</w:t>
      </w:r>
      <w:proofErr w:type="spellEnd"/>
      <w:r w:rsidRPr="00AD6788">
        <w:rPr>
          <w:sz w:val="24"/>
          <w:lang w:val="bg-BG"/>
        </w:rPr>
        <w:t xml:space="preserve"> </w:t>
      </w:r>
      <w:proofErr w:type="spellStart"/>
      <w:r w:rsidRPr="00AD6788">
        <w:rPr>
          <w:sz w:val="24"/>
          <w:lang w:val="bg-BG"/>
        </w:rPr>
        <w:t>from</w:t>
      </w:r>
      <w:proofErr w:type="spellEnd"/>
      <w:r w:rsidRPr="00AD6788">
        <w:rPr>
          <w:sz w:val="24"/>
          <w:lang w:val="bg-BG"/>
        </w:rPr>
        <w:t xml:space="preserve"> </w:t>
      </w:r>
      <w:proofErr w:type="spellStart"/>
      <w:r w:rsidRPr="00AD6788">
        <w:rPr>
          <w:sz w:val="24"/>
          <w:lang w:val="bg-BG"/>
        </w:rPr>
        <w:t>exposure</w:t>
      </w:r>
      <w:proofErr w:type="spellEnd"/>
      <w:r w:rsidRPr="00AD6788">
        <w:rPr>
          <w:sz w:val="24"/>
          <w:lang w:val="bg-BG"/>
        </w:rPr>
        <w:t xml:space="preserve"> </w:t>
      </w:r>
      <w:proofErr w:type="spellStart"/>
      <w:r w:rsidRPr="00AD6788">
        <w:rPr>
          <w:sz w:val="24"/>
          <w:lang w:val="bg-BG"/>
        </w:rPr>
        <w:t>to</w:t>
      </w:r>
      <w:proofErr w:type="spellEnd"/>
      <w:r w:rsidRPr="00AD6788">
        <w:rPr>
          <w:sz w:val="24"/>
          <w:lang w:val="bg-BG"/>
        </w:rPr>
        <w:t xml:space="preserve"> </w:t>
      </w:r>
      <w:proofErr w:type="spellStart"/>
      <w:r w:rsidRPr="00AD6788">
        <w:rPr>
          <w:sz w:val="24"/>
          <w:lang w:val="bg-BG"/>
        </w:rPr>
        <w:t>ionising</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repealing</w:t>
      </w:r>
      <w:proofErr w:type="spellEnd"/>
      <w:r w:rsidRPr="00AD6788">
        <w:rPr>
          <w:sz w:val="24"/>
          <w:lang w:val="bg-BG"/>
        </w:rPr>
        <w:t xml:space="preserve"> </w:t>
      </w:r>
      <w:proofErr w:type="spellStart"/>
      <w:r w:rsidRPr="00AD6788">
        <w:rPr>
          <w:sz w:val="24"/>
          <w:lang w:val="bg-BG"/>
        </w:rPr>
        <w:t>Directives</w:t>
      </w:r>
      <w:proofErr w:type="spellEnd"/>
      <w:r w:rsidRPr="00AD6788">
        <w:rPr>
          <w:sz w:val="24"/>
          <w:lang w:val="bg-BG"/>
        </w:rPr>
        <w:t xml:space="preserve"> 89/618/</w:t>
      </w:r>
      <w:proofErr w:type="spellStart"/>
      <w:r w:rsidRPr="00AD6788">
        <w:rPr>
          <w:sz w:val="24"/>
          <w:lang w:val="bg-BG"/>
        </w:rPr>
        <w:t>Euratom</w:t>
      </w:r>
      <w:proofErr w:type="spellEnd"/>
      <w:r w:rsidRPr="00AD6788">
        <w:rPr>
          <w:sz w:val="24"/>
          <w:lang w:val="bg-BG"/>
        </w:rPr>
        <w:t>, 90/641/</w:t>
      </w:r>
      <w:proofErr w:type="spellStart"/>
      <w:r w:rsidRPr="00AD6788">
        <w:rPr>
          <w:sz w:val="24"/>
          <w:lang w:val="bg-BG"/>
        </w:rPr>
        <w:t>Euratom</w:t>
      </w:r>
      <w:proofErr w:type="spellEnd"/>
      <w:r w:rsidRPr="00AD6788">
        <w:rPr>
          <w:sz w:val="24"/>
          <w:lang w:val="bg-BG"/>
        </w:rPr>
        <w:t>, 96/29/</w:t>
      </w:r>
      <w:proofErr w:type="spellStart"/>
      <w:r w:rsidRPr="00AD6788">
        <w:rPr>
          <w:sz w:val="24"/>
          <w:lang w:val="bg-BG"/>
        </w:rPr>
        <w:t>Euratom</w:t>
      </w:r>
      <w:proofErr w:type="spellEnd"/>
      <w:r w:rsidRPr="00AD6788">
        <w:rPr>
          <w:sz w:val="24"/>
          <w:lang w:val="bg-BG"/>
        </w:rPr>
        <w:t>, 97/43/</w:t>
      </w:r>
      <w:proofErr w:type="spellStart"/>
      <w:r w:rsidRPr="00AD6788">
        <w:rPr>
          <w:sz w:val="24"/>
          <w:lang w:val="bg-BG"/>
        </w:rPr>
        <w:t>Euratom</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2003/122/</w:t>
      </w:r>
      <w:proofErr w:type="spellStart"/>
      <w:r w:rsidRPr="00AD6788">
        <w:rPr>
          <w:sz w:val="24"/>
          <w:lang w:val="bg-BG"/>
        </w:rPr>
        <w:t>Euratom</w:t>
      </w:r>
      <w:proofErr w:type="spellEnd"/>
      <w:r w:rsidRPr="00AD6788">
        <w:rPr>
          <w:sz w:val="24"/>
          <w:lang w:val="bg-BG"/>
        </w:rPr>
        <w:t xml:space="preserve">. </w:t>
      </w:r>
      <w:proofErr w:type="spellStart"/>
      <w:r w:rsidRPr="00AD6788">
        <w:rPr>
          <w:sz w:val="24"/>
          <w:lang w:val="bg-BG"/>
        </w:rPr>
        <w:t>Official</w:t>
      </w:r>
      <w:proofErr w:type="spellEnd"/>
      <w:r w:rsidRPr="00AD6788">
        <w:rPr>
          <w:sz w:val="24"/>
          <w:lang w:val="bg-BG"/>
        </w:rPr>
        <w:t xml:space="preserve"> </w:t>
      </w:r>
      <w:proofErr w:type="spellStart"/>
      <w:r w:rsidRPr="00AD6788">
        <w:rPr>
          <w:sz w:val="24"/>
          <w:lang w:val="bg-BG"/>
        </w:rPr>
        <w:t>Journal</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European</w:t>
      </w:r>
      <w:proofErr w:type="spellEnd"/>
      <w:r w:rsidRPr="00AD6788">
        <w:rPr>
          <w:sz w:val="24"/>
          <w:lang w:val="bg-BG"/>
        </w:rPr>
        <w:t xml:space="preserve"> </w:t>
      </w:r>
      <w:proofErr w:type="spellStart"/>
      <w:r w:rsidRPr="00AD6788">
        <w:rPr>
          <w:sz w:val="24"/>
          <w:lang w:val="bg-BG"/>
        </w:rPr>
        <w:t>Union</w:t>
      </w:r>
      <w:proofErr w:type="spellEnd"/>
      <w:r w:rsidRPr="00AD6788">
        <w:rPr>
          <w:sz w:val="24"/>
          <w:lang w:val="bg-BG"/>
        </w:rPr>
        <w:t>, L 13/1, 17.1.2014. https://eur-lex.europa.eu/LexUriServ/LexUriServ.do?uri=OJ:L:2014:013:0001:0073:EN:PDF</w:t>
      </w:r>
    </w:p>
    <w:p w14:paraId="11B7B5B0" w14:textId="77777777" w:rsidR="00AD6788" w:rsidRPr="00AD6788" w:rsidRDefault="00AD6788" w:rsidP="006062F8">
      <w:pPr>
        <w:numPr>
          <w:ilvl w:val="0"/>
          <w:numId w:val="10"/>
        </w:numPr>
        <w:spacing w:before="60" w:line="240" w:lineRule="auto"/>
        <w:ind w:hanging="153"/>
        <w:rPr>
          <w:sz w:val="24"/>
          <w:lang w:val="bg-BG"/>
        </w:rPr>
      </w:pPr>
      <w:proofErr w:type="spellStart"/>
      <w:r w:rsidRPr="00AD6788">
        <w:rPr>
          <w:sz w:val="24"/>
          <w:lang w:val="bg-BG"/>
        </w:rPr>
        <w:t>IAEA</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Safety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Sources</w:t>
      </w:r>
      <w:proofErr w:type="spellEnd"/>
      <w:r w:rsidRPr="00AD6788">
        <w:rPr>
          <w:sz w:val="24"/>
          <w:lang w:val="bg-BG"/>
        </w:rPr>
        <w:t xml:space="preserve">: International </w:t>
      </w:r>
      <w:proofErr w:type="spellStart"/>
      <w:r w:rsidRPr="00AD6788">
        <w:rPr>
          <w:sz w:val="24"/>
          <w:lang w:val="bg-BG"/>
        </w:rPr>
        <w:t>Basic</w:t>
      </w:r>
      <w:proofErr w:type="spellEnd"/>
      <w:r w:rsidRPr="00AD6788">
        <w:rPr>
          <w:sz w:val="24"/>
          <w:lang w:val="bg-BG"/>
        </w:rPr>
        <w:t xml:space="preserve"> Safety </w:t>
      </w:r>
      <w:proofErr w:type="spellStart"/>
      <w:r w:rsidRPr="00AD6788">
        <w:rPr>
          <w:sz w:val="24"/>
          <w:lang w:val="bg-BG"/>
        </w:rPr>
        <w:t>Standards</w:t>
      </w:r>
      <w:proofErr w:type="spellEnd"/>
      <w:r w:rsidRPr="00AD6788">
        <w:rPr>
          <w:sz w:val="24"/>
          <w:lang w:val="bg-BG"/>
        </w:rPr>
        <w:t xml:space="preserve">. General Safety </w:t>
      </w:r>
      <w:proofErr w:type="spellStart"/>
      <w:r w:rsidRPr="00AD6788">
        <w:rPr>
          <w:sz w:val="24"/>
          <w:lang w:val="bg-BG"/>
        </w:rPr>
        <w:t>Requirements</w:t>
      </w:r>
      <w:proofErr w:type="spellEnd"/>
      <w:r w:rsidRPr="00AD6788">
        <w:rPr>
          <w:sz w:val="24"/>
          <w:lang w:val="bg-BG"/>
        </w:rPr>
        <w:t xml:space="preserve"> </w:t>
      </w:r>
      <w:proofErr w:type="spellStart"/>
      <w:r w:rsidRPr="00AD6788">
        <w:rPr>
          <w:sz w:val="24"/>
          <w:lang w:val="bg-BG"/>
        </w:rPr>
        <w:t>Part</w:t>
      </w:r>
      <w:proofErr w:type="spellEnd"/>
      <w:r w:rsidRPr="00AD6788">
        <w:rPr>
          <w:sz w:val="24"/>
          <w:lang w:val="bg-BG"/>
        </w:rPr>
        <w:t xml:space="preserve"> 3. </w:t>
      </w:r>
      <w:proofErr w:type="spellStart"/>
      <w:r w:rsidRPr="00AD6788">
        <w:rPr>
          <w:sz w:val="24"/>
          <w:lang w:val="bg-BG"/>
        </w:rPr>
        <w:t>IAEA</w:t>
      </w:r>
      <w:proofErr w:type="spellEnd"/>
      <w:r w:rsidRPr="00AD6788">
        <w:rPr>
          <w:sz w:val="24"/>
          <w:lang w:val="bg-BG"/>
        </w:rPr>
        <w:t xml:space="preserve"> Safety </w:t>
      </w:r>
      <w:proofErr w:type="spellStart"/>
      <w:r w:rsidRPr="00AD6788">
        <w:rPr>
          <w:sz w:val="24"/>
          <w:lang w:val="bg-BG"/>
        </w:rPr>
        <w:t>Standards</w:t>
      </w:r>
      <w:proofErr w:type="spellEnd"/>
      <w:r w:rsidRPr="00AD6788">
        <w:rPr>
          <w:sz w:val="24"/>
          <w:lang w:val="bg-BG"/>
        </w:rPr>
        <w:t xml:space="preserve"> </w:t>
      </w:r>
      <w:proofErr w:type="spellStart"/>
      <w:r w:rsidRPr="00AD6788">
        <w:rPr>
          <w:sz w:val="24"/>
          <w:lang w:val="bg-BG"/>
        </w:rPr>
        <w:t>Series</w:t>
      </w:r>
      <w:proofErr w:type="spellEnd"/>
      <w:r w:rsidRPr="00AD6788">
        <w:rPr>
          <w:sz w:val="24"/>
          <w:lang w:val="bg-BG"/>
        </w:rPr>
        <w:t> </w:t>
      </w:r>
      <w:proofErr w:type="spellStart"/>
      <w:r w:rsidRPr="00AD6788">
        <w:rPr>
          <w:sz w:val="24"/>
          <w:lang w:val="bg-BG"/>
        </w:rPr>
        <w:t>GSR</w:t>
      </w:r>
      <w:proofErr w:type="spellEnd"/>
      <w:r w:rsidRPr="00AD6788">
        <w:rPr>
          <w:sz w:val="24"/>
          <w:lang w:val="bg-BG"/>
        </w:rPr>
        <w:t xml:space="preserve"> </w:t>
      </w:r>
      <w:proofErr w:type="spellStart"/>
      <w:r w:rsidRPr="00AD6788">
        <w:rPr>
          <w:sz w:val="24"/>
          <w:lang w:val="bg-BG"/>
        </w:rPr>
        <w:t>Part</w:t>
      </w:r>
      <w:proofErr w:type="spellEnd"/>
      <w:r w:rsidRPr="00AD6788">
        <w:rPr>
          <w:sz w:val="24"/>
          <w:lang w:val="bg-BG"/>
        </w:rPr>
        <w:t xml:space="preserve"> 3, 2014. https://www-pub.iaea.org/MTCD/publications/PDF/Pub1578_web-57265295.pdf.</w:t>
      </w:r>
    </w:p>
    <w:p w14:paraId="11B7B5B1"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IAEA</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Safety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Medical</w:t>
      </w:r>
      <w:proofErr w:type="spellEnd"/>
      <w:r w:rsidRPr="00AD6788">
        <w:rPr>
          <w:sz w:val="24"/>
          <w:lang w:val="bg-BG"/>
        </w:rPr>
        <w:t xml:space="preserve"> </w:t>
      </w:r>
      <w:proofErr w:type="spellStart"/>
      <w:r w:rsidRPr="00AD6788">
        <w:rPr>
          <w:sz w:val="24"/>
          <w:lang w:val="bg-BG"/>
        </w:rPr>
        <w:t>Uses</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Ionizing</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SSG</w:t>
      </w:r>
      <w:proofErr w:type="spellEnd"/>
      <w:r w:rsidRPr="00AD6788">
        <w:rPr>
          <w:sz w:val="24"/>
          <w:lang w:val="bg-BG"/>
        </w:rPr>
        <w:t>-46, 2018. https://www.iaea.org/publications/11102/radiation-protection-and-safety-in-medical-uses-of-ionizing-radiation.</w:t>
      </w:r>
    </w:p>
    <w:p w14:paraId="11B7B5B2"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ICRP</w:t>
      </w:r>
      <w:proofErr w:type="spellEnd"/>
      <w:r w:rsidRPr="00AD6788">
        <w:rPr>
          <w:sz w:val="24"/>
          <w:lang w:val="bg-BG"/>
        </w:rPr>
        <w:t xml:space="preserve"> </w:t>
      </w:r>
      <w:proofErr w:type="spellStart"/>
      <w:r w:rsidRPr="00AD6788">
        <w:rPr>
          <w:sz w:val="24"/>
          <w:lang w:val="bg-BG"/>
        </w:rPr>
        <w:t>Publication</w:t>
      </w:r>
      <w:proofErr w:type="spellEnd"/>
      <w:r w:rsidRPr="00AD6788">
        <w:rPr>
          <w:sz w:val="24"/>
          <w:lang w:val="bg-BG"/>
        </w:rPr>
        <w:t xml:space="preserve"> 103. </w:t>
      </w:r>
      <w:proofErr w:type="spellStart"/>
      <w:r w:rsidRPr="00AD6788">
        <w:rPr>
          <w:sz w:val="24"/>
          <w:lang w:val="bg-BG"/>
        </w:rPr>
        <w:t>The</w:t>
      </w:r>
      <w:proofErr w:type="spellEnd"/>
      <w:r w:rsidRPr="00AD6788">
        <w:rPr>
          <w:sz w:val="24"/>
          <w:lang w:val="bg-BG"/>
        </w:rPr>
        <w:t xml:space="preserve"> 2007 </w:t>
      </w:r>
      <w:proofErr w:type="spellStart"/>
      <w:r w:rsidRPr="00AD6788">
        <w:rPr>
          <w:sz w:val="24"/>
          <w:lang w:val="bg-BG"/>
        </w:rPr>
        <w:t>Recommendations</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International </w:t>
      </w:r>
      <w:proofErr w:type="spellStart"/>
      <w:r w:rsidRPr="00AD6788">
        <w:rPr>
          <w:sz w:val="24"/>
          <w:lang w:val="bg-BG"/>
        </w:rPr>
        <w:t>Commission</w:t>
      </w:r>
      <w:proofErr w:type="spellEnd"/>
      <w:r w:rsidRPr="00AD6788">
        <w:rPr>
          <w:sz w:val="24"/>
          <w:lang w:val="bg-BG"/>
        </w:rPr>
        <w:t xml:space="preserve"> </w:t>
      </w:r>
      <w:proofErr w:type="spellStart"/>
      <w:r w:rsidRPr="00AD6788">
        <w:rPr>
          <w:sz w:val="24"/>
          <w:lang w:val="bg-BG"/>
        </w:rPr>
        <w:t>on</w:t>
      </w:r>
      <w:proofErr w:type="spellEnd"/>
      <w:r w:rsidRPr="00AD6788">
        <w:rPr>
          <w:sz w:val="24"/>
          <w:lang w:val="bg-BG"/>
        </w:rPr>
        <w:t xml:space="preserve"> </w:t>
      </w:r>
      <w:proofErr w:type="spellStart"/>
      <w:r w:rsidRPr="00AD6788">
        <w:rPr>
          <w:sz w:val="24"/>
          <w:lang w:val="bg-BG"/>
        </w:rPr>
        <w:t>Radiological</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Ann</w:t>
      </w:r>
      <w:proofErr w:type="spellEnd"/>
      <w:r w:rsidRPr="00AD6788">
        <w:rPr>
          <w:sz w:val="24"/>
          <w:lang w:val="bg-BG"/>
        </w:rPr>
        <w:t xml:space="preserve">. </w:t>
      </w:r>
      <w:proofErr w:type="spellStart"/>
      <w:r w:rsidRPr="00AD6788">
        <w:rPr>
          <w:sz w:val="24"/>
          <w:lang w:val="bg-BG"/>
        </w:rPr>
        <w:t>ICRP</w:t>
      </w:r>
      <w:proofErr w:type="spellEnd"/>
      <w:r w:rsidRPr="00AD6788">
        <w:rPr>
          <w:sz w:val="24"/>
          <w:lang w:val="bg-BG"/>
        </w:rPr>
        <w:t xml:space="preserve"> 37 (2-4), 2007. </w:t>
      </w:r>
      <w:proofErr w:type="spellStart"/>
      <w:r w:rsidRPr="00AD6788">
        <w:rPr>
          <w:sz w:val="24"/>
          <w:lang w:val="bg-BG"/>
        </w:rPr>
        <w:t>https</w:t>
      </w:r>
      <w:proofErr w:type="spellEnd"/>
      <w:r w:rsidRPr="00AD6788">
        <w:rPr>
          <w:sz w:val="24"/>
          <w:lang w:val="bg-BG"/>
        </w:rPr>
        <w:t>://</w:t>
      </w:r>
      <w:proofErr w:type="spellStart"/>
      <w:r w:rsidRPr="00AD6788">
        <w:rPr>
          <w:sz w:val="24"/>
          <w:lang w:val="bg-BG"/>
        </w:rPr>
        <w:t>www.icrp.org</w:t>
      </w:r>
      <w:proofErr w:type="spellEnd"/>
      <w:r w:rsidRPr="00AD6788">
        <w:rPr>
          <w:sz w:val="24"/>
          <w:lang w:val="bg-BG"/>
        </w:rPr>
        <w:t>/</w:t>
      </w:r>
      <w:r w:rsidRPr="00AD6788">
        <w:rPr>
          <w:sz w:val="24"/>
          <w:lang w:val="bg-BG"/>
        </w:rPr>
        <w:br/>
      </w:r>
      <w:proofErr w:type="spellStart"/>
      <w:r w:rsidRPr="00AD6788">
        <w:rPr>
          <w:sz w:val="24"/>
          <w:lang w:val="bg-BG"/>
        </w:rPr>
        <w:t>publication.asp?id</w:t>
      </w:r>
      <w:proofErr w:type="spellEnd"/>
      <w:r w:rsidRPr="00AD6788">
        <w:rPr>
          <w:sz w:val="24"/>
          <w:lang w:val="bg-BG"/>
        </w:rPr>
        <w:t>=</w:t>
      </w:r>
      <w:proofErr w:type="spellStart"/>
      <w:r w:rsidRPr="00AD6788">
        <w:rPr>
          <w:sz w:val="24"/>
          <w:lang w:val="bg-BG"/>
        </w:rPr>
        <w:t>ICRP%20Publication%20103%20</w:t>
      </w:r>
      <w:proofErr w:type="spellEnd"/>
      <w:r w:rsidRPr="00AD6788">
        <w:rPr>
          <w:sz w:val="24"/>
          <w:lang w:val="bg-BG"/>
        </w:rPr>
        <w:t>(</w:t>
      </w:r>
      <w:proofErr w:type="spellStart"/>
      <w:r w:rsidRPr="00AD6788">
        <w:rPr>
          <w:sz w:val="24"/>
          <w:lang w:val="bg-BG"/>
        </w:rPr>
        <w:t>Users%20Edition</w:t>
      </w:r>
      <w:proofErr w:type="spellEnd"/>
      <w:r w:rsidRPr="00AD6788">
        <w:rPr>
          <w:sz w:val="24"/>
          <w:lang w:val="bg-BG"/>
        </w:rPr>
        <w:t>)</w:t>
      </w:r>
    </w:p>
    <w:p w14:paraId="11B7B5B3"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ICRP</w:t>
      </w:r>
      <w:proofErr w:type="spellEnd"/>
      <w:r w:rsidRPr="00AD6788">
        <w:rPr>
          <w:sz w:val="24"/>
          <w:lang w:val="bg-BG"/>
        </w:rPr>
        <w:t xml:space="preserve"> </w:t>
      </w:r>
      <w:proofErr w:type="spellStart"/>
      <w:r w:rsidRPr="00AD6788">
        <w:rPr>
          <w:sz w:val="24"/>
          <w:lang w:val="bg-BG"/>
        </w:rPr>
        <w:t>Publication</w:t>
      </w:r>
      <w:proofErr w:type="spellEnd"/>
      <w:r w:rsidRPr="00AD6788">
        <w:rPr>
          <w:sz w:val="24"/>
          <w:lang w:val="bg-BG"/>
        </w:rPr>
        <w:t xml:space="preserve"> 105. </w:t>
      </w:r>
      <w:proofErr w:type="spellStart"/>
      <w:r w:rsidRPr="00AD6788">
        <w:rPr>
          <w:sz w:val="24"/>
          <w:lang w:val="bg-BG"/>
        </w:rPr>
        <w:t>Radiological</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Medicine</w:t>
      </w:r>
      <w:proofErr w:type="spellEnd"/>
      <w:r w:rsidRPr="00AD6788">
        <w:rPr>
          <w:sz w:val="24"/>
          <w:lang w:val="bg-BG"/>
        </w:rPr>
        <w:t xml:space="preserve">. </w:t>
      </w:r>
      <w:proofErr w:type="spellStart"/>
      <w:r w:rsidRPr="00AD6788">
        <w:rPr>
          <w:sz w:val="24"/>
          <w:lang w:val="bg-BG"/>
        </w:rPr>
        <w:t>Ann</w:t>
      </w:r>
      <w:proofErr w:type="spellEnd"/>
      <w:r w:rsidRPr="00AD6788">
        <w:rPr>
          <w:sz w:val="24"/>
          <w:lang w:val="bg-BG"/>
        </w:rPr>
        <w:t xml:space="preserve">. </w:t>
      </w:r>
      <w:proofErr w:type="spellStart"/>
      <w:r w:rsidRPr="00AD6788">
        <w:rPr>
          <w:sz w:val="24"/>
          <w:lang w:val="bg-BG"/>
        </w:rPr>
        <w:t>ICRP</w:t>
      </w:r>
      <w:proofErr w:type="spellEnd"/>
      <w:r w:rsidRPr="00AD6788">
        <w:rPr>
          <w:sz w:val="24"/>
          <w:lang w:val="bg-BG"/>
        </w:rPr>
        <w:t xml:space="preserve"> 2007; 37 (6). </w:t>
      </w:r>
      <w:proofErr w:type="spellStart"/>
      <w:r w:rsidRPr="00AD6788">
        <w:rPr>
          <w:sz w:val="24"/>
          <w:lang w:val="bg-BG"/>
        </w:rPr>
        <w:t>https</w:t>
      </w:r>
      <w:proofErr w:type="spellEnd"/>
      <w:r w:rsidRPr="00AD6788">
        <w:rPr>
          <w:sz w:val="24"/>
          <w:lang w:val="bg-BG"/>
        </w:rPr>
        <w:t>://</w:t>
      </w:r>
      <w:proofErr w:type="spellStart"/>
      <w:r w:rsidRPr="00AD6788">
        <w:rPr>
          <w:sz w:val="24"/>
          <w:lang w:val="bg-BG"/>
        </w:rPr>
        <w:t>www.icrp.org</w:t>
      </w:r>
      <w:proofErr w:type="spellEnd"/>
      <w:r w:rsidRPr="00AD6788">
        <w:rPr>
          <w:sz w:val="24"/>
          <w:lang w:val="bg-BG"/>
        </w:rPr>
        <w:t>/</w:t>
      </w:r>
      <w:proofErr w:type="spellStart"/>
      <w:r w:rsidRPr="00AD6788">
        <w:rPr>
          <w:sz w:val="24"/>
          <w:lang w:val="bg-BG"/>
        </w:rPr>
        <w:t>publication.asp?id</w:t>
      </w:r>
      <w:proofErr w:type="spellEnd"/>
      <w:r w:rsidRPr="00AD6788">
        <w:rPr>
          <w:sz w:val="24"/>
          <w:lang w:val="bg-BG"/>
        </w:rPr>
        <w:t>=</w:t>
      </w:r>
      <w:proofErr w:type="spellStart"/>
      <w:r w:rsidRPr="00AD6788">
        <w:rPr>
          <w:sz w:val="24"/>
          <w:lang w:val="bg-BG"/>
        </w:rPr>
        <w:t>ICRP%20Publication%20105</w:t>
      </w:r>
      <w:proofErr w:type="spellEnd"/>
    </w:p>
    <w:p w14:paraId="11B7B5B4"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ICRP</w:t>
      </w:r>
      <w:proofErr w:type="spellEnd"/>
      <w:r w:rsidRPr="00AD6788">
        <w:rPr>
          <w:sz w:val="24"/>
          <w:lang w:val="bg-BG"/>
        </w:rPr>
        <w:t xml:space="preserve"> </w:t>
      </w:r>
      <w:proofErr w:type="spellStart"/>
      <w:r w:rsidRPr="00AD6788">
        <w:rPr>
          <w:sz w:val="24"/>
          <w:lang w:val="bg-BG"/>
        </w:rPr>
        <w:t>Publication</w:t>
      </w:r>
      <w:proofErr w:type="spellEnd"/>
      <w:r w:rsidRPr="00AD6788">
        <w:rPr>
          <w:sz w:val="24"/>
          <w:lang w:val="bg-BG"/>
        </w:rPr>
        <w:t xml:space="preserve"> 138. </w:t>
      </w:r>
      <w:proofErr w:type="spellStart"/>
      <w:r w:rsidRPr="00AD6788">
        <w:rPr>
          <w:sz w:val="24"/>
          <w:lang w:val="bg-BG"/>
        </w:rPr>
        <w:t>Ethical</w:t>
      </w:r>
      <w:proofErr w:type="spellEnd"/>
      <w:r w:rsidRPr="00AD6788">
        <w:rPr>
          <w:sz w:val="24"/>
          <w:lang w:val="bg-BG"/>
        </w:rPr>
        <w:t xml:space="preserve"> </w:t>
      </w:r>
      <w:proofErr w:type="spellStart"/>
      <w:r w:rsidRPr="00AD6788">
        <w:rPr>
          <w:sz w:val="24"/>
          <w:lang w:val="bg-BG"/>
        </w:rPr>
        <w:t>foundations</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system</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radiological</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Ann</w:t>
      </w:r>
      <w:proofErr w:type="spellEnd"/>
      <w:r w:rsidRPr="00AD6788">
        <w:rPr>
          <w:sz w:val="24"/>
          <w:lang w:val="bg-BG"/>
        </w:rPr>
        <w:t xml:space="preserve">. </w:t>
      </w:r>
      <w:proofErr w:type="spellStart"/>
      <w:r w:rsidRPr="00AD6788">
        <w:rPr>
          <w:sz w:val="24"/>
          <w:lang w:val="bg-BG"/>
        </w:rPr>
        <w:t>ICRP</w:t>
      </w:r>
      <w:proofErr w:type="spellEnd"/>
      <w:r w:rsidRPr="00AD6788">
        <w:rPr>
          <w:sz w:val="24"/>
          <w:lang w:val="bg-BG"/>
        </w:rPr>
        <w:t xml:space="preserve"> 47(1) , 2018. </w:t>
      </w:r>
      <w:proofErr w:type="spellStart"/>
      <w:r w:rsidRPr="00AD6788">
        <w:rPr>
          <w:sz w:val="24"/>
          <w:lang w:val="bg-BG"/>
        </w:rPr>
        <w:t>https</w:t>
      </w:r>
      <w:proofErr w:type="spellEnd"/>
      <w:r w:rsidRPr="00AD6788">
        <w:rPr>
          <w:sz w:val="24"/>
          <w:lang w:val="bg-BG"/>
        </w:rPr>
        <w:t>://</w:t>
      </w:r>
      <w:proofErr w:type="spellStart"/>
      <w:r w:rsidRPr="00AD6788">
        <w:rPr>
          <w:sz w:val="24"/>
          <w:lang w:val="bg-BG"/>
        </w:rPr>
        <w:t>www.icrp.org</w:t>
      </w:r>
      <w:proofErr w:type="spellEnd"/>
      <w:r w:rsidRPr="00AD6788">
        <w:rPr>
          <w:sz w:val="24"/>
          <w:lang w:val="bg-BG"/>
        </w:rPr>
        <w:t>/</w:t>
      </w:r>
      <w:proofErr w:type="spellStart"/>
      <w:r w:rsidRPr="00AD6788">
        <w:rPr>
          <w:sz w:val="24"/>
          <w:lang w:val="bg-BG"/>
        </w:rPr>
        <w:t>publication.asp?id</w:t>
      </w:r>
      <w:proofErr w:type="spellEnd"/>
      <w:r w:rsidRPr="00AD6788">
        <w:rPr>
          <w:sz w:val="24"/>
          <w:lang w:val="bg-BG"/>
        </w:rPr>
        <w:t>=</w:t>
      </w:r>
      <w:proofErr w:type="spellStart"/>
      <w:r w:rsidRPr="00AD6788">
        <w:rPr>
          <w:sz w:val="24"/>
          <w:lang w:val="bg-BG"/>
        </w:rPr>
        <w:t>ICRP%20Publication%20138</w:t>
      </w:r>
      <w:proofErr w:type="spellEnd"/>
    </w:p>
    <w:p w14:paraId="11B7B5B5"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ICRU</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39. </w:t>
      </w:r>
      <w:proofErr w:type="spellStart"/>
      <w:r w:rsidRPr="00AD6788">
        <w:rPr>
          <w:sz w:val="24"/>
          <w:lang w:val="bg-BG"/>
        </w:rPr>
        <w:t>Determination</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Equivalents</w:t>
      </w:r>
      <w:proofErr w:type="spellEnd"/>
      <w:r w:rsidRPr="00AD6788">
        <w:rPr>
          <w:sz w:val="24"/>
          <w:lang w:val="bg-BG"/>
        </w:rPr>
        <w:t xml:space="preserve"> </w:t>
      </w:r>
      <w:proofErr w:type="spellStart"/>
      <w:r w:rsidRPr="00AD6788">
        <w:rPr>
          <w:sz w:val="24"/>
          <w:lang w:val="bg-BG"/>
        </w:rPr>
        <w:t>Resulting</w:t>
      </w:r>
      <w:proofErr w:type="spellEnd"/>
      <w:r w:rsidRPr="00AD6788">
        <w:rPr>
          <w:sz w:val="24"/>
          <w:lang w:val="bg-BG"/>
        </w:rPr>
        <w:t xml:space="preserve"> </w:t>
      </w:r>
      <w:proofErr w:type="spellStart"/>
      <w:r w:rsidRPr="00AD6788">
        <w:rPr>
          <w:sz w:val="24"/>
          <w:lang w:val="bg-BG"/>
        </w:rPr>
        <w:t>from</w:t>
      </w:r>
      <w:proofErr w:type="spellEnd"/>
      <w:r w:rsidRPr="00AD6788">
        <w:rPr>
          <w:sz w:val="24"/>
          <w:lang w:val="bg-BG"/>
        </w:rPr>
        <w:t xml:space="preserve"> </w:t>
      </w:r>
      <w:proofErr w:type="spellStart"/>
      <w:r w:rsidRPr="00AD6788">
        <w:rPr>
          <w:sz w:val="24"/>
          <w:lang w:val="bg-BG"/>
        </w:rPr>
        <w:t>External</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Sources</w:t>
      </w:r>
      <w:proofErr w:type="spellEnd"/>
      <w:r w:rsidRPr="00AD6788">
        <w:rPr>
          <w:sz w:val="24"/>
          <w:lang w:val="bg-BG"/>
        </w:rPr>
        <w:t>. 1985.</w:t>
      </w:r>
    </w:p>
    <w:p w14:paraId="11B7B5B6"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ICRU</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47. </w:t>
      </w:r>
      <w:proofErr w:type="spellStart"/>
      <w:r w:rsidRPr="00AD6788">
        <w:rPr>
          <w:sz w:val="24"/>
          <w:lang w:val="bg-BG"/>
        </w:rPr>
        <w:t>Measurement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Equivalents</w:t>
      </w:r>
      <w:proofErr w:type="spellEnd"/>
      <w:r w:rsidRPr="00AD6788">
        <w:rPr>
          <w:sz w:val="24"/>
          <w:lang w:val="bg-BG"/>
        </w:rPr>
        <w:t xml:space="preserve"> </w:t>
      </w:r>
      <w:proofErr w:type="spellStart"/>
      <w:r w:rsidRPr="00AD6788">
        <w:rPr>
          <w:sz w:val="24"/>
          <w:lang w:val="bg-BG"/>
        </w:rPr>
        <w:t>from</w:t>
      </w:r>
      <w:proofErr w:type="spellEnd"/>
      <w:r w:rsidRPr="00AD6788">
        <w:rPr>
          <w:sz w:val="24"/>
          <w:lang w:val="bg-BG"/>
        </w:rPr>
        <w:t xml:space="preserve"> </w:t>
      </w:r>
      <w:proofErr w:type="spellStart"/>
      <w:r w:rsidRPr="00AD6788">
        <w:rPr>
          <w:sz w:val="24"/>
          <w:lang w:val="bg-BG"/>
        </w:rPr>
        <w:t>External</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end</w:t>
      </w:r>
      <w:proofErr w:type="spellEnd"/>
      <w:r w:rsidRPr="00AD6788">
        <w:rPr>
          <w:sz w:val="24"/>
          <w:lang w:val="bg-BG"/>
        </w:rPr>
        <w:t xml:space="preserve"> </w:t>
      </w:r>
      <w:proofErr w:type="spellStart"/>
      <w:r w:rsidRPr="00AD6788">
        <w:rPr>
          <w:sz w:val="24"/>
          <w:lang w:val="bg-BG"/>
        </w:rPr>
        <w:t>Electron</w:t>
      </w:r>
      <w:proofErr w:type="spellEnd"/>
      <w:r w:rsidRPr="00AD6788">
        <w:rPr>
          <w:sz w:val="24"/>
          <w:lang w:val="bg-BG"/>
        </w:rPr>
        <w:t xml:space="preserve"> </w:t>
      </w:r>
      <w:proofErr w:type="spellStart"/>
      <w:r w:rsidRPr="00AD6788">
        <w:rPr>
          <w:sz w:val="24"/>
          <w:lang w:val="bg-BG"/>
        </w:rPr>
        <w:t>Radiations</w:t>
      </w:r>
      <w:proofErr w:type="spellEnd"/>
      <w:r w:rsidRPr="00AD6788">
        <w:rPr>
          <w:sz w:val="24"/>
          <w:lang w:val="bg-BG"/>
        </w:rPr>
        <w:t>. 1992.</w:t>
      </w:r>
    </w:p>
    <w:p w14:paraId="11B7B5B7"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ICRU</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48. </w:t>
      </w:r>
      <w:proofErr w:type="spellStart"/>
      <w:r w:rsidRPr="00AD6788">
        <w:rPr>
          <w:sz w:val="24"/>
          <w:lang w:val="bg-BG"/>
        </w:rPr>
        <w:t>Phantoms</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Computational</w:t>
      </w:r>
      <w:proofErr w:type="spellEnd"/>
      <w:r w:rsidRPr="00AD6788">
        <w:rPr>
          <w:sz w:val="24"/>
          <w:lang w:val="bg-BG"/>
        </w:rPr>
        <w:t xml:space="preserve"> </w:t>
      </w:r>
      <w:proofErr w:type="spellStart"/>
      <w:r w:rsidRPr="00AD6788">
        <w:rPr>
          <w:sz w:val="24"/>
          <w:lang w:val="bg-BG"/>
        </w:rPr>
        <w:t>Models</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Therapy</w:t>
      </w:r>
      <w:proofErr w:type="spellEnd"/>
      <w:r w:rsidRPr="00AD6788">
        <w:rPr>
          <w:sz w:val="24"/>
          <w:lang w:val="bg-BG"/>
        </w:rPr>
        <w:t xml:space="preserve">, </w:t>
      </w:r>
      <w:proofErr w:type="spellStart"/>
      <w:r w:rsidRPr="00AD6788">
        <w:rPr>
          <w:sz w:val="24"/>
          <w:lang w:val="bg-BG"/>
        </w:rPr>
        <w:t>Diagnostics</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ICRU</w:t>
      </w:r>
      <w:proofErr w:type="spellEnd"/>
      <w:r w:rsidRPr="00AD6788">
        <w:rPr>
          <w:sz w:val="24"/>
          <w:lang w:val="bg-BG"/>
        </w:rPr>
        <w:t>, 1992.</w:t>
      </w:r>
    </w:p>
    <w:p w14:paraId="11B7B5B8" w14:textId="77777777" w:rsidR="00AD6788" w:rsidRPr="00AD6788" w:rsidRDefault="00AD6788" w:rsidP="006062F8">
      <w:pPr>
        <w:numPr>
          <w:ilvl w:val="0"/>
          <w:numId w:val="10"/>
        </w:numPr>
        <w:spacing w:before="60" w:line="240" w:lineRule="auto"/>
        <w:ind w:hanging="153"/>
        <w:jc w:val="left"/>
        <w:rPr>
          <w:sz w:val="24"/>
          <w:lang w:val="bg-BG"/>
        </w:rPr>
      </w:pPr>
      <w:proofErr w:type="spellStart"/>
      <w:r w:rsidRPr="00AD6788">
        <w:rPr>
          <w:sz w:val="24"/>
          <w:lang w:val="bg-BG"/>
        </w:rPr>
        <w:t>ICRU</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51. </w:t>
      </w:r>
      <w:proofErr w:type="spellStart"/>
      <w:r w:rsidRPr="00AD6788">
        <w:rPr>
          <w:sz w:val="24"/>
          <w:lang w:val="bg-BG"/>
        </w:rPr>
        <w:t>Quantities</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Units</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Dosimetry</w:t>
      </w:r>
      <w:proofErr w:type="spellEnd"/>
      <w:r w:rsidRPr="00AD6788">
        <w:rPr>
          <w:sz w:val="24"/>
          <w:lang w:val="bg-BG"/>
        </w:rPr>
        <w:t>. 1993.</w:t>
      </w:r>
    </w:p>
    <w:p w14:paraId="11B7B5B9" w14:textId="77777777" w:rsidR="00AD6788" w:rsidRPr="00AD6788" w:rsidRDefault="00AD6788" w:rsidP="006062F8">
      <w:pPr>
        <w:numPr>
          <w:ilvl w:val="0"/>
          <w:numId w:val="10"/>
        </w:numPr>
        <w:spacing w:before="60" w:line="240" w:lineRule="auto"/>
        <w:ind w:hanging="153"/>
        <w:rPr>
          <w:sz w:val="24"/>
          <w:lang w:val="bg-BG"/>
        </w:rPr>
      </w:pPr>
      <w:proofErr w:type="spellStart"/>
      <w:r w:rsidRPr="00AD6788">
        <w:rPr>
          <w:sz w:val="24"/>
          <w:lang w:val="bg-BG"/>
        </w:rPr>
        <w:t>Martin</w:t>
      </w:r>
      <w:proofErr w:type="spellEnd"/>
      <w:r w:rsidRPr="00AD6788">
        <w:rPr>
          <w:sz w:val="24"/>
          <w:lang w:val="bg-BG"/>
        </w:rPr>
        <w:t xml:space="preserve"> C, </w:t>
      </w:r>
      <w:proofErr w:type="spellStart"/>
      <w:r w:rsidRPr="00AD6788">
        <w:rPr>
          <w:sz w:val="24"/>
          <w:lang w:val="bg-BG"/>
        </w:rPr>
        <w:t>Sutton</w:t>
      </w:r>
      <w:proofErr w:type="spellEnd"/>
      <w:r w:rsidRPr="00AD6788">
        <w:rPr>
          <w:sz w:val="24"/>
          <w:lang w:val="bg-BG"/>
        </w:rPr>
        <w:t xml:space="preserve"> D. </w:t>
      </w:r>
      <w:proofErr w:type="spellStart"/>
      <w:r w:rsidRPr="00AD6788">
        <w:rPr>
          <w:sz w:val="24"/>
          <w:lang w:val="bg-BG"/>
        </w:rPr>
        <w:t>Practical</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Protection</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Healthcare. 2002.</w:t>
      </w:r>
    </w:p>
    <w:p w14:paraId="11B7B5BA" w14:textId="77777777" w:rsidR="00AD6788" w:rsidRPr="00AD6788" w:rsidRDefault="00AD6788" w:rsidP="00AD6788">
      <w:pPr>
        <w:spacing w:before="120" w:line="240" w:lineRule="auto"/>
        <w:rPr>
          <w:sz w:val="24"/>
          <w:lang w:val="bg-BG"/>
        </w:rPr>
      </w:pPr>
    </w:p>
    <w:p w14:paraId="11B7B5BB" w14:textId="77777777" w:rsidR="00AD6788" w:rsidRPr="00411CBF" w:rsidRDefault="00AD6788" w:rsidP="00411CBF">
      <w:pPr>
        <w:spacing w:line="240" w:lineRule="auto"/>
        <w:ind w:left="142" w:firstLine="425"/>
        <w:jc w:val="left"/>
        <w:rPr>
          <w:b/>
          <w:sz w:val="24"/>
          <w:szCs w:val="24"/>
          <w:lang w:val="bg-BG"/>
        </w:rPr>
      </w:pPr>
      <w:proofErr w:type="spellStart"/>
      <w:r w:rsidRPr="00411CBF">
        <w:rPr>
          <w:b/>
          <w:sz w:val="24"/>
          <w:szCs w:val="24"/>
          <w:lang w:val="bg-BG"/>
        </w:rPr>
        <w:t>О3</w:t>
      </w:r>
      <w:proofErr w:type="spellEnd"/>
      <w:r w:rsidRPr="00411CBF">
        <w:rPr>
          <w:b/>
          <w:sz w:val="24"/>
          <w:szCs w:val="24"/>
          <w:lang w:val="bg-BG"/>
        </w:rPr>
        <w:t xml:space="preserve">. Основни въпроси от биологията, анатомията и физиологията на човека </w:t>
      </w:r>
    </w:p>
    <w:p w14:paraId="11B7B5BC"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 xml:space="preserve">Медицинска терминология: Езици, терминологични особености. Понятие за ориентиране на човешкото тяло. Основни части и области на човешкото тяло </w:t>
      </w:r>
    </w:p>
    <w:p w14:paraId="11B7B5BD"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Структура и организация на човешкото тяло – особености, свързани с изправения стоеж</w:t>
      </w:r>
    </w:p>
    <w:p w14:paraId="11B7B5BE"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 xml:space="preserve">Основна анатомия – структура, позиция и номенклатура. Опорно-двигателна система. Съдове, нерви, спомагателни тъкани. Вътрешни органи. Понятие за топографска анатомия. Номенклатура. </w:t>
      </w:r>
    </w:p>
    <w:p w14:paraId="11B7B5BF"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Елементи на физиологията.</w:t>
      </w:r>
    </w:p>
    <w:p w14:paraId="11B7B5C0"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Човешки органи и системи: опорно-двигателна; нервна и ендокринна (регулация); дихателна; храносмилателна; кръвоносна; отделителна; полова.</w:t>
      </w:r>
    </w:p>
    <w:p w14:paraId="11B7B5C1"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lastRenderedPageBreak/>
        <w:t>Определяне на анатомични структури в диагностични образи</w:t>
      </w:r>
      <w:r w:rsidRPr="009D4EDA">
        <w:rPr>
          <w:sz w:val="24"/>
          <w:lang w:val="bg-BG"/>
        </w:rPr>
        <w:t>.</w:t>
      </w:r>
      <w:r w:rsidRPr="00AD6788">
        <w:rPr>
          <w:sz w:val="24"/>
          <w:lang w:val="bg-BG"/>
        </w:rPr>
        <w:t xml:space="preserve"> </w:t>
      </w:r>
    </w:p>
    <w:p w14:paraId="11B7B5C2"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Понятие за болестна промяна при заболявания и травми</w:t>
      </w:r>
      <w:r w:rsidRPr="009D4EDA">
        <w:rPr>
          <w:sz w:val="24"/>
          <w:lang w:val="bg-BG"/>
        </w:rPr>
        <w:t>.</w:t>
      </w:r>
    </w:p>
    <w:p w14:paraId="11B7B5C3" w14:textId="77777777" w:rsidR="00AD6788" w:rsidRPr="00AD6788" w:rsidRDefault="00AD6788" w:rsidP="009D4EDA">
      <w:pPr>
        <w:numPr>
          <w:ilvl w:val="0"/>
          <w:numId w:val="26"/>
        </w:numPr>
        <w:tabs>
          <w:tab w:val="clear" w:pos="720"/>
          <w:tab w:val="num" w:pos="851"/>
        </w:tabs>
        <w:ind w:left="0" w:firstLine="709"/>
        <w:rPr>
          <w:sz w:val="24"/>
          <w:lang w:val="bg-BG"/>
        </w:rPr>
      </w:pPr>
      <w:r w:rsidRPr="00AD6788">
        <w:rPr>
          <w:sz w:val="24"/>
          <w:lang w:val="bg-BG"/>
        </w:rPr>
        <w:t>Принципи за функционален преглед на органи и системи.</w:t>
      </w:r>
    </w:p>
    <w:p w14:paraId="11B7B5C4" w14:textId="77777777" w:rsidR="00AD6788" w:rsidRPr="00AD6788" w:rsidRDefault="00AD6788" w:rsidP="004B2718">
      <w:pPr>
        <w:keepNext/>
        <w:spacing w:before="120" w:after="120" w:line="240" w:lineRule="auto"/>
        <w:ind w:left="284" w:firstLine="284"/>
        <w:outlineLvl w:val="3"/>
        <w:rPr>
          <w:b/>
          <w:i/>
          <w:sz w:val="24"/>
          <w:szCs w:val="24"/>
          <w:lang w:val="bg-BG"/>
        </w:rPr>
      </w:pPr>
      <w:r w:rsidRPr="004B2718">
        <w:rPr>
          <w:b/>
          <w:i/>
          <w:sz w:val="24"/>
          <w:lang w:val="bg-BG"/>
        </w:rPr>
        <w:t>Литература</w:t>
      </w:r>
      <w:r w:rsidR="000C6530">
        <w:rPr>
          <w:b/>
          <w:i/>
          <w:sz w:val="24"/>
          <w:szCs w:val="24"/>
          <w:lang w:val="bg-BG"/>
        </w:rPr>
        <w:t>:</w:t>
      </w:r>
    </w:p>
    <w:p w14:paraId="11B7B5C5" w14:textId="77777777" w:rsidR="00AD6788" w:rsidRPr="00AD6788" w:rsidRDefault="00AD6788" w:rsidP="006062F8">
      <w:pPr>
        <w:numPr>
          <w:ilvl w:val="0"/>
          <w:numId w:val="1"/>
        </w:numPr>
        <w:spacing w:before="60" w:line="240" w:lineRule="auto"/>
        <w:ind w:hanging="153"/>
        <w:rPr>
          <w:sz w:val="24"/>
          <w:szCs w:val="24"/>
          <w:lang w:val="bg-BG"/>
        </w:rPr>
      </w:pPr>
      <w:r w:rsidRPr="00AD6788">
        <w:rPr>
          <w:sz w:val="24"/>
          <w:szCs w:val="24"/>
          <w:lang w:val="bg-BG"/>
        </w:rPr>
        <w:t>Балтаджиев Г. Анатомия на човека. Медицинско издателство “Райков”, Пловдив, 2007.</w:t>
      </w:r>
    </w:p>
    <w:p w14:paraId="11B7B5C6" w14:textId="77777777" w:rsidR="00AD6788" w:rsidRPr="00AD6788" w:rsidRDefault="00AD6788" w:rsidP="006062F8">
      <w:pPr>
        <w:numPr>
          <w:ilvl w:val="0"/>
          <w:numId w:val="1"/>
        </w:numPr>
        <w:spacing w:before="60" w:line="240" w:lineRule="auto"/>
        <w:ind w:hanging="153"/>
        <w:rPr>
          <w:sz w:val="24"/>
          <w:szCs w:val="24"/>
          <w:lang w:val="bg-BG"/>
        </w:rPr>
      </w:pPr>
      <w:r w:rsidRPr="00AD6788">
        <w:rPr>
          <w:sz w:val="24"/>
          <w:szCs w:val="24"/>
          <w:lang w:val="ru-RU"/>
        </w:rPr>
        <w:t>Ванков</w:t>
      </w:r>
      <w:r w:rsidRPr="00AD6788">
        <w:rPr>
          <w:sz w:val="24"/>
          <w:szCs w:val="24"/>
          <w:lang w:val="bg-BG"/>
        </w:rPr>
        <w:t xml:space="preserve"> </w:t>
      </w:r>
      <w:proofErr w:type="gramStart"/>
      <w:r w:rsidRPr="00AD6788">
        <w:rPr>
          <w:sz w:val="24"/>
          <w:szCs w:val="24"/>
          <w:lang w:val="ru-RU"/>
        </w:rPr>
        <w:t>В. ,</w:t>
      </w:r>
      <w:proofErr w:type="gramEnd"/>
      <w:r w:rsidRPr="00AD6788">
        <w:rPr>
          <w:sz w:val="24"/>
          <w:szCs w:val="24"/>
          <w:lang w:val="ru-RU"/>
        </w:rPr>
        <w:t xml:space="preserve"> К. </w:t>
      </w:r>
      <w:proofErr w:type="spellStart"/>
      <w:r w:rsidRPr="00AD6788">
        <w:rPr>
          <w:sz w:val="24"/>
          <w:szCs w:val="24"/>
          <w:lang w:val="ru-RU"/>
        </w:rPr>
        <w:t>Ичев</w:t>
      </w:r>
      <w:proofErr w:type="spellEnd"/>
      <w:r w:rsidRPr="00AD6788">
        <w:rPr>
          <w:sz w:val="24"/>
          <w:szCs w:val="24"/>
          <w:lang w:val="ru-RU"/>
        </w:rPr>
        <w:t xml:space="preserve">. </w:t>
      </w:r>
      <w:proofErr w:type="spellStart"/>
      <w:r w:rsidRPr="00AD6788">
        <w:rPr>
          <w:sz w:val="24"/>
          <w:szCs w:val="24"/>
          <w:lang w:val="ru-RU"/>
        </w:rPr>
        <w:t>Топографска</w:t>
      </w:r>
      <w:proofErr w:type="spellEnd"/>
      <w:r w:rsidRPr="00AD6788">
        <w:rPr>
          <w:sz w:val="24"/>
          <w:szCs w:val="24"/>
          <w:lang w:val="ru-RU"/>
        </w:rPr>
        <w:t xml:space="preserve"> анатомия, 1995.</w:t>
      </w:r>
    </w:p>
    <w:p w14:paraId="11B7B5C7" w14:textId="77777777" w:rsidR="00AD6788" w:rsidRPr="00AD6788" w:rsidRDefault="00AD6788" w:rsidP="006062F8">
      <w:pPr>
        <w:numPr>
          <w:ilvl w:val="0"/>
          <w:numId w:val="1"/>
        </w:numPr>
        <w:spacing w:before="60" w:line="240" w:lineRule="auto"/>
        <w:ind w:hanging="153"/>
        <w:rPr>
          <w:sz w:val="24"/>
          <w:szCs w:val="24"/>
          <w:lang w:val="bg-BG"/>
        </w:rPr>
      </w:pPr>
      <w:proofErr w:type="spellStart"/>
      <w:r w:rsidRPr="00AD6788">
        <w:rPr>
          <w:sz w:val="24"/>
          <w:szCs w:val="24"/>
          <w:lang w:val="bg-BG"/>
        </w:rPr>
        <w:t>Пирьова</w:t>
      </w:r>
      <w:proofErr w:type="spellEnd"/>
      <w:r w:rsidRPr="00AD6788">
        <w:rPr>
          <w:sz w:val="24"/>
          <w:szCs w:val="24"/>
          <w:lang w:val="bg-BG"/>
        </w:rPr>
        <w:t xml:space="preserve"> Б., С. Евтимова. Анатомия и физиология на човека. Арсо. София, 1995.</w:t>
      </w:r>
    </w:p>
    <w:p w14:paraId="11B7B5C8" w14:textId="77777777" w:rsidR="00AD6788" w:rsidRPr="00AD6788" w:rsidRDefault="00AD6788" w:rsidP="006062F8">
      <w:pPr>
        <w:numPr>
          <w:ilvl w:val="0"/>
          <w:numId w:val="1"/>
        </w:numPr>
        <w:spacing w:before="60" w:line="240" w:lineRule="auto"/>
        <w:ind w:hanging="153"/>
        <w:rPr>
          <w:sz w:val="24"/>
          <w:szCs w:val="24"/>
          <w:lang w:val="bg-BG"/>
        </w:rPr>
      </w:pPr>
      <w:proofErr w:type="spellStart"/>
      <w:r w:rsidRPr="00AD6788">
        <w:rPr>
          <w:bCs/>
          <w:sz w:val="24"/>
          <w:szCs w:val="24"/>
          <w:lang w:val="ru-RU"/>
        </w:rPr>
        <w:t>Чакъров</w:t>
      </w:r>
      <w:proofErr w:type="spellEnd"/>
      <w:r w:rsidRPr="00AD6788">
        <w:rPr>
          <w:bCs/>
          <w:sz w:val="24"/>
          <w:szCs w:val="24"/>
          <w:lang w:val="ru-RU"/>
        </w:rPr>
        <w:t xml:space="preserve"> </w:t>
      </w:r>
      <w:proofErr w:type="gramStart"/>
      <w:r w:rsidRPr="00AD6788">
        <w:rPr>
          <w:bCs/>
          <w:sz w:val="24"/>
          <w:szCs w:val="24"/>
          <w:lang w:val="ru-RU"/>
        </w:rPr>
        <w:t>Е. ,</w:t>
      </w:r>
      <w:proofErr w:type="gramEnd"/>
      <w:r w:rsidRPr="00AD6788">
        <w:rPr>
          <w:bCs/>
          <w:sz w:val="24"/>
          <w:szCs w:val="24"/>
          <w:lang w:val="ru-RU"/>
        </w:rPr>
        <w:t xml:space="preserve"> Ч. </w:t>
      </w:r>
      <w:proofErr w:type="spellStart"/>
      <w:r w:rsidRPr="00AD6788">
        <w:rPr>
          <w:bCs/>
          <w:sz w:val="24"/>
          <w:szCs w:val="24"/>
          <w:lang w:val="ru-RU"/>
        </w:rPr>
        <w:t>Начев</w:t>
      </w:r>
      <w:proofErr w:type="spellEnd"/>
      <w:r w:rsidRPr="00AD6788">
        <w:rPr>
          <w:bCs/>
          <w:sz w:val="24"/>
          <w:szCs w:val="24"/>
          <w:lang w:val="ru-RU"/>
        </w:rPr>
        <w:t xml:space="preserve">, Ц. </w:t>
      </w:r>
      <w:proofErr w:type="spellStart"/>
      <w:r w:rsidRPr="00AD6788">
        <w:rPr>
          <w:bCs/>
          <w:sz w:val="24"/>
          <w:szCs w:val="24"/>
          <w:lang w:val="ru-RU"/>
        </w:rPr>
        <w:t>Такева</w:t>
      </w:r>
      <w:proofErr w:type="spellEnd"/>
      <w:r w:rsidRPr="00AD6788">
        <w:rPr>
          <w:bCs/>
          <w:sz w:val="24"/>
          <w:szCs w:val="24"/>
          <w:lang w:val="ru-RU"/>
        </w:rPr>
        <w:t xml:space="preserve">, М. </w:t>
      </w:r>
      <w:proofErr w:type="spellStart"/>
      <w:r w:rsidRPr="00AD6788">
        <w:rPr>
          <w:bCs/>
          <w:sz w:val="24"/>
          <w:szCs w:val="24"/>
          <w:lang w:val="ru-RU"/>
        </w:rPr>
        <w:t>Кильовска</w:t>
      </w:r>
      <w:proofErr w:type="spellEnd"/>
      <w:r w:rsidRPr="00AD6788">
        <w:rPr>
          <w:bCs/>
          <w:sz w:val="24"/>
          <w:szCs w:val="24"/>
          <w:lang w:val="ru-RU"/>
        </w:rPr>
        <w:t xml:space="preserve">. Атлас – </w:t>
      </w:r>
      <w:proofErr w:type="spellStart"/>
      <w:r w:rsidRPr="00AD6788">
        <w:rPr>
          <w:bCs/>
          <w:sz w:val="24"/>
          <w:szCs w:val="24"/>
          <w:lang w:val="ru-RU"/>
        </w:rPr>
        <w:t>органи</w:t>
      </w:r>
      <w:proofErr w:type="spellEnd"/>
      <w:r w:rsidRPr="00AD6788">
        <w:rPr>
          <w:bCs/>
          <w:sz w:val="24"/>
          <w:szCs w:val="24"/>
          <w:lang w:val="ru-RU"/>
        </w:rPr>
        <w:t xml:space="preserve"> и </w:t>
      </w:r>
      <w:proofErr w:type="spellStart"/>
      <w:r w:rsidRPr="00AD6788">
        <w:rPr>
          <w:bCs/>
          <w:sz w:val="24"/>
          <w:szCs w:val="24"/>
          <w:lang w:val="ru-RU"/>
        </w:rPr>
        <w:t>системи</w:t>
      </w:r>
      <w:proofErr w:type="spellEnd"/>
      <w:r w:rsidRPr="00AD6788">
        <w:rPr>
          <w:bCs/>
          <w:sz w:val="24"/>
          <w:szCs w:val="24"/>
          <w:lang w:val="ru-RU"/>
        </w:rPr>
        <w:t>. Просвета, 2007.</w:t>
      </w:r>
    </w:p>
    <w:p w14:paraId="11B7B5C9" w14:textId="77777777" w:rsidR="00AD6788" w:rsidRPr="00AD6788" w:rsidRDefault="00AD6788" w:rsidP="006062F8">
      <w:pPr>
        <w:numPr>
          <w:ilvl w:val="0"/>
          <w:numId w:val="1"/>
        </w:numPr>
        <w:spacing w:before="60" w:line="240" w:lineRule="auto"/>
        <w:ind w:hanging="153"/>
        <w:rPr>
          <w:sz w:val="24"/>
          <w:szCs w:val="24"/>
          <w:lang w:val="bg-BG"/>
        </w:rPr>
      </w:pPr>
      <w:proofErr w:type="spellStart"/>
      <w:r w:rsidRPr="00AD6788">
        <w:rPr>
          <w:sz w:val="24"/>
          <w:szCs w:val="24"/>
          <w:lang w:val="ru-RU"/>
        </w:rPr>
        <w:t>Цветен</w:t>
      </w:r>
      <w:proofErr w:type="spellEnd"/>
      <w:r w:rsidRPr="00AD6788">
        <w:rPr>
          <w:sz w:val="24"/>
          <w:szCs w:val="24"/>
          <w:lang w:val="ru-RU"/>
        </w:rPr>
        <w:t xml:space="preserve"> атлас по анатомия в 3 тома: Том 1: </w:t>
      </w:r>
      <w:proofErr w:type="spellStart"/>
      <w:r w:rsidRPr="00AD6788">
        <w:rPr>
          <w:sz w:val="24"/>
          <w:szCs w:val="24"/>
          <w:lang w:val="ru-RU"/>
        </w:rPr>
        <w:t>Двигателен</w:t>
      </w:r>
      <w:proofErr w:type="spellEnd"/>
      <w:r w:rsidRPr="00AD6788">
        <w:rPr>
          <w:sz w:val="24"/>
          <w:szCs w:val="24"/>
          <w:lang w:val="ru-RU"/>
        </w:rPr>
        <w:t xml:space="preserve"> </w:t>
      </w:r>
      <w:proofErr w:type="spellStart"/>
      <w:r w:rsidRPr="00AD6788">
        <w:rPr>
          <w:sz w:val="24"/>
          <w:szCs w:val="24"/>
          <w:lang w:val="ru-RU"/>
        </w:rPr>
        <w:t>апарат</w:t>
      </w:r>
      <w:proofErr w:type="spellEnd"/>
      <w:r w:rsidRPr="00AD6788">
        <w:rPr>
          <w:sz w:val="24"/>
          <w:szCs w:val="24"/>
          <w:lang w:val="ru-RU"/>
        </w:rPr>
        <w:t xml:space="preserve"> – В. </w:t>
      </w:r>
      <w:proofErr w:type="spellStart"/>
      <w:r w:rsidRPr="00AD6788">
        <w:rPr>
          <w:sz w:val="24"/>
          <w:szCs w:val="24"/>
          <w:lang w:val="ru-RU"/>
        </w:rPr>
        <w:t>Платцер</w:t>
      </w:r>
      <w:proofErr w:type="spellEnd"/>
      <w:r w:rsidRPr="00AD6788">
        <w:rPr>
          <w:sz w:val="24"/>
          <w:szCs w:val="24"/>
          <w:lang w:val="ru-RU"/>
        </w:rPr>
        <w:t xml:space="preserve">; Том 2: </w:t>
      </w:r>
      <w:proofErr w:type="spellStart"/>
      <w:r w:rsidRPr="00AD6788">
        <w:rPr>
          <w:sz w:val="24"/>
          <w:szCs w:val="24"/>
          <w:lang w:val="ru-RU"/>
        </w:rPr>
        <w:t>Вътрешни</w:t>
      </w:r>
      <w:proofErr w:type="spellEnd"/>
      <w:r w:rsidRPr="00AD6788">
        <w:rPr>
          <w:sz w:val="24"/>
          <w:szCs w:val="24"/>
          <w:lang w:val="ru-RU"/>
        </w:rPr>
        <w:t xml:space="preserve"> </w:t>
      </w:r>
      <w:proofErr w:type="spellStart"/>
      <w:r w:rsidRPr="00AD6788">
        <w:rPr>
          <w:sz w:val="24"/>
          <w:szCs w:val="24"/>
          <w:lang w:val="ru-RU"/>
        </w:rPr>
        <w:t>органи</w:t>
      </w:r>
      <w:proofErr w:type="spellEnd"/>
      <w:r w:rsidRPr="00AD6788">
        <w:rPr>
          <w:sz w:val="24"/>
          <w:szCs w:val="24"/>
          <w:lang w:val="ru-RU"/>
        </w:rPr>
        <w:t xml:space="preserve"> – Х. </w:t>
      </w:r>
      <w:proofErr w:type="spellStart"/>
      <w:r w:rsidRPr="00AD6788">
        <w:rPr>
          <w:sz w:val="24"/>
          <w:szCs w:val="24"/>
          <w:lang w:val="ru-RU"/>
        </w:rPr>
        <w:t>Фрич</w:t>
      </w:r>
      <w:proofErr w:type="spellEnd"/>
      <w:r w:rsidRPr="00AD6788">
        <w:rPr>
          <w:sz w:val="24"/>
          <w:szCs w:val="24"/>
          <w:lang w:val="ru-RU"/>
        </w:rPr>
        <w:t xml:space="preserve">, В. </w:t>
      </w:r>
      <w:proofErr w:type="spellStart"/>
      <w:r w:rsidRPr="00AD6788">
        <w:rPr>
          <w:sz w:val="24"/>
          <w:szCs w:val="24"/>
          <w:lang w:val="ru-RU"/>
        </w:rPr>
        <w:t>Кюнел</w:t>
      </w:r>
      <w:proofErr w:type="spellEnd"/>
      <w:r w:rsidRPr="00AD6788">
        <w:rPr>
          <w:sz w:val="24"/>
          <w:szCs w:val="24"/>
          <w:lang w:val="ru-RU"/>
        </w:rPr>
        <w:t xml:space="preserve">; Том 3: Нервна система и </w:t>
      </w:r>
      <w:proofErr w:type="spellStart"/>
      <w:r w:rsidRPr="00AD6788">
        <w:rPr>
          <w:sz w:val="24"/>
          <w:szCs w:val="24"/>
          <w:lang w:val="ru-RU"/>
        </w:rPr>
        <w:t>сетивни</w:t>
      </w:r>
      <w:proofErr w:type="spellEnd"/>
      <w:r w:rsidRPr="00AD6788">
        <w:rPr>
          <w:sz w:val="24"/>
          <w:szCs w:val="24"/>
          <w:lang w:val="ru-RU"/>
        </w:rPr>
        <w:t xml:space="preserve"> </w:t>
      </w:r>
      <w:proofErr w:type="spellStart"/>
      <w:r w:rsidRPr="00AD6788">
        <w:rPr>
          <w:sz w:val="24"/>
          <w:szCs w:val="24"/>
          <w:lang w:val="ru-RU"/>
        </w:rPr>
        <w:t>органи</w:t>
      </w:r>
      <w:proofErr w:type="spellEnd"/>
      <w:r w:rsidRPr="00AD6788">
        <w:rPr>
          <w:sz w:val="24"/>
          <w:szCs w:val="24"/>
          <w:lang w:val="ru-RU"/>
        </w:rPr>
        <w:t xml:space="preserve"> – </w:t>
      </w:r>
      <w:r w:rsidRPr="00AD6788">
        <w:rPr>
          <w:sz w:val="24"/>
          <w:szCs w:val="24"/>
          <w:lang w:val="ru-RU"/>
        </w:rPr>
        <w:br/>
        <w:t xml:space="preserve">В. Кале, М.  </w:t>
      </w:r>
      <w:proofErr w:type="spellStart"/>
      <w:r w:rsidRPr="00AD6788">
        <w:rPr>
          <w:sz w:val="24"/>
          <w:szCs w:val="24"/>
          <w:lang w:val="ru-RU"/>
        </w:rPr>
        <w:t>Фрочер</w:t>
      </w:r>
      <w:proofErr w:type="spellEnd"/>
      <w:r w:rsidRPr="00AD6788">
        <w:rPr>
          <w:sz w:val="24"/>
          <w:szCs w:val="24"/>
          <w:lang w:val="ru-RU"/>
        </w:rPr>
        <w:t xml:space="preserve">. </w:t>
      </w:r>
      <w:proofErr w:type="spellStart"/>
      <w:r w:rsidRPr="00AD6788">
        <w:rPr>
          <w:sz w:val="24"/>
          <w:szCs w:val="24"/>
          <w:lang w:val="ru-RU"/>
        </w:rPr>
        <w:t>Летера</w:t>
      </w:r>
      <w:proofErr w:type="spellEnd"/>
      <w:r w:rsidRPr="00AD6788">
        <w:rPr>
          <w:sz w:val="24"/>
          <w:szCs w:val="24"/>
          <w:lang w:val="ru-RU"/>
        </w:rPr>
        <w:t>, 2006.</w:t>
      </w:r>
    </w:p>
    <w:p w14:paraId="11B7B5CA" w14:textId="77777777" w:rsidR="00AD6788" w:rsidRPr="00312025" w:rsidRDefault="00AD6788" w:rsidP="00AD6788">
      <w:pPr>
        <w:spacing w:after="120"/>
        <w:ind w:left="709" w:hanging="425"/>
        <w:rPr>
          <w:b/>
          <w:sz w:val="24"/>
          <w:szCs w:val="24"/>
          <w:lang w:val="bg-BG"/>
        </w:rPr>
      </w:pPr>
    </w:p>
    <w:p w14:paraId="11B7B5CB" w14:textId="77777777" w:rsidR="00AD6788" w:rsidRPr="009553CD" w:rsidRDefault="00AD6788" w:rsidP="009553CD">
      <w:pPr>
        <w:spacing w:line="240" w:lineRule="auto"/>
        <w:ind w:left="142" w:firstLine="425"/>
        <w:jc w:val="left"/>
        <w:rPr>
          <w:b/>
          <w:sz w:val="24"/>
          <w:szCs w:val="24"/>
          <w:lang w:val="bg-BG"/>
        </w:rPr>
      </w:pPr>
      <w:proofErr w:type="spellStart"/>
      <w:r w:rsidRPr="009553CD">
        <w:rPr>
          <w:b/>
          <w:sz w:val="24"/>
          <w:szCs w:val="24"/>
          <w:lang w:val="bg-BG"/>
        </w:rPr>
        <w:t>О4</w:t>
      </w:r>
      <w:proofErr w:type="spellEnd"/>
      <w:r w:rsidRPr="009553CD">
        <w:rPr>
          <w:b/>
          <w:sz w:val="24"/>
          <w:szCs w:val="24"/>
          <w:lang w:val="bg-BG"/>
        </w:rPr>
        <w:t xml:space="preserve">. </w:t>
      </w:r>
      <w:proofErr w:type="spellStart"/>
      <w:r w:rsidRPr="009553CD">
        <w:rPr>
          <w:b/>
          <w:sz w:val="24"/>
          <w:szCs w:val="24"/>
          <w:lang w:val="bg-BG"/>
        </w:rPr>
        <w:t>Oбща</w:t>
      </w:r>
      <w:proofErr w:type="spellEnd"/>
      <w:r w:rsidRPr="009553CD">
        <w:rPr>
          <w:b/>
          <w:sz w:val="24"/>
          <w:szCs w:val="24"/>
          <w:lang w:val="bg-BG"/>
        </w:rPr>
        <w:t xml:space="preserve"> и клинична радиобиология </w:t>
      </w:r>
    </w:p>
    <w:p w14:paraId="11B7B5CC" w14:textId="77777777" w:rsidR="00AD6788" w:rsidRPr="00AD6788" w:rsidRDefault="008F5F58"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Взаимодействие на йонизиращите лъчения с биологичните системи – физична,</w:t>
      </w:r>
      <w:r w:rsidR="00AD6788" w:rsidRPr="00AD6788">
        <w:rPr>
          <w:sz w:val="24"/>
          <w:szCs w:val="24"/>
          <w:lang w:val="ru-RU"/>
        </w:rPr>
        <w:t xml:space="preserve"> </w:t>
      </w:r>
      <w:r w:rsidR="00AD6788" w:rsidRPr="00AD6788">
        <w:rPr>
          <w:sz w:val="24"/>
          <w:szCs w:val="24"/>
          <w:lang w:val="bg-BG"/>
        </w:rPr>
        <w:t>физико-химична, биологична фази. ДНК – основна мишена на лъчевото въздействие, лъчеви увреждания.</w:t>
      </w:r>
    </w:p>
    <w:p w14:paraId="11B7B5CD"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Действие на йонизиращите лъчения върху клетката. </w:t>
      </w:r>
      <w:proofErr w:type="spellStart"/>
      <w:r w:rsidR="00AD6788" w:rsidRPr="00AD6788">
        <w:rPr>
          <w:sz w:val="24"/>
          <w:szCs w:val="24"/>
          <w:lang w:val="bg-BG"/>
        </w:rPr>
        <w:t>Лъчечувствителност</w:t>
      </w:r>
      <w:proofErr w:type="spellEnd"/>
      <w:r w:rsidR="00AD6788" w:rsidRPr="00AD6788">
        <w:rPr>
          <w:sz w:val="24"/>
          <w:szCs w:val="24"/>
          <w:lang w:val="bg-BG"/>
        </w:rPr>
        <w:t xml:space="preserve"> на клетката в зависимост от стадия на клетъчния цикъл и метаболитното й състояние. Механизми на клетъчна смърт. Хромозомни аберации. </w:t>
      </w:r>
      <w:proofErr w:type="spellStart"/>
      <w:r w:rsidR="00AD6788" w:rsidRPr="00AD6788">
        <w:rPr>
          <w:sz w:val="24"/>
          <w:szCs w:val="24"/>
          <w:lang w:val="bg-BG"/>
        </w:rPr>
        <w:t>Лъчерезистентност</w:t>
      </w:r>
      <w:proofErr w:type="spellEnd"/>
      <w:r w:rsidR="00AD6788" w:rsidRPr="00AD6788">
        <w:rPr>
          <w:sz w:val="24"/>
          <w:szCs w:val="24"/>
          <w:lang w:val="bg-BG"/>
        </w:rPr>
        <w:t>.</w:t>
      </w:r>
    </w:p>
    <w:p w14:paraId="11B7B5CE"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Отговор на нормалните и </w:t>
      </w:r>
      <w:proofErr w:type="spellStart"/>
      <w:r w:rsidR="00AD6788" w:rsidRPr="00AD6788">
        <w:rPr>
          <w:sz w:val="24"/>
          <w:szCs w:val="24"/>
          <w:lang w:val="bg-BG"/>
        </w:rPr>
        <w:t>неопластичните</w:t>
      </w:r>
      <w:proofErr w:type="spellEnd"/>
      <w:r w:rsidR="00AD6788" w:rsidRPr="00AD6788">
        <w:rPr>
          <w:sz w:val="24"/>
          <w:szCs w:val="24"/>
          <w:lang w:val="bg-BG"/>
        </w:rPr>
        <w:t xml:space="preserve"> тъкани на радиационното въздействие. Криви доза-ефект, терапевтичен интервал. Методи за прогнозиране на туморния</w:t>
      </w:r>
      <w:r w:rsidR="00AD6788" w:rsidRPr="008F5F58">
        <w:rPr>
          <w:sz w:val="24"/>
          <w:szCs w:val="24"/>
          <w:lang w:val="bg-BG"/>
        </w:rPr>
        <w:t xml:space="preserve"> </w:t>
      </w:r>
      <w:r w:rsidR="00AD6788" w:rsidRPr="00AD6788">
        <w:rPr>
          <w:sz w:val="24"/>
          <w:szCs w:val="24"/>
          <w:lang w:val="bg-BG"/>
        </w:rPr>
        <w:t>отговор.</w:t>
      </w:r>
    </w:p>
    <w:p w14:paraId="11B7B5CF"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proofErr w:type="spellStart"/>
      <w:r w:rsidR="00AD6788" w:rsidRPr="00AD6788">
        <w:rPr>
          <w:sz w:val="24"/>
          <w:szCs w:val="24"/>
          <w:lang w:val="bg-BG"/>
        </w:rPr>
        <w:t>Лъчечувствителност</w:t>
      </w:r>
      <w:proofErr w:type="spellEnd"/>
      <w:r w:rsidR="00AD6788" w:rsidRPr="00AD6788">
        <w:rPr>
          <w:sz w:val="24"/>
          <w:szCs w:val="24"/>
          <w:lang w:val="bg-BG"/>
        </w:rPr>
        <w:t xml:space="preserve"> на нормални тъкани. Толерантна доза. Терапевтична доза и вероятност за туморен контрол. </w:t>
      </w:r>
    </w:p>
    <w:p w14:paraId="11B7B5D0"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Кислороден ефект – природа и механизъм. Приложение в лъчелечението. Физични и биологични методи за</w:t>
      </w:r>
      <w:r w:rsidR="00AD6788" w:rsidRPr="008F5F58">
        <w:rPr>
          <w:sz w:val="24"/>
          <w:szCs w:val="24"/>
          <w:lang w:val="bg-BG"/>
        </w:rPr>
        <w:t xml:space="preserve"> </w:t>
      </w:r>
      <w:r w:rsidR="00AD6788" w:rsidRPr="00AD6788">
        <w:rPr>
          <w:sz w:val="24"/>
          <w:szCs w:val="24"/>
          <w:lang w:val="bg-BG"/>
        </w:rPr>
        <w:t xml:space="preserve">преодоляване на </w:t>
      </w:r>
      <w:proofErr w:type="spellStart"/>
      <w:r w:rsidR="00AD6788" w:rsidRPr="00AD6788">
        <w:rPr>
          <w:sz w:val="24"/>
          <w:szCs w:val="24"/>
          <w:lang w:val="bg-BG"/>
        </w:rPr>
        <w:t>хипоксичните</w:t>
      </w:r>
      <w:proofErr w:type="spellEnd"/>
      <w:r w:rsidR="00AD6788" w:rsidRPr="00AD6788">
        <w:rPr>
          <w:sz w:val="24"/>
          <w:szCs w:val="24"/>
          <w:lang w:val="bg-BG"/>
        </w:rPr>
        <w:t xml:space="preserve"> клетки.</w:t>
      </w:r>
    </w:p>
    <w:p w14:paraId="11B7B5D1"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Физични фактори, определящи биологичното действие на йонизиращите лъчения. Линейно предаване на енергия (</w:t>
      </w:r>
      <w:proofErr w:type="spellStart"/>
      <w:r w:rsidR="00AD6788" w:rsidRPr="00AD6788">
        <w:rPr>
          <w:sz w:val="24"/>
          <w:szCs w:val="24"/>
          <w:lang w:val="bg-BG"/>
        </w:rPr>
        <w:t>ЛПЕ</w:t>
      </w:r>
      <w:proofErr w:type="spellEnd"/>
      <w:r w:rsidR="00AD6788" w:rsidRPr="00AD6788">
        <w:rPr>
          <w:sz w:val="24"/>
          <w:szCs w:val="24"/>
          <w:lang w:val="bg-BG"/>
        </w:rPr>
        <w:t xml:space="preserve">) и относителна биологична ефективност (ОБЕ). </w:t>
      </w:r>
    </w:p>
    <w:p w14:paraId="11B7B5D2"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Мощност на дозата в </w:t>
      </w:r>
      <w:proofErr w:type="spellStart"/>
      <w:r w:rsidR="00AD6788" w:rsidRPr="00AD6788">
        <w:rPr>
          <w:sz w:val="24"/>
          <w:szCs w:val="24"/>
          <w:lang w:val="bg-BG"/>
        </w:rPr>
        <w:t>перкутанното</w:t>
      </w:r>
      <w:proofErr w:type="spellEnd"/>
      <w:r w:rsidR="00AD6788" w:rsidRPr="00AD6788">
        <w:rPr>
          <w:sz w:val="24"/>
          <w:szCs w:val="24"/>
          <w:lang w:val="bg-BG"/>
        </w:rPr>
        <w:t xml:space="preserve"> лъчелечение и </w:t>
      </w:r>
      <w:proofErr w:type="spellStart"/>
      <w:r w:rsidR="00AD6788" w:rsidRPr="00AD6788">
        <w:rPr>
          <w:sz w:val="24"/>
          <w:szCs w:val="24"/>
          <w:lang w:val="bg-BG"/>
        </w:rPr>
        <w:t>брахитерапията</w:t>
      </w:r>
      <w:proofErr w:type="spellEnd"/>
      <w:r w:rsidR="00AD6788" w:rsidRPr="00AD6788">
        <w:rPr>
          <w:sz w:val="24"/>
          <w:szCs w:val="24"/>
          <w:lang w:val="bg-BG"/>
        </w:rPr>
        <w:t>. Приложение на</w:t>
      </w:r>
      <w:r w:rsidR="00AD6788" w:rsidRPr="008F5F58">
        <w:rPr>
          <w:sz w:val="24"/>
          <w:szCs w:val="24"/>
          <w:lang w:val="bg-BG"/>
        </w:rPr>
        <w:t xml:space="preserve"> </w:t>
      </w:r>
      <w:r w:rsidR="00AD6788" w:rsidRPr="00AD6788">
        <w:rPr>
          <w:sz w:val="24"/>
          <w:szCs w:val="24"/>
          <w:lang w:val="bg-BG"/>
        </w:rPr>
        <w:t xml:space="preserve">лъчения с високо </w:t>
      </w:r>
      <w:proofErr w:type="spellStart"/>
      <w:r w:rsidR="00AD6788" w:rsidRPr="00AD6788">
        <w:rPr>
          <w:sz w:val="24"/>
          <w:szCs w:val="24"/>
          <w:lang w:val="bg-BG"/>
        </w:rPr>
        <w:t>ЛПЕ</w:t>
      </w:r>
      <w:proofErr w:type="spellEnd"/>
      <w:r w:rsidR="00AD6788" w:rsidRPr="00AD6788">
        <w:rPr>
          <w:sz w:val="24"/>
          <w:szCs w:val="24"/>
          <w:lang w:val="bg-BG"/>
        </w:rPr>
        <w:t>.</w:t>
      </w:r>
    </w:p>
    <w:p w14:paraId="11B7B5D3"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Факторът време в </w:t>
      </w:r>
      <w:proofErr w:type="spellStart"/>
      <w:r w:rsidR="00AD6788" w:rsidRPr="00AD6788">
        <w:rPr>
          <w:sz w:val="24"/>
          <w:szCs w:val="24"/>
          <w:lang w:val="bg-BG"/>
        </w:rPr>
        <w:t>перкутанното</w:t>
      </w:r>
      <w:proofErr w:type="spellEnd"/>
      <w:r w:rsidR="00AD6788" w:rsidRPr="00AD6788">
        <w:rPr>
          <w:sz w:val="24"/>
          <w:szCs w:val="24"/>
          <w:lang w:val="bg-BG"/>
        </w:rPr>
        <w:t xml:space="preserve"> лъчелечение. Фракциониране на дозата. Модели</w:t>
      </w:r>
      <w:r w:rsidR="00AD6788" w:rsidRPr="008F5F58">
        <w:rPr>
          <w:sz w:val="24"/>
          <w:szCs w:val="24"/>
          <w:lang w:val="bg-BG"/>
        </w:rPr>
        <w:t xml:space="preserve"> </w:t>
      </w:r>
      <w:r w:rsidR="00AD6788" w:rsidRPr="00AD6788">
        <w:rPr>
          <w:sz w:val="24"/>
          <w:szCs w:val="24"/>
          <w:lang w:val="bg-BG"/>
        </w:rPr>
        <w:t>при оценка на различните режими на фракциониране. Предимства и недостатъци за</w:t>
      </w:r>
      <w:r w:rsidR="00AD6788" w:rsidRPr="008F5F58">
        <w:rPr>
          <w:sz w:val="24"/>
          <w:szCs w:val="24"/>
          <w:lang w:val="bg-BG"/>
        </w:rPr>
        <w:t xml:space="preserve"> </w:t>
      </w:r>
      <w:r w:rsidR="00AD6788" w:rsidRPr="00AD6788">
        <w:rPr>
          <w:sz w:val="24"/>
          <w:szCs w:val="24"/>
          <w:lang w:val="bg-BG"/>
        </w:rPr>
        <w:t>приложение в практиката.</w:t>
      </w:r>
    </w:p>
    <w:p w14:paraId="11B7B5D4"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Ранни и късни лъчеви реакции на кожата, лигавиците, </w:t>
      </w:r>
      <w:proofErr w:type="spellStart"/>
      <w:r w:rsidR="00AD6788" w:rsidRPr="00AD6788">
        <w:rPr>
          <w:sz w:val="24"/>
          <w:szCs w:val="24"/>
          <w:lang w:val="bg-BG"/>
        </w:rPr>
        <w:t>кръвотворната</w:t>
      </w:r>
      <w:proofErr w:type="spellEnd"/>
      <w:r w:rsidR="00AD6788" w:rsidRPr="00AD6788">
        <w:rPr>
          <w:sz w:val="24"/>
          <w:szCs w:val="24"/>
          <w:lang w:val="bg-BG"/>
        </w:rPr>
        <w:t xml:space="preserve"> система. Лъчеви</w:t>
      </w:r>
      <w:r w:rsidR="00AD6788" w:rsidRPr="008F5F58">
        <w:rPr>
          <w:sz w:val="24"/>
          <w:szCs w:val="24"/>
          <w:lang w:val="bg-BG"/>
        </w:rPr>
        <w:t xml:space="preserve"> </w:t>
      </w:r>
      <w:r w:rsidR="00AD6788" w:rsidRPr="00AD6788">
        <w:rPr>
          <w:sz w:val="24"/>
          <w:szCs w:val="24"/>
          <w:lang w:val="bg-BG"/>
        </w:rPr>
        <w:t xml:space="preserve">реакции при полу- и </w:t>
      </w:r>
      <w:proofErr w:type="spellStart"/>
      <w:r w:rsidR="00AD6788" w:rsidRPr="00AD6788">
        <w:rPr>
          <w:sz w:val="24"/>
          <w:szCs w:val="24"/>
          <w:lang w:val="bg-BG"/>
        </w:rPr>
        <w:t>целотелесно</w:t>
      </w:r>
      <w:proofErr w:type="spellEnd"/>
      <w:r w:rsidR="00AD6788" w:rsidRPr="00AD6788">
        <w:rPr>
          <w:sz w:val="24"/>
          <w:szCs w:val="24"/>
          <w:lang w:val="bg-BG"/>
        </w:rPr>
        <w:t xml:space="preserve"> облъчване. Фактори, влияещи върху лъчевата патология.</w:t>
      </w:r>
      <w:r w:rsidR="00AD6788" w:rsidRPr="008F5F58">
        <w:rPr>
          <w:sz w:val="24"/>
          <w:szCs w:val="24"/>
          <w:lang w:val="bg-BG"/>
        </w:rPr>
        <w:t xml:space="preserve"> </w:t>
      </w:r>
      <w:r w:rsidR="00AD6788" w:rsidRPr="00AD6788">
        <w:rPr>
          <w:sz w:val="24"/>
          <w:szCs w:val="24"/>
          <w:lang w:val="bg-BG"/>
        </w:rPr>
        <w:t>Системи за отчитане на лъчевите реакции.</w:t>
      </w:r>
    </w:p>
    <w:p w14:paraId="11B7B5D5"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Биология на туморите. </w:t>
      </w:r>
      <w:proofErr w:type="spellStart"/>
      <w:r w:rsidR="00AD6788" w:rsidRPr="00AD6788">
        <w:rPr>
          <w:sz w:val="24"/>
          <w:szCs w:val="24"/>
          <w:lang w:val="bg-BG"/>
        </w:rPr>
        <w:t>Лъчечувствителност</w:t>
      </w:r>
      <w:proofErr w:type="spellEnd"/>
      <w:r w:rsidR="00AD6788" w:rsidRPr="00AD6788">
        <w:rPr>
          <w:sz w:val="24"/>
          <w:szCs w:val="24"/>
          <w:lang w:val="bg-BG"/>
        </w:rPr>
        <w:t xml:space="preserve">. Соматични ефекти върху </w:t>
      </w:r>
      <w:proofErr w:type="spellStart"/>
      <w:r w:rsidR="00AD6788" w:rsidRPr="00AD6788">
        <w:rPr>
          <w:sz w:val="24"/>
          <w:szCs w:val="24"/>
          <w:lang w:val="bg-BG"/>
        </w:rPr>
        <w:t>гонадите</w:t>
      </w:r>
      <w:proofErr w:type="spellEnd"/>
      <w:r w:rsidR="00AD6788" w:rsidRPr="00AD6788">
        <w:rPr>
          <w:sz w:val="24"/>
          <w:szCs w:val="24"/>
          <w:lang w:val="bg-BG"/>
        </w:rPr>
        <w:t xml:space="preserve"> и</w:t>
      </w:r>
      <w:r w:rsidR="00AD6788" w:rsidRPr="008F5F58">
        <w:rPr>
          <w:sz w:val="24"/>
          <w:szCs w:val="24"/>
          <w:lang w:val="bg-BG"/>
        </w:rPr>
        <w:t xml:space="preserve"> </w:t>
      </w:r>
      <w:r w:rsidR="00AD6788" w:rsidRPr="00AD6788">
        <w:rPr>
          <w:sz w:val="24"/>
          <w:szCs w:val="24"/>
          <w:lang w:val="bg-BG"/>
        </w:rPr>
        <w:t xml:space="preserve">плода. </w:t>
      </w:r>
      <w:proofErr w:type="spellStart"/>
      <w:r w:rsidR="00AD6788" w:rsidRPr="00AD6788">
        <w:rPr>
          <w:sz w:val="24"/>
          <w:szCs w:val="24"/>
          <w:lang w:val="bg-BG"/>
        </w:rPr>
        <w:t>Стохастични</w:t>
      </w:r>
      <w:proofErr w:type="spellEnd"/>
      <w:r w:rsidR="00AD6788" w:rsidRPr="00AD6788">
        <w:rPr>
          <w:sz w:val="24"/>
          <w:szCs w:val="24"/>
          <w:lang w:val="bg-BG"/>
        </w:rPr>
        <w:t xml:space="preserve"> радиационни ефекти. Канцерогенеза и генетични ефекти.</w:t>
      </w:r>
    </w:p>
    <w:p w14:paraId="11B7B5D6"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proofErr w:type="spellStart"/>
      <w:r w:rsidR="00AD6788" w:rsidRPr="00AD6788">
        <w:rPr>
          <w:sz w:val="24"/>
          <w:szCs w:val="24"/>
          <w:lang w:val="bg-BG"/>
        </w:rPr>
        <w:t>Лъчечувствителност</w:t>
      </w:r>
      <w:proofErr w:type="spellEnd"/>
      <w:r w:rsidR="00AD6788" w:rsidRPr="00AD6788">
        <w:rPr>
          <w:sz w:val="24"/>
          <w:szCs w:val="24"/>
          <w:lang w:val="bg-BG"/>
        </w:rPr>
        <w:t xml:space="preserve"> на организма. </w:t>
      </w:r>
      <w:proofErr w:type="spellStart"/>
      <w:r w:rsidR="00AD6788" w:rsidRPr="00AD6788">
        <w:rPr>
          <w:sz w:val="24"/>
          <w:szCs w:val="24"/>
          <w:lang w:val="bg-BG"/>
        </w:rPr>
        <w:t>Лъчечувствителност</w:t>
      </w:r>
      <w:proofErr w:type="spellEnd"/>
      <w:r w:rsidR="00AD6788" w:rsidRPr="00AD6788">
        <w:rPr>
          <w:sz w:val="24"/>
          <w:szCs w:val="24"/>
          <w:lang w:val="bg-BG"/>
        </w:rPr>
        <w:t xml:space="preserve"> в зависимост от пол, възраст, наследственост и др. биологични фактори.</w:t>
      </w:r>
    </w:p>
    <w:p w14:paraId="11B7B5D7" w14:textId="77777777" w:rsidR="00AD6788" w:rsidRPr="00AD6788" w:rsidRDefault="00583B55" w:rsidP="005F1DEF">
      <w:pPr>
        <w:numPr>
          <w:ilvl w:val="0"/>
          <w:numId w:val="27"/>
        </w:numPr>
        <w:tabs>
          <w:tab w:val="clear" w:pos="720"/>
          <w:tab w:val="left" w:pos="-4111"/>
        </w:tabs>
        <w:ind w:left="0" w:firstLine="709"/>
        <w:rPr>
          <w:sz w:val="24"/>
          <w:szCs w:val="24"/>
          <w:lang w:val="bg-BG"/>
        </w:rPr>
      </w:pPr>
      <w:bookmarkStart w:id="2" w:name="OLE_LINK1"/>
      <w:r>
        <w:rPr>
          <w:sz w:val="24"/>
          <w:szCs w:val="24"/>
          <w:lang w:val="bg-BG"/>
        </w:rPr>
        <w:t xml:space="preserve"> </w:t>
      </w:r>
      <w:r w:rsidR="00AD6788" w:rsidRPr="00AD6788">
        <w:rPr>
          <w:sz w:val="24"/>
          <w:szCs w:val="24"/>
          <w:lang w:val="bg-BG"/>
        </w:rPr>
        <w:t>Остри лъчеви ефекти. Прагови дози. Летална доза. Синдроми на лъчевата болест. Първа помощ и възможности за лечение на пострадали при радиационен инцидент</w:t>
      </w:r>
      <w:r w:rsidR="00AD6788" w:rsidRPr="008F5F58">
        <w:rPr>
          <w:sz w:val="24"/>
          <w:szCs w:val="24"/>
          <w:lang w:val="bg-BG"/>
        </w:rPr>
        <w:t>.</w:t>
      </w:r>
    </w:p>
    <w:p w14:paraId="11B7B5D8"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lastRenderedPageBreak/>
        <w:t xml:space="preserve"> </w:t>
      </w:r>
      <w:r w:rsidR="00AD6788" w:rsidRPr="00AD6788">
        <w:rPr>
          <w:sz w:val="24"/>
          <w:szCs w:val="24"/>
          <w:lang w:val="bg-BG"/>
        </w:rPr>
        <w:t xml:space="preserve">Модифициране на радиационните ефекти. Средства за повишаване на </w:t>
      </w:r>
      <w:proofErr w:type="spellStart"/>
      <w:r w:rsidR="00AD6788" w:rsidRPr="00AD6788">
        <w:rPr>
          <w:sz w:val="24"/>
          <w:szCs w:val="24"/>
          <w:lang w:val="bg-BG"/>
        </w:rPr>
        <w:t>лъчечувстви-телността</w:t>
      </w:r>
      <w:proofErr w:type="spellEnd"/>
      <w:r w:rsidR="00AD6788" w:rsidRPr="00AD6788">
        <w:rPr>
          <w:sz w:val="24"/>
          <w:szCs w:val="24"/>
          <w:lang w:val="bg-BG"/>
        </w:rPr>
        <w:t xml:space="preserve"> (сенсибилизатори). Радиопротектори.</w:t>
      </w:r>
    </w:p>
    <w:p w14:paraId="11B7B5D9" w14:textId="77777777" w:rsidR="00AD6788" w:rsidRPr="00AD6788" w:rsidRDefault="00583B55" w:rsidP="005F1DEF">
      <w:pPr>
        <w:numPr>
          <w:ilvl w:val="0"/>
          <w:numId w:val="27"/>
        </w:numPr>
        <w:tabs>
          <w:tab w:val="clear" w:pos="720"/>
          <w:tab w:val="left" w:pos="-4111"/>
        </w:tabs>
        <w:ind w:left="0" w:firstLine="709"/>
        <w:rPr>
          <w:sz w:val="24"/>
          <w:szCs w:val="24"/>
          <w:lang w:val="bg-BG"/>
        </w:rPr>
      </w:pPr>
      <w:r>
        <w:rPr>
          <w:sz w:val="24"/>
          <w:szCs w:val="24"/>
          <w:lang w:val="bg-BG"/>
        </w:rPr>
        <w:t xml:space="preserve"> </w:t>
      </w:r>
      <w:r w:rsidR="00AD6788" w:rsidRPr="00AD6788">
        <w:rPr>
          <w:sz w:val="24"/>
          <w:szCs w:val="24"/>
          <w:lang w:val="bg-BG"/>
        </w:rPr>
        <w:t xml:space="preserve">Радиационни ефекти върху ембриона и </w:t>
      </w:r>
      <w:proofErr w:type="spellStart"/>
      <w:r w:rsidR="00AD6788" w:rsidRPr="00AD6788">
        <w:rPr>
          <w:sz w:val="24"/>
          <w:szCs w:val="24"/>
          <w:lang w:val="bg-BG"/>
        </w:rPr>
        <w:t>фетуса</w:t>
      </w:r>
      <w:proofErr w:type="spellEnd"/>
      <w:r w:rsidR="00AD6788" w:rsidRPr="00AD6788">
        <w:rPr>
          <w:sz w:val="24"/>
          <w:szCs w:val="24"/>
          <w:lang w:val="bg-BG"/>
        </w:rPr>
        <w:t xml:space="preserve"> при облъчване </w:t>
      </w:r>
      <w:proofErr w:type="spellStart"/>
      <w:r w:rsidR="00AD6788" w:rsidRPr="008F5F58">
        <w:rPr>
          <w:sz w:val="24"/>
          <w:szCs w:val="24"/>
          <w:lang w:val="bg-BG"/>
        </w:rPr>
        <w:t>in</w:t>
      </w:r>
      <w:proofErr w:type="spellEnd"/>
      <w:r w:rsidR="00AD6788" w:rsidRPr="008F5F58">
        <w:rPr>
          <w:sz w:val="24"/>
          <w:szCs w:val="24"/>
          <w:lang w:val="bg-BG"/>
        </w:rPr>
        <w:t xml:space="preserve"> </w:t>
      </w:r>
      <w:proofErr w:type="spellStart"/>
      <w:r w:rsidR="00AD6788" w:rsidRPr="008F5F58">
        <w:rPr>
          <w:sz w:val="24"/>
          <w:szCs w:val="24"/>
          <w:lang w:val="bg-BG"/>
        </w:rPr>
        <w:t>utero</w:t>
      </w:r>
      <w:proofErr w:type="spellEnd"/>
      <w:r w:rsidR="00AD6788" w:rsidRPr="00AD6788">
        <w:rPr>
          <w:sz w:val="24"/>
          <w:szCs w:val="24"/>
          <w:lang w:val="bg-BG"/>
        </w:rPr>
        <w:t xml:space="preserve">. Зависимост от стадия на бременността и дозата. </w:t>
      </w:r>
    </w:p>
    <w:bookmarkEnd w:id="2"/>
    <w:p w14:paraId="11B7B5DA" w14:textId="77777777" w:rsidR="00AD6788" w:rsidRPr="00AD6788" w:rsidRDefault="00AD6788" w:rsidP="007227F8">
      <w:pPr>
        <w:keepNext/>
        <w:spacing w:before="120" w:after="120" w:line="240" w:lineRule="auto"/>
        <w:ind w:left="284" w:firstLine="284"/>
        <w:outlineLvl w:val="3"/>
        <w:rPr>
          <w:b/>
          <w:i/>
          <w:sz w:val="22"/>
          <w:lang w:val="bg-BG"/>
        </w:rPr>
      </w:pPr>
      <w:r w:rsidRPr="00AD6788">
        <w:rPr>
          <w:b/>
          <w:i/>
          <w:sz w:val="24"/>
          <w:lang w:val="bg-BG"/>
        </w:rPr>
        <w:t>Литература</w:t>
      </w:r>
      <w:r w:rsidR="000C6530">
        <w:rPr>
          <w:b/>
          <w:i/>
          <w:sz w:val="24"/>
          <w:lang w:val="bg-BG"/>
        </w:rPr>
        <w:t>:</w:t>
      </w:r>
    </w:p>
    <w:p w14:paraId="11B7B5DB" w14:textId="77777777" w:rsidR="00AD6788" w:rsidRPr="00AD6788" w:rsidRDefault="00AD6788" w:rsidP="006062F8">
      <w:pPr>
        <w:numPr>
          <w:ilvl w:val="0"/>
          <w:numId w:val="3"/>
        </w:numPr>
        <w:spacing w:after="60" w:line="240" w:lineRule="auto"/>
        <w:ind w:hanging="153"/>
        <w:rPr>
          <w:sz w:val="24"/>
          <w:szCs w:val="24"/>
          <w:lang w:val="bg-BG"/>
        </w:rPr>
      </w:pPr>
      <w:r w:rsidRPr="00AD6788">
        <w:rPr>
          <w:sz w:val="24"/>
          <w:szCs w:val="24"/>
          <w:lang w:val="bg-BG"/>
        </w:rPr>
        <w:t xml:space="preserve">Белов А. Д. и </w:t>
      </w:r>
      <w:proofErr w:type="spellStart"/>
      <w:r w:rsidRPr="00AD6788">
        <w:rPr>
          <w:sz w:val="24"/>
          <w:szCs w:val="24"/>
          <w:lang w:val="bg-BG"/>
        </w:rPr>
        <w:t>др</w:t>
      </w:r>
      <w:proofErr w:type="spellEnd"/>
      <w:r w:rsidRPr="00AD6788">
        <w:rPr>
          <w:sz w:val="24"/>
          <w:szCs w:val="24"/>
          <w:lang w:val="ru-RU"/>
        </w:rPr>
        <w:t xml:space="preserve">. </w:t>
      </w:r>
      <w:r w:rsidRPr="00AD6788">
        <w:rPr>
          <w:sz w:val="24"/>
          <w:szCs w:val="24"/>
          <w:lang w:val="bg-BG"/>
        </w:rPr>
        <w:t>Радиобиология. Колос , Москва, 1999.</w:t>
      </w:r>
    </w:p>
    <w:p w14:paraId="11B7B5DC" w14:textId="77777777" w:rsidR="00AD6788" w:rsidRPr="00AD6788" w:rsidRDefault="00AD6788" w:rsidP="006062F8">
      <w:pPr>
        <w:numPr>
          <w:ilvl w:val="0"/>
          <w:numId w:val="3"/>
        </w:numPr>
        <w:spacing w:after="60" w:line="240" w:lineRule="auto"/>
        <w:ind w:hanging="153"/>
        <w:rPr>
          <w:sz w:val="24"/>
          <w:szCs w:val="24"/>
          <w:lang w:val="bg-BG"/>
        </w:rPr>
      </w:pPr>
      <w:r w:rsidRPr="00AD6788">
        <w:rPr>
          <w:sz w:val="24"/>
          <w:szCs w:val="24"/>
          <w:lang w:val="bg-BG"/>
        </w:rPr>
        <w:t xml:space="preserve">Василев Г. Основи на радиационната защита. </w:t>
      </w:r>
      <w:proofErr w:type="spellStart"/>
      <w:r w:rsidRPr="00AD6788">
        <w:rPr>
          <w:sz w:val="24"/>
          <w:szCs w:val="24"/>
          <w:lang w:val="bg-BG"/>
        </w:rPr>
        <w:t>Тита</w:t>
      </w:r>
      <w:proofErr w:type="spellEnd"/>
      <w:r w:rsidRPr="00AD6788">
        <w:rPr>
          <w:sz w:val="24"/>
          <w:szCs w:val="24"/>
          <w:lang w:val="bg-BG"/>
        </w:rPr>
        <w:t xml:space="preserve"> Консулт ЕООД, 2002.</w:t>
      </w:r>
    </w:p>
    <w:p w14:paraId="11B7B5DD" w14:textId="77777777" w:rsidR="00AD6788" w:rsidRPr="00AD6788" w:rsidRDefault="00AD6788" w:rsidP="006062F8">
      <w:pPr>
        <w:numPr>
          <w:ilvl w:val="0"/>
          <w:numId w:val="3"/>
        </w:numPr>
        <w:spacing w:after="60" w:line="240" w:lineRule="auto"/>
        <w:ind w:hanging="153"/>
        <w:rPr>
          <w:sz w:val="24"/>
          <w:szCs w:val="24"/>
          <w:lang w:val="bg-BG"/>
        </w:rPr>
      </w:pPr>
      <w:r w:rsidRPr="00AD6788">
        <w:rPr>
          <w:sz w:val="24"/>
          <w:szCs w:val="24"/>
        </w:rPr>
        <w:t>Hall E</w:t>
      </w:r>
      <w:r w:rsidRPr="00AD6788">
        <w:rPr>
          <w:sz w:val="24"/>
          <w:szCs w:val="24"/>
          <w:lang w:val="bg-BG"/>
        </w:rPr>
        <w:t>.</w:t>
      </w:r>
      <w:r w:rsidRPr="00AD6788">
        <w:rPr>
          <w:sz w:val="24"/>
          <w:szCs w:val="24"/>
        </w:rPr>
        <w:t xml:space="preserve"> J.</w:t>
      </w:r>
      <w:r w:rsidRPr="00AD6788">
        <w:rPr>
          <w:sz w:val="24"/>
          <w:szCs w:val="24"/>
          <w:lang w:val="bg-BG"/>
        </w:rPr>
        <w:t xml:space="preserve"> </w:t>
      </w:r>
      <w:r w:rsidRPr="00AD6788">
        <w:rPr>
          <w:sz w:val="24"/>
          <w:szCs w:val="24"/>
        </w:rPr>
        <w:t>Radiobiology for the radiologist, 5</w:t>
      </w:r>
      <w:r w:rsidRPr="00AD6788">
        <w:rPr>
          <w:sz w:val="24"/>
          <w:szCs w:val="24"/>
          <w:vertAlign w:val="superscript"/>
        </w:rPr>
        <w:t>th</w:t>
      </w:r>
      <w:r w:rsidRPr="00AD6788">
        <w:rPr>
          <w:sz w:val="24"/>
          <w:szCs w:val="24"/>
        </w:rPr>
        <w:t xml:space="preserve"> edition, Lippincott </w:t>
      </w:r>
      <w:proofErr w:type="spellStart"/>
      <w:r w:rsidRPr="00AD6788">
        <w:rPr>
          <w:sz w:val="24"/>
          <w:szCs w:val="24"/>
        </w:rPr>
        <w:t>Williams&amp;Wilkins</w:t>
      </w:r>
      <w:proofErr w:type="spellEnd"/>
      <w:r w:rsidRPr="00AD6788">
        <w:rPr>
          <w:sz w:val="24"/>
          <w:szCs w:val="24"/>
          <w:lang w:val="bg-BG"/>
        </w:rPr>
        <w:t>,</w:t>
      </w:r>
      <w:r w:rsidRPr="00AD6788">
        <w:rPr>
          <w:sz w:val="24"/>
          <w:szCs w:val="24"/>
        </w:rPr>
        <w:t xml:space="preserve"> 2000</w:t>
      </w:r>
      <w:r w:rsidRPr="00AD6788">
        <w:rPr>
          <w:sz w:val="24"/>
          <w:szCs w:val="24"/>
          <w:lang w:val="bg-BG"/>
        </w:rPr>
        <w:t>.</w:t>
      </w:r>
    </w:p>
    <w:p w14:paraId="11B7B5DE" w14:textId="77777777" w:rsidR="00AD6788" w:rsidRPr="00AD6788" w:rsidRDefault="00AD6788" w:rsidP="006062F8">
      <w:pPr>
        <w:numPr>
          <w:ilvl w:val="0"/>
          <w:numId w:val="3"/>
        </w:numPr>
        <w:spacing w:after="60" w:line="240" w:lineRule="auto"/>
        <w:ind w:hanging="153"/>
        <w:rPr>
          <w:sz w:val="24"/>
          <w:szCs w:val="24"/>
          <w:lang w:val="bg-BG"/>
        </w:rPr>
      </w:pPr>
      <w:r w:rsidRPr="00AD6788">
        <w:rPr>
          <w:sz w:val="24"/>
          <w:szCs w:val="24"/>
          <w:lang w:val="bg-BG"/>
        </w:rPr>
        <w:t xml:space="preserve">National </w:t>
      </w:r>
      <w:proofErr w:type="spellStart"/>
      <w:r w:rsidRPr="00AD6788">
        <w:rPr>
          <w:sz w:val="24"/>
          <w:szCs w:val="24"/>
          <w:lang w:val="bg-BG"/>
        </w:rPr>
        <w:t>Research</w:t>
      </w:r>
      <w:proofErr w:type="spellEnd"/>
      <w:r w:rsidRPr="00AD6788">
        <w:rPr>
          <w:sz w:val="24"/>
          <w:szCs w:val="24"/>
          <w:lang w:val="bg-BG"/>
        </w:rPr>
        <w:t xml:space="preserve"> </w:t>
      </w:r>
      <w:proofErr w:type="spellStart"/>
      <w:r w:rsidRPr="00AD6788">
        <w:rPr>
          <w:sz w:val="24"/>
          <w:szCs w:val="24"/>
          <w:lang w:val="bg-BG"/>
        </w:rPr>
        <w:t>Council</w:t>
      </w:r>
      <w:proofErr w:type="spellEnd"/>
      <w:r w:rsidRPr="00AD6788">
        <w:rPr>
          <w:sz w:val="24"/>
          <w:szCs w:val="24"/>
          <w:lang w:val="bg-BG"/>
        </w:rPr>
        <w:t xml:space="preserve">. 2006. Health </w:t>
      </w:r>
      <w:proofErr w:type="spellStart"/>
      <w:r w:rsidRPr="00AD6788">
        <w:rPr>
          <w:sz w:val="24"/>
          <w:szCs w:val="24"/>
          <w:lang w:val="bg-BG"/>
        </w:rPr>
        <w:t>Risks</w:t>
      </w:r>
      <w:proofErr w:type="spellEnd"/>
      <w:r w:rsidRPr="00AD6788">
        <w:rPr>
          <w:sz w:val="24"/>
          <w:szCs w:val="24"/>
          <w:lang w:val="bg-BG"/>
        </w:rPr>
        <w:t xml:space="preserve"> </w:t>
      </w:r>
      <w:proofErr w:type="spellStart"/>
      <w:r w:rsidRPr="00AD6788">
        <w:rPr>
          <w:sz w:val="24"/>
          <w:szCs w:val="24"/>
          <w:lang w:val="bg-BG"/>
        </w:rPr>
        <w:t>from</w:t>
      </w:r>
      <w:proofErr w:type="spellEnd"/>
      <w:r w:rsidRPr="00AD6788">
        <w:rPr>
          <w:sz w:val="24"/>
          <w:szCs w:val="24"/>
          <w:lang w:val="bg-BG"/>
        </w:rPr>
        <w:t xml:space="preserve"> </w:t>
      </w:r>
      <w:proofErr w:type="spellStart"/>
      <w:r w:rsidRPr="00AD6788">
        <w:rPr>
          <w:sz w:val="24"/>
          <w:szCs w:val="24"/>
          <w:lang w:val="bg-BG"/>
        </w:rPr>
        <w:t>Exposure</w:t>
      </w:r>
      <w:proofErr w:type="spellEnd"/>
      <w:r w:rsidRPr="00AD6788">
        <w:rPr>
          <w:sz w:val="24"/>
          <w:szCs w:val="24"/>
          <w:lang w:val="bg-BG"/>
        </w:rPr>
        <w:t xml:space="preserve"> </w:t>
      </w:r>
      <w:proofErr w:type="spellStart"/>
      <w:r w:rsidRPr="00AD6788">
        <w:rPr>
          <w:sz w:val="24"/>
          <w:szCs w:val="24"/>
          <w:lang w:val="bg-BG"/>
        </w:rPr>
        <w:t>to</w:t>
      </w:r>
      <w:proofErr w:type="spellEnd"/>
      <w:r w:rsidRPr="00AD6788">
        <w:rPr>
          <w:sz w:val="24"/>
          <w:szCs w:val="24"/>
          <w:lang w:val="bg-BG"/>
        </w:rPr>
        <w:t xml:space="preserve"> </w:t>
      </w:r>
      <w:proofErr w:type="spellStart"/>
      <w:r w:rsidRPr="00AD6788">
        <w:rPr>
          <w:sz w:val="24"/>
          <w:szCs w:val="24"/>
          <w:lang w:val="bg-BG"/>
        </w:rPr>
        <w:t>Low</w:t>
      </w:r>
      <w:proofErr w:type="spellEnd"/>
      <w:r w:rsidRPr="00AD6788">
        <w:rPr>
          <w:sz w:val="24"/>
          <w:szCs w:val="24"/>
          <w:lang w:val="bg-BG"/>
        </w:rPr>
        <w:t xml:space="preserve"> </w:t>
      </w:r>
      <w:proofErr w:type="spellStart"/>
      <w:r w:rsidRPr="00AD6788">
        <w:rPr>
          <w:sz w:val="24"/>
          <w:szCs w:val="24"/>
          <w:lang w:val="bg-BG"/>
        </w:rPr>
        <w:t>Levels</w:t>
      </w:r>
      <w:proofErr w:type="spellEnd"/>
      <w:r w:rsidRPr="00AD6788">
        <w:rPr>
          <w:sz w:val="24"/>
          <w:szCs w:val="24"/>
          <w:lang w:val="bg-BG"/>
        </w:rPr>
        <w:t xml:space="preserve"> </w:t>
      </w:r>
      <w:proofErr w:type="spellStart"/>
      <w:r w:rsidRPr="00AD6788">
        <w:rPr>
          <w:sz w:val="24"/>
          <w:szCs w:val="24"/>
          <w:lang w:val="bg-BG"/>
        </w:rPr>
        <w:t>of</w:t>
      </w:r>
      <w:proofErr w:type="spellEnd"/>
      <w:r w:rsidRPr="00AD6788">
        <w:rPr>
          <w:sz w:val="24"/>
          <w:szCs w:val="24"/>
          <w:lang w:val="bg-BG"/>
        </w:rPr>
        <w:t xml:space="preserve"> </w:t>
      </w:r>
      <w:proofErr w:type="spellStart"/>
      <w:r w:rsidRPr="00AD6788">
        <w:rPr>
          <w:sz w:val="24"/>
          <w:szCs w:val="24"/>
          <w:lang w:val="bg-BG"/>
        </w:rPr>
        <w:t>Ionizing</w:t>
      </w:r>
      <w:proofErr w:type="spellEnd"/>
      <w:r w:rsidRPr="00AD6788">
        <w:rPr>
          <w:sz w:val="24"/>
          <w:szCs w:val="24"/>
          <w:lang w:val="bg-BG"/>
        </w:rPr>
        <w:t xml:space="preserve"> </w:t>
      </w:r>
      <w:proofErr w:type="spellStart"/>
      <w:r w:rsidRPr="00AD6788">
        <w:rPr>
          <w:sz w:val="24"/>
          <w:szCs w:val="24"/>
          <w:lang w:val="bg-BG"/>
        </w:rPr>
        <w:t>Radiation</w:t>
      </w:r>
      <w:proofErr w:type="spellEnd"/>
      <w:r w:rsidRPr="00AD6788">
        <w:rPr>
          <w:sz w:val="24"/>
          <w:szCs w:val="24"/>
          <w:lang w:val="bg-BG"/>
        </w:rPr>
        <w:t xml:space="preserve">: </w:t>
      </w:r>
      <w:proofErr w:type="spellStart"/>
      <w:r w:rsidRPr="00AD6788">
        <w:rPr>
          <w:sz w:val="24"/>
          <w:szCs w:val="24"/>
          <w:lang w:val="bg-BG"/>
        </w:rPr>
        <w:t>BEIR</w:t>
      </w:r>
      <w:proofErr w:type="spellEnd"/>
      <w:r w:rsidRPr="00AD6788">
        <w:rPr>
          <w:sz w:val="24"/>
          <w:szCs w:val="24"/>
          <w:lang w:val="bg-BG"/>
        </w:rPr>
        <w:t xml:space="preserve"> VII </w:t>
      </w:r>
      <w:proofErr w:type="spellStart"/>
      <w:r w:rsidRPr="00AD6788">
        <w:rPr>
          <w:sz w:val="24"/>
          <w:szCs w:val="24"/>
          <w:lang w:val="bg-BG"/>
        </w:rPr>
        <w:t>Phase</w:t>
      </w:r>
      <w:proofErr w:type="spellEnd"/>
      <w:r w:rsidRPr="00AD6788">
        <w:rPr>
          <w:sz w:val="24"/>
          <w:szCs w:val="24"/>
          <w:lang w:val="bg-BG"/>
        </w:rPr>
        <w:t xml:space="preserve"> 2. </w:t>
      </w:r>
      <w:proofErr w:type="spellStart"/>
      <w:r w:rsidRPr="00AD6788">
        <w:rPr>
          <w:sz w:val="24"/>
          <w:szCs w:val="24"/>
          <w:lang w:val="bg-BG"/>
        </w:rPr>
        <w:t>Washington</w:t>
      </w:r>
      <w:proofErr w:type="spellEnd"/>
      <w:r w:rsidRPr="00AD6788">
        <w:rPr>
          <w:sz w:val="24"/>
          <w:szCs w:val="24"/>
          <w:lang w:val="bg-BG"/>
        </w:rPr>
        <w:t xml:space="preserve">, DC: </w:t>
      </w:r>
      <w:proofErr w:type="spellStart"/>
      <w:r w:rsidRPr="00AD6788">
        <w:rPr>
          <w:sz w:val="24"/>
          <w:szCs w:val="24"/>
          <w:lang w:val="bg-BG"/>
        </w:rPr>
        <w:t>The</w:t>
      </w:r>
      <w:proofErr w:type="spellEnd"/>
      <w:r w:rsidRPr="00AD6788">
        <w:rPr>
          <w:sz w:val="24"/>
          <w:szCs w:val="24"/>
          <w:lang w:val="bg-BG"/>
        </w:rPr>
        <w:t xml:space="preserve"> National </w:t>
      </w:r>
      <w:proofErr w:type="spellStart"/>
      <w:r w:rsidRPr="00AD6788">
        <w:rPr>
          <w:sz w:val="24"/>
          <w:szCs w:val="24"/>
          <w:lang w:val="bg-BG"/>
        </w:rPr>
        <w:t>Academies</w:t>
      </w:r>
      <w:proofErr w:type="spellEnd"/>
      <w:r w:rsidRPr="00AD6788">
        <w:rPr>
          <w:sz w:val="24"/>
          <w:szCs w:val="24"/>
          <w:lang w:val="bg-BG"/>
        </w:rPr>
        <w:t xml:space="preserve"> </w:t>
      </w:r>
      <w:proofErr w:type="spellStart"/>
      <w:r w:rsidRPr="00AD6788">
        <w:rPr>
          <w:sz w:val="24"/>
          <w:szCs w:val="24"/>
          <w:lang w:val="bg-BG"/>
        </w:rPr>
        <w:t>Press</w:t>
      </w:r>
      <w:proofErr w:type="spellEnd"/>
      <w:r w:rsidRPr="00AD6788">
        <w:rPr>
          <w:sz w:val="24"/>
          <w:szCs w:val="24"/>
          <w:lang w:val="bg-BG"/>
        </w:rPr>
        <w:t xml:space="preserve">. </w:t>
      </w:r>
      <w:r w:rsidR="00000000">
        <w:fldChar w:fldCharType="begin"/>
      </w:r>
      <w:r w:rsidR="00000000">
        <w:instrText xml:space="preserve"> HYPERLINK "https://doi.org/10.17226/11340" </w:instrText>
      </w:r>
      <w:r w:rsidR="00000000">
        <w:fldChar w:fldCharType="separate"/>
      </w:r>
      <w:r w:rsidRPr="00AD6788">
        <w:rPr>
          <w:color w:val="0000FF"/>
          <w:szCs w:val="24"/>
          <w:u w:val="single"/>
        </w:rPr>
        <w:t>https://</w:t>
      </w:r>
      <w:proofErr w:type="spellStart"/>
      <w:r w:rsidRPr="00AD6788">
        <w:rPr>
          <w:color w:val="0000FF"/>
          <w:szCs w:val="24"/>
          <w:u w:val="single"/>
        </w:rPr>
        <w:t>doi.org</w:t>
      </w:r>
      <w:proofErr w:type="spellEnd"/>
      <w:r w:rsidRPr="00AD6788">
        <w:rPr>
          <w:color w:val="0000FF"/>
          <w:szCs w:val="24"/>
          <w:u w:val="single"/>
        </w:rPr>
        <w:t>/10.17226/11340</w:t>
      </w:r>
      <w:r w:rsidR="00000000">
        <w:rPr>
          <w:color w:val="0000FF"/>
          <w:szCs w:val="24"/>
          <w:u w:val="single"/>
        </w:rPr>
        <w:fldChar w:fldCharType="end"/>
      </w:r>
      <w:r w:rsidRPr="00AD6788">
        <w:rPr>
          <w:sz w:val="24"/>
          <w:szCs w:val="24"/>
          <w:lang w:val="bg-BG"/>
        </w:rPr>
        <w:t>.</w:t>
      </w:r>
    </w:p>
    <w:p w14:paraId="11B7B5DF" w14:textId="77777777" w:rsidR="00AD6788" w:rsidRPr="00AD6788" w:rsidRDefault="00AD6788" w:rsidP="006062F8">
      <w:pPr>
        <w:numPr>
          <w:ilvl w:val="0"/>
          <w:numId w:val="3"/>
        </w:numPr>
        <w:spacing w:after="60" w:line="240" w:lineRule="auto"/>
        <w:ind w:hanging="153"/>
        <w:rPr>
          <w:sz w:val="24"/>
          <w:szCs w:val="24"/>
          <w:lang w:val="bg-BG"/>
        </w:rPr>
      </w:pPr>
      <w:proofErr w:type="spellStart"/>
      <w:r w:rsidRPr="00AD6788">
        <w:rPr>
          <w:sz w:val="24"/>
          <w:szCs w:val="24"/>
        </w:rPr>
        <w:t>Nias</w:t>
      </w:r>
      <w:proofErr w:type="spellEnd"/>
      <w:r w:rsidRPr="00AD6788">
        <w:rPr>
          <w:sz w:val="24"/>
          <w:szCs w:val="24"/>
        </w:rPr>
        <w:t xml:space="preserve"> A. An introduction to radiobiology. Second edition. John Wiley &amp; Sons, 1998.</w:t>
      </w:r>
    </w:p>
    <w:p w14:paraId="11B7B5E0" w14:textId="77777777" w:rsidR="00AD6788" w:rsidRPr="00AD6788" w:rsidRDefault="00AD6788" w:rsidP="006062F8">
      <w:pPr>
        <w:numPr>
          <w:ilvl w:val="0"/>
          <w:numId w:val="3"/>
        </w:numPr>
        <w:spacing w:after="60" w:line="240" w:lineRule="auto"/>
        <w:ind w:hanging="153"/>
        <w:jc w:val="left"/>
        <w:rPr>
          <w:sz w:val="24"/>
          <w:szCs w:val="24"/>
          <w:lang w:val="bg-BG"/>
        </w:rPr>
      </w:pPr>
      <w:proofErr w:type="spellStart"/>
      <w:r w:rsidRPr="00AD6788">
        <w:rPr>
          <w:rFonts w:cs="BFCIMA+TimesNewRoman,BoldItalic"/>
          <w:bCs/>
          <w:sz w:val="24"/>
          <w:szCs w:val="24"/>
          <w:lang w:val="en-GB"/>
        </w:rPr>
        <w:t>Podgorsak</w:t>
      </w:r>
      <w:proofErr w:type="spellEnd"/>
      <w:r w:rsidRPr="00AD6788">
        <w:rPr>
          <w:rFonts w:cs="BFCIMA+TimesNewRoman,BoldItalic"/>
          <w:bCs/>
          <w:sz w:val="24"/>
          <w:szCs w:val="24"/>
          <w:lang w:val="en-GB"/>
        </w:rPr>
        <w:t xml:space="preserve"> E B. Radiation Oncology Physics: A Handbook for Teachers and Students, International Atomic Energy Agency, Vienna, 2005. https://www.iaea.org/publications/7086/radiation-oncology-physics (</w:t>
      </w:r>
      <w:proofErr w:type="spellStart"/>
      <w:r w:rsidRPr="00AD6788">
        <w:rPr>
          <w:rFonts w:cs="BFCIMA+TimesNewRoman,BoldItalic"/>
          <w:bCs/>
          <w:sz w:val="24"/>
          <w:szCs w:val="24"/>
          <w:lang w:val="en-GB"/>
        </w:rPr>
        <w:t>достъпна</w:t>
      </w:r>
      <w:proofErr w:type="spellEnd"/>
      <w:r w:rsidRPr="00AD6788">
        <w:rPr>
          <w:rFonts w:cs="BFCIMA+TimesNewRoman,BoldItalic"/>
          <w:bCs/>
          <w:sz w:val="24"/>
          <w:szCs w:val="24"/>
          <w:lang w:val="en-GB"/>
        </w:rPr>
        <w:t xml:space="preserve"> и </w:t>
      </w:r>
      <w:proofErr w:type="spellStart"/>
      <w:r w:rsidRPr="00AD6788">
        <w:rPr>
          <w:rFonts w:cs="BFCIMA+TimesNewRoman,BoldItalic"/>
          <w:bCs/>
          <w:sz w:val="24"/>
          <w:szCs w:val="24"/>
          <w:lang w:val="en-GB"/>
        </w:rPr>
        <w:t>на</w:t>
      </w:r>
      <w:proofErr w:type="spellEnd"/>
      <w:r w:rsidRPr="00AD6788">
        <w:rPr>
          <w:rFonts w:cs="BFCIMA+TimesNewRoman,BoldItalic"/>
          <w:bCs/>
          <w:sz w:val="24"/>
          <w:szCs w:val="24"/>
          <w:lang w:val="en-GB"/>
        </w:rPr>
        <w:t xml:space="preserve"> </w:t>
      </w:r>
      <w:proofErr w:type="spellStart"/>
      <w:r w:rsidRPr="00AD6788">
        <w:rPr>
          <w:rFonts w:cs="BFCIMA+TimesNewRoman,BoldItalic"/>
          <w:bCs/>
          <w:sz w:val="24"/>
          <w:szCs w:val="24"/>
          <w:lang w:val="en-GB"/>
        </w:rPr>
        <w:t>български</w:t>
      </w:r>
      <w:proofErr w:type="spellEnd"/>
      <w:r w:rsidRPr="00AD6788">
        <w:rPr>
          <w:rFonts w:cs="BFCIMA+TimesNewRoman,BoldItalic"/>
          <w:bCs/>
          <w:sz w:val="24"/>
          <w:szCs w:val="24"/>
          <w:lang w:val="en-GB"/>
        </w:rPr>
        <w:t xml:space="preserve"> </w:t>
      </w:r>
      <w:proofErr w:type="spellStart"/>
      <w:r w:rsidRPr="00AD6788">
        <w:rPr>
          <w:rFonts w:cs="BFCIMA+TimesNewRoman,BoldItalic"/>
          <w:bCs/>
          <w:sz w:val="24"/>
          <w:szCs w:val="24"/>
          <w:lang w:val="en-GB"/>
        </w:rPr>
        <w:t>език</w:t>
      </w:r>
      <w:proofErr w:type="spellEnd"/>
      <w:r w:rsidRPr="00AD6788">
        <w:rPr>
          <w:rFonts w:cs="BFCIMA+TimesNewRoman,BoldItalic"/>
          <w:bCs/>
          <w:sz w:val="24"/>
          <w:szCs w:val="24"/>
          <w:lang w:val="en-GB"/>
        </w:rPr>
        <w:t>: https://roentgen-</w:t>
      </w:r>
      <w:proofErr w:type="spellStart"/>
      <w:r w:rsidRPr="00AD6788">
        <w:rPr>
          <w:rFonts w:cs="BFCIMA+TimesNewRoman,BoldItalic"/>
          <w:bCs/>
          <w:sz w:val="24"/>
          <w:szCs w:val="24"/>
          <w:lang w:val="en-GB"/>
        </w:rPr>
        <w:t>bg.org</w:t>
      </w:r>
      <w:proofErr w:type="spellEnd"/>
      <w:r w:rsidRPr="00AD6788">
        <w:rPr>
          <w:rFonts w:cs="BFCIMA+TimesNewRoman,BoldItalic"/>
          <w:bCs/>
          <w:sz w:val="24"/>
          <w:szCs w:val="24"/>
          <w:lang w:val="en-GB"/>
        </w:rPr>
        <w:t>/</w:t>
      </w:r>
      <w:proofErr w:type="spellStart"/>
      <w:r w:rsidRPr="00AD6788">
        <w:rPr>
          <w:rFonts w:cs="BFCIMA+TimesNewRoman,BoldItalic"/>
          <w:bCs/>
          <w:sz w:val="24"/>
          <w:szCs w:val="24"/>
          <w:lang w:val="en-GB"/>
        </w:rPr>
        <w:t>bg</w:t>
      </w:r>
      <w:proofErr w:type="spellEnd"/>
      <w:r w:rsidRPr="00AD6788">
        <w:rPr>
          <w:rFonts w:cs="BFCIMA+TimesNewRoman,BoldItalic"/>
          <w:bCs/>
          <w:sz w:val="24"/>
          <w:szCs w:val="24"/>
          <w:lang w:val="en-GB"/>
        </w:rPr>
        <w:t>/</w:t>
      </w:r>
      <w:proofErr w:type="spellStart"/>
      <w:r w:rsidRPr="00AD6788">
        <w:rPr>
          <w:rFonts w:cs="BFCIMA+TimesNewRoman,BoldItalic"/>
          <w:bCs/>
          <w:sz w:val="24"/>
          <w:szCs w:val="24"/>
          <w:lang w:val="en-GB"/>
        </w:rPr>
        <w:t>polezno</w:t>
      </w:r>
      <w:proofErr w:type="spellEnd"/>
      <w:r w:rsidRPr="00AD6788">
        <w:rPr>
          <w:rFonts w:cs="BFCIMA+TimesNewRoman,BoldItalic"/>
          <w:bCs/>
          <w:sz w:val="24"/>
          <w:szCs w:val="24"/>
          <w:lang w:val="en-GB"/>
        </w:rPr>
        <w:t>/za-</w:t>
      </w:r>
      <w:proofErr w:type="spellStart"/>
      <w:r w:rsidRPr="00AD6788">
        <w:rPr>
          <w:rFonts w:cs="BFCIMA+TimesNewRoman,BoldItalic"/>
          <w:bCs/>
          <w:sz w:val="24"/>
          <w:szCs w:val="24"/>
          <w:lang w:val="en-GB"/>
        </w:rPr>
        <w:t>radiologiata</w:t>
      </w:r>
      <w:proofErr w:type="spellEnd"/>
      <w:r w:rsidRPr="00AD6788">
        <w:rPr>
          <w:rFonts w:cs="BFCIMA+TimesNewRoman,BoldItalic"/>
          <w:bCs/>
          <w:sz w:val="24"/>
          <w:szCs w:val="24"/>
          <w:lang w:val="en-GB"/>
        </w:rPr>
        <w:t>/)</w:t>
      </w:r>
    </w:p>
    <w:p w14:paraId="11B7B5E1" w14:textId="77777777" w:rsidR="00AD6788" w:rsidRPr="00AD6788" w:rsidRDefault="00AD6788" w:rsidP="006062F8">
      <w:pPr>
        <w:numPr>
          <w:ilvl w:val="0"/>
          <w:numId w:val="3"/>
        </w:numPr>
        <w:spacing w:after="60" w:line="240" w:lineRule="auto"/>
        <w:ind w:hanging="153"/>
        <w:rPr>
          <w:sz w:val="24"/>
          <w:szCs w:val="24"/>
          <w:lang w:val="bg-BG"/>
        </w:rPr>
      </w:pPr>
      <w:r w:rsidRPr="00AD6788">
        <w:rPr>
          <w:sz w:val="24"/>
          <w:szCs w:val="24"/>
        </w:rPr>
        <w:t xml:space="preserve">Steel G </w:t>
      </w:r>
      <w:proofErr w:type="spellStart"/>
      <w:r w:rsidRPr="00AD6788">
        <w:rPr>
          <w:sz w:val="24"/>
          <w:szCs w:val="24"/>
        </w:rPr>
        <w:t>G</w:t>
      </w:r>
      <w:proofErr w:type="spellEnd"/>
      <w:r w:rsidRPr="00AD6788">
        <w:rPr>
          <w:sz w:val="24"/>
          <w:szCs w:val="24"/>
        </w:rPr>
        <w:t>. Basic clinical radiobiology</w:t>
      </w:r>
      <w:r w:rsidRPr="00AD6788">
        <w:rPr>
          <w:sz w:val="24"/>
          <w:szCs w:val="24"/>
          <w:lang w:val="bg-BG"/>
        </w:rPr>
        <w:t>.</w:t>
      </w:r>
      <w:r w:rsidRPr="00AD6788">
        <w:rPr>
          <w:sz w:val="24"/>
          <w:szCs w:val="24"/>
        </w:rPr>
        <w:t xml:space="preserve"> 3</w:t>
      </w:r>
      <w:r w:rsidRPr="00AD6788">
        <w:rPr>
          <w:sz w:val="24"/>
          <w:szCs w:val="24"/>
          <w:vertAlign w:val="superscript"/>
        </w:rPr>
        <w:t>rd</w:t>
      </w:r>
      <w:r w:rsidRPr="00AD6788">
        <w:rPr>
          <w:sz w:val="24"/>
          <w:szCs w:val="24"/>
        </w:rPr>
        <w:t xml:space="preserve"> Edition</w:t>
      </w:r>
      <w:r w:rsidRPr="00AD6788">
        <w:rPr>
          <w:sz w:val="24"/>
          <w:szCs w:val="24"/>
          <w:lang w:val="bg-BG"/>
        </w:rPr>
        <w:t>,</w:t>
      </w:r>
      <w:r w:rsidRPr="00AD6788">
        <w:rPr>
          <w:sz w:val="24"/>
          <w:szCs w:val="24"/>
        </w:rPr>
        <w:t xml:space="preserve"> Arnold, London</w:t>
      </w:r>
      <w:r w:rsidRPr="00AD6788">
        <w:rPr>
          <w:sz w:val="24"/>
          <w:szCs w:val="24"/>
          <w:lang w:val="bg-BG"/>
        </w:rPr>
        <w:t xml:space="preserve">, </w:t>
      </w:r>
      <w:r w:rsidRPr="00AD6788">
        <w:rPr>
          <w:sz w:val="24"/>
          <w:szCs w:val="24"/>
        </w:rPr>
        <w:t>2002</w:t>
      </w:r>
      <w:r w:rsidRPr="00AD6788">
        <w:rPr>
          <w:sz w:val="24"/>
          <w:szCs w:val="24"/>
          <w:lang w:val="bg-BG"/>
        </w:rPr>
        <w:t>.</w:t>
      </w:r>
      <w:r w:rsidRPr="00AD6788">
        <w:rPr>
          <w:sz w:val="24"/>
          <w:szCs w:val="24"/>
        </w:rPr>
        <w:t xml:space="preserve"> </w:t>
      </w:r>
    </w:p>
    <w:p w14:paraId="11B7B5E2" w14:textId="77777777" w:rsidR="00AD6788" w:rsidRPr="00AD6788" w:rsidRDefault="00AD6788" w:rsidP="006062F8">
      <w:pPr>
        <w:numPr>
          <w:ilvl w:val="0"/>
          <w:numId w:val="3"/>
        </w:numPr>
        <w:spacing w:after="60" w:line="240" w:lineRule="auto"/>
        <w:ind w:hanging="153"/>
        <w:rPr>
          <w:sz w:val="24"/>
          <w:szCs w:val="24"/>
          <w:lang w:val="bg-BG"/>
        </w:rPr>
      </w:pPr>
      <w:proofErr w:type="spellStart"/>
      <w:r w:rsidRPr="00AD6788">
        <w:rPr>
          <w:sz w:val="24"/>
          <w:szCs w:val="24"/>
        </w:rPr>
        <w:t>Tubiana</w:t>
      </w:r>
      <w:proofErr w:type="spellEnd"/>
      <w:r w:rsidRPr="00AD6788">
        <w:rPr>
          <w:sz w:val="24"/>
          <w:szCs w:val="24"/>
        </w:rPr>
        <w:t xml:space="preserve"> M, </w:t>
      </w:r>
      <w:proofErr w:type="spellStart"/>
      <w:r w:rsidRPr="00AD6788">
        <w:rPr>
          <w:sz w:val="24"/>
          <w:szCs w:val="24"/>
        </w:rPr>
        <w:t>Dutreix</w:t>
      </w:r>
      <w:proofErr w:type="spellEnd"/>
      <w:r w:rsidRPr="00AD6788">
        <w:rPr>
          <w:sz w:val="24"/>
          <w:szCs w:val="24"/>
        </w:rPr>
        <w:t xml:space="preserve"> J, </w:t>
      </w:r>
      <w:proofErr w:type="spellStart"/>
      <w:r w:rsidRPr="00AD6788">
        <w:rPr>
          <w:sz w:val="24"/>
          <w:szCs w:val="24"/>
        </w:rPr>
        <w:t>Wambersie</w:t>
      </w:r>
      <w:proofErr w:type="spellEnd"/>
      <w:r w:rsidRPr="00AD6788">
        <w:rPr>
          <w:sz w:val="24"/>
          <w:szCs w:val="24"/>
        </w:rPr>
        <w:t xml:space="preserve"> A. Introduction to radiobiology. London, New York, 1990.</w:t>
      </w:r>
    </w:p>
    <w:p w14:paraId="11B7B5E3" w14:textId="77777777" w:rsidR="00AD6788" w:rsidRPr="00AD6788" w:rsidRDefault="00AD6788" w:rsidP="006062F8">
      <w:pPr>
        <w:numPr>
          <w:ilvl w:val="0"/>
          <w:numId w:val="3"/>
        </w:numPr>
        <w:spacing w:after="60" w:line="240" w:lineRule="auto"/>
        <w:ind w:hanging="153"/>
        <w:rPr>
          <w:sz w:val="24"/>
          <w:szCs w:val="24"/>
          <w:lang w:val="bg-BG"/>
        </w:rPr>
      </w:pPr>
      <w:proofErr w:type="spellStart"/>
      <w:r w:rsidRPr="00AD6788">
        <w:rPr>
          <w:sz w:val="24"/>
          <w:szCs w:val="24"/>
          <w:lang w:val="bg-BG"/>
        </w:rPr>
        <w:t>United</w:t>
      </w:r>
      <w:proofErr w:type="spellEnd"/>
      <w:r w:rsidRPr="00AD6788">
        <w:rPr>
          <w:sz w:val="24"/>
          <w:szCs w:val="24"/>
          <w:lang w:val="bg-BG"/>
        </w:rPr>
        <w:t xml:space="preserve"> </w:t>
      </w:r>
      <w:proofErr w:type="spellStart"/>
      <w:r w:rsidRPr="00AD6788">
        <w:rPr>
          <w:sz w:val="24"/>
          <w:szCs w:val="24"/>
          <w:lang w:val="bg-BG"/>
        </w:rPr>
        <w:t>Nations</w:t>
      </w:r>
      <w:proofErr w:type="spellEnd"/>
      <w:r w:rsidRPr="00AD6788">
        <w:rPr>
          <w:sz w:val="24"/>
          <w:szCs w:val="24"/>
          <w:lang w:val="bg-BG"/>
        </w:rPr>
        <w:t xml:space="preserve"> </w:t>
      </w:r>
      <w:proofErr w:type="spellStart"/>
      <w:r w:rsidRPr="00AD6788">
        <w:rPr>
          <w:sz w:val="24"/>
          <w:szCs w:val="24"/>
          <w:lang w:val="bg-BG"/>
        </w:rPr>
        <w:t>Scientific</w:t>
      </w:r>
      <w:proofErr w:type="spellEnd"/>
      <w:r w:rsidRPr="00AD6788">
        <w:rPr>
          <w:sz w:val="24"/>
          <w:szCs w:val="24"/>
          <w:lang w:val="bg-BG"/>
        </w:rPr>
        <w:t xml:space="preserve"> </w:t>
      </w:r>
      <w:proofErr w:type="spellStart"/>
      <w:r w:rsidRPr="00AD6788">
        <w:rPr>
          <w:sz w:val="24"/>
          <w:szCs w:val="24"/>
          <w:lang w:val="bg-BG"/>
        </w:rPr>
        <w:t>Committee</w:t>
      </w:r>
      <w:proofErr w:type="spellEnd"/>
      <w:r w:rsidRPr="00AD6788">
        <w:rPr>
          <w:sz w:val="24"/>
          <w:szCs w:val="24"/>
          <w:lang w:val="bg-BG"/>
        </w:rPr>
        <w:t xml:space="preserve"> </w:t>
      </w:r>
      <w:proofErr w:type="spellStart"/>
      <w:r w:rsidRPr="00AD6788">
        <w:rPr>
          <w:sz w:val="24"/>
          <w:szCs w:val="24"/>
          <w:lang w:val="bg-BG"/>
        </w:rPr>
        <w:t>on</w:t>
      </w:r>
      <w:proofErr w:type="spellEnd"/>
      <w:r w:rsidRPr="00AD6788">
        <w:rPr>
          <w:sz w:val="24"/>
          <w:szCs w:val="24"/>
          <w:lang w:val="bg-BG"/>
        </w:rPr>
        <w:t xml:space="preserve"> </w:t>
      </w:r>
      <w:proofErr w:type="spellStart"/>
      <w:r w:rsidRPr="00AD6788">
        <w:rPr>
          <w:sz w:val="24"/>
          <w:szCs w:val="24"/>
          <w:lang w:val="bg-BG"/>
        </w:rPr>
        <w:t>the</w:t>
      </w:r>
      <w:proofErr w:type="spellEnd"/>
      <w:r w:rsidRPr="00AD6788">
        <w:rPr>
          <w:sz w:val="24"/>
          <w:szCs w:val="24"/>
          <w:lang w:val="bg-BG"/>
        </w:rPr>
        <w:t xml:space="preserve"> </w:t>
      </w:r>
      <w:proofErr w:type="spellStart"/>
      <w:r w:rsidRPr="00AD6788">
        <w:rPr>
          <w:sz w:val="24"/>
          <w:szCs w:val="24"/>
          <w:lang w:val="bg-BG"/>
        </w:rPr>
        <w:t>Effects</w:t>
      </w:r>
      <w:proofErr w:type="spellEnd"/>
      <w:r w:rsidRPr="00AD6788">
        <w:rPr>
          <w:sz w:val="24"/>
          <w:szCs w:val="24"/>
          <w:lang w:val="bg-BG"/>
        </w:rPr>
        <w:t xml:space="preserve"> </w:t>
      </w:r>
      <w:proofErr w:type="spellStart"/>
      <w:r w:rsidRPr="00AD6788">
        <w:rPr>
          <w:sz w:val="24"/>
          <w:szCs w:val="24"/>
          <w:lang w:val="bg-BG"/>
        </w:rPr>
        <w:t>of</w:t>
      </w:r>
      <w:proofErr w:type="spellEnd"/>
      <w:r w:rsidRPr="00AD6788">
        <w:rPr>
          <w:sz w:val="24"/>
          <w:szCs w:val="24"/>
          <w:lang w:val="bg-BG"/>
        </w:rPr>
        <w:t xml:space="preserve"> </w:t>
      </w:r>
      <w:proofErr w:type="spellStart"/>
      <w:r w:rsidRPr="00AD6788">
        <w:rPr>
          <w:sz w:val="24"/>
          <w:szCs w:val="24"/>
          <w:lang w:val="bg-BG"/>
        </w:rPr>
        <w:t>Atomic</w:t>
      </w:r>
      <w:proofErr w:type="spellEnd"/>
      <w:r w:rsidRPr="00AD6788">
        <w:rPr>
          <w:sz w:val="24"/>
          <w:szCs w:val="24"/>
          <w:lang w:val="bg-BG"/>
        </w:rPr>
        <w:t xml:space="preserve"> </w:t>
      </w:r>
      <w:proofErr w:type="spellStart"/>
      <w:r w:rsidRPr="00AD6788">
        <w:rPr>
          <w:sz w:val="24"/>
          <w:szCs w:val="24"/>
          <w:lang w:val="bg-BG"/>
        </w:rPr>
        <w:t>Radiation</w:t>
      </w:r>
      <w:proofErr w:type="spellEnd"/>
      <w:r w:rsidRPr="00AD6788">
        <w:rPr>
          <w:sz w:val="24"/>
          <w:szCs w:val="24"/>
          <w:lang w:val="bg-BG"/>
        </w:rPr>
        <w:t xml:space="preserve"> (</w:t>
      </w:r>
      <w:proofErr w:type="spellStart"/>
      <w:r w:rsidRPr="00AD6788">
        <w:rPr>
          <w:sz w:val="24"/>
          <w:szCs w:val="24"/>
          <w:lang w:val="bg-BG"/>
        </w:rPr>
        <w:t>UNSCEAR</w:t>
      </w:r>
      <w:proofErr w:type="spellEnd"/>
      <w:r w:rsidRPr="00AD6788">
        <w:rPr>
          <w:sz w:val="24"/>
          <w:szCs w:val="24"/>
          <w:lang w:val="bg-BG"/>
        </w:rPr>
        <w:t>)</w:t>
      </w:r>
      <w:r w:rsidRPr="00AD6788">
        <w:rPr>
          <w:sz w:val="24"/>
          <w:szCs w:val="24"/>
        </w:rPr>
        <w:t xml:space="preserve">. </w:t>
      </w:r>
      <w:proofErr w:type="spellStart"/>
      <w:r w:rsidRPr="00AD6788">
        <w:rPr>
          <w:sz w:val="24"/>
          <w:szCs w:val="24"/>
        </w:rPr>
        <w:t>UNSCEAR</w:t>
      </w:r>
      <w:proofErr w:type="spellEnd"/>
      <w:r w:rsidRPr="00AD6788">
        <w:rPr>
          <w:sz w:val="24"/>
          <w:szCs w:val="24"/>
        </w:rPr>
        <w:t xml:space="preserve"> 2012 Report: "Sources, effects and risks of ionizing radiation". </w:t>
      </w:r>
      <w:proofErr w:type="spellStart"/>
      <w:r w:rsidRPr="00AD6788">
        <w:rPr>
          <w:sz w:val="24"/>
          <w:szCs w:val="24"/>
        </w:rPr>
        <w:t>UNSCEAR</w:t>
      </w:r>
      <w:proofErr w:type="spellEnd"/>
      <w:r w:rsidRPr="00AD6788">
        <w:rPr>
          <w:sz w:val="24"/>
          <w:szCs w:val="24"/>
        </w:rPr>
        <w:t xml:space="preserve">, 2012. </w:t>
      </w:r>
      <w:hyperlink r:id="rId13" w:history="1">
        <w:r w:rsidRPr="00AD6788">
          <w:rPr>
            <w:color w:val="0000FF"/>
            <w:szCs w:val="24"/>
            <w:u w:val="single"/>
          </w:rPr>
          <w:t>https://</w:t>
        </w:r>
        <w:proofErr w:type="spellStart"/>
        <w:r w:rsidRPr="00AD6788">
          <w:rPr>
            <w:color w:val="0000FF"/>
            <w:szCs w:val="24"/>
            <w:u w:val="single"/>
          </w:rPr>
          <w:t>www.unscear.org</w:t>
        </w:r>
        <w:proofErr w:type="spellEnd"/>
        <w:r w:rsidRPr="00AD6788">
          <w:rPr>
            <w:color w:val="0000FF"/>
            <w:szCs w:val="24"/>
            <w:u w:val="single"/>
          </w:rPr>
          <w:t>/</w:t>
        </w:r>
        <w:proofErr w:type="spellStart"/>
        <w:r w:rsidRPr="00AD6788">
          <w:rPr>
            <w:color w:val="0000FF"/>
            <w:szCs w:val="24"/>
            <w:u w:val="single"/>
          </w:rPr>
          <w:t>unscear</w:t>
        </w:r>
        <w:proofErr w:type="spellEnd"/>
        <w:r w:rsidRPr="00AD6788">
          <w:rPr>
            <w:color w:val="0000FF"/>
            <w:szCs w:val="24"/>
            <w:u w:val="single"/>
          </w:rPr>
          <w:t>/</w:t>
        </w:r>
        <w:proofErr w:type="spellStart"/>
        <w:r w:rsidRPr="00AD6788">
          <w:rPr>
            <w:color w:val="0000FF"/>
            <w:szCs w:val="24"/>
            <w:u w:val="single"/>
          </w:rPr>
          <w:t>en</w:t>
        </w:r>
        <w:proofErr w:type="spellEnd"/>
        <w:r w:rsidRPr="00AD6788">
          <w:rPr>
            <w:color w:val="0000FF"/>
            <w:szCs w:val="24"/>
            <w:u w:val="single"/>
          </w:rPr>
          <w:t>/publications/</w:t>
        </w:r>
        <w:proofErr w:type="spellStart"/>
        <w:r w:rsidRPr="00AD6788">
          <w:rPr>
            <w:color w:val="0000FF"/>
            <w:szCs w:val="24"/>
            <w:u w:val="single"/>
          </w:rPr>
          <w:t>2012.html</w:t>
        </w:r>
        <w:proofErr w:type="spellEnd"/>
      </w:hyperlink>
      <w:r w:rsidRPr="00AD6788">
        <w:rPr>
          <w:sz w:val="24"/>
          <w:szCs w:val="24"/>
        </w:rPr>
        <w:t>.</w:t>
      </w:r>
    </w:p>
    <w:p w14:paraId="11B7B5E4" w14:textId="77777777" w:rsidR="00AD6788" w:rsidRPr="006062F8" w:rsidRDefault="00AD6788" w:rsidP="006062F8">
      <w:pPr>
        <w:numPr>
          <w:ilvl w:val="0"/>
          <w:numId w:val="3"/>
        </w:numPr>
        <w:spacing w:after="60" w:line="240" w:lineRule="auto"/>
        <w:ind w:hanging="153"/>
        <w:rPr>
          <w:sz w:val="24"/>
          <w:szCs w:val="24"/>
          <w:lang w:val="bg-BG"/>
        </w:rPr>
      </w:pPr>
      <w:proofErr w:type="spellStart"/>
      <w:r w:rsidRPr="00AD6788">
        <w:rPr>
          <w:sz w:val="24"/>
          <w:szCs w:val="24"/>
          <w:lang w:val="bg-BG"/>
        </w:rPr>
        <w:t>United</w:t>
      </w:r>
      <w:proofErr w:type="spellEnd"/>
      <w:r w:rsidRPr="00AD6788">
        <w:rPr>
          <w:sz w:val="24"/>
          <w:szCs w:val="24"/>
          <w:lang w:val="bg-BG"/>
        </w:rPr>
        <w:t xml:space="preserve"> </w:t>
      </w:r>
      <w:proofErr w:type="spellStart"/>
      <w:r w:rsidRPr="00AD6788">
        <w:rPr>
          <w:sz w:val="24"/>
          <w:szCs w:val="24"/>
          <w:lang w:val="bg-BG"/>
        </w:rPr>
        <w:t>Nations</w:t>
      </w:r>
      <w:proofErr w:type="spellEnd"/>
      <w:r w:rsidRPr="00AD6788">
        <w:rPr>
          <w:sz w:val="24"/>
          <w:szCs w:val="24"/>
          <w:lang w:val="bg-BG"/>
        </w:rPr>
        <w:t xml:space="preserve"> </w:t>
      </w:r>
      <w:proofErr w:type="spellStart"/>
      <w:r w:rsidRPr="00AD6788">
        <w:rPr>
          <w:sz w:val="24"/>
          <w:szCs w:val="24"/>
          <w:lang w:val="bg-BG"/>
        </w:rPr>
        <w:t>Scientific</w:t>
      </w:r>
      <w:proofErr w:type="spellEnd"/>
      <w:r w:rsidRPr="00AD6788">
        <w:rPr>
          <w:sz w:val="24"/>
          <w:szCs w:val="24"/>
          <w:lang w:val="bg-BG"/>
        </w:rPr>
        <w:t xml:space="preserve"> </w:t>
      </w:r>
      <w:proofErr w:type="spellStart"/>
      <w:r w:rsidRPr="00AD6788">
        <w:rPr>
          <w:sz w:val="24"/>
          <w:szCs w:val="24"/>
          <w:lang w:val="bg-BG"/>
        </w:rPr>
        <w:t>Committee</w:t>
      </w:r>
      <w:proofErr w:type="spellEnd"/>
      <w:r w:rsidRPr="00AD6788">
        <w:rPr>
          <w:sz w:val="24"/>
          <w:szCs w:val="24"/>
          <w:lang w:val="bg-BG"/>
        </w:rPr>
        <w:t xml:space="preserve"> </w:t>
      </w:r>
      <w:proofErr w:type="spellStart"/>
      <w:r w:rsidRPr="00AD6788">
        <w:rPr>
          <w:sz w:val="24"/>
          <w:szCs w:val="24"/>
          <w:lang w:val="bg-BG"/>
        </w:rPr>
        <w:t>on</w:t>
      </w:r>
      <w:proofErr w:type="spellEnd"/>
      <w:r w:rsidRPr="00AD6788">
        <w:rPr>
          <w:sz w:val="24"/>
          <w:szCs w:val="24"/>
          <w:lang w:val="bg-BG"/>
        </w:rPr>
        <w:t xml:space="preserve"> </w:t>
      </w:r>
      <w:proofErr w:type="spellStart"/>
      <w:r w:rsidRPr="00AD6788">
        <w:rPr>
          <w:sz w:val="24"/>
          <w:szCs w:val="24"/>
          <w:lang w:val="bg-BG"/>
        </w:rPr>
        <w:t>the</w:t>
      </w:r>
      <w:proofErr w:type="spellEnd"/>
      <w:r w:rsidRPr="00AD6788">
        <w:rPr>
          <w:sz w:val="24"/>
          <w:szCs w:val="24"/>
          <w:lang w:val="bg-BG"/>
        </w:rPr>
        <w:t xml:space="preserve"> </w:t>
      </w:r>
      <w:proofErr w:type="spellStart"/>
      <w:r w:rsidRPr="00AD6788">
        <w:rPr>
          <w:sz w:val="24"/>
          <w:szCs w:val="24"/>
          <w:lang w:val="bg-BG"/>
        </w:rPr>
        <w:t>Effects</w:t>
      </w:r>
      <w:proofErr w:type="spellEnd"/>
      <w:r w:rsidRPr="00AD6788">
        <w:rPr>
          <w:sz w:val="24"/>
          <w:szCs w:val="24"/>
          <w:lang w:val="bg-BG"/>
        </w:rPr>
        <w:t xml:space="preserve"> </w:t>
      </w:r>
      <w:proofErr w:type="spellStart"/>
      <w:r w:rsidRPr="00AD6788">
        <w:rPr>
          <w:sz w:val="24"/>
          <w:szCs w:val="24"/>
          <w:lang w:val="bg-BG"/>
        </w:rPr>
        <w:t>of</w:t>
      </w:r>
      <w:proofErr w:type="spellEnd"/>
      <w:r w:rsidRPr="00AD6788">
        <w:rPr>
          <w:sz w:val="24"/>
          <w:szCs w:val="24"/>
          <w:lang w:val="bg-BG"/>
        </w:rPr>
        <w:t xml:space="preserve"> </w:t>
      </w:r>
      <w:proofErr w:type="spellStart"/>
      <w:r w:rsidRPr="00AD6788">
        <w:rPr>
          <w:sz w:val="24"/>
          <w:szCs w:val="24"/>
          <w:lang w:val="bg-BG"/>
        </w:rPr>
        <w:t>Atomic</w:t>
      </w:r>
      <w:proofErr w:type="spellEnd"/>
      <w:r w:rsidRPr="00AD6788">
        <w:rPr>
          <w:sz w:val="24"/>
          <w:szCs w:val="24"/>
          <w:lang w:val="bg-BG"/>
        </w:rPr>
        <w:t xml:space="preserve"> </w:t>
      </w:r>
      <w:proofErr w:type="spellStart"/>
      <w:r w:rsidRPr="00AD6788">
        <w:rPr>
          <w:sz w:val="24"/>
          <w:szCs w:val="24"/>
          <w:lang w:val="bg-BG"/>
        </w:rPr>
        <w:t>Radiation</w:t>
      </w:r>
      <w:proofErr w:type="spellEnd"/>
      <w:r w:rsidRPr="00AD6788">
        <w:rPr>
          <w:sz w:val="24"/>
          <w:szCs w:val="24"/>
        </w:rPr>
        <w:t xml:space="preserve">. </w:t>
      </w:r>
      <w:proofErr w:type="spellStart"/>
      <w:r w:rsidRPr="00AD6788">
        <w:rPr>
          <w:sz w:val="24"/>
          <w:szCs w:val="24"/>
          <w:lang w:val="bg-BG"/>
        </w:rPr>
        <w:t>UNSCEAR</w:t>
      </w:r>
      <w:proofErr w:type="spellEnd"/>
      <w:r w:rsidRPr="00AD6788">
        <w:rPr>
          <w:sz w:val="24"/>
          <w:szCs w:val="24"/>
          <w:lang w:val="bg-BG"/>
        </w:rPr>
        <w:t xml:space="preserve"> 2013 </w:t>
      </w:r>
      <w:proofErr w:type="spellStart"/>
      <w:r w:rsidRPr="00AD6788">
        <w:rPr>
          <w:sz w:val="24"/>
          <w:szCs w:val="24"/>
          <w:lang w:val="bg-BG"/>
        </w:rPr>
        <w:t>Report</w:t>
      </w:r>
      <w:proofErr w:type="spellEnd"/>
      <w:r w:rsidRPr="00AD6788">
        <w:rPr>
          <w:sz w:val="24"/>
          <w:szCs w:val="24"/>
          <w:lang w:val="bg-BG"/>
        </w:rPr>
        <w:t xml:space="preserve"> </w:t>
      </w:r>
      <w:proofErr w:type="spellStart"/>
      <w:r w:rsidRPr="00AD6788">
        <w:rPr>
          <w:sz w:val="24"/>
          <w:szCs w:val="24"/>
          <w:lang w:val="bg-BG"/>
        </w:rPr>
        <w:t>to</w:t>
      </w:r>
      <w:proofErr w:type="spellEnd"/>
      <w:r w:rsidRPr="00AD6788">
        <w:rPr>
          <w:sz w:val="24"/>
          <w:szCs w:val="24"/>
          <w:lang w:val="bg-BG"/>
        </w:rPr>
        <w:t xml:space="preserve"> </w:t>
      </w:r>
      <w:proofErr w:type="spellStart"/>
      <w:r w:rsidRPr="00AD6788">
        <w:rPr>
          <w:sz w:val="24"/>
          <w:szCs w:val="24"/>
          <w:lang w:val="bg-BG"/>
        </w:rPr>
        <w:t>the</w:t>
      </w:r>
      <w:proofErr w:type="spellEnd"/>
      <w:r w:rsidRPr="00AD6788">
        <w:rPr>
          <w:sz w:val="24"/>
          <w:szCs w:val="24"/>
          <w:lang w:val="bg-BG"/>
        </w:rPr>
        <w:t xml:space="preserve"> General </w:t>
      </w:r>
      <w:proofErr w:type="spellStart"/>
      <w:r w:rsidRPr="00AD6788">
        <w:rPr>
          <w:sz w:val="24"/>
          <w:szCs w:val="24"/>
          <w:lang w:val="bg-BG"/>
        </w:rPr>
        <w:t>Assembly</w:t>
      </w:r>
      <w:proofErr w:type="spellEnd"/>
      <w:r w:rsidRPr="00AD6788">
        <w:rPr>
          <w:sz w:val="24"/>
          <w:szCs w:val="24"/>
          <w:lang w:val="bg-BG"/>
        </w:rPr>
        <w:t xml:space="preserve">, </w:t>
      </w:r>
      <w:proofErr w:type="spellStart"/>
      <w:r w:rsidRPr="00AD6788">
        <w:rPr>
          <w:sz w:val="24"/>
          <w:szCs w:val="24"/>
          <w:lang w:val="bg-BG"/>
        </w:rPr>
        <w:t>with</w:t>
      </w:r>
      <w:proofErr w:type="spellEnd"/>
      <w:r w:rsidRPr="00AD6788">
        <w:rPr>
          <w:sz w:val="24"/>
          <w:szCs w:val="24"/>
          <w:lang w:val="bg-BG"/>
        </w:rPr>
        <w:t xml:space="preserve"> </w:t>
      </w:r>
      <w:proofErr w:type="spellStart"/>
      <w:r w:rsidRPr="00AD6788">
        <w:rPr>
          <w:sz w:val="24"/>
          <w:szCs w:val="24"/>
          <w:lang w:val="bg-BG"/>
        </w:rPr>
        <w:t>scientific</w:t>
      </w:r>
      <w:proofErr w:type="spellEnd"/>
      <w:r w:rsidRPr="00AD6788">
        <w:rPr>
          <w:sz w:val="24"/>
          <w:szCs w:val="24"/>
          <w:lang w:val="bg-BG"/>
        </w:rPr>
        <w:t xml:space="preserve"> </w:t>
      </w:r>
      <w:proofErr w:type="spellStart"/>
      <w:r w:rsidRPr="00AD6788">
        <w:rPr>
          <w:sz w:val="24"/>
          <w:szCs w:val="24"/>
          <w:lang w:val="bg-BG"/>
        </w:rPr>
        <w:t>annexes</w:t>
      </w:r>
      <w:proofErr w:type="spellEnd"/>
      <w:r w:rsidRPr="00AD6788">
        <w:rPr>
          <w:sz w:val="24"/>
          <w:szCs w:val="24"/>
        </w:rPr>
        <w:t xml:space="preserve">, </w:t>
      </w:r>
      <w:hyperlink r:id="rId14" w:tgtFrame="_blank" w:tooltip="UNSCEAR_2013_Annex-B" w:history="1">
        <w:proofErr w:type="spellStart"/>
        <w:r w:rsidRPr="00AD6788">
          <w:rPr>
            <w:sz w:val="24"/>
            <w:szCs w:val="24"/>
            <w:lang w:val="bg-BG"/>
          </w:rPr>
          <w:t>Annex</w:t>
        </w:r>
        <w:proofErr w:type="spellEnd"/>
        <w:r w:rsidRPr="00AD6788">
          <w:rPr>
            <w:sz w:val="24"/>
            <w:szCs w:val="24"/>
            <w:lang w:val="bg-BG"/>
          </w:rPr>
          <w:t xml:space="preserve"> B</w:t>
        </w:r>
      </w:hyperlink>
      <w:r w:rsidRPr="00AD6788">
        <w:rPr>
          <w:sz w:val="24"/>
          <w:szCs w:val="24"/>
          <w:lang w:val="bg-BG"/>
        </w:rPr>
        <w:t xml:space="preserve">: </w:t>
      </w:r>
      <w:proofErr w:type="spellStart"/>
      <w:r w:rsidRPr="00AD6788">
        <w:rPr>
          <w:sz w:val="24"/>
          <w:szCs w:val="24"/>
          <w:lang w:val="bg-BG"/>
        </w:rPr>
        <w:t>Effects</w:t>
      </w:r>
      <w:proofErr w:type="spellEnd"/>
      <w:r w:rsidRPr="00AD6788">
        <w:rPr>
          <w:sz w:val="24"/>
          <w:szCs w:val="24"/>
          <w:lang w:val="bg-BG"/>
        </w:rPr>
        <w:t xml:space="preserve"> </w:t>
      </w:r>
      <w:proofErr w:type="spellStart"/>
      <w:r w:rsidRPr="00AD6788">
        <w:rPr>
          <w:sz w:val="24"/>
          <w:szCs w:val="24"/>
          <w:lang w:val="bg-BG"/>
        </w:rPr>
        <w:t>of</w:t>
      </w:r>
      <w:proofErr w:type="spellEnd"/>
      <w:r w:rsidRPr="00AD6788">
        <w:rPr>
          <w:sz w:val="24"/>
          <w:szCs w:val="24"/>
          <w:lang w:val="bg-BG"/>
        </w:rPr>
        <w:t xml:space="preserve"> </w:t>
      </w:r>
      <w:proofErr w:type="spellStart"/>
      <w:r w:rsidRPr="00AD6788">
        <w:rPr>
          <w:sz w:val="24"/>
          <w:szCs w:val="24"/>
          <w:lang w:val="bg-BG"/>
        </w:rPr>
        <w:t>radiation</w:t>
      </w:r>
      <w:proofErr w:type="spellEnd"/>
      <w:r w:rsidRPr="00AD6788">
        <w:rPr>
          <w:sz w:val="24"/>
          <w:szCs w:val="24"/>
          <w:lang w:val="bg-BG"/>
        </w:rPr>
        <w:t xml:space="preserve"> </w:t>
      </w:r>
      <w:proofErr w:type="spellStart"/>
      <w:r w:rsidRPr="00AD6788">
        <w:rPr>
          <w:sz w:val="24"/>
          <w:szCs w:val="24"/>
          <w:lang w:val="bg-BG"/>
        </w:rPr>
        <w:t>exposure</w:t>
      </w:r>
      <w:proofErr w:type="spellEnd"/>
      <w:r w:rsidRPr="00AD6788">
        <w:rPr>
          <w:sz w:val="24"/>
          <w:szCs w:val="24"/>
          <w:lang w:val="bg-BG"/>
        </w:rPr>
        <w:t xml:space="preserve"> </w:t>
      </w:r>
      <w:proofErr w:type="spellStart"/>
      <w:r w:rsidRPr="00AD6788">
        <w:rPr>
          <w:sz w:val="24"/>
          <w:szCs w:val="24"/>
          <w:lang w:val="bg-BG"/>
        </w:rPr>
        <w:t>of</w:t>
      </w:r>
      <w:proofErr w:type="spellEnd"/>
      <w:r w:rsidRPr="00AD6788">
        <w:rPr>
          <w:sz w:val="24"/>
          <w:szCs w:val="24"/>
          <w:lang w:val="bg-BG"/>
        </w:rPr>
        <w:t xml:space="preserve"> </w:t>
      </w:r>
      <w:proofErr w:type="spellStart"/>
      <w:r w:rsidRPr="00AD6788">
        <w:rPr>
          <w:sz w:val="24"/>
          <w:szCs w:val="24"/>
          <w:lang w:val="bg-BG"/>
        </w:rPr>
        <w:t>children</w:t>
      </w:r>
      <w:proofErr w:type="spellEnd"/>
      <w:r w:rsidRPr="00AD6788">
        <w:rPr>
          <w:sz w:val="24"/>
          <w:szCs w:val="24"/>
        </w:rPr>
        <w:t xml:space="preserve">, </w:t>
      </w:r>
      <w:hyperlink r:id="rId15" w:history="1">
        <w:r w:rsidR="006062F8" w:rsidRPr="00E24A6F">
          <w:rPr>
            <w:rStyle w:val="Hyperlink"/>
            <w:sz w:val="24"/>
            <w:szCs w:val="24"/>
          </w:rPr>
          <w:t>https://</w:t>
        </w:r>
        <w:proofErr w:type="spellStart"/>
        <w:r w:rsidR="006062F8" w:rsidRPr="00E24A6F">
          <w:rPr>
            <w:rStyle w:val="Hyperlink"/>
            <w:sz w:val="24"/>
            <w:szCs w:val="24"/>
          </w:rPr>
          <w:t>www.unscear.org</w:t>
        </w:r>
        <w:proofErr w:type="spellEnd"/>
        <w:r w:rsidR="006062F8" w:rsidRPr="00E24A6F">
          <w:rPr>
            <w:rStyle w:val="Hyperlink"/>
            <w:sz w:val="24"/>
            <w:szCs w:val="24"/>
          </w:rPr>
          <w:t>/</w:t>
        </w:r>
        <w:proofErr w:type="spellStart"/>
        <w:r w:rsidR="006062F8" w:rsidRPr="00E24A6F">
          <w:rPr>
            <w:rStyle w:val="Hyperlink"/>
            <w:sz w:val="24"/>
            <w:szCs w:val="24"/>
          </w:rPr>
          <w:t>unscear</w:t>
        </w:r>
        <w:proofErr w:type="spellEnd"/>
        <w:r w:rsidR="006062F8" w:rsidRPr="00E24A6F">
          <w:rPr>
            <w:rStyle w:val="Hyperlink"/>
            <w:sz w:val="24"/>
            <w:szCs w:val="24"/>
          </w:rPr>
          <w:t>/</w:t>
        </w:r>
        <w:proofErr w:type="spellStart"/>
        <w:r w:rsidR="006062F8" w:rsidRPr="00E24A6F">
          <w:rPr>
            <w:rStyle w:val="Hyperlink"/>
            <w:sz w:val="24"/>
            <w:szCs w:val="24"/>
          </w:rPr>
          <w:t>en</w:t>
        </w:r>
        <w:proofErr w:type="spellEnd"/>
        <w:r w:rsidR="006062F8" w:rsidRPr="00E24A6F">
          <w:rPr>
            <w:rStyle w:val="Hyperlink"/>
            <w:sz w:val="24"/>
            <w:szCs w:val="24"/>
          </w:rPr>
          <w:t>/publications/</w:t>
        </w:r>
        <w:proofErr w:type="spellStart"/>
        <w:r w:rsidR="006062F8" w:rsidRPr="00E24A6F">
          <w:rPr>
            <w:rStyle w:val="Hyperlink"/>
            <w:sz w:val="24"/>
            <w:szCs w:val="24"/>
          </w:rPr>
          <w:t>2013_2.html</w:t>
        </w:r>
        <w:proofErr w:type="spellEnd"/>
      </w:hyperlink>
      <w:r w:rsidR="006062F8">
        <w:rPr>
          <w:sz w:val="24"/>
          <w:szCs w:val="24"/>
        </w:rPr>
        <w:t>.</w:t>
      </w:r>
    </w:p>
    <w:p w14:paraId="11B7B5E5" w14:textId="77777777" w:rsidR="006062F8" w:rsidRPr="00AD6788" w:rsidRDefault="006062F8" w:rsidP="006062F8">
      <w:pPr>
        <w:spacing w:after="60" w:line="240" w:lineRule="auto"/>
        <w:ind w:left="720"/>
        <w:rPr>
          <w:sz w:val="24"/>
          <w:szCs w:val="24"/>
          <w:lang w:val="bg-BG"/>
        </w:rPr>
      </w:pPr>
    </w:p>
    <w:p w14:paraId="11B7B5E6" w14:textId="77777777" w:rsidR="00AD6788" w:rsidRPr="003F4FF8" w:rsidRDefault="00AD6788" w:rsidP="003F4FF8">
      <w:pPr>
        <w:spacing w:line="240" w:lineRule="auto"/>
        <w:ind w:left="142" w:firstLine="425"/>
        <w:jc w:val="left"/>
        <w:rPr>
          <w:b/>
          <w:sz w:val="24"/>
          <w:szCs w:val="24"/>
          <w:lang w:val="bg-BG"/>
        </w:rPr>
      </w:pPr>
      <w:proofErr w:type="spellStart"/>
      <w:r w:rsidRPr="003F4FF8">
        <w:rPr>
          <w:b/>
          <w:sz w:val="24"/>
          <w:szCs w:val="24"/>
          <w:lang w:val="bg-BG"/>
        </w:rPr>
        <w:t>О5</w:t>
      </w:r>
      <w:proofErr w:type="spellEnd"/>
      <w:r w:rsidRPr="003F4FF8">
        <w:rPr>
          <w:b/>
          <w:sz w:val="24"/>
          <w:szCs w:val="24"/>
          <w:lang w:val="bg-BG"/>
        </w:rPr>
        <w:t xml:space="preserve">. Компютърни симулации и модели </w:t>
      </w:r>
    </w:p>
    <w:p w14:paraId="11B7B5E7" w14:textId="77777777" w:rsidR="00AD6788" w:rsidRPr="00AD6788" w:rsidRDefault="00C879EA"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Въведение в метода Монте Карло: история, приложения, дефиниции. Основни компоненти. Генератор на случайни числа и интегриране чрез Монте Карло.</w:t>
      </w:r>
    </w:p>
    <w:p w14:paraId="11B7B5E8"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 xml:space="preserve">Транспорт на елементарните частиците по метода Монте Карло. Моделиране </w:t>
      </w:r>
      <w:r w:rsidR="00AD6788" w:rsidRPr="00AD6788">
        <w:rPr>
          <w:sz w:val="24"/>
          <w:szCs w:val="24"/>
          <w:lang w:val="bg-BG"/>
        </w:rPr>
        <w:br/>
        <w:t xml:space="preserve">на траекторията на йонизираща частица във веществото. Моделиране </w:t>
      </w:r>
      <w:r w:rsidR="00AD6788" w:rsidRPr="00AD6788">
        <w:rPr>
          <w:sz w:val="24"/>
          <w:szCs w:val="24"/>
          <w:lang w:val="bg-BG"/>
        </w:rPr>
        <w:br/>
        <w:t>на взаимодействията на фотони и електрони с веществото. Симулация на транспорт на йонизиращи частици в биологични тъкани чрез Монте Карло.</w:t>
      </w:r>
    </w:p>
    <w:p w14:paraId="11B7B5E9"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 xml:space="preserve">Софтуерни пакети, използвани за Монте Карло транспорт на частиците, </w:t>
      </w:r>
      <w:r w:rsidR="00AD6788" w:rsidRPr="00AD6788">
        <w:rPr>
          <w:sz w:val="24"/>
          <w:szCs w:val="24"/>
          <w:lang w:val="bg-BG"/>
        </w:rPr>
        <w:br/>
        <w:t>за упражнения, проекти, научни изследвания.</w:t>
      </w:r>
    </w:p>
    <w:p w14:paraId="11B7B5EA"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 xml:space="preserve">Приложения на метода Монте Карло в медицинската физика: образна диагностика; лъчелечение; нуклеарна медицина, радиометрия и </w:t>
      </w:r>
      <w:proofErr w:type="spellStart"/>
      <w:r w:rsidR="00AD6788" w:rsidRPr="00AD6788">
        <w:rPr>
          <w:sz w:val="24"/>
          <w:szCs w:val="24"/>
          <w:lang w:val="bg-BG"/>
        </w:rPr>
        <w:t>дозиметрия</w:t>
      </w:r>
      <w:proofErr w:type="spellEnd"/>
      <w:r w:rsidR="00AD6788" w:rsidRPr="00AD6788">
        <w:rPr>
          <w:sz w:val="24"/>
          <w:szCs w:val="24"/>
          <w:lang w:val="bg-BG"/>
        </w:rPr>
        <w:t>, радиационна защита.</w:t>
      </w:r>
    </w:p>
    <w:p w14:paraId="11B7B5EB"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 xml:space="preserve">Съпоставка на метода Монте Карло с детерминистичните методи. Предимства </w:t>
      </w:r>
      <w:r w:rsidR="00AD6788" w:rsidRPr="00AD6788">
        <w:rPr>
          <w:sz w:val="24"/>
          <w:szCs w:val="24"/>
          <w:lang w:val="bg-BG"/>
        </w:rPr>
        <w:br/>
        <w:t>и недостатъци на метода Монте Карло.</w:t>
      </w:r>
    </w:p>
    <w:p w14:paraId="11B7B5EC"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Виртуални фантоми. Класификация – физически и софтуерни фантоми; приложение за оценка на производителността, доказване на хипотези, нови открития, образователни цели, прогнози.</w:t>
      </w:r>
    </w:p>
    <w:p w14:paraId="11B7B5ED"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Основни компоненти на виртуалните фантоми. Създаване на виртуални фантоми от формулирането на задачата до валидирането. Оценка с помощта на виртуални фантоми на нови протоколи за диагностика и лечение преди прилагането им за клинични цели.</w:t>
      </w:r>
    </w:p>
    <w:p w14:paraId="11B7B5EE"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lastRenderedPageBreak/>
        <w:t xml:space="preserve"> </w:t>
      </w:r>
      <w:r w:rsidR="00AD6788" w:rsidRPr="00AD6788">
        <w:rPr>
          <w:sz w:val="24"/>
          <w:szCs w:val="24"/>
          <w:lang w:val="bg-BG"/>
        </w:rPr>
        <w:t>Приложение на виртуалните фантоми в образната диагностика за оценка на нов протокол/метод, оптимизиране на съществуващ метод. Фантоми на млечна жлеза и мозък.</w:t>
      </w:r>
    </w:p>
    <w:p w14:paraId="11B7B5EF"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 xml:space="preserve">Приложение на виртуални фантоми за оценка на нови и съществуващи методи </w:t>
      </w:r>
      <w:r w:rsidR="00AD6788" w:rsidRPr="00AD6788">
        <w:rPr>
          <w:sz w:val="24"/>
          <w:szCs w:val="24"/>
          <w:lang w:val="bg-BG"/>
        </w:rPr>
        <w:br/>
        <w:t>и техники за обработка на диагностични образи.</w:t>
      </w:r>
    </w:p>
    <w:p w14:paraId="11B7B5F0"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Приложение на виртуалните фантоми в лъчелечението.</w:t>
      </w:r>
    </w:p>
    <w:p w14:paraId="11B7B5F1" w14:textId="77777777" w:rsidR="00AD6788" w:rsidRPr="00AD6788" w:rsidRDefault="00520896" w:rsidP="00C879EA">
      <w:pPr>
        <w:widowControl/>
        <w:numPr>
          <w:ilvl w:val="0"/>
          <w:numId w:val="22"/>
        </w:numPr>
        <w:tabs>
          <w:tab w:val="clear" w:pos="644"/>
          <w:tab w:val="num" w:pos="709"/>
        </w:tabs>
        <w:adjustRightInd/>
        <w:ind w:left="0" w:firstLine="709"/>
        <w:textAlignment w:val="auto"/>
        <w:rPr>
          <w:sz w:val="24"/>
          <w:szCs w:val="24"/>
          <w:lang w:val="bg-BG"/>
        </w:rPr>
      </w:pPr>
      <w:r>
        <w:rPr>
          <w:sz w:val="24"/>
          <w:szCs w:val="24"/>
          <w:lang w:val="bg-BG"/>
        </w:rPr>
        <w:t xml:space="preserve"> </w:t>
      </w:r>
      <w:r w:rsidR="00AD6788" w:rsidRPr="00AD6788">
        <w:rPr>
          <w:sz w:val="24"/>
          <w:szCs w:val="24"/>
          <w:lang w:val="bg-BG"/>
        </w:rPr>
        <w:t>Предимства, недостатъци и критерии за избор на проучване чрез компютърни симулации или реални измервания.</w:t>
      </w:r>
    </w:p>
    <w:p w14:paraId="11B7B5F2" w14:textId="77777777" w:rsidR="00AD6788" w:rsidRPr="00AD6788" w:rsidRDefault="00AD6788" w:rsidP="00BD55FF">
      <w:pPr>
        <w:keepNext/>
        <w:spacing w:before="120" w:after="120" w:line="240" w:lineRule="auto"/>
        <w:ind w:left="284" w:firstLine="284"/>
        <w:outlineLvl w:val="3"/>
        <w:rPr>
          <w:b/>
          <w:i/>
          <w:sz w:val="24"/>
          <w:lang w:val="bg-BG"/>
        </w:rPr>
      </w:pPr>
      <w:r w:rsidRPr="00AD6788">
        <w:rPr>
          <w:b/>
          <w:i/>
          <w:sz w:val="24"/>
          <w:lang w:val="bg-BG"/>
        </w:rPr>
        <w:t>Литература:</w:t>
      </w:r>
    </w:p>
    <w:p w14:paraId="11B7B5F3"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proofErr w:type="spellStart"/>
      <w:r w:rsidRPr="00AD6788">
        <w:rPr>
          <w:bCs/>
          <w:sz w:val="24"/>
          <w:szCs w:val="24"/>
          <w:lang w:val="fr-FR"/>
        </w:rPr>
        <w:t>Agostinelli</w:t>
      </w:r>
      <w:proofErr w:type="spellEnd"/>
      <w:r w:rsidRPr="00AD6788">
        <w:rPr>
          <w:bCs/>
          <w:sz w:val="24"/>
          <w:szCs w:val="24"/>
          <w:lang w:val="fr-FR"/>
        </w:rPr>
        <w:t xml:space="preserve"> S</w:t>
      </w:r>
      <w:r w:rsidRPr="00AD6788">
        <w:rPr>
          <w:bCs/>
          <w:sz w:val="24"/>
          <w:szCs w:val="24"/>
          <w:lang w:val="bg-BG"/>
        </w:rPr>
        <w:t>.</w:t>
      </w:r>
      <w:r w:rsidRPr="00AD6788">
        <w:rPr>
          <w:bCs/>
          <w:sz w:val="24"/>
          <w:szCs w:val="24"/>
          <w:lang w:val="fr-FR"/>
        </w:rPr>
        <w:t xml:space="preserve"> et al</w:t>
      </w:r>
      <w:r w:rsidRPr="00AD6788">
        <w:rPr>
          <w:bCs/>
          <w:sz w:val="24"/>
          <w:szCs w:val="24"/>
          <w:lang w:val="bg-BG"/>
        </w:rPr>
        <w:t>.</w:t>
      </w:r>
      <w:r w:rsidRPr="00AD6788">
        <w:rPr>
          <w:bCs/>
          <w:sz w:val="24"/>
          <w:szCs w:val="24"/>
          <w:lang w:val="fr-FR"/>
        </w:rPr>
        <w:t xml:space="preserve"> </w:t>
      </w:r>
      <w:proofErr w:type="spellStart"/>
      <w:r w:rsidRPr="00AD6788">
        <w:rPr>
          <w:bCs/>
          <w:sz w:val="24"/>
          <w:szCs w:val="24"/>
          <w:lang w:val="fr-FR"/>
        </w:rPr>
        <w:t>Geant4</w:t>
      </w:r>
      <w:proofErr w:type="spellEnd"/>
      <w:r w:rsidRPr="00AD6788">
        <w:rPr>
          <w:bCs/>
          <w:sz w:val="24"/>
          <w:szCs w:val="24"/>
          <w:lang w:val="fr-FR"/>
        </w:rPr>
        <w:t xml:space="preserve">—a simulation toolkit. </w:t>
      </w:r>
      <w:proofErr w:type="spellStart"/>
      <w:r w:rsidRPr="00AD6788">
        <w:rPr>
          <w:bCs/>
          <w:sz w:val="24"/>
          <w:szCs w:val="24"/>
        </w:rPr>
        <w:t>Nucl</w:t>
      </w:r>
      <w:proofErr w:type="spellEnd"/>
      <w:r w:rsidRPr="00AD6788">
        <w:rPr>
          <w:bCs/>
          <w:sz w:val="24"/>
          <w:szCs w:val="24"/>
        </w:rPr>
        <w:t xml:space="preserve"> </w:t>
      </w:r>
      <w:proofErr w:type="spellStart"/>
      <w:r w:rsidRPr="00AD6788">
        <w:rPr>
          <w:bCs/>
          <w:sz w:val="24"/>
          <w:szCs w:val="24"/>
        </w:rPr>
        <w:t>Instr</w:t>
      </w:r>
      <w:proofErr w:type="spellEnd"/>
      <w:r w:rsidRPr="00AD6788">
        <w:rPr>
          <w:bCs/>
          <w:sz w:val="24"/>
          <w:szCs w:val="24"/>
        </w:rPr>
        <w:t xml:space="preserve"> Meth Phys Res 2003</w:t>
      </w:r>
      <w:r w:rsidRPr="00AD6788">
        <w:rPr>
          <w:bCs/>
          <w:sz w:val="24"/>
          <w:szCs w:val="24"/>
          <w:lang w:val="bg-BG"/>
        </w:rPr>
        <w:t>:</w:t>
      </w:r>
      <w:r w:rsidRPr="00AD6788">
        <w:rPr>
          <w:bCs/>
          <w:sz w:val="24"/>
          <w:szCs w:val="24"/>
        </w:rPr>
        <w:t xml:space="preserve"> A 506: 250–303. </w:t>
      </w:r>
    </w:p>
    <w:p w14:paraId="11B7B5F4"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proofErr w:type="spellStart"/>
      <w:r w:rsidRPr="00AD6788">
        <w:rPr>
          <w:rFonts w:eastAsia="Calibri"/>
          <w:sz w:val="24"/>
          <w:szCs w:val="24"/>
        </w:rPr>
        <w:t>Andreo</w:t>
      </w:r>
      <w:proofErr w:type="spellEnd"/>
      <w:r w:rsidRPr="00AD6788">
        <w:rPr>
          <w:rFonts w:eastAsia="Calibri"/>
          <w:sz w:val="24"/>
          <w:szCs w:val="24"/>
        </w:rPr>
        <w:t xml:space="preserve"> P</w:t>
      </w:r>
      <w:r w:rsidRPr="00AD6788">
        <w:rPr>
          <w:rFonts w:eastAsia="Calibri"/>
          <w:sz w:val="24"/>
          <w:szCs w:val="24"/>
          <w:lang w:val="bg-BG"/>
        </w:rPr>
        <w:t>.</w:t>
      </w:r>
      <w:r w:rsidRPr="00AD6788">
        <w:rPr>
          <w:rFonts w:eastAsia="Calibri"/>
          <w:sz w:val="24"/>
          <w:szCs w:val="24"/>
        </w:rPr>
        <w:t xml:space="preserve"> Monte Carlo techniques in medical radiation physics, </w:t>
      </w:r>
      <w:proofErr w:type="spellStart"/>
      <w:r w:rsidRPr="00AD6788">
        <w:rPr>
          <w:bCs/>
          <w:sz w:val="24"/>
          <w:szCs w:val="24"/>
        </w:rPr>
        <w:t>PMB</w:t>
      </w:r>
      <w:proofErr w:type="spellEnd"/>
      <w:r w:rsidRPr="00AD6788">
        <w:rPr>
          <w:bCs/>
          <w:sz w:val="24"/>
          <w:szCs w:val="24"/>
        </w:rPr>
        <w:t xml:space="preserve"> </w:t>
      </w:r>
      <w:r w:rsidRPr="00AD6788">
        <w:rPr>
          <w:rFonts w:eastAsia="Calibri"/>
          <w:sz w:val="24"/>
          <w:szCs w:val="24"/>
        </w:rPr>
        <w:t>1991</w:t>
      </w:r>
      <w:r w:rsidRPr="00AD6788">
        <w:rPr>
          <w:rFonts w:eastAsia="Calibri"/>
          <w:sz w:val="24"/>
          <w:szCs w:val="24"/>
          <w:lang w:val="bg-BG"/>
        </w:rPr>
        <w:t>:</w:t>
      </w:r>
      <w:r w:rsidRPr="00AD6788">
        <w:rPr>
          <w:rFonts w:eastAsia="Calibri"/>
          <w:sz w:val="24"/>
          <w:szCs w:val="24"/>
        </w:rPr>
        <w:t xml:space="preserve"> </w:t>
      </w:r>
      <w:r w:rsidRPr="00AD6788">
        <w:rPr>
          <w:bCs/>
          <w:sz w:val="24"/>
          <w:szCs w:val="24"/>
        </w:rPr>
        <w:t>36 (7), 861-920.</w:t>
      </w:r>
    </w:p>
    <w:p w14:paraId="11B7B5F5"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r w:rsidRPr="00AD6788">
        <w:rPr>
          <w:bCs/>
          <w:sz w:val="24"/>
          <w:szCs w:val="24"/>
        </w:rPr>
        <w:t>Berger M</w:t>
      </w:r>
      <w:r w:rsidRPr="00AD6788">
        <w:rPr>
          <w:bCs/>
          <w:sz w:val="24"/>
          <w:szCs w:val="24"/>
          <w:lang w:val="bg-BG"/>
        </w:rPr>
        <w:t>.</w:t>
      </w:r>
      <w:r w:rsidRPr="00AD6788">
        <w:rPr>
          <w:bCs/>
          <w:sz w:val="24"/>
          <w:szCs w:val="24"/>
        </w:rPr>
        <w:t xml:space="preserve"> et al</w:t>
      </w:r>
      <w:r w:rsidRPr="00AD6788">
        <w:rPr>
          <w:bCs/>
          <w:sz w:val="24"/>
          <w:szCs w:val="24"/>
          <w:lang w:val="bg-BG"/>
        </w:rPr>
        <w:t xml:space="preserve">. </w:t>
      </w:r>
      <w:r w:rsidRPr="00AD6788">
        <w:rPr>
          <w:bCs/>
          <w:sz w:val="24"/>
          <w:szCs w:val="24"/>
        </w:rPr>
        <w:t xml:space="preserve"> </w:t>
      </w:r>
      <w:proofErr w:type="spellStart"/>
      <w:r w:rsidRPr="00AD6788">
        <w:rPr>
          <w:bCs/>
          <w:sz w:val="24"/>
          <w:szCs w:val="24"/>
        </w:rPr>
        <w:t>XCOM</w:t>
      </w:r>
      <w:proofErr w:type="spellEnd"/>
      <w:r w:rsidRPr="00AD6788">
        <w:rPr>
          <w:bCs/>
          <w:sz w:val="24"/>
          <w:szCs w:val="24"/>
        </w:rPr>
        <w:t>: Photon Cross Section Database (version 1.3)</w:t>
      </w:r>
      <w:r w:rsidRPr="00AD6788">
        <w:rPr>
          <w:bCs/>
          <w:sz w:val="24"/>
          <w:szCs w:val="24"/>
          <w:lang w:val="bg-BG"/>
        </w:rPr>
        <w:t>,</w:t>
      </w:r>
      <w:r w:rsidRPr="00AD6788">
        <w:rPr>
          <w:bCs/>
          <w:sz w:val="24"/>
          <w:szCs w:val="24"/>
        </w:rPr>
        <w:t xml:space="preserve"> NIST, Gaithersburg, MD</w:t>
      </w:r>
      <w:r w:rsidRPr="00AD6788">
        <w:rPr>
          <w:bCs/>
          <w:sz w:val="24"/>
          <w:szCs w:val="24"/>
          <w:lang w:val="bg-BG"/>
        </w:rPr>
        <w:t xml:space="preserve">, </w:t>
      </w:r>
      <w:r w:rsidRPr="00AD6788">
        <w:rPr>
          <w:bCs/>
          <w:sz w:val="24"/>
          <w:szCs w:val="24"/>
        </w:rPr>
        <w:t xml:space="preserve">2005 </w:t>
      </w:r>
      <w:hyperlink r:id="rId16" w:history="1">
        <w:r w:rsidRPr="00AD6788">
          <w:rPr>
            <w:bCs/>
            <w:color w:val="0000FF"/>
            <w:sz w:val="22"/>
            <w:szCs w:val="24"/>
            <w:u w:val="single"/>
          </w:rPr>
          <w:t>http://</w:t>
        </w:r>
        <w:proofErr w:type="spellStart"/>
        <w:r w:rsidRPr="00AD6788">
          <w:rPr>
            <w:bCs/>
            <w:color w:val="0000FF"/>
            <w:sz w:val="22"/>
            <w:szCs w:val="24"/>
            <w:u w:val="single"/>
          </w:rPr>
          <w:t>physics.nist.gov</w:t>
        </w:r>
        <w:proofErr w:type="spellEnd"/>
        <w:r w:rsidRPr="00AD6788">
          <w:rPr>
            <w:bCs/>
            <w:color w:val="0000FF"/>
            <w:sz w:val="22"/>
            <w:szCs w:val="24"/>
            <w:u w:val="single"/>
          </w:rPr>
          <w:t>/</w:t>
        </w:r>
        <w:proofErr w:type="spellStart"/>
        <w:r w:rsidRPr="00AD6788">
          <w:rPr>
            <w:bCs/>
            <w:color w:val="0000FF"/>
            <w:sz w:val="22"/>
            <w:szCs w:val="24"/>
            <w:u w:val="single"/>
          </w:rPr>
          <w:t>xcom</w:t>
        </w:r>
        <w:proofErr w:type="spellEnd"/>
      </w:hyperlink>
      <w:r w:rsidRPr="00AD6788">
        <w:rPr>
          <w:bCs/>
          <w:sz w:val="24"/>
          <w:szCs w:val="24"/>
          <w:lang w:val="bg-BG"/>
        </w:rPr>
        <w:t>.</w:t>
      </w:r>
      <w:r w:rsidRPr="00AD6788">
        <w:rPr>
          <w:bCs/>
          <w:sz w:val="24"/>
          <w:szCs w:val="24"/>
        </w:rPr>
        <w:t xml:space="preserve"> </w:t>
      </w:r>
    </w:p>
    <w:p w14:paraId="11B7B5F6"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proofErr w:type="spellStart"/>
      <w:r w:rsidRPr="00AD6788">
        <w:rPr>
          <w:bCs/>
          <w:sz w:val="24"/>
          <w:szCs w:val="24"/>
        </w:rPr>
        <w:t>Bielajew</w:t>
      </w:r>
      <w:proofErr w:type="spellEnd"/>
      <w:r w:rsidRPr="00AD6788">
        <w:rPr>
          <w:bCs/>
          <w:sz w:val="24"/>
          <w:szCs w:val="24"/>
        </w:rPr>
        <w:t xml:space="preserve"> A</w:t>
      </w:r>
      <w:r w:rsidRPr="00AD6788">
        <w:rPr>
          <w:bCs/>
          <w:sz w:val="24"/>
          <w:szCs w:val="24"/>
          <w:lang w:val="bg-BG"/>
        </w:rPr>
        <w:t>.</w:t>
      </w:r>
      <w:r w:rsidRPr="00AD6788">
        <w:rPr>
          <w:bCs/>
          <w:sz w:val="24"/>
          <w:szCs w:val="24"/>
        </w:rPr>
        <w:t xml:space="preserve"> Chapter 5 The Monte Carlo Simulation of Radiation Transport in </w:t>
      </w:r>
      <w:proofErr w:type="spellStart"/>
      <w:r w:rsidRPr="00AD6788">
        <w:rPr>
          <w:bCs/>
          <w:sz w:val="24"/>
          <w:szCs w:val="24"/>
        </w:rPr>
        <w:t>Mayles</w:t>
      </w:r>
      <w:proofErr w:type="spellEnd"/>
      <w:r w:rsidRPr="00AD6788">
        <w:rPr>
          <w:bCs/>
          <w:sz w:val="24"/>
          <w:szCs w:val="24"/>
        </w:rPr>
        <w:t xml:space="preserve"> et al</w:t>
      </w:r>
      <w:r w:rsidRPr="00AD6788">
        <w:rPr>
          <w:bCs/>
          <w:sz w:val="24"/>
          <w:szCs w:val="24"/>
          <w:lang w:val="bg-BG"/>
        </w:rPr>
        <w:t xml:space="preserve">. </w:t>
      </w:r>
      <w:r w:rsidRPr="00AD6788">
        <w:rPr>
          <w:bCs/>
          <w:sz w:val="24"/>
          <w:szCs w:val="24"/>
        </w:rPr>
        <w:t>Handbook of Radiotherapy Physics</w:t>
      </w:r>
      <w:r w:rsidRPr="00AD6788">
        <w:rPr>
          <w:bCs/>
          <w:sz w:val="24"/>
          <w:szCs w:val="24"/>
          <w:lang w:val="bg-BG"/>
        </w:rPr>
        <w:t xml:space="preserve">, </w:t>
      </w:r>
      <w:r w:rsidRPr="00AD6788">
        <w:rPr>
          <w:bCs/>
          <w:sz w:val="24"/>
          <w:szCs w:val="24"/>
        </w:rPr>
        <w:t>2010</w:t>
      </w:r>
      <w:r w:rsidRPr="00AD6788">
        <w:rPr>
          <w:bCs/>
          <w:sz w:val="24"/>
          <w:szCs w:val="24"/>
          <w:lang w:val="bg-BG"/>
        </w:rPr>
        <w:t>.</w:t>
      </w:r>
    </w:p>
    <w:p w14:paraId="11B7B5F7"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proofErr w:type="spellStart"/>
      <w:r w:rsidRPr="00AD6788">
        <w:rPr>
          <w:bCs/>
          <w:sz w:val="24"/>
          <w:szCs w:val="24"/>
        </w:rPr>
        <w:t>Estar</w:t>
      </w:r>
      <w:proofErr w:type="spellEnd"/>
      <w:r w:rsidRPr="00AD6788">
        <w:rPr>
          <w:bCs/>
          <w:sz w:val="24"/>
          <w:szCs w:val="24"/>
        </w:rPr>
        <w:t xml:space="preserve">: </w:t>
      </w:r>
      <w:proofErr w:type="gramStart"/>
      <w:r w:rsidRPr="00AD6788">
        <w:rPr>
          <w:bCs/>
          <w:sz w:val="24"/>
          <w:szCs w:val="24"/>
        </w:rPr>
        <w:t>Stopping-power</w:t>
      </w:r>
      <w:proofErr w:type="gramEnd"/>
      <w:r w:rsidRPr="00AD6788">
        <w:rPr>
          <w:bCs/>
          <w:sz w:val="24"/>
          <w:szCs w:val="24"/>
        </w:rPr>
        <w:t xml:space="preserve"> and range tables for electrons. NIST, Gaithersburg MD. </w:t>
      </w:r>
      <w:hyperlink r:id="rId17" w:history="1">
        <w:r w:rsidRPr="00AD6788">
          <w:rPr>
            <w:bCs/>
            <w:color w:val="0000FF"/>
            <w:sz w:val="22"/>
            <w:szCs w:val="24"/>
            <w:u w:val="single"/>
          </w:rPr>
          <w:t>http://</w:t>
        </w:r>
        <w:proofErr w:type="spellStart"/>
        <w:r w:rsidRPr="00AD6788">
          <w:rPr>
            <w:bCs/>
            <w:color w:val="0000FF"/>
            <w:sz w:val="22"/>
            <w:szCs w:val="24"/>
            <w:u w:val="single"/>
          </w:rPr>
          <w:t>physics.nist.gov</w:t>
        </w:r>
        <w:proofErr w:type="spellEnd"/>
        <w:r w:rsidRPr="00AD6788">
          <w:rPr>
            <w:bCs/>
            <w:color w:val="0000FF"/>
            <w:sz w:val="22"/>
            <w:szCs w:val="24"/>
            <w:u w:val="single"/>
          </w:rPr>
          <w:t>/</w:t>
        </w:r>
        <w:proofErr w:type="spellStart"/>
        <w:r w:rsidRPr="00AD6788">
          <w:rPr>
            <w:bCs/>
            <w:color w:val="0000FF"/>
            <w:sz w:val="22"/>
            <w:szCs w:val="24"/>
            <w:u w:val="single"/>
          </w:rPr>
          <w:t>PhysRefData</w:t>
        </w:r>
        <w:proofErr w:type="spellEnd"/>
        <w:r w:rsidRPr="00AD6788">
          <w:rPr>
            <w:bCs/>
            <w:color w:val="0000FF"/>
            <w:sz w:val="22"/>
            <w:szCs w:val="24"/>
            <w:u w:val="single"/>
          </w:rPr>
          <w:t>/Star/Text/</w:t>
        </w:r>
        <w:proofErr w:type="spellStart"/>
        <w:r w:rsidRPr="00AD6788">
          <w:rPr>
            <w:bCs/>
            <w:color w:val="0000FF"/>
            <w:sz w:val="22"/>
            <w:szCs w:val="24"/>
            <w:u w:val="single"/>
          </w:rPr>
          <w:t>ESTAR.html</w:t>
        </w:r>
        <w:proofErr w:type="spellEnd"/>
      </w:hyperlink>
    </w:p>
    <w:p w14:paraId="11B7B5F8"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rFonts w:eastAsia="Calibri"/>
          <w:sz w:val="24"/>
          <w:szCs w:val="24"/>
        </w:rPr>
      </w:pPr>
      <w:proofErr w:type="spellStart"/>
      <w:r w:rsidRPr="00AD6788">
        <w:rPr>
          <w:bCs/>
          <w:sz w:val="24"/>
          <w:szCs w:val="24"/>
        </w:rPr>
        <w:t>Kawrakow</w:t>
      </w:r>
      <w:proofErr w:type="spellEnd"/>
      <w:r w:rsidRPr="00AD6788">
        <w:rPr>
          <w:bCs/>
          <w:sz w:val="24"/>
          <w:szCs w:val="24"/>
        </w:rPr>
        <w:t xml:space="preserve"> I</w:t>
      </w:r>
      <w:r w:rsidRPr="00AD6788">
        <w:rPr>
          <w:bCs/>
          <w:sz w:val="24"/>
          <w:szCs w:val="24"/>
          <w:lang w:val="bg-BG"/>
        </w:rPr>
        <w:t>.</w:t>
      </w:r>
      <w:r w:rsidRPr="00AD6788">
        <w:rPr>
          <w:bCs/>
          <w:sz w:val="24"/>
          <w:szCs w:val="24"/>
        </w:rPr>
        <w:t xml:space="preserve"> and Rogers D</w:t>
      </w:r>
      <w:r w:rsidRPr="00AD6788">
        <w:rPr>
          <w:bCs/>
          <w:sz w:val="24"/>
          <w:szCs w:val="24"/>
          <w:lang w:val="bg-BG"/>
        </w:rPr>
        <w:t>.</w:t>
      </w:r>
      <w:r w:rsidRPr="00AD6788">
        <w:rPr>
          <w:bCs/>
          <w:sz w:val="24"/>
          <w:szCs w:val="24"/>
        </w:rPr>
        <w:t xml:space="preserve"> The </w:t>
      </w:r>
      <w:proofErr w:type="spellStart"/>
      <w:r w:rsidRPr="00AD6788">
        <w:rPr>
          <w:bCs/>
          <w:sz w:val="24"/>
          <w:szCs w:val="24"/>
        </w:rPr>
        <w:t>EGSnrc</w:t>
      </w:r>
      <w:proofErr w:type="spellEnd"/>
      <w:r w:rsidRPr="00AD6788">
        <w:rPr>
          <w:bCs/>
          <w:sz w:val="24"/>
          <w:szCs w:val="24"/>
        </w:rPr>
        <w:t xml:space="preserve"> Code System: Monte Carlo Simulation of Electron and Rogers D</w:t>
      </w:r>
      <w:r w:rsidRPr="00AD6788">
        <w:rPr>
          <w:bCs/>
          <w:sz w:val="24"/>
          <w:szCs w:val="24"/>
          <w:lang w:val="bg-BG"/>
        </w:rPr>
        <w:t>.</w:t>
      </w:r>
      <w:r w:rsidRPr="00AD6788">
        <w:rPr>
          <w:bCs/>
          <w:sz w:val="24"/>
          <w:szCs w:val="24"/>
        </w:rPr>
        <w:t xml:space="preserve"> Fifty years of Monte Carlo simulations for medical physics. </w:t>
      </w:r>
      <w:proofErr w:type="spellStart"/>
      <w:r w:rsidRPr="00AD6788">
        <w:rPr>
          <w:bCs/>
          <w:sz w:val="24"/>
          <w:szCs w:val="24"/>
        </w:rPr>
        <w:t>PMB</w:t>
      </w:r>
      <w:proofErr w:type="spellEnd"/>
      <w:r w:rsidRPr="00AD6788">
        <w:rPr>
          <w:bCs/>
          <w:sz w:val="24"/>
          <w:szCs w:val="24"/>
        </w:rPr>
        <w:t xml:space="preserve"> 2006</w:t>
      </w:r>
      <w:r w:rsidRPr="00AD6788">
        <w:rPr>
          <w:bCs/>
          <w:sz w:val="24"/>
          <w:szCs w:val="24"/>
          <w:lang w:val="bg-BG"/>
        </w:rPr>
        <w:t xml:space="preserve">: </w:t>
      </w:r>
      <w:r w:rsidRPr="00AD6788">
        <w:rPr>
          <w:bCs/>
          <w:sz w:val="24"/>
          <w:szCs w:val="24"/>
        </w:rPr>
        <w:t xml:space="preserve">51 </w:t>
      </w:r>
      <w:proofErr w:type="spellStart"/>
      <w:r w:rsidRPr="00AD6788">
        <w:rPr>
          <w:bCs/>
          <w:sz w:val="24"/>
          <w:szCs w:val="24"/>
        </w:rPr>
        <w:t>R287</w:t>
      </w:r>
      <w:proofErr w:type="spellEnd"/>
    </w:p>
    <w:p w14:paraId="11B7B5F9"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r w:rsidRPr="00AD6788">
        <w:rPr>
          <w:bCs/>
          <w:sz w:val="24"/>
          <w:szCs w:val="24"/>
        </w:rPr>
        <w:t>NRCC</w:t>
      </w:r>
      <w:r w:rsidRPr="00AD6788">
        <w:rPr>
          <w:bCs/>
          <w:sz w:val="24"/>
          <w:szCs w:val="24"/>
          <w:lang w:val="bg-BG"/>
        </w:rPr>
        <w:t xml:space="preserve">. </w:t>
      </w:r>
      <w:r w:rsidRPr="00AD6788">
        <w:rPr>
          <w:bCs/>
          <w:sz w:val="24"/>
          <w:szCs w:val="24"/>
        </w:rPr>
        <w:t>Photon Transport. NRCC Report PIRS-701</w:t>
      </w:r>
      <w:r w:rsidRPr="00AD6788">
        <w:rPr>
          <w:bCs/>
          <w:sz w:val="24"/>
          <w:szCs w:val="24"/>
          <w:lang w:val="bg-BG"/>
        </w:rPr>
        <w:t xml:space="preserve">, </w:t>
      </w:r>
      <w:r w:rsidRPr="00AD6788">
        <w:rPr>
          <w:bCs/>
          <w:sz w:val="24"/>
          <w:szCs w:val="24"/>
        </w:rPr>
        <w:t>2006.</w:t>
      </w:r>
    </w:p>
    <w:p w14:paraId="11B7B5FA"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r w:rsidRPr="00AD6788">
        <w:rPr>
          <w:bCs/>
          <w:sz w:val="24"/>
          <w:szCs w:val="24"/>
        </w:rPr>
        <w:t>Rogers D</w:t>
      </w:r>
      <w:r w:rsidRPr="00AD6788">
        <w:rPr>
          <w:bCs/>
          <w:sz w:val="24"/>
          <w:szCs w:val="24"/>
          <w:lang w:val="bg-BG"/>
        </w:rPr>
        <w:t>.</w:t>
      </w:r>
      <w:r w:rsidRPr="00AD6788">
        <w:rPr>
          <w:bCs/>
          <w:sz w:val="24"/>
          <w:szCs w:val="24"/>
        </w:rPr>
        <w:t xml:space="preserve"> et al</w:t>
      </w:r>
      <w:r w:rsidRPr="00AD6788">
        <w:rPr>
          <w:bCs/>
          <w:sz w:val="24"/>
          <w:szCs w:val="24"/>
          <w:lang w:val="bg-BG"/>
        </w:rPr>
        <w:t>.</w:t>
      </w:r>
      <w:r w:rsidRPr="00AD6788">
        <w:rPr>
          <w:bCs/>
          <w:sz w:val="24"/>
          <w:szCs w:val="24"/>
        </w:rPr>
        <w:t xml:space="preserve"> BEAM: A Monte Carlo code to simulate radiotherapy treatment units. Med Phys</w:t>
      </w:r>
      <w:r w:rsidRPr="00AD6788">
        <w:rPr>
          <w:bCs/>
          <w:sz w:val="24"/>
          <w:szCs w:val="24"/>
          <w:lang w:val="bg-BG"/>
        </w:rPr>
        <w:t>,</w:t>
      </w:r>
      <w:r w:rsidRPr="00AD6788">
        <w:rPr>
          <w:bCs/>
          <w:sz w:val="24"/>
          <w:szCs w:val="24"/>
        </w:rPr>
        <w:t xml:space="preserve"> 1995</w:t>
      </w:r>
      <w:r w:rsidRPr="00AD6788">
        <w:rPr>
          <w:bCs/>
          <w:sz w:val="24"/>
          <w:szCs w:val="24"/>
          <w:lang w:val="bg-BG"/>
        </w:rPr>
        <w:t>:</w:t>
      </w:r>
      <w:r w:rsidRPr="00AD6788">
        <w:rPr>
          <w:bCs/>
          <w:sz w:val="24"/>
          <w:szCs w:val="24"/>
        </w:rPr>
        <w:t xml:space="preserve"> 22 (5) 503</w:t>
      </w:r>
      <w:r w:rsidRPr="00AD6788">
        <w:rPr>
          <w:bCs/>
          <w:sz w:val="24"/>
          <w:szCs w:val="24"/>
          <w:lang w:val="bg-BG"/>
        </w:rPr>
        <w:t>.</w:t>
      </w:r>
    </w:p>
    <w:p w14:paraId="11B7B5FB"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lang w:val="de-DE"/>
        </w:rPr>
      </w:pPr>
      <w:proofErr w:type="spellStart"/>
      <w:proofErr w:type="gramStart"/>
      <w:r w:rsidRPr="00AD6788">
        <w:rPr>
          <w:bCs/>
          <w:sz w:val="24"/>
          <w:szCs w:val="24"/>
          <w:lang w:val="de-DE"/>
        </w:rPr>
        <w:t>EGSnrc</w:t>
      </w:r>
      <w:proofErr w:type="spellEnd"/>
      <w:r w:rsidRPr="00AD6788">
        <w:rPr>
          <w:bCs/>
          <w:sz w:val="24"/>
          <w:szCs w:val="24"/>
          <w:lang w:val="de-DE"/>
        </w:rPr>
        <w:t xml:space="preserve"> :</w:t>
      </w:r>
      <w:proofErr w:type="gramEnd"/>
      <w:r w:rsidRPr="00AD6788">
        <w:rPr>
          <w:bCs/>
          <w:sz w:val="24"/>
          <w:szCs w:val="24"/>
          <w:lang w:val="de-DE"/>
        </w:rPr>
        <w:t xml:space="preserve"> </w:t>
      </w:r>
      <w:hyperlink r:id="rId18" w:history="1">
        <w:r w:rsidRPr="00AD6788">
          <w:rPr>
            <w:bCs/>
            <w:color w:val="0000FF"/>
            <w:sz w:val="22"/>
            <w:szCs w:val="24"/>
            <w:u w:val="single"/>
            <w:lang w:val="de-DE"/>
          </w:rPr>
          <w:t>http://www.nrc-cnrc.gc.ca/eng/solutions/advisory/egsnrc_index.html</w:t>
        </w:r>
      </w:hyperlink>
    </w:p>
    <w:p w14:paraId="11B7B5FC"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lang w:val="sv-SE"/>
        </w:rPr>
      </w:pPr>
      <w:r w:rsidRPr="00AD6788">
        <w:rPr>
          <w:bCs/>
          <w:sz w:val="24"/>
          <w:szCs w:val="24"/>
          <w:lang w:val="sv-SE"/>
        </w:rPr>
        <w:t xml:space="preserve">MCNP </w:t>
      </w:r>
      <w:r w:rsidR="00000000">
        <w:fldChar w:fldCharType="begin"/>
      </w:r>
      <w:r w:rsidR="00000000">
        <w:instrText xml:space="preserve"> HYPERLINK "http://mcnp.lanl.gov/" </w:instrText>
      </w:r>
      <w:r w:rsidR="00000000">
        <w:fldChar w:fldCharType="separate"/>
      </w:r>
      <w:r w:rsidRPr="00AD6788">
        <w:rPr>
          <w:bCs/>
          <w:color w:val="0000FF"/>
          <w:sz w:val="22"/>
          <w:szCs w:val="24"/>
          <w:u w:val="single"/>
          <w:lang w:val="sv-SE"/>
        </w:rPr>
        <w:t>http://mcnp.lanl.gov/</w:t>
      </w:r>
      <w:r w:rsidR="00000000">
        <w:rPr>
          <w:bCs/>
          <w:color w:val="0000FF"/>
          <w:sz w:val="22"/>
          <w:szCs w:val="24"/>
          <w:u w:val="single"/>
          <w:lang w:val="sv-SE"/>
        </w:rPr>
        <w:fldChar w:fldCharType="end"/>
      </w:r>
    </w:p>
    <w:p w14:paraId="11B7B5FD"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rPr>
      </w:pPr>
      <w:r w:rsidRPr="00AD6788">
        <w:rPr>
          <w:bCs/>
          <w:sz w:val="24"/>
          <w:szCs w:val="24"/>
        </w:rPr>
        <w:t xml:space="preserve">Penelope </w:t>
      </w:r>
      <w:hyperlink r:id="rId19" w:history="1">
        <w:r w:rsidRPr="00AD6788">
          <w:rPr>
            <w:bCs/>
            <w:color w:val="0000FF"/>
            <w:sz w:val="22"/>
            <w:szCs w:val="24"/>
            <w:u w:val="single"/>
          </w:rPr>
          <w:t>http://</w:t>
        </w:r>
        <w:proofErr w:type="spellStart"/>
        <w:r w:rsidRPr="00AD6788">
          <w:rPr>
            <w:bCs/>
            <w:color w:val="0000FF"/>
            <w:sz w:val="22"/>
            <w:szCs w:val="24"/>
            <w:u w:val="single"/>
          </w:rPr>
          <w:t>www.mcnpvised.com</w:t>
        </w:r>
        <w:proofErr w:type="spellEnd"/>
        <w:r w:rsidRPr="00AD6788">
          <w:rPr>
            <w:bCs/>
            <w:color w:val="0000FF"/>
            <w:sz w:val="22"/>
            <w:szCs w:val="24"/>
            <w:u w:val="single"/>
          </w:rPr>
          <w:t>/</w:t>
        </w:r>
        <w:proofErr w:type="spellStart"/>
        <w:r w:rsidRPr="00AD6788">
          <w:rPr>
            <w:bCs/>
            <w:color w:val="0000FF"/>
            <w:sz w:val="22"/>
            <w:szCs w:val="24"/>
            <w:u w:val="single"/>
          </w:rPr>
          <w:t>visedtraining</w:t>
        </w:r>
        <w:proofErr w:type="spellEnd"/>
        <w:r w:rsidRPr="00AD6788">
          <w:rPr>
            <w:bCs/>
            <w:color w:val="0000FF"/>
            <w:sz w:val="22"/>
            <w:szCs w:val="24"/>
            <w:u w:val="single"/>
          </w:rPr>
          <w:t>/</w:t>
        </w:r>
        <w:proofErr w:type="spellStart"/>
        <w:r w:rsidRPr="00AD6788">
          <w:rPr>
            <w:bCs/>
            <w:color w:val="0000FF"/>
            <w:sz w:val="22"/>
            <w:szCs w:val="24"/>
            <w:u w:val="single"/>
          </w:rPr>
          <w:t>penelope</w:t>
        </w:r>
        <w:proofErr w:type="spellEnd"/>
        <w:r w:rsidRPr="00AD6788">
          <w:rPr>
            <w:bCs/>
            <w:color w:val="0000FF"/>
            <w:sz w:val="22"/>
            <w:szCs w:val="24"/>
            <w:u w:val="single"/>
          </w:rPr>
          <w:t>/</w:t>
        </w:r>
        <w:proofErr w:type="spellStart"/>
        <w:r w:rsidRPr="00AD6788">
          <w:rPr>
            <w:bCs/>
            <w:color w:val="0000FF"/>
            <w:sz w:val="22"/>
            <w:szCs w:val="24"/>
            <w:u w:val="single"/>
          </w:rPr>
          <w:t>penelope0.pdf</w:t>
        </w:r>
        <w:proofErr w:type="spellEnd"/>
      </w:hyperlink>
    </w:p>
    <w:p w14:paraId="11B7B5FE" w14:textId="77777777" w:rsidR="00AD6788" w:rsidRPr="00AD6788" w:rsidRDefault="00AD6788" w:rsidP="006062F8">
      <w:pPr>
        <w:widowControl/>
        <w:numPr>
          <w:ilvl w:val="0"/>
          <w:numId w:val="20"/>
        </w:numPr>
        <w:adjustRightInd/>
        <w:spacing w:after="60" w:line="276" w:lineRule="auto"/>
        <w:ind w:left="714" w:hanging="357"/>
        <w:contextualSpacing/>
        <w:jc w:val="left"/>
        <w:textAlignment w:val="auto"/>
        <w:rPr>
          <w:bCs/>
          <w:sz w:val="24"/>
          <w:szCs w:val="24"/>
          <w:lang w:val="sv-SE"/>
        </w:rPr>
      </w:pPr>
      <w:r w:rsidRPr="00AD6788">
        <w:rPr>
          <w:bCs/>
          <w:sz w:val="24"/>
          <w:szCs w:val="24"/>
          <w:lang w:val="sv-SE"/>
        </w:rPr>
        <w:t xml:space="preserve">Fluka </w:t>
      </w:r>
      <w:r w:rsidR="00000000">
        <w:fldChar w:fldCharType="begin"/>
      </w:r>
      <w:r w:rsidR="00000000">
        <w:instrText xml:space="preserve"> HYPERLINK "http://www.fluka.org/fluka.php" </w:instrText>
      </w:r>
      <w:r w:rsidR="00000000">
        <w:fldChar w:fldCharType="separate"/>
      </w:r>
      <w:r w:rsidRPr="00AD6788">
        <w:rPr>
          <w:bCs/>
          <w:color w:val="0000FF"/>
          <w:sz w:val="22"/>
          <w:szCs w:val="24"/>
          <w:u w:val="single"/>
          <w:lang w:val="sv-SE"/>
        </w:rPr>
        <w:t>http://www.fluka.org/fluka.php</w:t>
      </w:r>
      <w:r w:rsidR="00000000">
        <w:rPr>
          <w:bCs/>
          <w:color w:val="0000FF"/>
          <w:sz w:val="22"/>
          <w:szCs w:val="24"/>
          <w:u w:val="single"/>
          <w:lang w:val="sv-SE"/>
        </w:rPr>
        <w:fldChar w:fldCharType="end"/>
      </w:r>
      <w:r w:rsidRPr="00AD6788">
        <w:rPr>
          <w:bCs/>
          <w:sz w:val="24"/>
          <w:szCs w:val="24"/>
          <w:lang w:val="sv-SE"/>
        </w:rPr>
        <w:t xml:space="preserve"> </w:t>
      </w:r>
    </w:p>
    <w:p w14:paraId="11B7B5FF" w14:textId="77777777" w:rsidR="006062F8" w:rsidRDefault="00AD6788" w:rsidP="006062F8">
      <w:pPr>
        <w:widowControl/>
        <w:numPr>
          <w:ilvl w:val="0"/>
          <w:numId w:val="20"/>
        </w:numPr>
        <w:adjustRightInd/>
        <w:spacing w:after="60" w:line="276" w:lineRule="auto"/>
        <w:ind w:left="714" w:hanging="357"/>
        <w:contextualSpacing/>
        <w:jc w:val="left"/>
        <w:textAlignment w:val="auto"/>
        <w:rPr>
          <w:rFonts w:eastAsia="Calibri"/>
          <w:sz w:val="24"/>
          <w:szCs w:val="24"/>
          <w:lang w:val="fr-FR"/>
        </w:rPr>
      </w:pPr>
      <w:proofErr w:type="spellStart"/>
      <w:r w:rsidRPr="00AD6788">
        <w:rPr>
          <w:rFonts w:eastAsia="Calibri"/>
          <w:sz w:val="24"/>
          <w:szCs w:val="24"/>
          <w:lang w:val="fr-FR"/>
        </w:rPr>
        <w:t>GEANT4</w:t>
      </w:r>
      <w:proofErr w:type="spellEnd"/>
      <w:r w:rsidRPr="00AD6788">
        <w:rPr>
          <w:rFonts w:eastAsia="Calibri"/>
          <w:sz w:val="24"/>
          <w:szCs w:val="24"/>
          <w:lang w:val="fr-FR"/>
        </w:rPr>
        <w:t xml:space="preserve"> </w:t>
      </w:r>
      <w:hyperlink r:id="rId20" w:history="1">
        <w:r w:rsidRPr="00AD6788">
          <w:rPr>
            <w:rFonts w:eastAsia="Calibri"/>
            <w:color w:val="0000FF"/>
            <w:sz w:val="22"/>
            <w:szCs w:val="24"/>
            <w:u w:val="single"/>
            <w:lang w:val="fr-FR"/>
          </w:rPr>
          <w:t>http://</w:t>
        </w:r>
        <w:proofErr w:type="spellStart"/>
        <w:r w:rsidRPr="00AD6788">
          <w:rPr>
            <w:rFonts w:eastAsia="Calibri"/>
            <w:color w:val="0000FF"/>
            <w:sz w:val="22"/>
            <w:szCs w:val="24"/>
            <w:u w:val="single"/>
            <w:lang w:val="fr-FR"/>
          </w:rPr>
          <w:t>geant4.cern.ch</w:t>
        </w:r>
        <w:proofErr w:type="spellEnd"/>
        <w:r w:rsidRPr="00AD6788">
          <w:rPr>
            <w:rFonts w:eastAsia="Calibri"/>
            <w:color w:val="0000FF"/>
            <w:sz w:val="22"/>
            <w:szCs w:val="24"/>
            <w:u w:val="single"/>
            <w:lang w:val="fr-FR"/>
          </w:rPr>
          <w:t>/</w:t>
        </w:r>
      </w:hyperlink>
      <w:r w:rsidRPr="00AD6788">
        <w:rPr>
          <w:rFonts w:eastAsia="Calibri"/>
          <w:sz w:val="24"/>
          <w:szCs w:val="24"/>
          <w:lang w:val="fr-FR"/>
        </w:rPr>
        <w:t xml:space="preserve"> </w:t>
      </w:r>
    </w:p>
    <w:p w14:paraId="11B7B600" w14:textId="77777777" w:rsidR="006062F8" w:rsidRDefault="00AD6788" w:rsidP="006062F8">
      <w:pPr>
        <w:widowControl/>
        <w:numPr>
          <w:ilvl w:val="0"/>
          <w:numId w:val="20"/>
        </w:numPr>
        <w:adjustRightInd/>
        <w:spacing w:after="60" w:line="276" w:lineRule="auto"/>
        <w:ind w:left="714" w:hanging="357"/>
        <w:contextualSpacing/>
        <w:jc w:val="left"/>
        <w:textAlignment w:val="auto"/>
        <w:rPr>
          <w:rFonts w:eastAsia="Calibri"/>
          <w:sz w:val="24"/>
          <w:szCs w:val="24"/>
          <w:lang w:val="fr-FR"/>
        </w:rPr>
      </w:pPr>
      <w:proofErr w:type="spellStart"/>
      <w:r w:rsidRPr="006062F8">
        <w:rPr>
          <w:color w:val="000000"/>
          <w:sz w:val="24"/>
          <w:szCs w:val="24"/>
          <w:lang w:val="bg-BG" w:eastAsia="bg-BG"/>
        </w:rPr>
        <w:t>The</w:t>
      </w:r>
      <w:proofErr w:type="spellEnd"/>
      <w:r w:rsidRPr="006062F8">
        <w:rPr>
          <w:color w:val="000000"/>
          <w:sz w:val="24"/>
          <w:szCs w:val="24"/>
          <w:lang w:val="bg-BG" w:eastAsia="bg-BG"/>
        </w:rPr>
        <w:t xml:space="preserve"> </w:t>
      </w:r>
      <w:proofErr w:type="spellStart"/>
      <w:r w:rsidRPr="006062F8">
        <w:rPr>
          <w:color w:val="000000"/>
          <w:sz w:val="24"/>
          <w:szCs w:val="24"/>
          <w:lang w:val="bg-BG" w:eastAsia="bg-BG"/>
        </w:rPr>
        <w:t>consortium</w:t>
      </w:r>
      <w:proofErr w:type="spellEnd"/>
      <w:r w:rsidRPr="006062F8">
        <w:rPr>
          <w:color w:val="000000"/>
          <w:sz w:val="24"/>
          <w:szCs w:val="24"/>
          <w:lang w:val="bg-BG" w:eastAsia="bg-BG"/>
        </w:rPr>
        <w:t xml:space="preserve"> </w:t>
      </w:r>
      <w:proofErr w:type="spellStart"/>
      <w:r w:rsidRPr="006062F8">
        <w:rPr>
          <w:color w:val="000000"/>
          <w:sz w:val="24"/>
          <w:szCs w:val="24"/>
          <w:lang w:val="bg-BG" w:eastAsia="bg-BG"/>
        </w:rPr>
        <w:t>of</w:t>
      </w:r>
      <w:proofErr w:type="spellEnd"/>
      <w:r w:rsidRPr="006062F8">
        <w:rPr>
          <w:color w:val="000000"/>
          <w:sz w:val="24"/>
          <w:szCs w:val="24"/>
          <w:lang w:val="bg-BG" w:eastAsia="bg-BG"/>
        </w:rPr>
        <w:t xml:space="preserve"> </w:t>
      </w:r>
      <w:proofErr w:type="spellStart"/>
      <w:r w:rsidRPr="006062F8">
        <w:rPr>
          <w:color w:val="000000"/>
          <w:sz w:val="24"/>
          <w:szCs w:val="24"/>
          <w:lang w:val="bg-BG" w:eastAsia="bg-BG"/>
        </w:rPr>
        <w:t>computational</w:t>
      </w:r>
      <w:proofErr w:type="spellEnd"/>
      <w:r w:rsidRPr="006062F8">
        <w:rPr>
          <w:color w:val="000000"/>
          <w:sz w:val="24"/>
          <w:szCs w:val="24"/>
          <w:lang w:val="bg-BG" w:eastAsia="bg-BG"/>
        </w:rPr>
        <w:t xml:space="preserve"> </w:t>
      </w:r>
      <w:proofErr w:type="spellStart"/>
      <w:r w:rsidRPr="006062F8">
        <w:rPr>
          <w:color w:val="000000"/>
          <w:sz w:val="24"/>
          <w:szCs w:val="24"/>
          <w:lang w:val="bg-BG" w:eastAsia="bg-BG"/>
        </w:rPr>
        <w:t>human</w:t>
      </w:r>
      <w:proofErr w:type="spellEnd"/>
      <w:r w:rsidRPr="006062F8">
        <w:rPr>
          <w:color w:val="000000"/>
          <w:sz w:val="24"/>
          <w:szCs w:val="24"/>
          <w:lang w:val="bg-BG" w:eastAsia="bg-BG"/>
        </w:rPr>
        <w:t xml:space="preserve"> </w:t>
      </w:r>
      <w:proofErr w:type="spellStart"/>
      <w:r w:rsidRPr="006062F8">
        <w:rPr>
          <w:color w:val="000000"/>
          <w:sz w:val="24"/>
          <w:szCs w:val="24"/>
          <w:lang w:val="bg-BG" w:eastAsia="bg-BG"/>
        </w:rPr>
        <w:t>phantoms</w:t>
      </w:r>
      <w:proofErr w:type="spellEnd"/>
      <w:r w:rsidRPr="006062F8">
        <w:rPr>
          <w:color w:val="000000"/>
          <w:sz w:val="24"/>
          <w:szCs w:val="24"/>
          <w:lang w:val="bg-BG" w:eastAsia="bg-BG"/>
        </w:rPr>
        <w:t xml:space="preserve"> </w:t>
      </w:r>
      <w:hyperlink r:id="rId21" w:history="1">
        <w:proofErr w:type="spellStart"/>
        <w:r w:rsidR="006062F8" w:rsidRPr="00E24A6F">
          <w:rPr>
            <w:rStyle w:val="Hyperlink"/>
            <w:sz w:val="24"/>
            <w:szCs w:val="24"/>
            <w:lang w:val="bg-BG" w:eastAsia="bg-BG"/>
          </w:rPr>
          <w:t>http</w:t>
        </w:r>
        <w:proofErr w:type="spellEnd"/>
        <w:r w:rsidR="006062F8" w:rsidRPr="00E24A6F">
          <w:rPr>
            <w:rStyle w:val="Hyperlink"/>
            <w:sz w:val="24"/>
            <w:szCs w:val="24"/>
            <w:lang w:val="bg-BG" w:eastAsia="bg-BG"/>
          </w:rPr>
          <w:t>://</w:t>
        </w:r>
        <w:proofErr w:type="spellStart"/>
        <w:r w:rsidR="006062F8" w:rsidRPr="00E24A6F">
          <w:rPr>
            <w:rStyle w:val="Hyperlink"/>
            <w:sz w:val="24"/>
            <w:szCs w:val="24"/>
            <w:lang w:val="bg-BG" w:eastAsia="bg-BG"/>
          </w:rPr>
          <w:t>www.virtualphantoms.org</w:t>
        </w:r>
        <w:proofErr w:type="spellEnd"/>
        <w:r w:rsidR="006062F8" w:rsidRPr="00E24A6F">
          <w:rPr>
            <w:rStyle w:val="Hyperlink"/>
            <w:sz w:val="24"/>
            <w:szCs w:val="24"/>
            <w:lang w:val="bg-BG" w:eastAsia="bg-BG"/>
          </w:rPr>
          <w:t>/</w:t>
        </w:r>
        <w:proofErr w:type="spellStart"/>
        <w:r w:rsidR="006062F8" w:rsidRPr="00E24A6F">
          <w:rPr>
            <w:rStyle w:val="Hyperlink"/>
            <w:sz w:val="24"/>
            <w:szCs w:val="24"/>
            <w:lang w:val="bg-BG" w:eastAsia="bg-BG"/>
          </w:rPr>
          <w:t>phantoms.htm</w:t>
        </w:r>
        <w:proofErr w:type="spellEnd"/>
      </w:hyperlink>
    </w:p>
    <w:p w14:paraId="11B7B601" w14:textId="77777777" w:rsidR="00AD6788" w:rsidRPr="006062F8" w:rsidRDefault="00AD6788" w:rsidP="006062F8">
      <w:pPr>
        <w:widowControl/>
        <w:numPr>
          <w:ilvl w:val="0"/>
          <w:numId w:val="20"/>
        </w:numPr>
        <w:adjustRightInd/>
        <w:spacing w:after="60" w:line="276" w:lineRule="auto"/>
        <w:ind w:left="714" w:hanging="357"/>
        <w:contextualSpacing/>
        <w:jc w:val="left"/>
        <w:textAlignment w:val="auto"/>
        <w:rPr>
          <w:sz w:val="24"/>
          <w:szCs w:val="24"/>
          <w:lang w:val="bg-BG" w:eastAsia="bg-BG"/>
        </w:rPr>
      </w:pPr>
      <w:proofErr w:type="spellStart"/>
      <w:r w:rsidRPr="006062F8">
        <w:rPr>
          <w:sz w:val="24"/>
          <w:szCs w:val="24"/>
          <w:lang w:val="bg-BG" w:eastAsia="bg-BG"/>
        </w:rPr>
        <w:t>Aubert-Broche</w:t>
      </w:r>
      <w:proofErr w:type="spellEnd"/>
      <w:r w:rsidRPr="006062F8">
        <w:rPr>
          <w:sz w:val="24"/>
          <w:szCs w:val="24"/>
          <w:lang w:val="bg-BG" w:eastAsia="bg-BG"/>
        </w:rPr>
        <w:t xml:space="preserve"> B. </w:t>
      </w:r>
      <w:proofErr w:type="spellStart"/>
      <w:r w:rsidRPr="006062F8">
        <w:rPr>
          <w:sz w:val="24"/>
          <w:szCs w:val="24"/>
          <w:lang w:val="bg-BG" w:eastAsia="bg-BG"/>
        </w:rPr>
        <w:t>et</w:t>
      </w:r>
      <w:proofErr w:type="spellEnd"/>
      <w:r w:rsidRPr="006062F8">
        <w:rPr>
          <w:sz w:val="24"/>
          <w:szCs w:val="24"/>
          <w:lang w:val="bg-BG" w:eastAsia="bg-BG"/>
        </w:rPr>
        <w:t xml:space="preserve"> </w:t>
      </w:r>
      <w:proofErr w:type="spellStart"/>
      <w:r w:rsidRPr="006062F8">
        <w:rPr>
          <w:sz w:val="24"/>
          <w:szCs w:val="24"/>
          <w:lang w:val="bg-BG" w:eastAsia="bg-BG"/>
        </w:rPr>
        <w:t>al</w:t>
      </w:r>
      <w:proofErr w:type="spellEnd"/>
      <w:r w:rsidRPr="006062F8">
        <w:rPr>
          <w:sz w:val="24"/>
          <w:szCs w:val="24"/>
          <w:lang w:val="bg-BG" w:eastAsia="bg-BG"/>
        </w:rPr>
        <w:t xml:space="preserve">, A </w:t>
      </w:r>
      <w:proofErr w:type="spellStart"/>
      <w:r w:rsidRPr="006062F8">
        <w:rPr>
          <w:sz w:val="24"/>
          <w:szCs w:val="24"/>
          <w:lang w:val="bg-BG" w:eastAsia="bg-BG"/>
        </w:rPr>
        <w:t>new</w:t>
      </w:r>
      <w:proofErr w:type="spellEnd"/>
      <w:r w:rsidRPr="006062F8">
        <w:rPr>
          <w:sz w:val="24"/>
          <w:szCs w:val="24"/>
          <w:lang w:val="bg-BG" w:eastAsia="bg-BG"/>
        </w:rPr>
        <w:t xml:space="preserve"> </w:t>
      </w:r>
      <w:proofErr w:type="spellStart"/>
      <w:r w:rsidRPr="006062F8">
        <w:rPr>
          <w:sz w:val="24"/>
          <w:szCs w:val="24"/>
          <w:lang w:val="bg-BG" w:eastAsia="bg-BG"/>
        </w:rPr>
        <w:t>improved</w:t>
      </w:r>
      <w:proofErr w:type="spellEnd"/>
      <w:r w:rsidRPr="006062F8">
        <w:rPr>
          <w:sz w:val="24"/>
          <w:szCs w:val="24"/>
          <w:lang w:val="bg-BG" w:eastAsia="bg-BG"/>
        </w:rPr>
        <w:t xml:space="preserve"> </w:t>
      </w:r>
      <w:proofErr w:type="spellStart"/>
      <w:r w:rsidRPr="006062F8">
        <w:rPr>
          <w:sz w:val="24"/>
          <w:szCs w:val="24"/>
          <w:lang w:val="bg-BG" w:eastAsia="bg-BG"/>
        </w:rPr>
        <w:t>version</w:t>
      </w:r>
      <w:proofErr w:type="spellEnd"/>
      <w:r w:rsidRPr="006062F8">
        <w:rPr>
          <w:sz w:val="24"/>
          <w:szCs w:val="24"/>
          <w:lang w:val="bg-BG" w:eastAsia="bg-BG"/>
        </w:rPr>
        <w:t xml:space="preserve"> </w:t>
      </w:r>
      <w:proofErr w:type="spellStart"/>
      <w:r w:rsidRPr="006062F8">
        <w:rPr>
          <w:sz w:val="24"/>
          <w:szCs w:val="24"/>
          <w:lang w:val="bg-BG" w:eastAsia="bg-BG"/>
        </w:rPr>
        <w:t>of</w:t>
      </w:r>
      <w:proofErr w:type="spellEnd"/>
      <w:r w:rsidRPr="006062F8">
        <w:rPr>
          <w:sz w:val="24"/>
          <w:szCs w:val="24"/>
          <w:lang w:val="bg-BG" w:eastAsia="bg-BG"/>
        </w:rPr>
        <w:t xml:space="preserve"> </w:t>
      </w:r>
      <w:proofErr w:type="spellStart"/>
      <w:r w:rsidRPr="006062F8">
        <w:rPr>
          <w:sz w:val="24"/>
          <w:szCs w:val="24"/>
          <w:lang w:val="bg-BG" w:eastAsia="bg-BG"/>
        </w:rPr>
        <w:t>the</w:t>
      </w:r>
      <w:proofErr w:type="spellEnd"/>
      <w:r w:rsidRPr="006062F8">
        <w:rPr>
          <w:sz w:val="24"/>
          <w:szCs w:val="24"/>
          <w:lang w:val="bg-BG" w:eastAsia="bg-BG"/>
        </w:rPr>
        <w:t xml:space="preserve"> </w:t>
      </w:r>
      <w:proofErr w:type="spellStart"/>
      <w:r w:rsidRPr="006062F8">
        <w:rPr>
          <w:sz w:val="24"/>
          <w:szCs w:val="24"/>
          <w:lang w:val="bg-BG" w:eastAsia="bg-BG"/>
        </w:rPr>
        <w:t>realistic</w:t>
      </w:r>
      <w:proofErr w:type="spellEnd"/>
      <w:r w:rsidRPr="006062F8">
        <w:rPr>
          <w:sz w:val="24"/>
          <w:szCs w:val="24"/>
          <w:lang w:val="bg-BG" w:eastAsia="bg-BG"/>
        </w:rPr>
        <w:t xml:space="preserve"> </w:t>
      </w:r>
      <w:proofErr w:type="spellStart"/>
      <w:r w:rsidRPr="006062F8">
        <w:rPr>
          <w:sz w:val="24"/>
          <w:szCs w:val="24"/>
          <w:lang w:val="bg-BG" w:eastAsia="bg-BG"/>
        </w:rPr>
        <w:t>digital</w:t>
      </w:r>
      <w:proofErr w:type="spellEnd"/>
      <w:r w:rsidRPr="006062F8">
        <w:rPr>
          <w:sz w:val="24"/>
          <w:szCs w:val="24"/>
          <w:lang w:val="bg-BG" w:eastAsia="bg-BG"/>
        </w:rPr>
        <w:t xml:space="preserve"> </w:t>
      </w:r>
      <w:proofErr w:type="spellStart"/>
      <w:r w:rsidRPr="006062F8">
        <w:rPr>
          <w:sz w:val="24"/>
          <w:szCs w:val="24"/>
          <w:lang w:val="bg-BG" w:eastAsia="bg-BG"/>
        </w:rPr>
        <w:t>brain</w:t>
      </w:r>
      <w:proofErr w:type="spellEnd"/>
      <w:r w:rsidRPr="006062F8">
        <w:rPr>
          <w:sz w:val="24"/>
          <w:szCs w:val="24"/>
          <w:lang w:val="bg-BG" w:eastAsia="bg-BG"/>
        </w:rPr>
        <w:t xml:space="preserve"> </w:t>
      </w:r>
      <w:proofErr w:type="spellStart"/>
      <w:r w:rsidRPr="006062F8">
        <w:rPr>
          <w:sz w:val="24"/>
          <w:szCs w:val="24"/>
          <w:lang w:val="bg-BG" w:eastAsia="bg-BG"/>
        </w:rPr>
        <w:t>phantom</w:t>
      </w:r>
      <w:proofErr w:type="spellEnd"/>
      <w:r w:rsidRPr="006062F8">
        <w:rPr>
          <w:sz w:val="24"/>
          <w:szCs w:val="24"/>
          <w:lang w:val="bg-BG" w:eastAsia="bg-BG"/>
        </w:rPr>
        <w:t xml:space="preserve">, </w:t>
      </w:r>
      <w:proofErr w:type="spellStart"/>
      <w:r w:rsidRPr="006062F8">
        <w:rPr>
          <w:sz w:val="24"/>
          <w:szCs w:val="24"/>
          <w:lang w:val="bg-BG" w:eastAsia="bg-BG"/>
        </w:rPr>
        <w:t>Neuroimage</w:t>
      </w:r>
      <w:proofErr w:type="spellEnd"/>
      <w:r w:rsidRPr="006062F8">
        <w:rPr>
          <w:sz w:val="24"/>
          <w:szCs w:val="24"/>
          <w:lang w:val="bg-BG" w:eastAsia="bg-BG"/>
        </w:rPr>
        <w:t xml:space="preserve"> 2006: 32(1), 138–145.</w:t>
      </w:r>
    </w:p>
    <w:p w14:paraId="11B7B602" w14:textId="77777777" w:rsidR="00AD6788" w:rsidRPr="006062F8" w:rsidRDefault="00AD6788" w:rsidP="006062F8">
      <w:pPr>
        <w:widowControl/>
        <w:numPr>
          <w:ilvl w:val="0"/>
          <w:numId w:val="20"/>
        </w:numPr>
        <w:adjustRightInd/>
        <w:spacing w:after="60" w:line="276" w:lineRule="auto"/>
        <w:ind w:left="714" w:hanging="357"/>
        <w:contextualSpacing/>
        <w:jc w:val="left"/>
        <w:textAlignment w:val="auto"/>
        <w:rPr>
          <w:sz w:val="24"/>
          <w:szCs w:val="24"/>
          <w:lang w:val="bg-BG" w:eastAsia="bg-BG"/>
        </w:rPr>
      </w:pPr>
      <w:proofErr w:type="spellStart"/>
      <w:r w:rsidRPr="006062F8">
        <w:rPr>
          <w:sz w:val="24"/>
          <w:szCs w:val="24"/>
          <w:lang w:val="bg-BG" w:eastAsia="bg-BG"/>
        </w:rPr>
        <w:t>Bliznakova</w:t>
      </w:r>
      <w:proofErr w:type="spellEnd"/>
      <w:r w:rsidRPr="006062F8">
        <w:rPr>
          <w:sz w:val="24"/>
          <w:szCs w:val="24"/>
          <w:lang w:val="bg-BG" w:eastAsia="bg-BG"/>
        </w:rPr>
        <w:t xml:space="preserve"> K. </w:t>
      </w:r>
      <w:proofErr w:type="spellStart"/>
      <w:r w:rsidRPr="006062F8">
        <w:rPr>
          <w:sz w:val="24"/>
          <w:szCs w:val="24"/>
          <w:lang w:val="bg-BG" w:eastAsia="bg-BG"/>
        </w:rPr>
        <w:t>et</w:t>
      </w:r>
      <w:proofErr w:type="spellEnd"/>
      <w:r w:rsidRPr="006062F8">
        <w:rPr>
          <w:sz w:val="24"/>
          <w:szCs w:val="24"/>
          <w:lang w:val="bg-BG" w:eastAsia="bg-BG"/>
        </w:rPr>
        <w:t xml:space="preserve"> </w:t>
      </w:r>
      <w:proofErr w:type="spellStart"/>
      <w:r w:rsidRPr="006062F8">
        <w:rPr>
          <w:sz w:val="24"/>
          <w:szCs w:val="24"/>
          <w:lang w:val="bg-BG" w:eastAsia="bg-BG"/>
        </w:rPr>
        <w:t>al</w:t>
      </w:r>
      <w:proofErr w:type="spellEnd"/>
      <w:r w:rsidRPr="006062F8">
        <w:rPr>
          <w:sz w:val="24"/>
          <w:szCs w:val="24"/>
          <w:lang w:val="bg-BG" w:eastAsia="bg-BG"/>
        </w:rPr>
        <w:t xml:space="preserve">, A </w:t>
      </w:r>
      <w:proofErr w:type="spellStart"/>
      <w:r w:rsidRPr="006062F8">
        <w:rPr>
          <w:sz w:val="24"/>
          <w:szCs w:val="24"/>
          <w:lang w:val="bg-BG" w:eastAsia="bg-BG"/>
        </w:rPr>
        <w:t>3D</w:t>
      </w:r>
      <w:proofErr w:type="spellEnd"/>
      <w:r w:rsidRPr="006062F8">
        <w:rPr>
          <w:sz w:val="24"/>
          <w:szCs w:val="24"/>
          <w:lang w:val="bg-BG" w:eastAsia="bg-BG"/>
        </w:rPr>
        <w:t xml:space="preserve"> </w:t>
      </w:r>
      <w:proofErr w:type="spellStart"/>
      <w:r w:rsidRPr="006062F8">
        <w:rPr>
          <w:sz w:val="24"/>
          <w:szCs w:val="24"/>
          <w:lang w:val="bg-BG" w:eastAsia="bg-BG"/>
        </w:rPr>
        <w:t>breast</w:t>
      </w:r>
      <w:proofErr w:type="spellEnd"/>
      <w:r w:rsidRPr="006062F8">
        <w:rPr>
          <w:sz w:val="24"/>
          <w:szCs w:val="24"/>
          <w:lang w:val="bg-BG" w:eastAsia="bg-BG"/>
        </w:rPr>
        <w:t xml:space="preserve"> </w:t>
      </w:r>
      <w:proofErr w:type="spellStart"/>
      <w:r w:rsidRPr="006062F8">
        <w:rPr>
          <w:sz w:val="24"/>
          <w:szCs w:val="24"/>
          <w:lang w:val="bg-BG" w:eastAsia="bg-BG"/>
        </w:rPr>
        <w:t>software</w:t>
      </w:r>
      <w:proofErr w:type="spellEnd"/>
      <w:r w:rsidRPr="006062F8">
        <w:rPr>
          <w:sz w:val="24"/>
          <w:szCs w:val="24"/>
          <w:lang w:val="bg-BG" w:eastAsia="bg-BG"/>
        </w:rPr>
        <w:t xml:space="preserve"> </w:t>
      </w:r>
      <w:proofErr w:type="spellStart"/>
      <w:r w:rsidRPr="006062F8">
        <w:rPr>
          <w:sz w:val="24"/>
          <w:szCs w:val="24"/>
          <w:lang w:val="bg-BG" w:eastAsia="bg-BG"/>
        </w:rPr>
        <w:t>phantom</w:t>
      </w:r>
      <w:proofErr w:type="spellEnd"/>
      <w:r w:rsidRPr="006062F8">
        <w:rPr>
          <w:sz w:val="24"/>
          <w:szCs w:val="24"/>
          <w:lang w:val="bg-BG" w:eastAsia="bg-BG"/>
        </w:rPr>
        <w:t xml:space="preserve"> </w:t>
      </w:r>
      <w:proofErr w:type="spellStart"/>
      <w:r w:rsidRPr="006062F8">
        <w:rPr>
          <w:sz w:val="24"/>
          <w:szCs w:val="24"/>
          <w:lang w:val="bg-BG" w:eastAsia="bg-BG"/>
        </w:rPr>
        <w:t>for</w:t>
      </w:r>
      <w:proofErr w:type="spellEnd"/>
      <w:r w:rsidRPr="006062F8">
        <w:rPr>
          <w:sz w:val="24"/>
          <w:szCs w:val="24"/>
          <w:lang w:val="bg-BG" w:eastAsia="bg-BG"/>
        </w:rPr>
        <w:t xml:space="preserve"> </w:t>
      </w:r>
      <w:proofErr w:type="spellStart"/>
      <w:r w:rsidRPr="006062F8">
        <w:rPr>
          <w:sz w:val="24"/>
          <w:szCs w:val="24"/>
          <w:lang w:val="bg-BG" w:eastAsia="bg-BG"/>
        </w:rPr>
        <w:t>mammography</w:t>
      </w:r>
      <w:proofErr w:type="spellEnd"/>
      <w:r w:rsidRPr="006062F8">
        <w:rPr>
          <w:sz w:val="24"/>
          <w:szCs w:val="24"/>
          <w:lang w:val="bg-BG" w:eastAsia="bg-BG"/>
        </w:rPr>
        <w:t xml:space="preserve"> </w:t>
      </w:r>
      <w:proofErr w:type="spellStart"/>
      <w:r w:rsidRPr="006062F8">
        <w:rPr>
          <w:sz w:val="24"/>
          <w:szCs w:val="24"/>
          <w:lang w:val="bg-BG" w:eastAsia="bg-BG"/>
        </w:rPr>
        <w:t>simulation</w:t>
      </w:r>
      <w:proofErr w:type="spellEnd"/>
      <w:r w:rsidRPr="006062F8">
        <w:rPr>
          <w:sz w:val="24"/>
          <w:szCs w:val="24"/>
          <w:lang w:val="bg-BG" w:eastAsia="bg-BG"/>
        </w:rPr>
        <w:t xml:space="preserve"> </w:t>
      </w:r>
      <w:proofErr w:type="spellStart"/>
      <w:r w:rsidRPr="006062F8">
        <w:rPr>
          <w:sz w:val="24"/>
          <w:szCs w:val="24"/>
          <w:lang w:val="bg-BG" w:eastAsia="bg-BG"/>
        </w:rPr>
        <w:t>Phys</w:t>
      </w:r>
      <w:proofErr w:type="spellEnd"/>
      <w:r w:rsidRPr="006062F8">
        <w:rPr>
          <w:sz w:val="24"/>
          <w:szCs w:val="24"/>
          <w:lang w:val="bg-BG" w:eastAsia="bg-BG"/>
        </w:rPr>
        <w:t xml:space="preserve">. </w:t>
      </w:r>
      <w:proofErr w:type="spellStart"/>
      <w:r w:rsidRPr="006062F8">
        <w:rPr>
          <w:sz w:val="24"/>
          <w:szCs w:val="24"/>
          <w:lang w:val="bg-BG" w:eastAsia="bg-BG"/>
        </w:rPr>
        <w:t>Med</w:t>
      </w:r>
      <w:proofErr w:type="spellEnd"/>
      <w:r w:rsidRPr="006062F8">
        <w:rPr>
          <w:sz w:val="24"/>
          <w:szCs w:val="24"/>
          <w:lang w:val="bg-BG" w:eastAsia="bg-BG"/>
        </w:rPr>
        <w:t xml:space="preserve">. </w:t>
      </w:r>
      <w:proofErr w:type="spellStart"/>
      <w:r w:rsidRPr="006062F8">
        <w:rPr>
          <w:sz w:val="24"/>
          <w:szCs w:val="24"/>
          <w:lang w:val="bg-BG" w:eastAsia="bg-BG"/>
        </w:rPr>
        <w:t>Biol</w:t>
      </w:r>
      <w:proofErr w:type="spellEnd"/>
      <w:r w:rsidRPr="006062F8">
        <w:rPr>
          <w:sz w:val="24"/>
          <w:szCs w:val="24"/>
          <w:lang w:val="bg-BG" w:eastAsia="bg-BG"/>
        </w:rPr>
        <w:t>. 2003: 48(22), 3699-3721.</w:t>
      </w:r>
    </w:p>
    <w:p w14:paraId="11B7B603" w14:textId="77777777" w:rsidR="00AD6788" w:rsidRPr="006062F8" w:rsidRDefault="00AD6788" w:rsidP="006062F8">
      <w:pPr>
        <w:widowControl/>
        <w:numPr>
          <w:ilvl w:val="0"/>
          <w:numId w:val="20"/>
        </w:numPr>
        <w:adjustRightInd/>
        <w:spacing w:after="60" w:line="276" w:lineRule="auto"/>
        <w:ind w:left="714" w:hanging="357"/>
        <w:contextualSpacing/>
        <w:jc w:val="left"/>
        <w:textAlignment w:val="auto"/>
        <w:rPr>
          <w:sz w:val="24"/>
          <w:szCs w:val="24"/>
          <w:lang w:val="bg-BG" w:eastAsia="bg-BG"/>
        </w:rPr>
      </w:pPr>
      <w:proofErr w:type="spellStart"/>
      <w:r w:rsidRPr="006062F8">
        <w:rPr>
          <w:sz w:val="24"/>
          <w:szCs w:val="24"/>
          <w:lang w:val="bg-BG" w:eastAsia="bg-BG"/>
        </w:rPr>
        <w:t>Caon</w:t>
      </w:r>
      <w:proofErr w:type="spellEnd"/>
      <w:r w:rsidRPr="006062F8">
        <w:rPr>
          <w:sz w:val="24"/>
          <w:szCs w:val="24"/>
          <w:lang w:val="bg-BG" w:eastAsia="bg-BG"/>
        </w:rPr>
        <w:t xml:space="preserve"> M, </w:t>
      </w:r>
      <w:proofErr w:type="spellStart"/>
      <w:r w:rsidRPr="006062F8">
        <w:rPr>
          <w:sz w:val="24"/>
          <w:szCs w:val="24"/>
          <w:lang w:val="bg-BG" w:eastAsia="bg-BG"/>
        </w:rPr>
        <w:t>Voxel-based</w:t>
      </w:r>
      <w:proofErr w:type="spellEnd"/>
      <w:r w:rsidRPr="006062F8">
        <w:rPr>
          <w:sz w:val="24"/>
          <w:szCs w:val="24"/>
          <w:lang w:val="bg-BG" w:eastAsia="bg-BG"/>
        </w:rPr>
        <w:t xml:space="preserve"> </w:t>
      </w:r>
      <w:proofErr w:type="spellStart"/>
      <w:r w:rsidRPr="006062F8">
        <w:rPr>
          <w:sz w:val="24"/>
          <w:szCs w:val="24"/>
          <w:lang w:val="bg-BG" w:eastAsia="bg-BG"/>
        </w:rPr>
        <w:t>computational</w:t>
      </w:r>
      <w:proofErr w:type="spellEnd"/>
      <w:r w:rsidRPr="006062F8">
        <w:rPr>
          <w:sz w:val="24"/>
          <w:szCs w:val="24"/>
          <w:lang w:val="bg-BG" w:eastAsia="bg-BG"/>
        </w:rPr>
        <w:t xml:space="preserve"> </w:t>
      </w:r>
      <w:proofErr w:type="spellStart"/>
      <w:r w:rsidRPr="006062F8">
        <w:rPr>
          <w:sz w:val="24"/>
          <w:szCs w:val="24"/>
          <w:lang w:val="bg-BG" w:eastAsia="bg-BG"/>
        </w:rPr>
        <w:t>models</w:t>
      </w:r>
      <w:proofErr w:type="spellEnd"/>
      <w:r w:rsidRPr="006062F8">
        <w:rPr>
          <w:sz w:val="24"/>
          <w:szCs w:val="24"/>
          <w:lang w:val="bg-BG" w:eastAsia="bg-BG"/>
        </w:rPr>
        <w:t xml:space="preserve"> </w:t>
      </w:r>
      <w:proofErr w:type="spellStart"/>
      <w:r w:rsidRPr="006062F8">
        <w:rPr>
          <w:sz w:val="24"/>
          <w:szCs w:val="24"/>
          <w:lang w:val="bg-BG" w:eastAsia="bg-BG"/>
        </w:rPr>
        <w:t>of</w:t>
      </w:r>
      <w:proofErr w:type="spellEnd"/>
      <w:r w:rsidRPr="006062F8">
        <w:rPr>
          <w:sz w:val="24"/>
          <w:szCs w:val="24"/>
          <w:lang w:val="bg-BG" w:eastAsia="bg-BG"/>
        </w:rPr>
        <w:t xml:space="preserve"> </w:t>
      </w:r>
      <w:proofErr w:type="spellStart"/>
      <w:r w:rsidRPr="006062F8">
        <w:rPr>
          <w:sz w:val="24"/>
          <w:szCs w:val="24"/>
          <w:lang w:val="bg-BG" w:eastAsia="bg-BG"/>
        </w:rPr>
        <w:t>real</w:t>
      </w:r>
      <w:proofErr w:type="spellEnd"/>
      <w:r w:rsidRPr="006062F8">
        <w:rPr>
          <w:sz w:val="24"/>
          <w:szCs w:val="24"/>
          <w:lang w:val="bg-BG" w:eastAsia="bg-BG"/>
        </w:rPr>
        <w:t xml:space="preserve"> </w:t>
      </w:r>
      <w:proofErr w:type="spellStart"/>
      <w:r w:rsidRPr="006062F8">
        <w:rPr>
          <w:sz w:val="24"/>
          <w:szCs w:val="24"/>
          <w:lang w:val="bg-BG" w:eastAsia="bg-BG"/>
        </w:rPr>
        <w:t>human</w:t>
      </w:r>
      <w:proofErr w:type="spellEnd"/>
      <w:r w:rsidRPr="006062F8">
        <w:rPr>
          <w:sz w:val="24"/>
          <w:szCs w:val="24"/>
          <w:lang w:val="bg-BG" w:eastAsia="bg-BG"/>
        </w:rPr>
        <w:t xml:space="preserve"> </w:t>
      </w:r>
      <w:proofErr w:type="spellStart"/>
      <w:r w:rsidRPr="006062F8">
        <w:rPr>
          <w:sz w:val="24"/>
          <w:szCs w:val="24"/>
          <w:lang w:val="bg-BG" w:eastAsia="bg-BG"/>
        </w:rPr>
        <w:t>anatomy</w:t>
      </w:r>
      <w:proofErr w:type="spellEnd"/>
      <w:r w:rsidRPr="006062F8">
        <w:rPr>
          <w:sz w:val="24"/>
          <w:szCs w:val="24"/>
          <w:lang w:val="bg-BG" w:eastAsia="bg-BG"/>
        </w:rPr>
        <w:t xml:space="preserve">: a </w:t>
      </w:r>
      <w:proofErr w:type="spellStart"/>
      <w:r w:rsidRPr="006062F8">
        <w:rPr>
          <w:sz w:val="24"/>
          <w:szCs w:val="24"/>
          <w:lang w:val="bg-BG" w:eastAsia="bg-BG"/>
        </w:rPr>
        <w:t>review</w:t>
      </w:r>
      <w:proofErr w:type="spellEnd"/>
      <w:r w:rsidRPr="006062F8">
        <w:rPr>
          <w:sz w:val="24"/>
          <w:szCs w:val="24"/>
          <w:lang w:val="bg-BG" w:eastAsia="bg-BG"/>
        </w:rPr>
        <w:t xml:space="preserve">. </w:t>
      </w:r>
      <w:proofErr w:type="spellStart"/>
      <w:r w:rsidRPr="006062F8">
        <w:rPr>
          <w:sz w:val="24"/>
          <w:szCs w:val="24"/>
          <w:lang w:val="bg-BG" w:eastAsia="bg-BG"/>
        </w:rPr>
        <w:t>Radiat</w:t>
      </w:r>
      <w:proofErr w:type="spellEnd"/>
      <w:r w:rsidRPr="006062F8">
        <w:rPr>
          <w:sz w:val="24"/>
          <w:szCs w:val="24"/>
          <w:lang w:val="bg-BG" w:eastAsia="bg-BG"/>
        </w:rPr>
        <w:t xml:space="preserve"> </w:t>
      </w:r>
      <w:proofErr w:type="spellStart"/>
      <w:r w:rsidRPr="006062F8">
        <w:rPr>
          <w:sz w:val="24"/>
          <w:szCs w:val="24"/>
          <w:lang w:val="bg-BG" w:eastAsia="bg-BG"/>
        </w:rPr>
        <w:t>Environ</w:t>
      </w:r>
      <w:proofErr w:type="spellEnd"/>
      <w:r w:rsidRPr="006062F8">
        <w:rPr>
          <w:sz w:val="24"/>
          <w:szCs w:val="24"/>
          <w:lang w:val="bg-BG" w:eastAsia="bg-BG"/>
        </w:rPr>
        <w:t xml:space="preserve"> </w:t>
      </w:r>
      <w:proofErr w:type="spellStart"/>
      <w:r w:rsidRPr="006062F8">
        <w:rPr>
          <w:sz w:val="24"/>
          <w:szCs w:val="24"/>
          <w:lang w:val="bg-BG" w:eastAsia="bg-BG"/>
        </w:rPr>
        <w:t>Biophys</w:t>
      </w:r>
      <w:proofErr w:type="spellEnd"/>
      <w:r w:rsidRPr="006062F8">
        <w:rPr>
          <w:sz w:val="24"/>
          <w:szCs w:val="24"/>
          <w:lang w:val="bg-BG" w:eastAsia="bg-BG"/>
        </w:rPr>
        <w:t xml:space="preserve"> 2004: 42(4), 229-235.</w:t>
      </w:r>
    </w:p>
    <w:p w14:paraId="11B7B604" w14:textId="77777777" w:rsidR="00AD6788" w:rsidRPr="006062F8" w:rsidRDefault="00AD6788" w:rsidP="006062F8">
      <w:pPr>
        <w:widowControl/>
        <w:numPr>
          <w:ilvl w:val="0"/>
          <w:numId w:val="20"/>
        </w:numPr>
        <w:adjustRightInd/>
        <w:spacing w:after="60" w:line="276" w:lineRule="auto"/>
        <w:ind w:left="714" w:hanging="357"/>
        <w:contextualSpacing/>
        <w:jc w:val="left"/>
        <w:textAlignment w:val="auto"/>
        <w:rPr>
          <w:sz w:val="24"/>
          <w:szCs w:val="24"/>
          <w:lang w:val="bg-BG" w:eastAsia="bg-BG"/>
        </w:rPr>
      </w:pPr>
      <w:proofErr w:type="spellStart"/>
      <w:r w:rsidRPr="006062F8">
        <w:rPr>
          <w:sz w:val="24"/>
          <w:szCs w:val="24"/>
          <w:lang w:val="bg-BG" w:eastAsia="bg-BG"/>
        </w:rPr>
        <w:t>Zaidi</w:t>
      </w:r>
      <w:proofErr w:type="spellEnd"/>
      <w:r w:rsidRPr="006062F8">
        <w:rPr>
          <w:sz w:val="24"/>
          <w:szCs w:val="24"/>
          <w:lang w:val="bg-BG" w:eastAsia="bg-BG"/>
        </w:rPr>
        <w:t xml:space="preserve"> H. </w:t>
      </w:r>
      <w:proofErr w:type="spellStart"/>
      <w:r w:rsidRPr="006062F8">
        <w:rPr>
          <w:sz w:val="24"/>
          <w:szCs w:val="24"/>
          <w:lang w:val="bg-BG" w:eastAsia="bg-BG"/>
        </w:rPr>
        <w:t>and</w:t>
      </w:r>
      <w:proofErr w:type="spellEnd"/>
      <w:r w:rsidRPr="006062F8">
        <w:rPr>
          <w:sz w:val="24"/>
          <w:szCs w:val="24"/>
          <w:lang w:val="bg-BG" w:eastAsia="bg-BG"/>
        </w:rPr>
        <w:t xml:space="preserve"> </w:t>
      </w:r>
      <w:proofErr w:type="spellStart"/>
      <w:r w:rsidRPr="006062F8">
        <w:rPr>
          <w:sz w:val="24"/>
          <w:szCs w:val="24"/>
          <w:lang w:val="bg-BG" w:eastAsia="bg-BG"/>
        </w:rPr>
        <w:t>Tsui</w:t>
      </w:r>
      <w:proofErr w:type="spellEnd"/>
      <w:r w:rsidRPr="006062F8">
        <w:rPr>
          <w:sz w:val="24"/>
          <w:szCs w:val="24"/>
          <w:lang w:val="bg-BG" w:eastAsia="bg-BG"/>
        </w:rPr>
        <w:t xml:space="preserve"> B, </w:t>
      </w:r>
      <w:proofErr w:type="spellStart"/>
      <w:r w:rsidRPr="006062F8">
        <w:rPr>
          <w:sz w:val="24"/>
          <w:szCs w:val="24"/>
          <w:lang w:val="bg-BG" w:eastAsia="bg-BG"/>
        </w:rPr>
        <w:t>Review</w:t>
      </w:r>
      <w:proofErr w:type="spellEnd"/>
      <w:r w:rsidRPr="006062F8">
        <w:rPr>
          <w:sz w:val="24"/>
          <w:szCs w:val="24"/>
          <w:lang w:val="bg-BG" w:eastAsia="bg-BG"/>
        </w:rPr>
        <w:t xml:space="preserve"> </w:t>
      </w:r>
      <w:proofErr w:type="spellStart"/>
      <w:r w:rsidRPr="006062F8">
        <w:rPr>
          <w:sz w:val="24"/>
          <w:szCs w:val="24"/>
          <w:lang w:val="bg-BG" w:eastAsia="bg-BG"/>
        </w:rPr>
        <w:t>of</w:t>
      </w:r>
      <w:proofErr w:type="spellEnd"/>
      <w:r w:rsidRPr="006062F8">
        <w:rPr>
          <w:sz w:val="24"/>
          <w:szCs w:val="24"/>
          <w:lang w:val="bg-BG" w:eastAsia="bg-BG"/>
        </w:rPr>
        <w:t xml:space="preserve"> </w:t>
      </w:r>
      <w:proofErr w:type="spellStart"/>
      <w:r w:rsidRPr="006062F8">
        <w:rPr>
          <w:sz w:val="24"/>
          <w:szCs w:val="24"/>
          <w:lang w:val="bg-BG" w:eastAsia="bg-BG"/>
        </w:rPr>
        <w:t>Computational</w:t>
      </w:r>
      <w:proofErr w:type="spellEnd"/>
      <w:r w:rsidRPr="006062F8">
        <w:rPr>
          <w:sz w:val="24"/>
          <w:szCs w:val="24"/>
          <w:lang w:val="bg-BG" w:eastAsia="bg-BG"/>
        </w:rPr>
        <w:t xml:space="preserve"> </w:t>
      </w:r>
      <w:proofErr w:type="spellStart"/>
      <w:r w:rsidRPr="006062F8">
        <w:rPr>
          <w:sz w:val="24"/>
          <w:szCs w:val="24"/>
          <w:lang w:val="bg-BG" w:eastAsia="bg-BG"/>
        </w:rPr>
        <w:t>Anthropomorphic</w:t>
      </w:r>
      <w:proofErr w:type="spellEnd"/>
      <w:r w:rsidRPr="006062F8">
        <w:rPr>
          <w:sz w:val="24"/>
          <w:szCs w:val="24"/>
          <w:lang w:val="bg-BG" w:eastAsia="bg-BG"/>
        </w:rPr>
        <w:t xml:space="preserve"> </w:t>
      </w:r>
      <w:proofErr w:type="spellStart"/>
      <w:r w:rsidRPr="006062F8">
        <w:rPr>
          <w:sz w:val="24"/>
          <w:szCs w:val="24"/>
          <w:lang w:val="bg-BG" w:eastAsia="bg-BG"/>
        </w:rPr>
        <w:t>Anatomical</w:t>
      </w:r>
      <w:proofErr w:type="spellEnd"/>
      <w:r w:rsidRPr="006062F8">
        <w:rPr>
          <w:sz w:val="24"/>
          <w:szCs w:val="24"/>
          <w:lang w:val="bg-BG" w:eastAsia="bg-BG"/>
        </w:rPr>
        <w:t xml:space="preserve"> </w:t>
      </w:r>
      <w:proofErr w:type="spellStart"/>
      <w:r w:rsidRPr="006062F8">
        <w:rPr>
          <w:sz w:val="24"/>
          <w:szCs w:val="24"/>
          <w:lang w:val="bg-BG" w:eastAsia="bg-BG"/>
        </w:rPr>
        <w:t>and</w:t>
      </w:r>
      <w:proofErr w:type="spellEnd"/>
      <w:r w:rsidRPr="006062F8">
        <w:rPr>
          <w:sz w:val="24"/>
          <w:szCs w:val="24"/>
          <w:lang w:val="bg-BG" w:eastAsia="bg-BG"/>
        </w:rPr>
        <w:t xml:space="preserve"> </w:t>
      </w:r>
      <w:proofErr w:type="spellStart"/>
      <w:r w:rsidRPr="006062F8">
        <w:rPr>
          <w:sz w:val="24"/>
          <w:szCs w:val="24"/>
          <w:lang w:val="bg-BG" w:eastAsia="bg-BG"/>
        </w:rPr>
        <w:t>Physiological</w:t>
      </w:r>
      <w:proofErr w:type="spellEnd"/>
      <w:r w:rsidRPr="006062F8">
        <w:rPr>
          <w:sz w:val="24"/>
          <w:szCs w:val="24"/>
          <w:lang w:val="bg-BG" w:eastAsia="bg-BG"/>
        </w:rPr>
        <w:t xml:space="preserve"> </w:t>
      </w:r>
      <w:proofErr w:type="spellStart"/>
      <w:r w:rsidRPr="006062F8">
        <w:rPr>
          <w:sz w:val="24"/>
          <w:szCs w:val="24"/>
          <w:lang w:val="bg-BG" w:eastAsia="bg-BG"/>
        </w:rPr>
        <w:t>Models</w:t>
      </w:r>
      <w:proofErr w:type="spellEnd"/>
      <w:r w:rsidRPr="006062F8">
        <w:rPr>
          <w:sz w:val="24"/>
          <w:szCs w:val="24"/>
          <w:lang w:val="bg-BG" w:eastAsia="bg-BG"/>
        </w:rPr>
        <w:t xml:space="preserve">, </w:t>
      </w:r>
      <w:proofErr w:type="spellStart"/>
      <w:r w:rsidRPr="006062F8">
        <w:rPr>
          <w:sz w:val="24"/>
          <w:szCs w:val="24"/>
          <w:lang w:val="bg-BG" w:eastAsia="bg-BG"/>
        </w:rPr>
        <w:t>Proceedings</w:t>
      </w:r>
      <w:proofErr w:type="spellEnd"/>
      <w:r w:rsidRPr="006062F8">
        <w:rPr>
          <w:sz w:val="24"/>
          <w:szCs w:val="24"/>
          <w:lang w:val="bg-BG" w:eastAsia="bg-BG"/>
        </w:rPr>
        <w:t xml:space="preserve"> </w:t>
      </w:r>
      <w:proofErr w:type="spellStart"/>
      <w:r w:rsidRPr="006062F8">
        <w:rPr>
          <w:sz w:val="24"/>
          <w:szCs w:val="24"/>
          <w:lang w:val="bg-BG" w:eastAsia="bg-BG"/>
        </w:rPr>
        <w:t>of</w:t>
      </w:r>
      <w:proofErr w:type="spellEnd"/>
      <w:r w:rsidRPr="006062F8">
        <w:rPr>
          <w:sz w:val="24"/>
          <w:szCs w:val="24"/>
          <w:lang w:val="bg-BG" w:eastAsia="bg-BG"/>
        </w:rPr>
        <w:t xml:space="preserve"> </w:t>
      </w:r>
      <w:proofErr w:type="spellStart"/>
      <w:r w:rsidRPr="006062F8">
        <w:rPr>
          <w:sz w:val="24"/>
          <w:szCs w:val="24"/>
          <w:lang w:val="bg-BG" w:eastAsia="bg-BG"/>
        </w:rPr>
        <w:t>the</w:t>
      </w:r>
      <w:proofErr w:type="spellEnd"/>
      <w:r w:rsidRPr="006062F8">
        <w:rPr>
          <w:sz w:val="24"/>
          <w:szCs w:val="24"/>
          <w:lang w:val="bg-BG" w:eastAsia="bg-BG"/>
        </w:rPr>
        <w:t xml:space="preserve"> </w:t>
      </w:r>
      <w:proofErr w:type="spellStart"/>
      <w:r w:rsidRPr="006062F8">
        <w:rPr>
          <w:sz w:val="24"/>
          <w:szCs w:val="24"/>
          <w:lang w:val="bg-BG" w:eastAsia="bg-BG"/>
        </w:rPr>
        <w:t>IEEE</w:t>
      </w:r>
      <w:proofErr w:type="spellEnd"/>
      <w:r w:rsidRPr="006062F8">
        <w:rPr>
          <w:sz w:val="24"/>
          <w:szCs w:val="24"/>
          <w:lang w:val="bg-BG" w:eastAsia="bg-BG"/>
        </w:rPr>
        <w:t>, 2009: 97 (12), 1938 – 1953.</w:t>
      </w:r>
    </w:p>
    <w:p w14:paraId="11B7B605" w14:textId="77777777" w:rsidR="00AD6788" w:rsidRPr="00AD6788" w:rsidRDefault="00AD6788" w:rsidP="00710751">
      <w:pPr>
        <w:widowControl/>
        <w:autoSpaceDE w:val="0"/>
        <w:autoSpaceDN w:val="0"/>
        <w:spacing w:line="276" w:lineRule="auto"/>
        <w:textAlignment w:val="auto"/>
        <w:rPr>
          <w:color w:val="000000"/>
          <w:sz w:val="24"/>
          <w:szCs w:val="24"/>
          <w:lang w:val="bg-BG" w:eastAsia="bg-BG"/>
        </w:rPr>
      </w:pPr>
    </w:p>
    <w:p w14:paraId="11B7B606" w14:textId="77777777" w:rsidR="00AD6788" w:rsidRPr="008F25AD" w:rsidRDefault="00AD6788" w:rsidP="008F25AD">
      <w:pPr>
        <w:spacing w:line="240" w:lineRule="auto"/>
        <w:ind w:left="142" w:firstLine="425"/>
        <w:jc w:val="left"/>
        <w:rPr>
          <w:b/>
          <w:sz w:val="24"/>
          <w:szCs w:val="24"/>
          <w:lang w:val="bg-BG"/>
        </w:rPr>
      </w:pPr>
      <w:proofErr w:type="spellStart"/>
      <w:r w:rsidRPr="008F25AD">
        <w:rPr>
          <w:b/>
          <w:sz w:val="24"/>
          <w:szCs w:val="24"/>
          <w:lang w:val="bg-BG"/>
        </w:rPr>
        <w:t>О6</w:t>
      </w:r>
      <w:proofErr w:type="spellEnd"/>
      <w:r w:rsidRPr="008F25AD">
        <w:rPr>
          <w:b/>
          <w:sz w:val="24"/>
          <w:szCs w:val="24"/>
          <w:lang w:val="bg-BG"/>
        </w:rPr>
        <w:t xml:space="preserve">. </w:t>
      </w:r>
      <w:r w:rsidR="003D2795">
        <w:rPr>
          <w:b/>
          <w:sz w:val="24"/>
          <w:szCs w:val="24"/>
          <w:lang w:val="bg-BG"/>
        </w:rPr>
        <w:t>Медицинска статистика</w:t>
      </w:r>
      <w:r w:rsidRPr="008F25AD">
        <w:rPr>
          <w:b/>
          <w:sz w:val="24"/>
          <w:szCs w:val="24"/>
          <w:lang w:val="bg-BG"/>
        </w:rPr>
        <w:t xml:space="preserve"> </w:t>
      </w:r>
    </w:p>
    <w:p w14:paraId="11B7B607" w14:textId="77777777" w:rsidR="00AD6788" w:rsidRPr="00AD6788" w:rsidRDefault="009249B0" w:rsidP="00C12C45">
      <w:pPr>
        <w:numPr>
          <w:ilvl w:val="0"/>
          <w:numId w:val="25"/>
        </w:numPr>
        <w:tabs>
          <w:tab w:val="clear" w:pos="720"/>
        </w:tabs>
        <w:ind w:left="0" w:firstLine="709"/>
        <w:rPr>
          <w:sz w:val="24"/>
          <w:lang w:val="ru-RU"/>
        </w:rPr>
      </w:pPr>
      <w:r>
        <w:rPr>
          <w:sz w:val="24"/>
          <w:lang w:val="ru-RU"/>
        </w:rPr>
        <w:t xml:space="preserve"> </w:t>
      </w:r>
      <w:proofErr w:type="spellStart"/>
      <w:r w:rsidR="00AD6788" w:rsidRPr="00AD6788">
        <w:rPr>
          <w:sz w:val="24"/>
          <w:lang w:val="ru-RU"/>
        </w:rPr>
        <w:t>Основни</w:t>
      </w:r>
      <w:proofErr w:type="spellEnd"/>
      <w:r w:rsidR="00AD6788" w:rsidRPr="00AD6788">
        <w:rPr>
          <w:sz w:val="24"/>
          <w:lang w:val="ru-RU"/>
        </w:rPr>
        <w:t xml:space="preserve"> понятия. </w:t>
      </w:r>
      <w:proofErr w:type="spellStart"/>
      <w:r w:rsidR="00AD6788" w:rsidRPr="00AD6788">
        <w:rPr>
          <w:sz w:val="24"/>
          <w:lang w:val="ru-RU"/>
        </w:rPr>
        <w:t>Генерална</w:t>
      </w:r>
      <w:proofErr w:type="spellEnd"/>
      <w:r w:rsidR="00AD6788" w:rsidRPr="00AD6788">
        <w:rPr>
          <w:sz w:val="24"/>
          <w:lang w:val="ru-RU"/>
        </w:rPr>
        <w:t xml:space="preserve"> </w:t>
      </w:r>
      <w:proofErr w:type="spellStart"/>
      <w:r w:rsidR="00AD6788" w:rsidRPr="00AD6788">
        <w:rPr>
          <w:sz w:val="24"/>
          <w:lang w:val="ru-RU"/>
        </w:rPr>
        <w:t>съвкупност</w:t>
      </w:r>
      <w:proofErr w:type="spellEnd"/>
      <w:r w:rsidR="00AD6788" w:rsidRPr="00AD6788">
        <w:rPr>
          <w:sz w:val="24"/>
          <w:lang w:val="ru-RU"/>
        </w:rPr>
        <w:t xml:space="preserve">. </w:t>
      </w:r>
      <w:proofErr w:type="spellStart"/>
      <w:r w:rsidR="00AD6788" w:rsidRPr="00AD6788">
        <w:rPr>
          <w:sz w:val="24"/>
          <w:lang w:val="ru-RU"/>
        </w:rPr>
        <w:t>Извадка</w:t>
      </w:r>
      <w:proofErr w:type="spellEnd"/>
      <w:r w:rsidR="00AD6788" w:rsidRPr="00AD6788">
        <w:rPr>
          <w:sz w:val="24"/>
          <w:lang w:val="ru-RU"/>
        </w:rPr>
        <w:t xml:space="preserve"> – </w:t>
      </w:r>
      <w:proofErr w:type="spellStart"/>
      <w:r w:rsidR="00AD6788" w:rsidRPr="00AD6788">
        <w:rPr>
          <w:sz w:val="24"/>
          <w:lang w:val="ru-RU"/>
        </w:rPr>
        <w:t>изисквания</w:t>
      </w:r>
      <w:proofErr w:type="spellEnd"/>
      <w:r w:rsidR="00AD6788" w:rsidRPr="00AD6788">
        <w:rPr>
          <w:sz w:val="24"/>
          <w:lang w:val="ru-RU"/>
        </w:rPr>
        <w:t xml:space="preserve"> и свойства. Начини на отбор. </w:t>
      </w:r>
      <w:proofErr w:type="spellStart"/>
      <w:r w:rsidR="00AD6788" w:rsidRPr="00AD6788">
        <w:rPr>
          <w:sz w:val="24"/>
          <w:lang w:val="ru-RU"/>
        </w:rPr>
        <w:t>Белези</w:t>
      </w:r>
      <w:proofErr w:type="spellEnd"/>
      <w:r w:rsidR="00AD6788" w:rsidRPr="00AD6788">
        <w:rPr>
          <w:sz w:val="24"/>
          <w:lang w:val="ru-RU"/>
        </w:rPr>
        <w:t xml:space="preserve">, </w:t>
      </w:r>
      <w:proofErr w:type="spellStart"/>
      <w:r w:rsidR="00AD6788" w:rsidRPr="00AD6788">
        <w:rPr>
          <w:sz w:val="24"/>
          <w:lang w:val="ru-RU"/>
        </w:rPr>
        <w:t>класификация</w:t>
      </w:r>
      <w:proofErr w:type="spellEnd"/>
      <w:r w:rsidR="00AD6788" w:rsidRPr="00AD6788">
        <w:rPr>
          <w:sz w:val="24"/>
          <w:lang w:val="ru-RU"/>
        </w:rPr>
        <w:t xml:space="preserve"> на </w:t>
      </w:r>
      <w:proofErr w:type="spellStart"/>
      <w:r w:rsidR="00AD6788" w:rsidRPr="00AD6788">
        <w:rPr>
          <w:sz w:val="24"/>
          <w:lang w:val="ru-RU"/>
        </w:rPr>
        <w:t>белезите</w:t>
      </w:r>
      <w:proofErr w:type="spellEnd"/>
      <w:r w:rsidR="00AD6788" w:rsidRPr="00AD6788">
        <w:rPr>
          <w:sz w:val="24"/>
          <w:lang w:val="ru-RU"/>
        </w:rPr>
        <w:t xml:space="preserve">. </w:t>
      </w:r>
      <w:proofErr w:type="spellStart"/>
      <w:r w:rsidR="00AD6788" w:rsidRPr="00AD6788">
        <w:rPr>
          <w:sz w:val="24"/>
          <w:lang w:val="ru-RU"/>
        </w:rPr>
        <w:t>Представяне</w:t>
      </w:r>
      <w:proofErr w:type="spellEnd"/>
      <w:r w:rsidR="00AD6788" w:rsidRPr="00AD6788">
        <w:rPr>
          <w:sz w:val="24"/>
          <w:lang w:val="ru-RU"/>
        </w:rPr>
        <w:t xml:space="preserve"> на </w:t>
      </w:r>
      <w:proofErr w:type="spellStart"/>
      <w:r w:rsidR="00AD6788" w:rsidRPr="00AD6788">
        <w:rPr>
          <w:sz w:val="24"/>
          <w:lang w:val="ru-RU"/>
        </w:rPr>
        <w:t>данните</w:t>
      </w:r>
      <w:proofErr w:type="spellEnd"/>
      <w:r w:rsidR="00AD6788" w:rsidRPr="00AD6788">
        <w:rPr>
          <w:sz w:val="24"/>
          <w:lang w:val="ru-RU"/>
        </w:rPr>
        <w:t>.</w:t>
      </w:r>
    </w:p>
    <w:p w14:paraId="11B7B608" w14:textId="77777777" w:rsidR="00AD6788" w:rsidRPr="00AD6788" w:rsidRDefault="00B75A9D" w:rsidP="00C12C45">
      <w:pPr>
        <w:numPr>
          <w:ilvl w:val="0"/>
          <w:numId w:val="25"/>
        </w:numPr>
        <w:tabs>
          <w:tab w:val="clear" w:pos="720"/>
        </w:tabs>
        <w:ind w:left="0" w:firstLine="709"/>
        <w:rPr>
          <w:sz w:val="24"/>
          <w:lang w:val="ru-RU"/>
        </w:rPr>
      </w:pPr>
      <w:r>
        <w:rPr>
          <w:sz w:val="24"/>
          <w:lang w:val="ru-RU"/>
        </w:rPr>
        <w:t xml:space="preserve"> </w:t>
      </w:r>
      <w:proofErr w:type="spellStart"/>
      <w:r w:rsidR="00AD6788" w:rsidRPr="00AD6788">
        <w:rPr>
          <w:sz w:val="24"/>
          <w:lang w:val="ru-RU"/>
        </w:rPr>
        <w:t>Разпределение</w:t>
      </w:r>
      <w:proofErr w:type="spellEnd"/>
      <w:r w:rsidR="00AD6788" w:rsidRPr="00AD6788">
        <w:rPr>
          <w:sz w:val="24"/>
          <w:lang w:val="ru-RU"/>
        </w:rPr>
        <w:t xml:space="preserve"> на </w:t>
      </w:r>
      <w:proofErr w:type="spellStart"/>
      <w:r w:rsidR="00AD6788" w:rsidRPr="00AD6788">
        <w:rPr>
          <w:sz w:val="24"/>
          <w:lang w:val="ru-RU"/>
        </w:rPr>
        <w:t>честотите</w:t>
      </w:r>
      <w:proofErr w:type="spellEnd"/>
      <w:r w:rsidR="00AD6788" w:rsidRPr="00AD6788">
        <w:rPr>
          <w:sz w:val="24"/>
          <w:lang w:val="ru-RU"/>
        </w:rPr>
        <w:t xml:space="preserve">. </w:t>
      </w:r>
      <w:proofErr w:type="spellStart"/>
      <w:r w:rsidR="00AD6788" w:rsidRPr="00AD6788">
        <w:rPr>
          <w:sz w:val="24"/>
          <w:lang w:val="ru-RU"/>
        </w:rPr>
        <w:t>Групиране</w:t>
      </w:r>
      <w:proofErr w:type="spellEnd"/>
      <w:r w:rsidR="00AD6788" w:rsidRPr="00AD6788">
        <w:rPr>
          <w:sz w:val="24"/>
          <w:lang w:val="ru-RU"/>
        </w:rPr>
        <w:t xml:space="preserve"> на </w:t>
      </w:r>
      <w:proofErr w:type="spellStart"/>
      <w:r w:rsidR="00AD6788" w:rsidRPr="00AD6788">
        <w:rPr>
          <w:sz w:val="24"/>
          <w:lang w:val="ru-RU"/>
        </w:rPr>
        <w:t>първичните</w:t>
      </w:r>
      <w:proofErr w:type="spellEnd"/>
      <w:r w:rsidR="00AD6788" w:rsidRPr="00AD6788">
        <w:rPr>
          <w:sz w:val="24"/>
          <w:lang w:val="ru-RU"/>
        </w:rPr>
        <w:t xml:space="preserve"> </w:t>
      </w:r>
      <w:proofErr w:type="spellStart"/>
      <w:r w:rsidR="00AD6788" w:rsidRPr="00AD6788">
        <w:rPr>
          <w:sz w:val="24"/>
          <w:lang w:val="ru-RU"/>
        </w:rPr>
        <w:t>данни</w:t>
      </w:r>
      <w:proofErr w:type="spellEnd"/>
      <w:r w:rsidR="00AD6788" w:rsidRPr="00AD6788">
        <w:rPr>
          <w:sz w:val="24"/>
          <w:lang w:val="ru-RU"/>
        </w:rPr>
        <w:t xml:space="preserve">: значение; статистически </w:t>
      </w:r>
      <w:proofErr w:type="spellStart"/>
      <w:r w:rsidR="00AD6788" w:rsidRPr="00AD6788">
        <w:rPr>
          <w:sz w:val="24"/>
          <w:lang w:val="ru-RU"/>
        </w:rPr>
        <w:t>редове</w:t>
      </w:r>
      <w:proofErr w:type="spellEnd"/>
      <w:r w:rsidR="00AD6788" w:rsidRPr="00AD6788">
        <w:rPr>
          <w:sz w:val="24"/>
          <w:lang w:val="ru-RU"/>
        </w:rPr>
        <w:t xml:space="preserve">. </w:t>
      </w:r>
      <w:proofErr w:type="spellStart"/>
      <w:r w:rsidR="00AD6788" w:rsidRPr="00AD6788">
        <w:rPr>
          <w:sz w:val="24"/>
          <w:lang w:val="ru-RU"/>
        </w:rPr>
        <w:t>Вариационни</w:t>
      </w:r>
      <w:proofErr w:type="spellEnd"/>
      <w:r w:rsidR="00AD6788" w:rsidRPr="00AD6788">
        <w:rPr>
          <w:sz w:val="24"/>
          <w:lang w:val="ru-RU"/>
        </w:rPr>
        <w:t xml:space="preserve"> </w:t>
      </w:r>
      <w:proofErr w:type="spellStart"/>
      <w:r w:rsidR="00AD6788" w:rsidRPr="00AD6788">
        <w:rPr>
          <w:sz w:val="24"/>
          <w:lang w:val="ru-RU"/>
        </w:rPr>
        <w:t>редове</w:t>
      </w:r>
      <w:proofErr w:type="spellEnd"/>
      <w:r w:rsidR="00AD6788" w:rsidRPr="00AD6788">
        <w:rPr>
          <w:sz w:val="24"/>
          <w:lang w:val="ru-RU"/>
        </w:rPr>
        <w:t xml:space="preserve"> – </w:t>
      </w:r>
      <w:proofErr w:type="spellStart"/>
      <w:r w:rsidR="00AD6788" w:rsidRPr="00AD6788">
        <w:rPr>
          <w:sz w:val="24"/>
          <w:lang w:val="ru-RU"/>
        </w:rPr>
        <w:t>видове</w:t>
      </w:r>
      <w:proofErr w:type="spellEnd"/>
      <w:r w:rsidR="00AD6788" w:rsidRPr="00AD6788">
        <w:rPr>
          <w:sz w:val="24"/>
          <w:lang w:val="ru-RU"/>
        </w:rPr>
        <w:t xml:space="preserve">, </w:t>
      </w:r>
      <w:proofErr w:type="spellStart"/>
      <w:r w:rsidR="00AD6788" w:rsidRPr="00AD6788">
        <w:rPr>
          <w:sz w:val="24"/>
          <w:lang w:val="ru-RU"/>
        </w:rPr>
        <w:t>алгоритми</w:t>
      </w:r>
      <w:proofErr w:type="spellEnd"/>
      <w:r w:rsidR="00AD6788" w:rsidRPr="00AD6788">
        <w:rPr>
          <w:sz w:val="24"/>
          <w:lang w:val="ru-RU"/>
        </w:rPr>
        <w:t xml:space="preserve">. </w:t>
      </w:r>
      <w:proofErr w:type="spellStart"/>
      <w:r w:rsidR="00AD6788" w:rsidRPr="00AD6788">
        <w:rPr>
          <w:sz w:val="24"/>
          <w:lang w:val="ru-RU"/>
        </w:rPr>
        <w:t>Хистограма</w:t>
      </w:r>
      <w:proofErr w:type="spellEnd"/>
      <w:r w:rsidR="00AD6788" w:rsidRPr="00AD6788">
        <w:rPr>
          <w:sz w:val="24"/>
          <w:lang w:val="ru-RU"/>
        </w:rPr>
        <w:t xml:space="preserve">, полигон на </w:t>
      </w:r>
      <w:proofErr w:type="spellStart"/>
      <w:r w:rsidR="00AD6788" w:rsidRPr="00AD6788">
        <w:rPr>
          <w:sz w:val="24"/>
          <w:lang w:val="ru-RU"/>
        </w:rPr>
        <w:t>честотите</w:t>
      </w:r>
      <w:proofErr w:type="spellEnd"/>
      <w:r w:rsidR="00AD6788" w:rsidRPr="00AD6788">
        <w:rPr>
          <w:sz w:val="24"/>
          <w:lang w:val="ru-RU"/>
        </w:rPr>
        <w:t xml:space="preserve">, </w:t>
      </w:r>
      <w:proofErr w:type="spellStart"/>
      <w:r w:rsidR="00AD6788" w:rsidRPr="00AD6788">
        <w:rPr>
          <w:sz w:val="24"/>
          <w:lang w:val="ru-RU"/>
        </w:rPr>
        <w:lastRenderedPageBreak/>
        <w:t>кумулативна</w:t>
      </w:r>
      <w:proofErr w:type="spellEnd"/>
      <w:r w:rsidR="00AD6788" w:rsidRPr="00AD6788">
        <w:rPr>
          <w:sz w:val="24"/>
          <w:lang w:val="ru-RU"/>
        </w:rPr>
        <w:t xml:space="preserve"> крива. </w:t>
      </w:r>
      <w:proofErr w:type="spellStart"/>
      <w:r w:rsidR="00AD6788" w:rsidRPr="00AD6788">
        <w:rPr>
          <w:sz w:val="24"/>
          <w:lang w:val="ru-RU"/>
        </w:rPr>
        <w:t>Графично</w:t>
      </w:r>
      <w:proofErr w:type="spellEnd"/>
      <w:r w:rsidR="00AD6788" w:rsidRPr="00AD6788">
        <w:rPr>
          <w:sz w:val="24"/>
          <w:lang w:val="ru-RU"/>
        </w:rPr>
        <w:t xml:space="preserve"> </w:t>
      </w:r>
      <w:proofErr w:type="spellStart"/>
      <w:r w:rsidR="00AD6788" w:rsidRPr="00AD6788">
        <w:rPr>
          <w:sz w:val="24"/>
          <w:lang w:val="ru-RU"/>
        </w:rPr>
        <w:t>представяне</w:t>
      </w:r>
      <w:proofErr w:type="spellEnd"/>
      <w:r w:rsidR="00AD6788" w:rsidRPr="00AD6788">
        <w:rPr>
          <w:sz w:val="24"/>
          <w:lang w:val="ru-RU"/>
        </w:rPr>
        <w:t xml:space="preserve"> на </w:t>
      </w:r>
      <w:proofErr w:type="spellStart"/>
      <w:r w:rsidR="00AD6788" w:rsidRPr="00AD6788">
        <w:rPr>
          <w:sz w:val="24"/>
          <w:lang w:val="ru-RU"/>
        </w:rPr>
        <w:t>данни</w:t>
      </w:r>
      <w:proofErr w:type="spellEnd"/>
      <w:r w:rsidR="00AD6788" w:rsidRPr="00AD6788">
        <w:rPr>
          <w:sz w:val="24"/>
          <w:lang w:val="ru-RU"/>
        </w:rPr>
        <w:t>.</w:t>
      </w:r>
      <w:r w:rsidR="006A7548">
        <w:rPr>
          <w:sz w:val="24"/>
          <w:lang w:val="ru-RU"/>
        </w:rPr>
        <w:t xml:space="preserve"> Приложение на </w:t>
      </w:r>
      <w:r w:rsidR="00A650A6">
        <w:rPr>
          <w:sz w:val="24"/>
          <w:lang w:val="ru-RU"/>
        </w:rPr>
        <w:t xml:space="preserve">статистически </w:t>
      </w:r>
      <w:proofErr w:type="spellStart"/>
      <w:r w:rsidR="00A650A6">
        <w:rPr>
          <w:sz w:val="24"/>
          <w:lang w:val="ru-RU"/>
        </w:rPr>
        <w:t>софтуер</w:t>
      </w:r>
      <w:proofErr w:type="spellEnd"/>
      <w:r w:rsidR="00A650A6">
        <w:rPr>
          <w:sz w:val="24"/>
          <w:lang w:val="ru-RU"/>
        </w:rPr>
        <w:t>.</w:t>
      </w:r>
    </w:p>
    <w:p w14:paraId="11B7B609" w14:textId="77777777" w:rsidR="00AD6788" w:rsidRPr="00AD6788" w:rsidRDefault="00B75A9D" w:rsidP="00C12C45">
      <w:pPr>
        <w:numPr>
          <w:ilvl w:val="0"/>
          <w:numId w:val="25"/>
        </w:numPr>
        <w:tabs>
          <w:tab w:val="clear" w:pos="720"/>
        </w:tabs>
        <w:ind w:left="0" w:firstLine="709"/>
        <w:rPr>
          <w:sz w:val="24"/>
          <w:lang w:val="ru-RU"/>
        </w:rPr>
      </w:pPr>
      <w:r>
        <w:rPr>
          <w:sz w:val="24"/>
          <w:lang w:val="ru-RU"/>
        </w:rPr>
        <w:t xml:space="preserve"> </w:t>
      </w:r>
      <w:proofErr w:type="spellStart"/>
      <w:r w:rsidR="00AD6788" w:rsidRPr="00AD6788">
        <w:rPr>
          <w:sz w:val="24"/>
          <w:lang w:val="ru-RU"/>
        </w:rPr>
        <w:t>Дескриптивна</w:t>
      </w:r>
      <w:proofErr w:type="spellEnd"/>
      <w:r w:rsidR="00AD6788" w:rsidRPr="00AD6788">
        <w:rPr>
          <w:sz w:val="24"/>
          <w:lang w:val="ru-RU"/>
        </w:rPr>
        <w:t xml:space="preserve"> статистика. Показатели на </w:t>
      </w:r>
      <w:proofErr w:type="spellStart"/>
      <w:r w:rsidR="00AD6788" w:rsidRPr="00AD6788">
        <w:rPr>
          <w:sz w:val="24"/>
          <w:lang w:val="ru-RU"/>
        </w:rPr>
        <w:t>извадката</w:t>
      </w:r>
      <w:proofErr w:type="spellEnd"/>
      <w:r w:rsidR="00AD6788" w:rsidRPr="00AD6788">
        <w:rPr>
          <w:sz w:val="24"/>
          <w:lang w:val="ru-RU"/>
        </w:rPr>
        <w:t xml:space="preserve">. </w:t>
      </w:r>
      <w:proofErr w:type="spellStart"/>
      <w:r w:rsidR="00AD6788" w:rsidRPr="00AD6788">
        <w:rPr>
          <w:sz w:val="24"/>
          <w:lang w:val="ru-RU"/>
        </w:rPr>
        <w:t>Средни</w:t>
      </w:r>
      <w:proofErr w:type="spellEnd"/>
      <w:r w:rsidR="00AD6788" w:rsidRPr="00AD6788">
        <w:rPr>
          <w:sz w:val="24"/>
          <w:lang w:val="ru-RU"/>
        </w:rPr>
        <w:t xml:space="preserve"> </w:t>
      </w:r>
      <w:proofErr w:type="spellStart"/>
      <w:r w:rsidR="00AD6788" w:rsidRPr="00AD6788">
        <w:rPr>
          <w:sz w:val="24"/>
          <w:lang w:val="ru-RU"/>
        </w:rPr>
        <w:t>величини</w:t>
      </w:r>
      <w:proofErr w:type="spellEnd"/>
      <w:r w:rsidR="00AD6788" w:rsidRPr="00AD6788">
        <w:rPr>
          <w:sz w:val="24"/>
          <w:lang w:val="ru-RU"/>
        </w:rPr>
        <w:t xml:space="preserve">. Показатели </w:t>
      </w:r>
      <w:proofErr w:type="gramStart"/>
      <w:r w:rsidR="00AD6788" w:rsidRPr="00AD6788">
        <w:rPr>
          <w:sz w:val="24"/>
          <w:lang w:val="ru-RU"/>
        </w:rPr>
        <w:t>на вариация</w:t>
      </w:r>
      <w:proofErr w:type="gramEnd"/>
      <w:r w:rsidR="00AD6788" w:rsidRPr="00AD6788">
        <w:rPr>
          <w:sz w:val="24"/>
          <w:lang w:val="ru-RU"/>
        </w:rPr>
        <w:t xml:space="preserve">. </w:t>
      </w:r>
      <w:proofErr w:type="spellStart"/>
      <w:r w:rsidR="00AD6788" w:rsidRPr="00AD6788">
        <w:rPr>
          <w:sz w:val="24"/>
          <w:lang w:val="ru-RU"/>
        </w:rPr>
        <w:t>Графично</w:t>
      </w:r>
      <w:proofErr w:type="spellEnd"/>
      <w:r w:rsidR="00AD6788" w:rsidRPr="00AD6788">
        <w:rPr>
          <w:sz w:val="24"/>
          <w:lang w:val="ru-RU"/>
        </w:rPr>
        <w:t xml:space="preserve"> </w:t>
      </w:r>
      <w:proofErr w:type="spellStart"/>
      <w:r w:rsidR="00AD6788" w:rsidRPr="00AD6788">
        <w:rPr>
          <w:sz w:val="24"/>
          <w:lang w:val="ru-RU"/>
        </w:rPr>
        <w:t>представяне</w:t>
      </w:r>
      <w:proofErr w:type="spellEnd"/>
      <w:r w:rsidR="00AD6788" w:rsidRPr="00AD6788">
        <w:rPr>
          <w:sz w:val="24"/>
          <w:lang w:val="ru-RU"/>
        </w:rPr>
        <w:t>.</w:t>
      </w:r>
      <w:r w:rsidR="00A650A6">
        <w:rPr>
          <w:sz w:val="24"/>
          <w:lang w:val="ru-RU"/>
        </w:rPr>
        <w:t xml:space="preserve"> Приложение на статистически </w:t>
      </w:r>
      <w:proofErr w:type="spellStart"/>
      <w:r w:rsidR="00A650A6">
        <w:rPr>
          <w:sz w:val="24"/>
          <w:lang w:val="ru-RU"/>
        </w:rPr>
        <w:t>софтуер</w:t>
      </w:r>
      <w:proofErr w:type="spellEnd"/>
      <w:r w:rsidR="00A650A6">
        <w:rPr>
          <w:sz w:val="24"/>
          <w:lang w:val="ru-RU"/>
        </w:rPr>
        <w:t>.</w:t>
      </w:r>
    </w:p>
    <w:p w14:paraId="11B7B60A" w14:textId="77777777" w:rsidR="00AD6788" w:rsidRPr="00AD6788" w:rsidRDefault="00B75A9D" w:rsidP="00C12C45">
      <w:pPr>
        <w:numPr>
          <w:ilvl w:val="0"/>
          <w:numId w:val="25"/>
        </w:numPr>
        <w:tabs>
          <w:tab w:val="clear" w:pos="720"/>
        </w:tabs>
        <w:ind w:left="0" w:firstLine="709"/>
        <w:rPr>
          <w:sz w:val="24"/>
          <w:lang w:val="ru-RU"/>
        </w:rPr>
      </w:pPr>
      <w:r>
        <w:rPr>
          <w:sz w:val="24"/>
          <w:lang w:val="ru-RU"/>
        </w:rPr>
        <w:t xml:space="preserve"> </w:t>
      </w:r>
      <w:r w:rsidR="00AD6788" w:rsidRPr="00C12C45">
        <w:rPr>
          <w:sz w:val="24"/>
          <w:lang w:val="ru-RU"/>
        </w:rPr>
        <w:t xml:space="preserve">Статистически </w:t>
      </w:r>
      <w:proofErr w:type="spellStart"/>
      <w:r w:rsidR="00AD6788" w:rsidRPr="00C12C45">
        <w:rPr>
          <w:sz w:val="24"/>
          <w:lang w:val="ru-RU"/>
        </w:rPr>
        <w:t>методи</w:t>
      </w:r>
      <w:proofErr w:type="spellEnd"/>
      <w:r w:rsidR="00AD6788" w:rsidRPr="00C12C45">
        <w:rPr>
          <w:sz w:val="24"/>
          <w:lang w:val="ru-RU"/>
        </w:rPr>
        <w:t xml:space="preserve"> за анализ на </w:t>
      </w:r>
      <w:proofErr w:type="spellStart"/>
      <w:r w:rsidR="00AD6788" w:rsidRPr="00C12C45">
        <w:rPr>
          <w:sz w:val="24"/>
          <w:lang w:val="ru-RU"/>
        </w:rPr>
        <w:t>експериментални</w:t>
      </w:r>
      <w:proofErr w:type="spellEnd"/>
      <w:r w:rsidR="00AD6788" w:rsidRPr="00C12C45">
        <w:rPr>
          <w:sz w:val="24"/>
          <w:lang w:val="ru-RU"/>
        </w:rPr>
        <w:t xml:space="preserve"> </w:t>
      </w:r>
      <w:proofErr w:type="spellStart"/>
      <w:r w:rsidR="00AD6788" w:rsidRPr="00C12C45">
        <w:rPr>
          <w:sz w:val="24"/>
          <w:lang w:val="ru-RU"/>
        </w:rPr>
        <w:t>данни</w:t>
      </w:r>
      <w:proofErr w:type="spellEnd"/>
      <w:r w:rsidR="00AD6788" w:rsidRPr="00C12C45">
        <w:rPr>
          <w:sz w:val="24"/>
          <w:lang w:val="ru-RU"/>
        </w:rPr>
        <w:t xml:space="preserve">. </w:t>
      </w:r>
      <w:proofErr w:type="spellStart"/>
      <w:r w:rsidR="00AD6788" w:rsidRPr="00C12C45">
        <w:rPr>
          <w:sz w:val="24"/>
          <w:lang w:val="ru-RU"/>
        </w:rPr>
        <w:t>Закони</w:t>
      </w:r>
      <w:proofErr w:type="spellEnd"/>
      <w:r w:rsidR="00AD6788" w:rsidRPr="00C12C45">
        <w:rPr>
          <w:sz w:val="24"/>
          <w:lang w:val="ru-RU"/>
        </w:rPr>
        <w:t xml:space="preserve"> на </w:t>
      </w:r>
      <w:proofErr w:type="spellStart"/>
      <w:r w:rsidR="00AD6788" w:rsidRPr="00C12C45">
        <w:rPr>
          <w:sz w:val="24"/>
          <w:lang w:val="ru-RU"/>
        </w:rPr>
        <w:t>разпределение</w:t>
      </w:r>
      <w:proofErr w:type="spellEnd"/>
      <w:r w:rsidR="00AD6788" w:rsidRPr="00C12C45">
        <w:rPr>
          <w:sz w:val="24"/>
          <w:lang w:val="ru-RU"/>
        </w:rPr>
        <w:t xml:space="preserve">: </w:t>
      </w:r>
      <w:proofErr w:type="spellStart"/>
      <w:r w:rsidR="00AD6788" w:rsidRPr="00C12C45">
        <w:rPr>
          <w:sz w:val="24"/>
          <w:lang w:val="ru-RU"/>
        </w:rPr>
        <w:t>Гаусово</w:t>
      </w:r>
      <w:proofErr w:type="spellEnd"/>
      <w:r w:rsidR="00AD6788" w:rsidRPr="00C12C45">
        <w:rPr>
          <w:sz w:val="24"/>
          <w:lang w:val="ru-RU"/>
        </w:rPr>
        <w:t xml:space="preserve"> (</w:t>
      </w:r>
      <w:proofErr w:type="spellStart"/>
      <w:r w:rsidR="00AD6788" w:rsidRPr="00C12C45">
        <w:rPr>
          <w:sz w:val="24"/>
          <w:lang w:val="ru-RU"/>
        </w:rPr>
        <w:t>нормално</w:t>
      </w:r>
      <w:proofErr w:type="spellEnd"/>
      <w:r w:rsidR="00AD6788" w:rsidRPr="00C12C45">
        <w:rPr>
          <w:sz w:val="24"/>
          <w:lang w:val="ru-RU"/>
        </w:rPr>
        <w:t xml:space="preserve">), </w:t>
      </w:r>
      <w:proofErr w:type="spellStart"/>
      <w:r w:rsidR="00AD6788" w:rsidRPr="00C12C45">
        <w:rPr>
          <w:sz w:val="24"/>
          <w:lang w:val="ru-RU"/>
        </w:rPr>
        <w:t>биномно</w:t>
      </w:r>
      <w:proofErr w:type="spellEnd"/>
      <w:r w:rsidR="00AD6788" w:rsidRPr="00C12C45">
        <w:rPr>
          <w:sz w:val="24"/>
          <w:lang w:val="ru-RU"/>
        </w:rPr>
        <w:t xml:space="preserve">, </w:t>
      </w:r>
      <w:proofErr w:type="spellStart"/>
      <w:r w:rsidR="00AD6788" w:rsidRPr="00C12C45">
        <w:rPr>
          <w:sz w:val="24"/>
          <w:lang w:val="ru-RU"/>
        </w:rPr>
        <w:t>Поасоново</w:t>
      </w:r>
      <w:proofErr w:type="spellEnd"/>
      <w:r w:rsidR="00AD6788" w:rsidRPr="00C12C45">
        <w:rPr>
          <w:sz w:val="24"/>
          <w:lang w:val="ru-RU"/>
        </w:rPr>
        <w:t>, равномерно (</w:t>
      </w:r>
      <w:proofErr w:type="spellStart"/>
      <w:r w:rsidR="00AD6788" w:rsidRPr="00C12C45">
        <w:rPr>
          <w:sz w:val="24"/>
          <w:lang w:val="ru-RU"/>
        </w:rPr>
        <w:t>правоъгълно</w:t>
      </w:r>
      <w:proofErr w:type="spellEnd"/>
      <w:r w:rsidR="00AD6788" w:rsidRPr="00C12C45">
        <w:rPr>
          <w:sz w:val="24"/>
          <w:lang w:val="ru-RU"/>
        </w:rPr>
        <w:t xml:space="preserve">), </w:t>
      </w:r>
      <w:proofErr w:type="spellStart"/>
      <w:r w:rsidR="00AD6788" w:rsidRPr="00C12C45">
        <w:rPr>
          <w:sz w:val="24"/>
          <w:lang w:val="ru-RU"/>
        </w:rPr>
        <w:t>логаритмично-нормално</w:t>
      </w:r>
      <w:proofErr w:type="spellEnd"/>
      <w:r w:rsidR="00AD6788" w:rsidRPr="00C12C45">
        <w:rPr>
          <w:sz w:val="24"/>
          <w:lang w:val="ru-RU"/>
        </w:rPr>
        <w:t xml:space="preserve">, </w:t>
      </w:r>
      <w:proofErr w:type="spellStart"/>
      <w:r w:rsidR="00AD6788" w:rsidRPr="00C12C45">
        <w:rPr>
          <w:sz w:val="24"/>
          <w:lang w:val="ru-RU"/>
        </w:rPr>
        <w:t>χ2-разпределение</w:t>
      </w:r>
      <w:proofErr w:type="spellEnd"/>
      <w:r w:rsidR="00AD6788" w:rsidRPr="00C12C45">
        <w:rPr>
          <w:sz w:val="24"/>
          <w:lang w:val="ru-RU"/>
        </w:rPr>
        <w:t>, F-</w:t>
      </w:r>
      <w:proofErr w:type="spellStart"/>
      <w:r w:rsidR="00AD6788" w:rsidRPr="00C12C45">
        <w:rPr>
          <w:sz w:val="24"/>
          <w:lang w:val="ru-RU"/>
        </w:rPr>
        <w:t>разпределение</w:t>
      </w:r>
      <w:proofErr w:type="spellEnd"/>
      <w:r w:rsidR="00AD6788" w:rsidRPr="00C12C45">
        <w:rPr>
          <w:sz w:val="24"/>
          <w:lang w:val="ru-RU"/>
        </w:rPr>
        <w:t>, t-</w:t>
      </w:r>
      <w:proofErr w:type="spellStart"/>
      <w:r w:rsidR="00AD6788" w:rsidRPr="00C12C45">
        <w:rPr>
          <w:sz w:val="24"/>
          <w:lang w:val="ru-RU"/>
        </w:rPr>
        <w:t>разпределение</w:t>
      </w:r>
      <w:proofErr w:type="spellEnd"/>
      <w:r w:rsidR="00AD6788" w:rsidRPr="00C12C45">
        <w:rPr>
          <w:sz w:val="24"/>
          <w:lang w:val="ru-RU"/>
        </w:rPr>
        <w:t xml:space="preserve"> на </w:t>
      </w:r>
      <w:proofErr w:type="spellStart"/>
      <w:r w:rsidR="00AD6788" w:rsidRPr="00C12C45">
        <w:rPr>
          <w:sz w:val="24"/>
          <w:lang w:val="ru-RU"/>
        </w:rPr>
        <w:t>Student</w:t>
      </w:r>
      <w:proofErr w:type="spellEnd"/>
      <w:r w:rsidR="00AD6788" w:rsidRPr="00C12C45">
        <w:rPr>
          <w:sz w:val="24"/>
          <w:lang w:val="ru-RU"/>
        </w:rPr>
        <w:t xml:space="preserve">. </w:t>
      </w:r>
      <w:proofErr w:type="spellStart"/>
      <w:r w:rsidR="00AD6788" w:rsidRPr="00C12C45">
        <w:rPr>
          <w:sz w:val="24"/>
          <w:lang w:val="ru-RU"/>
        </w:rPr>
        <w:t>Основни</w:t>
      </w:r>
      <w:proofErr w:type="spellEnd"/>
      <w:r w:rsidR="00AD6788" w:rsidRPr="00C12C45">
        <w:rPr>
          <w:sz w:val="24"/>
          <w:lang w:val="ru-RU"/>
        </w:rPr>
        <w:t xml:space="preserve"> </w:t>
      </w:r>
      <w:proofErr w:type="spellStart"/>
      <w:r w:rsidR="00AD6788" w:rsidRPr="00C12C45">
        <w:rPr>
          <w:sz w:val="24"/>
          <w:lang w:val="ru-RU"/>
        </w:rPr>
        <w:t>параметри</w:t>
      </w:r>
      <w:proofErr w:type="spellEnd"/>
      <w:r w:rsidR="00AD6788" w:rsidRPr="00C12C45">
        <w:rPr>
          <w:sz w:val="24"/>
          <w:lang w:val="ru-RU"/>
        </w:rPr>
        <w:t xml:space="preserve"> на </w:t>
      </w:r>
      <w:proofErr w:type="spellStart"/>
      <w:r w:rsidR="00AD6788" w:rsidRPr="00C12C45">
        <w:rPr>
          <w:sz w:val="24"/>
          <w:lang w:val="ru-RU"/>
        </w:rPr>
        <w:t>разпределенията</w:t>
      </w:r>
      <w:proofErr w:type="spellEnd"/>
      <w:r w:rsidR="00AD6788" w:rsidRPr="00C12C45">
        <w:rPr>
          <w:sz w:val="24"/>
          <w:lang w:val="ru-RU"/>
        </w:rPr>
        <w:t>.</w:t>
      </w:r>
      <w:r w:rsidR="00A650A6">
        <w:rPr>
          <w:sz w:val="24"/>
          <w:lang w:val="ru-RU"/>
        </w:rPr>
        <w:t xml:space="preserve"> </w:t>
      </w:r>
      <w:r w:rsidR="0034160D">
        <w:rPr>
          <w:sz w:val="24"/>
          <w:lang w:val="ru-RU"/>
        </w:rPr>
        <w:t xml:space="preserve">Приложение на статистически </w:t>
      </w:r>
      <w:proofErr w:type="spellStart"/>
      <w:r w:rsidR="0034160D">
        <w:rPr>
          <w:sz w:val="24"/>
          <w:lang w:val="ru-RU"/>
        </w:rPr>
        <w:t>софтуер</w:t>
      </w:r>
      <w:proofErr w:type="spellEnd"/>
      <w:r w:rsidR="0034160D">
        <w:rPr>
          <w:sz w:val="24"/>
          <w:lang w:val="ru-RU"/>
        </w:rPr>
        <w:t>.</w:t>
      </w:r>
    </w:p>
    <w:p w14:paraId="11B7B60B" w14:textId="77777777" w:rsidR="00AD6788" w:rsidRPr="00C12C45" w:rsidRDefault="00B75A9D" w:rsidP="00C12C45">
      <w:pPr>
        <w:numPr>
          <w:ilvl w:val="0"/>
          <w:numId w:val="25"/>
        </w:numPr>
        <w:tabs>
          <w:tab w:val="clear" w:pos="720"/>
        </w:tabs>
        <w:ind w:left="0" w:firstLine="709"/>
        <w:rPr>
          <w:sz w:val="24"/>
          <w:lang w:val="ru-RU"/>
        </w:rPr>
      </w:pPr>
      <w:r>
        <w:rPr>
          <w:sz w:val="24"/>
          <w:lang w:val="ru-RU"/>
        </w:rPr>
        <w:t xml:space="preserve"> </w:t>
      </w:r>
      <w:r w:rsidR="00AD6788" w:rsidRPr="00C12C45">
        <w:rPr>
          <w:sz w:val="24"/>
          <w:lang w:val="ru-RU"/>
        </w:rPr>
        <w:t xml:space="preserve">Тестове за различие. </w:t>
      </w:r>
      <w:proofErr w:type="spellStart"/>
      <w:r w:rsidR="00AD6788" w:rsidRPr="00C12C45">
        <w:rPr>
          <w:sz w:val="24"/>
          <w:lang w:val="ru-RU"/>
        </w:rPr>
        <w:t>Нулева</w:t>
      </w:r>
      <w:proofErr w:type="spellEnd"/>
      <w:r w:rsidR="00AD6788" w:rsidRPr="00C12C45">
        <w:rPr>
          <w:sz w:val="24"/>
          <w:lang w:val="ru-RU"/>
        </w:rPr>
        <w:t xml:space="preserve"> </w:t>
      </w:r>
      <w:proofErr w:type="spellStart"/>
      <w:r w:rsidR="00AD6788" w:rsidRPr="00C12C45">
        <w:rPr>
          <w:sz w:val="24"/>
          <w:lang w:val="ru-RU"/>
        </w:rPr>
        <w:t>хипотеза</w:t>
      </w:r>
      <w:proofErr w:type="spellEnd"/>
      <w:r w:rsidR="00AD6788" w:rsidRPr="00C12C45">
        <w:rPr>
          <w:sz w:val="24"/>
          <w:lang w:val="ru-RU"/>
        </w:rPr>
        <w:t xml:space="preserve">, проверка. </w:t>
      </w:r>
      <w:proofErr w:type="spellStart"/>
      <w:r w:rsidR="00AD6788" w:rsidRPr="00C12C45">
        <w:rPr>
          <w:sz w:val="24"/>
          <w:lang w:val="ru-RU"/>
        </w:rPr>
        <w:t>Ниво</w:t>
      </w:r>
      <w:proofErr w:type="spellEnd"/>
      <w:r w:rsidR="00AD6788" w:rsidRPr="00C12C45">
        <w:rPr>
          <w:sz w:val="24"/>
          <w:lang w:val="ru-RU"/>
        </w:rPr>
        <w:t xml:space="preserve"> на </w:t>
      </w:r>
      <w:proofErr w:type="spellStart"/>
      <w:r w:rsidR="00AD6788" w:rsidRPr="00C12C45">
        <w:rPr>
          <w:sz w:val="24"/>
          <w:lang w:val="ru-RU"/>
        </w:rPr>
        <w:t>значимост</w:t>
      </w:r>
      <w:proofErr w:type="spellEnd"/>
      <w:r w:rsidR="00AD6788" w:rsidRPr="00C12C45">
        <w:rPr>
          <w:sz w:val="24"/>
          <w:lang w:val="ru-RU"/>
        </w:rPr>
        <w:t xml:space="preserve">, </w:t>
      </w:r>
      <w:proofErr w:type="spellStart"/>
      <w:r w:rsidR="00AD6788" w:rsidRPr="00C12C45">
        <w:rPr>
          <w:sz w:val="24"/>
          <w:lang w:val="ru-RU"/>
        </w:rPr>
        <w:t>праг</w:t>
      </w:r>
      <w:proofErr w:type="spellEnd"/>
      <w:r w:rsidR="00AD6788" w:rsidRPr="00C12C45">
        <w:rPr>
          <w:sz w:val="24"/>
          <w:lang w:val="ru-RU"/>
        </w:rPr>
        <w:t xml:space="preserve"> на </w:t>
      </w:r>
      <w:proofErr w:type="spellStart"/>
      <w:r w:rsidR="00AD6788" w:rsidRPr="00C12C45">
        <w:rPr>
          <w:sz w:val="24"/>
          <w:lang w:val="ru-RU"/>
        </w:rPr>
        <w:t>вероятност</w:t>
      </w:r>
      <w:proofErr w:type="spellEnd"/>
      <w:r w:rsidR="00AD6788" w:rsidRPr="00C12C45">
        <w:rPr>
          <w:sz w:val="24"/>
          <w:lang w:val="ru-RU"/>
        </w:rPr>
        <w:t xml:space="preserve">, сила </w:t>
      </w:r>
      <w:proofErr w:type="gramStart"/>
      <w:r w:rsidR="00AD6788" w:rsidRPr="00C12C45">
        <w:rPr>
          <w:sz w:val="24"/>
          <w:lang w:val="ru-RU"/>
        </w:rPr>
        <w:t>на теста</w:t>
      </w:r>
      <w:proofErr w:type="gramEnd"/>
      <w:r w:rsidR="00AD6788" w:rsidRPr="00C12C45">
        <w:rPr>
          <w:sz w:val="24"/>
          <w:lang w:val="ru-RU"/>
        </w:rPr>
        <w:t xml:space="preserve">. </w:t>
      </w:r>
      <w:proofErr w:type="spellStart"/>
      <w:r w:rsidR="00AD6788" w:rsidRPr="00C12C45">
        <w:rPr>
          <w:sz w:val="24"/>
          <w:lang w:val="ru-RU"/>
        </w:rPr>
        <w:t>Достоверни</w:t>
      </w:r>
      <w:proofErr w:type="spellEnd"/>
      <w:r w:rsidR="00AD6788" w:rsidRPr="00C12C45">
        <w:rPr>
          <w:sz w:val="24"/>
          <w:lang w:val="ru-RU"/>
        </w:rPr>
        <w:t xml:space="preserve"> и </w:t>
      </w:r>
      <w:proofErr w:type="spellStart"/>
      <w:r w:rsidR="00AD6788" w:rsidRPr="00C12C45">
        <w:rPr>
          <w:sz w:val="24"/>
          <w:lang w:val="ru-RU"/>
        </w:rPr>
        <w:t>недостоверни</w:t>
      </w:r>
      <w:proofErr w:type="spellEnd"/>
      <w:r w:rsidR="00AD6788" w:rsidRPr="00C12C45">
        <w:rPr>
          <w:sz w:val="24"/>
          <w:lang w:val="ru-RU"/>
        </w:rPr>
        <w:t xml:space="preserve"> различия. </w:t>
      </w:r>
      <w:proofErr w:type="spellStart"/>
      <w:r w:rsidR="00AD6788" w:rsidRPr="00C12C45">
        <w:rPr>
          <w:sz w:val="24"/>
          <w:lang w:val="ru-RU"/>
        </w:rPr>
        <w:t>Параметрични</w:t>
      </w:r>
      <w:proofErr w:type="spellEnd"/>
      <w:r w:rsidR="00AD6788" w:rsidRPr="00C12C45">
        <w:rPr>
          <w:sz w:val="24"/>
          <w:lang w:val="ru-RU"/>
        </w:rPr>
        <w:t xml:space="preserve"> и </w:t>
      </w:r>
      <w:proofErr w:type="spellStart"/>
      <w:r w:rsidR="00AD6788" w:rsidRPr="00C12C45">
        <w:rPr>
          <w:sz w:val="24"/>
          <w:lang w:val="ru-RU"/>
        </w:rPr>
        <w:t>непараметрични</w:t>
      </w:r>
      <w:proofErr w:type="spellEnd"/>
      <w:r w:rsidR="00AD6788" w:rsidRPr="00C12C45">
        <w:rPr>
          <w:sz w:val="24"/>
          <w:lang w:val="ru-RU"/>
        </w:rPr>
        <w:t xml:space="preserve"> </w:t>
      </w:r>
      <w:proofErr w:type="spellStart"/>
      <w:r w:rsidR="00AD6788" w:rsidRPr="00C12C45">
        <w:rPr>
          <w:sz w:val="24"/>
          <w:lang w:val="ru-RU"/>
        </w:rPr>
        <w:t>тестове</w:t>
      </w:r>
      <w:proofErr w:type="spellEnd"/>
      <w:r w:rsidR="00AD6788" w:rsidRPr="00C12C45">
        <w:rPr>
          <w:sz w:val="24"/>
          <w:lang w:val="ru-RU"/>
        </w:rPr>
        <w:t xml:space="preserve">. t-тест на </w:t>
      </w:r>
      <w:proofErr w:type="spellStart"/>
      <w:r w:rsidR="00AD6788" w:rsidRPr="00C12C45">
        <w:rPr>
          <w:sz w:val="24"/>
          <w:lang w:val="ru-RU"/>
        </w:rPr>
        <w:t>Student</w:t>
      </w:r>
      <w:proofErr w:type="spellEnd"/>
      <w:r w:rsidR="00AD6788" w:rsidRPr="00C12C45">
        <w:rPr>
          <w:sz w:val="24"/>
          <w:lang w:val="ru-RU"/>
        </w:rPr>
        <w:t xml:space="preserve">, </w:t>
      </w:r>
      <w:proofErr w:type="spellStart"/>
      <w:r w:rsidR="00AD6788" w:rsidRPr="00C12C45">
        <w:rPr>
          <w:sz w:val="24"/>
          <w:lang w:val="ru-RU"/>
        </w:rPr>
        <w:t>чифтен</w:t>
      </w:r>
      <w:proofErr w:type="spellEnd"/>
      <w:r w:rsidR="00AD6788" w:rsidRPr="00C12C45">
        <w:rPr>
          <w:sz w:val="24"/>
          <w:lang w:val="ru-RU"/>
        </w:rPr>
        <w:t xml:space="preserve"> тест на </w:t>
      </w:r>
      <w:proofErr w:type="spellStart"/>
      <w:r w:rsidR="00AD6788" w:rsidRPr="00C12C45">
        <w:rPr>
          <w:sz w:val="24"/>
          <w:lang w:val="ru-RU"/>
        </w:rPr>
        <w:t>Student</w:t>
      </w:r>
      <w:proofErr w:type="spellEnd"/>
      <w:r w:rsidR="00AD6788" w:rsidRPr="00C12C45">
        <w:rPr>
          <w:sz w:val="24"/>
          <w:lang w:val="ru-RU"/>
        </w:rPr>
        <w:t xml:space="preserve">, тест на </w:t>
      </w:r>
      <w:proofErr w:type="spellStart"/>
      <w:r w:rsidR="00AD6788" w:rsidRPr="00C12C45">
        <w:rPr>
          <w:sz w:val="24"/>
          <w:lang w:val="ru-RU"/>
        </w:rPr>
        <w:t>Fisher</w:t>
      </w:r>
      <w:proofErr w:type="spellEnd"/>
      <w:r w:rsidR="00AD6788" w:rsidRPr="00C12C45">
        <w:rPr>
          <w:sz w:val="24"/>
          <w:lang w:val="ru-RU"/>
        </w:rPr>
        <w:t xml:space="preserve">, тест на </w:t>
      </w:r>
      <w:proofErr w:type="spellStart"/>
      <w:r w:rsidR="00AD6788" w:rsidRPr="00C12C45">
        <w:rPr>
          <w:sz w:val="24"/>
          <w:lang w:val="ru-RU"/>
        </w:rPr>
        <w:t>Mann</w:t>
      </w:r>
      <w:proofErr w:type="spellEnd"/>
      <w:r w:rsidR="00AD6788" w:rsidRPr="00C12C45">
        <w:rPr>
          <w:sz w:val="24"/>
          <w:lang w:val="ru-RU"/>
        </w:rPr>
        <w:t xml:space="preserve">-Whitney, тест на </w:t>
      </w:r>
      <w:proofErr w:type="spellStart"/>
      <w:r w:rsidR="00AD6788" w:rsidRPr="00C12C45">
        <w:rPr>
          <w:sz w:val="24"/>
          <w:lang w:val="ru-RU"/>
        </w:rPr>
        <w:t>Wilkoxon</w:t>
      </w:r>
      <w:proofErr w:type="spellEnd"/>
      <w:r w:rsidR="00AD6788" w:rsidRPr="00C12C45">
        <w:rPr>
          <w:sz w:val="24"/>
          <w:lang w:val="ru-RU"/>
        </w:rPr>
        <w:t>.</w:t>
      </w:r>
      <w:r w:rsidR="0034160D">
        <w:rPr>
          <w:sz w:val="24"/>
          <w:lang w:val="ru-RU"/>
        </w:rPr>
        <w:t xml:space="preserve"> Приложение на статистически </w:t>
      </w:r>
      <w:proofErr w:type="spellStart"/>
      <w:r w:rsidR="0034160D">
        <w:rPr>
          <w:sz w:val="24"/>
          <w:lang w:val="ru-RU"/>
        </w:rPr>
        <w:t>софтуер</w:t>
      </w:r>
      <w:proofErr w:type="spellEnd"/>
      <w:r w:rsidR="0034160D">
        <w:rPr>
          <w:sz w:val="24"/>
          <w:lang w:val="ru-RU"/>
        </w:rPr>
        <w:t>.</w:t>
      </w:r>
    </w:p>
    <w:p w14:paraId="11B7B60C" w14:textId="77777777" w:rsidR="00AD6788" w:rsidRPr="00C12C45" w:rsidRDefault="00B75A9D" w:rsidP="00C12C45">
      <w:pPr>
        <w:numPr>
          <w:ilvl w:val="0"/>
          <w:numId w:val="25"/>
        </w:numPr>
        <w:tabs>
          <w:tab w:val="clear" w:pos="720"/>
        </w:tabs>
        <w:ind w:left="0" w:firstLine="709"/>
        <w:rPr>
          <w:sz w:val="24"/>
          <w:lang w:val="ru-RU"/>
        </w:rPr>
      </w:pPr>
      <w:r>
        <w:rPr>
          <w:sz w:val="24"/>
          <w:lang w:val="ru-RU"/>
        </w:rPr>
        <w:t xml:space="preserve"> </w:t>
      </w:r>
      <w:r w:rsidR="00AD6788" w:rsidRPr="00C12C45">
        <w:rPr>
          <w:sz w:val="24"/>
          <w:lang w:val="ru-RU"/>
        </w:rPr>
        <w:t xml:space="preserve">Анализ на </w:t>
      </w:r>
      <w:proofErr w:type="spellStart"/>
      <w:r w:rsidR="00AD6788" w:rsidRPr="00C12C45">
        <w:rPr>
          <w:sz w:val="24"/>
          <w:lang w:val="ru-RU"/>
        </w:rPr>
        <w:t>честотите</w:t>
      </w:r>
      <w:proofErr w:type="spellEnd"/>
      <w:r w:rsidR="00AD6788" w:rsidRPr="00C12C45">
        <w:rPr>
          <w:sz w:val="24"/>
          <w:lang w:val="ru-RU"/>
        </w:rPr>
        <w:t xml:space="preserve">. Тест на Колмогоров-Смирнов. Хи-квадрат. </w:t>
      </w:r>
      <w:r w:rsidR="0034160D">
        <w:rPr>
          <w:sz w:val="24"/>
          <w:lang w:val="ru-RU"/>
        </w:rPr>
        <w:t xml:space="preserve">Приложение на статистически </w:t>
      </w:r>
      <w:proofErr w:type="spellStart"/>
      <w:r w:rsidR="0034160D">
        <w:rPr>
          <w:sz w:val="24"/>
          <w:lang w:val="ru-RU"/>
        </w:rPr>
        <w:t>софтуер</w:t>
      </w:r>
      <w:proofErr w:type="spellEnd"/>
      <w:r w:rsidR="0034160D">
        <w:rPr>
          <w:sz w:val="24"/>
          <w:lang w:val="ru-RU"/>
        </w:rPr>
        <w:t>.</w:t>
      </w:r>
    </w:p>
    <w:p w14:paraId="11B7B60D" w14:textId="77777777" w:rsidR="00AD6788" w:rsidRPr="00AD6788" w:rsidRDefault="00B75A9D" w:rsidP="00C12C45">
      <w:pPr>
        <w:numPr>
          <w:ilvl w:val="0"/>
          <w:numId w:val="25"/>
        </w:numPr>
        <w:tabs>
          <w:tab w:val="clear" w:pos="720"/>
        </w:tabs>
        <w:ind w:left="0" w:firstLine="709"/>
        <w:rPr>
          <w:sz w:val="24"/>
          <w:lang w:val="ru-RU"/>
        </w:rPr>
      </w:pPr>
      <w:r>
        <w:rPr>
          <w:sz w:val="24"/>
          <w:lang w:val="ru-RU"/>
        </w:rPr>
        <w:t xml:space="preserve"> </w:t>
      </w:r>
      <w:proofErr w:type="spellStart"/>
      <w:r w:rsidR="00AD6788" w:rsidRPr="00C12C45">
        <w:rPr>
          <w:sz w:val="24"/>
          <w:lang w:val="ru-RU"/>
        </w:rPr>
        <w:t>Дисперсионен</w:t>
      </w:r>
      <w:proofErr w:type="spellEnd"/>
      <w:r w:rsidR="00AD6788" w:rsidRPr="00C12C45">
        <w:rPr>
          <w:sz w:val="24"/>
          <w:lang w:val="ru-RU"/>
        </w:rPr>
        <w:t xml:space="preserve"> анализ. </w:t>
      </w:r>
      <w:proofErr w:type="spellStart"/>
      <w:r w:rsidR="00AD6788" w:rsidRPr="00C12C45">
        <w:rPr>
          <w:sz w:val="24"/>
          <w:lang w:val="ru-RU"/>
        </w:rPr>
        <w:t>Основни</w:t>
      </w:r>
      <w:proofErr w:type="spellEnd"/>
      <w:r w:rsidR="00AD6788" w:rsidRPr="00C12C45">
        <w:rPr>
          <w:sz w:val="24"/>
          <w:lang w:val="ru-RU"/>
        </w:rPr>
        <w:t xml:space="preserve"> понятия, приложение. </w:t>
      </w:r>
      <w:proofErr w:type="spellStart"/>
      <w:r w:rsidR="00AD6788" w:rsidRPr="00C12C45">
        <w:rPr>
          <w:sz w:val="24"/>
          <w:lang w:val="ru-RU"/>
        </w:rPr>
        <w:t>Еднофакторен</w:t>
      </w:r>
      <w:proofErr w:type="spellEnd"/>
      <w:r w:rsidR="00AD6788" w:rsidRPr="00C12C45">
        <w:rPr>
          <w:sz w:val="24"/>
          <w:lang w:val="ru-RU"/>
        </w:rPr>
        <w:t xml:space="preserve"> и </w:t>
      </w:r>
      <w:proofErr w:type="spellStart"/>
      <w:r w:rsidR="00AD6788" w:rsidRPr="00C12C45">
        <w:rPr>
          <w:sz w:val="24"/>
          <w:lang w:val="ru-RU"/>
        </w:rPr>
        <w:t>двуфакторен</w:t>
      </w:r>
      <w:proofErr w:type="spellEnd"/>
      <w:r w:rsidR="00AD6788" w:rsidRPr="00C12C45">
        <w:rPr>
          <w:sz w:val="24"/>
          <w:lang w:val="ru-RU"/>
        </w:rPr>
        <w:t xml:space="preserve"> </w:t>
      </w:r>
      <w:proofErr w:type="spellStart"/>
      <w:r w:rsidR="00AD6788" w:rsidRPr="00C12C45">
        <w:rPr>
          <w:sz w:val="24"/>
          <w:lang w:val="ru-RU"/>
        </w:rPr>
        <w:t>дисперсионен</w:t>
      </w:r>
      <w:proofErr w:type="spellEnd"/>
      <w:r w:rsidR="00AD6788" w:rsidRPr="00C12C45">
        <w:rPr>
          <w:sz w:val="24"/>
          <w:lang w:val="ru-RU"/>
        </w:rPr>
        <w:t xml:space="preserve"> анализ. Рангов анализ – тест на </w:t>
      </w:r>
      <w:proofErr w:type="spellStart"/>
      <w:r w:rsidR="00AD6788" w:rsidRPr="00C12C45">
        <w:rPr>
          <w:sz w:val="24"/>
          <w:lang w:val="ru-RU"/>
        </w:rPr>
        <w:t>Kruskal</w:t>
      </w:r>
      <w:r w:rsidR="00AD6788" w:rsidRPr="00AD6788">
        <w:rPr>
          <w:sz w:val="24"/>
          <w:lang w:val="ru-RU"/>
        </w:rPr>
        <w:t>-</w:t>
      </w:r>
      <w:r w:rsidR="00AD6788" w:rsidRPr="00C12C45">
        <w:rPr>
          <w:sz w:val="24"/>
          <w:lang w:val="ru-RU"/>
        </w:rPr>
        <w:t>Wallis</w:t>
      </w:r>
      <w:proofErr w:type="spellEnd"/>
      <w:r w:rsidR="00AD6788" w:rsidRPr="00C12C45">
        <w:rPr>
          <w:sz w:val="24"/>
          <w:lang w:val="ru-RU"/>
        </w:rPr>
        <w:t>.</w:t>
      </w:r>
      <w:r w:rsidR="0034160D">
        <w:rPr>
          <w:sz w:val="24"/>
          <w:lang w:val="ru-RU"/>
        </w:rPr>
        <w:t xml:space="preserve"> Приложение на статистически </w:t>
      </w:r>
      <w:proofErr w:type="spellStart"/>
      <w:r w:rsidR="0034160D">
        <w:rPr>
          <w:sz w:val="24"/>
          <w:lang w:val="ru-RU"/>
        </w:rPr>
        <w:t>софтуер</w:t>
      </w:r>
      <w:proofErr w:type="spellEnd"/>
      <w:r w:rsidR="0034160D">
        <w:rPr>
          <w:sz w:val="24"/>
          <w:lang w:val="ru-RU"/>
        </w:rPr>
        <w:t>.</w:t>
      </w:r>
    </w:p>
    <w:p w14:paraId="11B7B60E" w14:textId="77777777" w:rsidR="00AD6788" w:rsidRPr="00AD6788" w:rsidRDefault="00B75A9D" w:rsidP="00C12C45">
      <w:pPr>
        <w:numPr>
          <w:ilvl w:val="0"/>
          <w:numId w:val="25"/>
        </w:numPr>
        <w:tabs>
          <w:tab w:val="clear" w:pos="720"/>
        </w:tabs>
        <w:ind w:left="0" w:firstLine="709"/>
        <w:rPr>
          <w:sz w:val="24"/>
          <w:lang w:val="ru-RU"/>
        </w:rPr>
      </w:pPr>
      <w:r>
        <w:rPr>
          <w:sz w:val="24"/>
          <w:lang w:val="ru-RU"/>
        </w:rPr>
        <w:t xml:space="preserve"> </w:t>
      </w:r>
      <w:proofErr w:type="spellStart"/>
      <w:r w:rsidR="00AD6788" w:rsidRPr="00C12C45">
        <w:rPr>
          <w:sz w:val="24"/>
          <w:lang w:val="ru-RU"/>
        </w:rPr>
        <w:t>Регресионен</w:t>
      </w:r>
      <w:proofErr w:type="spellEnd"/>
      <w:r w:rsidR="00AD6788" w:rsidRPr="00C12C45">
        <w:rPr>
          <w:sz w:val="24"/>
          <w:lang w:val="ru-RU"/>
        </w:rPr>
        <w:t xml:space="preserve"> анализ. </w:t>
      </w:r>
      <w:proofErr w:type="spellStart"/>
      <w:r w:rsidR="00AD6788" w:rsidRPr="00C12C45">
        <w:rPr>
          <w:sz w:val="24"/>
          <w:lang w:val="ru-RU"/>
        </w:rPr>
        <w:t>Регресия</w:t>
      </w:r>
      <w:proofErr w:type="spellEnd"/>
      <w:r w:rsidR="00AD6788" w:rsidRPr="00C12C45">
        <w:rPr>
          <w:sz w:val="24"/>
          <w:lang w:val="ru-RU"/>
        </w:rPr>
        <w:t xml:space="preserve"> и </w:t>
      </w:r>
      <w:proofErr w:type="spellStart"/>
      <w:r w:rsidR="00AD6788" w:rsidRPr="00C12C45">
        <w:rPr>
          <w:sz w:val="24"/>
          <w:lang w:val="ru-RU"/>
        </w:rPr>
        <w:t>корелация</w:t>
      </w:r>
      <w:proofErr w:type="spellEnd"/>
      <w:r w:rsidR="00AD6788" w:rsidRPr="00C12C45">
        <w:rPr>
          <w:sz w:val="24"/>
          <w:lang w:val="ru-RU"/>
        </w:rPr>
        <w:t xml:space="preserve">. Линейна </w:t>
      </w:r>
      <w:proofErr w:type="spellStart"/>
      <w:r w:rsidR="00AD6788" w:rsidRPr="00C12C45">
        <w:rPr>
          <w:sz w:val="24"/>
          <w:lang w:val="ru-RU"/>
        </w:rPr>
        <w:t>регресия</w:t>
      </w:r>
      <w:proofErr w:type="spellEnd"/>
      <w:r w:rsidR="00AD6788" w:rsidRPr="00C12C45">
        <w:rPr>
          <w:sz w:val="24"/>
          <w:lang w:val="ru-RU"/>
        </w:rPr>
        <w:t xml:space="preserve">. </w:t>
      </w:r>
      <w:proofErr w:type="spellStart"/>
      <w:r w:rsidR="00AD6788" w:rsidRPr="00C12C45">
        <w:rPr>
          <w:sz w:val="24"/>
          <w:lang w:val="ru-RU"/>
        </w:rPr>
        <w:t>Коефициент</w:t>
      </w:r>
      <w:proofErr w:type="spellEnd"/>
      <w:r w:rsidR="00AD6788" w:rsidRPr="00C12C45">
        <w:rPr>
          <w:sz w:val="24"/>
          <w:lang w:val="ru-RU"/>
        </w:rPr>
        <w:t xml:space="preserve"> на </w:t>
      </w:r>
      <w:proofErr w:type="spellStart"/>
      <w:r w:rsidR="00AD6788" w:rsidRPr="00C12C45">
        <w:rPr>
          <w:sz w:val="24"/>
          <w:lang w:val="ru-RU"/>
        </w:rPr>
        <w:t>регресия</w:t>
      </w:r>
      <w:proofErr w:type="spellEnd"/>
      <w:r w:rsidR="00AD6788" w:rsidRPr="00C12C45">
        <w:rPr>
          <w:sz w:val="24"/>
          <w:lang w:val="ru-RU"/>
        </w:rPr>
        <w:t xml:space="preserve">, уравнения и линии на </w:t>
      </w:r>
      <w:proofErr w:type="spellStart"/>
      <w:r w:rsidR="00AD6788" w:rsidRPr="00C12C45">
        <w:rPr>
          <w:sz w:val="24"/>
          <w:lang w:val="ru-RU"/>
        </w:rPr>
        <w:t>регресия</w:t>
      </w:r>
      <w:proofErr w:type="spellEnd"/>
      <w:r w:rsidR="00AD6788" w:rsidRPr="00C12C45">
        <w:rPr>
          <w:sz w:val="24"/>
          <w:lang w:val="ru-RU"/>
        </w:rPr>
        <w:t>. Метод на най-</w:t>
      </w:r>
      <w:proofErr w:type="spellStart"/>
      <w:r w:rsidR="00AD6788" w:rsidRPr="00C12C45">
        <w:rPr>
          <w:sz w:val="24"/>
          <w:lang w:val="ru-RU"/>
        </w:rPr>
        <w:t>малките</w:t>
      </w:r>
      <w:proofErr w:type="spellEnd"/>
      <w:r w:rsidR="00AD6788" w:rsidRPr="00C12C45">
        <w:rPr>
          <w:sz w:val="24"/>
          <w:lang w:val="ru-RU"/>
        </w:rPr>
        <w:t xml:space="preserve"> </w:t>
      </w:r>
      <w:proofErr w:type="spellStart"/>
      <w:r w:rsidR="00AD6788" w:rsidRPr="00C12C45">
        <w:rPr>
          <w:sz w:val="24"/>
          <w:lang w:val="ru-RU"/>
        </w:rPr>
        <w:t>квадрати</w:t>
      </w:r>
      <w:proofErr w:type="spellEnd"/>
      <w:r w:rsidR="00AD6788" w:rsidRPr="00C12C45">
        <w:rPr>
          <w:sz w:val="24"/>
          <w:lang w:val="ru-RU"/>
        </w:rPr>
        <w:t xml:space="preserve">. </w:t>
      </w:r>
      <w:proofErr w:type="spellStart"/>
      <w:r w:rsidR="00AD6788" w:rsidRPr="00C12C45">
        <w:rPr>
          <w:sz w:val="24"/>
          <w:lang w:val="ru-RU"/>
        </w:rPr>
        <w:t>Нелинейна</w:t>
      </w:r>
      <w:proofErr w:type="spellEnd"/>
      <w:r w:rsidR="00AD6788" w:rsidRPr="00C12C45">
        <w:rPr>
          <w:sz w:val="24"/>
          <w:lang w:val="ru-RU"/>
        </w:rPr>
        <w:t xml:space="preserve"> </w:t>
      </w:r>
      <w:proofErr w:type="spellStart"/>
      <w:r w:rsidR="00AD6788" w:rsidRPr="00C12C45">
        <w:rPr>
          <w:sz w:val="24"/>
          <w:lang w:val="ru-RU"/>
        </w:rPr>
        <w:t>зависимост</w:t>
      </w:r>
      <w:proofErr w:type="spellEnd"/>
      <w:r w:rsidR="00AD6788" w:rsidRPr="00C12C45">
        <w:rPr>
          <w:sz w:val="24"/>
          <w:lang w:val="ru-RU"/>
        </w:rPr>
        <w:t xml:space="preserve">. </w:t>
      </w:r>
      <w:proofErr w:type="spellStart"/>
      <w:r w:rsidR="00AD6788" w:rsidRPr="00C12C45">
        <w:rPr>
          <w:sz w:val="24"/>
          <w:lang w:val="ru-RU"/>
        </w:rPr>
        <w:t>Графично</w:t>
      </w:r>
      <w:proofErr w:type="spellEnd"/>
      <w:r w:rsidR="00AD6788" w:rsidRPr="00C12C45">
        <w:rPr>
          <w:sz w:val="24"/>
          <w:lang w:val="ru-RU"/>
        </w:rPr>
        <w:t xml:space="preserve"> </w:t>
      </w:r>
      <w:proofErr w:type="spellStart"/>
      <w:r w:rsidR="00AD6788" w:rsidRPr="00C12C45">
        <w:rPr>
          <w:sz w:val="24"/>
          <w:lang w:val="ru-RU"/>
        </w:rPr>
        <w:t>представяне</w:t>
      </w:r>
      <w:proofErr w:type="spellEnd"/>
      <w:r w:rsidR="00AD6788" w:rsidRPr="00C12C45">
        <w:rPr>
          <w:sz w:val="24"/>
          <w:lang w:val="ru-RU"/>
        </w:rPr>
        <w:t>.</w:t>
      </w:r>
      <w:r w:rsidR="0034160D">
        <w:rPr>
          <w:sz w:val="24"/>
          <w:lang w:val="ru-RU"/>
        </w:rPr>
        <w:t xml:space="preserve"> Приложение на статистически </w:t>
      </w:r>
      <w:proofErr w:type="spellStart"/>
      <w:r w:rsidR="0034160D">
        <w:rPr>
          <w:sz w:val="24"/>
          <w:lang w:val="ru-RU"/>
        </w:rPr>
        <w:t>софтуер</w:t>
      </w:r>
      <w:proofErr w:type="spellEnd"/>
      <w:r w:rsidR="0034160D">
        <w:rPr>
          <w:sz w:val="24"/>
          <w:lang w:val="ru-RU"/>
        </w:rPr>
        <w:t>.</w:t>
      </w:r>
    </w:p>
    <w:p w14:paraId="11B7B60F" w14:textId="77777777" w:rsidR="00AD6788" w:rsidRPr="00C12C45" w:rsidRDefault="00B75A9D" w:rsidP="00C12C45">
      <w:pPr>
        <w:numPr>
          <w:ilvl w:val="0"/>
          <w:numId w:val="25"/>
        </w:numPr>
        <w:tabs>
          <w:tab w:val="clear" w:pos="720"/>
        </w:tabs>
        <w:ind w:left="0" w:firstLine="709"/>
        <w:rPr>
          <w:sz w:val="24"/>
          <w:lang w:val="ru-RU"/>
        </w:rPr>
      </w:pPr>
      <w:r>
        <w:rPr>
          <w:sz w:val="24"/>
          <w:lang w:val="ru-RU"/>
        </w:rPr>
        <w:t xml:space="preserve"> </w:t>
      </w:r>
      <w:r w:rsidR="00AD6788" w:rsidRPr="00C12C45">
        <w:rPr>
          <w:sz w:val="24"/>
          <w:lang w:val="ru-RU"/>
        </w:rPr>
        <w:t xml:space="preserve">Анализ на </w:t>
      </w:r>
      <w:proofErr w:type="spellStart"/>
      <w:r w:rsidR="00AD6788" w:rsidRPr="00C12C45">
        <w:rPr>
          <w:sz w:val="24"/>
          <w:lang w:val="ru-RU"/>
        </w:rPr>
        <w:t>преживяемостта</w:t>
      </w:r>
      <w:proofErr w:type="spellEnd"/>
      <w:r w:rsidR="00AD6788" w:rsidRPr="00C12C45">
        <w:rPr>
          <w:sz w:val="24"/>
          <w:lang w:val="ru-RU"/>
        </w:rPr>
        <w:t xml:space="preserve">. Криви на </w:t>
      </w:r>
      <w:proofErr w:type="spellStart"/>
      <w:r w:rsidR="00AD6788" w:rsidRPr="00C12C45">
        <w:rPr>
          <w:sz w:val="24"/>
          <w:lang w:val="ru-RU"/>
        </w:rPr>
        <w:t>преживяемостта</w:t>
      </w:r>
      <w:proofErr w:type="spellEnd"/>
      <w:r w:rsidR="00AD6788" w:rsidRPr="00C12C45">
        <w:rPr>
          <w:sz w:val="24"/>
          <w:lang w:val="ru-RU"/>
        </w:rPr>
        <w:t xml:space="preserve"> по </w:t>
      </w:r>
      <w:proofErr w:type="spellStart"/>
      <w:r w:rsidR="00AD6788" w:rsidRPr="00C12C45">
        <w:rPr>
          <w:sz w:val="24"/>
          <w:lang w:val="ru-RU"/>
        </w:rPr>
        <w:t>Kaplan</w:t>
      </w:r>
      <w:proofErr w:type="spellEnd"/>
      <w:r w:rsidR="00AD6788" w:rsidRPr="00C12C45">
        <w:rPr>
          <w:sz w:val="24"/>
          <w:lang w:val="ru-RU"/>
        </w:rPr>
        <w:t xml:space="preserve"> </w:t>
      </w:r>
      <w:proofErr w:type="spellStart"/>
      <w:r w:rsidR="00AD6788" w:rsidRPr="00C12C45">
        <w:rPr>
          <w:sz w:val="24"/>
          <w:lang w:val="ru-RU"/>
        </w:rPr>
        <w:t>Meyer</w:t>
      </w:r>
      <w:proofErr w:type="spellEnd"/>
      <w:r w:rsidR="00AD6788" w:rsidRPr="00C12C45">
        <w:rPr>
          <w:sz w:val="24"/>
          <w:lang w:val="ru-RU"/>
        </w:rPr>
        <w:t xml:space="preserve">, </w:t>
      </w:r>
      <w:proofErr w:type="spellStart"/>
      <w:r w:rsidR="00AD6788" w:rsidRPr="00C12C45">
        <w:rPr>
          <w:sz w:val="24"/>
          <w:lang w:val="ru-RU"/>
        </w:rPr>
        <w:t>моделите</w:t>
      </w:r>
      <w:proofErr w:type="spellEnd"/>
      <w:r w:rsidR="00AD6788" w:rsidRPr="00C12C45">
        <w:rPr>
          <w:sz w:val="24"/>
          <w:lang w:val="ru-RU"/>
        </w:rPr>
        <w:t xml:space="preserve"> на </w:t>
      </w:r>
      <w:proofErr w:type="spellStart"/>
      <w:r w:rsidR="00AD6788" w:rsidRPr="00C12C45">
        <w:rPr>
          <w:sz w:val="24"/>
          <w:lang w:val="ru-RU"/>
        </w:rPr>
        <w:t>Cox</w:t>
      </w:r>
      <w:proofErr w:type="spellEnd"/>
      <w:r w:rsidR="00AD6788" w:rsidRPr="00C12C45">
        <w:rPr>
          <w:sz w:val="24"/>
          <w:lang w:val="ru-RU"/>
        </w:rPr>
        <w:t xml:space="preserve">, </w:t>
      </w:r>
      <w:proofErr w:type="spellStart"/>
      <w:r w:rsidR="00AD6788" w:rsidRPr="00C12C45">
        <w:rPr>
          <w:sz w:val="24"/>
          <w:lang w:val="ru-RU"/>
        </w:rPr>
        <w:t>Log-rank</w:t>
      </w:r>
      <w:proofErr w:type="spellEnd"/>
      <w:r w:rsidR="00AD6788" w:rsidRPr="00C12C45">
        <w:rPr>
          <w:sz w:val="24"/>
          <w:lang w:val="ru-RU"/>
        </w:rPr>
        <w:t xml:space="preserve"> </w:t>
      </w:r>
      <w:proofErr w:type="spellStart"/>
      <w:r w:rsidR="00AD6788" w:rsidRPr="00C12C45">
        <w:rPr>
          <w:sz w:val="24"/>
          <w:lang w:val="ru-RU"/>
        </w:rPr>
        <w:t>test</w:t>
      </w:r>
      <w:proofErr w:type="spellEnd"/>
      <w:r w:rsidR="00AD6788" w:rsidRPr="00C12C45">
        <w:rPr>
          <w:sz w:val="24"/>
          <w:lang w:val="ru-RU"/>
        </w:rPr>
        <w:t>.</w:t>
      </w:r>
      <w:r w:rsidR="0034160D">
        <w:rPr>
          <w:sz w:val="24"/>
          <w:lang w:val="ru-RU"/>
        </w:rPr>
        <w:t xml:space="preserve"> Приложение на статистически </w:t>
      </w:r>
      <w:proofErr w:type="spellStart"/>
      <w:r w:rsidR="0034160D">
        <w:rPr>
          <w:sz w:val="24"/>
          <w:lang w:val="ru-RU"/>
        </w:rPr>
        <w:t>софтуер</w:t>
      </w:r>
      <w:proofErr w:type="spellEnd"/>
      <w:r w:rsidR="0034160D">
        <w:rPr>
          <w:sz w:val="24"/>
          <w:lang w:val="ru-RU"/>
        </w:rPr>
        <w:t>.</w:t>
      </w:r>
    </w:p>
    <w:p w14:paraId="11B7B610" w14:textId="77777777" w:rsidR="0034160D" w:rsidRPr="0034160D" w:rsidRDefault="0034160D" w:rsidP="0034160D">
      <w:pPr>
        <w:ind w:left="709"/>
        <w:rPr>
          <w:sz w:val="24"/>
          <w:lang w:val="ru-RU"/>
        </w:rPr>
      </w:pPr>
    </w:p>
    <w:p w14:paraId="11B7B611" w14:textId="77777777" w:rsidR="00AD6788" w:rsidRPr="00AD6788" w:rsidRDefault="00AD6788" w:rsidP="004F5FB5">
      <w:pPr>
        <w:keepNext/>
        <w:spacing w:before="120" w:after="120" w:line="240" w:lineRule="auto"/>
        <w:ind w:left="284" w:firstLine="284"/>
        <w:outlineLvl w:val="3"/>
        <w:rPr>
          <w:b/>
          <w:i/>
          <w:sz w:val="24"/>
          <w:lang w:val="bg-BG"/>
        </w:rPr>
      </w:pPr>
      <w:r w:rsidRPr="00AD6788">
        <w:rPr>
          <w:b/>
          <w:i/>
          <w:sz w:val="24"/>
          <w:lang w:val="bg-BG"/>
        </w:rPr>
        <w:t>Литература:</w:t>
      </w:r>
    </w:p>
    <w:p w14:paraId="11B7B612" w14:textId="77777777" w:rsidR="00AD6788" w:rsidRPr="00AD6788" w:rsidRDefault="00AD6788" w:rsidP="006062F8">
      <w:pPr>
        <w:numPr>
          <w:ilvl w:val="0"/>
          <w:numId w:val="28"/>
        </w:numPr>
        <w:spacing w:line="276" w:lineRule="auto"/>
        <w:ind w:hanging="436"/>
        <w:rPr>
          <w:bCs/>
          <w:sz w:val="24"/>
          <w:szCs w:val="24"/>
          <w:lang w:val="fr-FR"/>
        </w:rPr>
      </w:pPr>
      <w:proofErr w:type="spellStart"/>
      <w:r w:rsidRPr="00AD6788">
        <w:rPr>
          <w:bCs/>
          <w:sz w:val="24"/>
          <w:szCs w:val="24"/>
          <w:lang w:val="fr-FR"/>
        </w:rPr>
        <w:t>Петрова</w:t>
      </w:r>
      <w:proofErr w:type="spellEnd"/>
      <w:r w:rsidRPr="00AD6788">
        <w:rPr>
          <w:bCs/>
          <w:sz w:val="24"/>
          <w:szCs w:val="24"/>
          <w:lang w:val="fr-FR"/>
        </w:rPr>
        <w:t xml:space="preserve"> </w:t>
      </w:r>
      <w:r w:rsidRPr="00AD6788">
        <w:rPr>
          <w:bCs/>
          <w:sz w:val="24"/>
          <w:szCs w:val="24"/>
          <w:lang w:val="bg-BG"/>
        </w:rPr>
        <w:t xml:space="preserve">Н. </w:t>
      </w:r>
      <w:proofErr w:type="spellStart"/>
      <w:r w:rsidRPr="00AD6788">
        <w:rPr>
          <w:bCs/>
          <w:sz w:val="24"/>
          <w:szCs w:val="24"/>
          <w:lang w:val="fr-FR"/>
        </w:rPr>
        <w:t>Медицинска</w:t>
      </w:r>
      <w:proofErr w:type="spellEnd"/>
      <w:r w:rsidRPr="00AD6788">
        <w:rPr>
          <w:bCs/>
          <w:sz w:val="24"/>
          <w:szCs w:val="24"/>
          <w:lang w:val="fr-FR"/>
        </w:rPr>
        <w:t xml:space="preserve"> </w:t>
      </w:r>
      <w:proofErr w:type="spellStart"/>
      <w:r w:rsidRPr="00AD6788">
        <w:rPr>
          <w:bCs/>
          <w:sz w:val="24"/>
          <w:szCs w:val="24"/>
          <w:lang w:val="fr-FR"/>
        </w:rPr>
        <w:t>статистика</w:t>
      </w:r>
      <w:proofErr w:type="spellEnd"/>
      <w:r w:rsidRPr="00AD6788">
        <w:rPr>
          <w:bCs/>
          <w:sz w:val="24"/>
          <w:szCs w:val="24"/>
          <w:lang w:val="bg-BG"/>
        </w:rPr>
        <w:t>. Медицинско издателство „Райков“, 2013.</w:t>
      </w:r>
    </w:p>
    <w:p w14:paraId="11B7B613" w14:textId="77777777" w:rsidR="00AD6788" w:rsidRPr="00AD6788" w:rsidRDefault="00AD6788" w:rsidP="006062F8">
      <w:pPr>
        <w:numPr>
          <w:ilvl w:val="0"/>
          <w:numId w:val="28"/>
        </w:numPr>
        <w:spacing w:line="276" w:lineRule="auto"/>
        <w:ind w:hanging="436"/>
        <w:rPr>
          <w:bCs/>
          <w:sz w:val="24"/>
          <w:szCs w:val="24"/>
          <w:lang w:val="fr-FR"/>
        </w:rPr>
      </w:pPr>
      <w:proofErr w:type="spellStart"/>
      <w:r w:rsidRPr="00AD6788">
        <w:rPr>
          <w:bCs/>
          <w:sz w:val="24"/>
          <w:szCs w:val="24"/>
          <w:lang w:val="fr-FR"/>
        </w:rPr>
        <w:t>Радев</w:t>
      </w:r>
      <w:proofErr w:type="spellEnd"/>
      <w:r w:rsidRPr="00AD6788">
        <w:rPr>
          <w:bCs/>
          <w:sz w:val="24"/>
          <w:szCs w:val="24"/>
          <w:lang w:val="fr-FR"/>
        </w:rPr>
        <w:t xml:space="preserve"> Х., В. </w:t>
      </w:r>
      <w:proofErr w:type="spellStart"/>
      <w:r w:rsidRPr="00AD6788">
        <w:rPr>
          <w:bCs/>
          <w:sz w:val="24"/>
          <w:szCs w:val="24"/>
          <w:lang w:val="fr-FR"/>
        </w:rPr>
        <w:t>Богев</w:t>
      </w:r>
      <w:proofErr w:type="spellEnd"/>
      <w:r w:rsidRPr="00AD6788">
        <w:rPr>
          <w:bCs/>
          <w:sz w:val="24"/>
          <w:szCs w:val="24"/>
          <w:lang w:val="fr-FR"/>
        </w:rPr>
        <w:t xml:space="preserve">. </w:t>
      </w:r>
      <w:proofErr w:type="spellStart"/>
      <w:r w:rsidRPr="00AD6788">
        <w:rPr>
          <w:bCs/>
          <w:sz w:val="24"/>
          <w:szCs w:val="24"/>
          <w:lang w:val="fr-FR"/>
        </w:rPr>
        <w:t>Неопределеност</w:t>
      </w:r>
      <w:proofErr w:type="spellEnd"/>
      <w:r w:rsidRPr="00AD6788">
        <w:rPr>
          <w:bCs/>
          <w:sz w:val="24"/>
          <w:szCs w:val="24"/>
          <w:lang w:val="fr-FR"/>
        </w:rPr>
        <w:t xml:space="preserve"> </w:t>
      </w:r>
      <w:proofErr w:type="spellStart"/>
      <w:r w:rsidRPr="00AD6788">
        <w:rPr>
          <w:bCs/>
          <w:sz w:val="24"/>
          <w:szCs w:val="24"/>
          <w:lang w:val="fr-FR"/>
        </w:rPr>
        <w:t>на</w:t>
      </w:r>
      <w:proofErr w:type="spellEnd"/>
      <w:r w:rsidRPr="00AD6788">
        <w:rPr>
          <w:bCs/>
          <w:sz w:val="24"/>
          <w:szCs w:val="24"/>
          <w:lang w:val="fr-FR"/>
        </w:rPr>
        <w:t xml:space="preserve"> </w:t>
      </w:r>
      <w:proofErr w:type="spellStart"/>
      <w:r w:rsidRPr="00AD6788">
        <w:rPr>
          <w:bCs/>
          <w:sz w:val="24"/>
          <w:szCs w:val="24"/>
          <w:lang w:val="fr-FR"/>
        </w:rPr>
        <w:t>резултата</w:t>
      </w:r>
      <w:proofErr w:type="spellEnd"/>
      <w:r w:rsidRPr="00AD6788">
        <w:rPr>
          <w:bCs/>
          <w:sz w:val="24"/>
          <w:szCs w:val="24"/>
          <w:lang w:val="fr-FR"/>
        </w:rPr>
        <w:t xml:space="preserve"> </w:t>
      </w:r>
      <w:proofErr w:type="spellStart"/>
      <w:r w:rsidRPr="00AD6788">
        <w:rPr>
          <w:bCs/>
          <w:sz w:val="24"/>
          <w:szCs w:val="24"/>
          <w:lang w:val="fr-FR"/>
        </w:rPr>
        <w:t>от</w:t>
      </w:r>
      <w:proofErr w:type="spellEnd"/>
      <w:r w:rsidRPr="00AD6788">
        <w:rPr>
          <w:bCs/>
          <w:sz w:val="24"/>
          <w:szCs w:val="24"/>
          <w:lang w:val="fr-FR"/>
        </w:rPr>
        <w:t xml:space="preserve"> </w:t>
      </w:r>
      <w:proofErr w:type="spellStart"/>
      <w:r w:rsidRPr="00AD6788">
        <w:rPr>
          <w:bCs/>
          <w:sz w:val="24"/>
          <w:szCs w:val="24"/>
          <w:lang w:val="fr-FR"/>
        </w:rPr>
        <w:t>измерването</w:t>
      </w:r>
      <w:proofErr w:type="spellEnd"/>
      <w:r w:rsidRPr="00AD6788">
        <w:rPr>
          <w:bCs/>
          <w:sz w:val="24"/>
          <w:szCs w:val="24"/>
          <w:lang w:val="fr-FR"/>
        </w:rPr>
        <w:t xml:space="preserve">. </w:t>
      </w:r>
      <w:proofErr w:type="spellStart"/>
      <w:r w:rsidRPr="00AD6788">
        <w:rPr>
          <w:bCs/>
          <w:sz w:val="24"/>
          <w:szCs w:val="24"/>
          <w:lang w:val="fr-FR"/>
        </w:rPr>
        <w:t>София</w:t>
      </w:r>
      <w:proofErr w:type="spellEnd"/>
      <w:r w:rsidRPr="00AD6788">
        <w:rPr>
          <w:bCs/>
          <w:sz w:val="24"/>
          <w:szCs w:val="24"/>
          <w:lang w:val="fr-FR"/>
        </w:rPr>
        <w:t>, 2001.</w:t>
      </w:r>
    </w:p>
    <w:p w14:paraId="11B7B614" w14:textId="77777777" w:rsidR="00AD6788" w:rsidRPr="00AD6788" w:rsidRDefault="00AD6788" w:rsidP="006062F8">
      <w:pPr>
        <w:widowControl/>
        <w:numPr>
          <w:ilvl w:val="0"/>
          <w:numId w:val="28"/>
        </w:numPr>
        <w:adjustRightInd/>
        <w:spacing w:after="120" w:line="276" w:lineRule="auto"/>
        <w:ind w:hanging="436"/>
        <w:contextualSpacing/>
        <w:jc w:val="left"/>
        <w:textAlignment w:val="auto"/>
        <w:rPr>
          <w:bCs/>
          <w:sz w:val="24"/>
          <w:szCs w:val="24"/>
        </w:rPr>
      </w:pPr>
      <w:r w:rsidRPr="00AD6788">
        <w:rPr>
          <w:bCs/>
          <w:sz w:val="24"/>
          <w:szCs w:val="24"/>
        </w:rPr>
        <w:t xml:space="preserve">Lane D, editor. Introduction to Statistics, Minneapolis, 2003, available online: </w:t>
      </w:r>
      <w:hyperlink r:id="rId22" w:history="1">
        <w:r w:rsidRPr="00AD6788">
          <w:rPr>
            <w:bCs/>
            <w:color w:val="0000FF"/>
            <w:sz w:val="22"/>
            <w:szCs w:val="24"/>
            <w:u w:val="single"/>
          </w:rPr>
          <w:t>https://open.umn.edu/opentextbooks/textbooks/introduction-to-statistics</w:t>
        </w:r>
      </w:hyperlink>
      <w:r w:rsidRPr="00AD6788">
        <w:rPr>
          <w:bCs/>
          <w:sz w:val="24"/>
          <w:szCs w:val="24"/>
        </w:rPr>
        <w:t>.</w:t>
      </w:r>
    </w:p>
    <w:p w14:paraId="11B7B615" w14:textId="77777777" w:rsidR="00AD6788" w:rsidRPr="00AD6788" w:rsidRDefault="00AD6788" w:rsidP="006062F8">
      <w:pPr>
        <w:widowControl/>
        <w:numPr>
          <w:ilvl w:val="0"/>
          <w:numId w:val="28"/>
        </w:numPr>
        <w:adjustRightInd/>
        <w:spacing w:after="120" w:line="276" w:lineRule="auto"/>
        <w:ind w:hanging="436"/>
        <w:contextualSpacing/>
        <w:jc w:val="left"/>
        <w:textAlignment w:val="auto"/>
        <w:rPr>
          <w:bCs/>
          <w:sz w:val="24"/>
          <w:szCs w:val="24"/>
        </w:rPr>
      </w:pPr>
      <w:proofErr w:type="spellStart"/>
      <w:r w:rsidRPr="00AD6788">
        <w:rPr>
          <w:bCs/>
          <w:sz w:val="24"/>
          <w:szCs w:val="24"/>
        </w:rPr>
        <w:t>Nickoloff</w:t>
      </w:r>
      <w:proofErr w:type="spellEnd"/>
      <w:r w:rsidRPr="00AD6788">
        <w:rPr>
          <w:bCs/>
          <w:sz w:val="24"/>
          <w:szCs w:val="24"/>
        </w:rPr>
        <w:t xml:space="preserve"> E</w:t>
      </w:r>
      <w:r w:rsidR="002A0597">
        <w:rPr>
          <w:bCs/>
          <w:sz w:val="24"/>
          <w:szCs w:val="24"/>
          <w:lang w:val="bg-BG"/>
        </w:rPr>
        <w:t>.</w:t>
      </w:r>
      <w:r w:rsidRPr="005F1DEF">
        <w:rPr>
          <w:sz w:val="24"/>
          <w:lang w:val="bg-BG"/>
        </w:rPr>
        <w:t xml:space="preserve"> </w:t>
      </w:r>
      <w:r w:rsidRPr="00AD6788">
        <w:rPr>
          <w:bCs/>
          <w:sz w:val="24"/>
          <w:szCs w:val="24"/>
        </w:rPr>
        <w:t xml:space="preserve">Applications of Statistics to Medicine and Medical Physics. Medical Physics Publishing, Madison, WI, 2011. </w:t>
      </w:r>
    </w:p>
    <w:p w14:paraId="11B7B616" w14:textId="77777777" w:rsidR="00AD6788" w:rsidRPr="00AD6788" w:rsidRDefault="00AD6788" w:rsidP="006062F8">
      <w:pPr>
        <w:widowControl/>
        <w:numPr>
          <w:ilvl w:val="0"/>
          <w:numId w:val="28"/>
        </w:numPr>
        <w:adjustRightInd/>
        <w:spacing w:after="120" w:line="276" w:lineRule="auto"/>
        <w:ind w:hanging="436"/>
        <w:contextualSpacing/>
        <w:jc w:val="left"/>
        <w:textAlignment w:val="auto"/>
        <w:rPr>
          <w:bCs/>
          <w:sz w:val="24"/>
          <w:szCs w:val="24"/>
        </w:rPr>
      </w:pPr>
      <w:proofErr w:type="spellStart"/>
      <w:r w:rsidRPr="00AD6788">
        <w:rPr>
          <w:bCs/>
          <w:sz w:val="24"/>
          <w:szCs w:val="24"/>
          <w:lang w:val="fr-FR"/>
        </w:rPr>
        <w:t>Samuels</w:t>
      </w:r>
      <w:proofErr w:type="spellEnd"/>
      <w:r w:rsidRPr="00AD6788">
        <w:rPr>
          <w:bCs/>
          <w:sz w:val="24"/>
          <w:szCs w:val="24"/>
          <w:lang w:val="fr-FR"/>
        </w:rPr>
        <w:t xml:space="preserve">, M., J. </w:t>
      </w:r>
      <w:proofErr w:type="spellStart"/>
      <w:r w:rsidRPr="00AD6788">
        <w:rPr>
          <w:bCs/>
          <w:sz w:val="24"/>
          <w:szCs w:val="24"/>
          <w:lang w:val="fr-FR"/>
        </w:rPr>
        <w:t>Witmer</w:t>
      </w:r>
      <w:proofErr w:type="spellEnd"/>
      <w:r w:rsidRPr="00AD6788">
        <w:rPr>
          <w:bCs/>
          <w:sz w:val="24"/>
          <w:szCs w:val="24"/>
          <w:lang w:val="fr-FR"/>
        </w:rPr>
        <w:t xml:space="preserve">. 2003. </w:t>
      </w:r>
      <w:proofErr w:type="spellStart"/>
      <w:r w:rsidRPr="00AD6788">
        <w:rPr>
          <w:bCs/>
          <w:sz w:val="24"/>
          <w:szCs w:val="24"/>
          <w:lang w:val="fr-FR"/>
        </w:rPr>
        <w:t>Statistics</w:t>
      </w:r>
      <w:proofErr w:type="spellEnd"/>
      <w:r w:rsidRPr="00AD6788">
        <w:rPr>
          <w:bCs/>
          <w:sz w:val="24"/>
          <w:szCs w:val="24"/>
          <w:lang w:val="fr-FR"/>
        </w:rPr>
        <w:t xml:space="preserve"> for the life sciences. </w:t>
      </w:r>
      <w:proofErr w:type="spellStart"/>
      <w:r w:rsidRPr="00AD6788">
        <w:rPr>
          <w:bCs/>
          <w:sz w:val="24"/>
          <w:szCs w:val="24"/>
          <w:lang w:val="fr-FR"/>
        </w:rPr>
        <w:t>3rd</w:t>
      </w:r>
      <w:proofErr w:type="spellEnd"/>
      <w:r w:rsidRPr="00AD6788">
        <w:rPr>
          <w:bCs/>
          <w:sz w:val="24"/>
          <w:szCs w:val="24"/>
          <w:lang w:val="fr-FR"/>
        </w:rPr>
        <w:t xml:space="preserve"> </w:t>
      </w:r>
      <w:proofErr w:type="spellStart"/>
      <w:r w:rsidRPr="00AD6788">
        <w:rPr>
          <w:bCs/>
          <w:sz w:val="24"/>
          <w:szCs w:val="24"/>
          <w:lang w:val="fr-FR"/>
        </w:rPr>
        <w:t>ed</w:t>
      </w:r>
      <w:proofErr w:type="spellEnd"/>
      <w:r w:rsidRPr="00AD6788">
        <w:rPr>
          <w:bCs/>
          <w:sz w:val="24"/>
          <w:szCs w:val="24"/>
          <w:lang w:val="fr-FR"/>
        </w:rPr>
        <w:t xml:space="preserve">., </w:t>
      </w:r>
      <w:proofErr w:type="spellStart"/>
      <w:r w:rsidRPr="00AD6788">
        <w:rPr>
          <w:bCs/>
          <w:sz w:val="24"/>
          <w:szCs w:val="24"/>
          <w:lang w:val="fr-FR"/>
        </w:rPr>
        <w:t>Prentice</w:t>
      </w:r>
      <w:proofErr w:type="spellEnd"/>
      <w:r w:rsidRPr="00AD6788">
        <w:rPr>
          <w:bCs/>
          <w:sz w:val="24"/>
          <w:szCs w:val="24"/>
          <w:lang w:val="fr-FR"/>
        </w:rPr>
        <w:t xml:space="preserve"> Hall.</w:t>
      </w:r>
    </w:p>
    <w:p w14:paraId="11B7B617" w14:textId="77777777" w:rsidR="00AD6788" w:rsidRPr="00AD6788" w:rsidRDefault="00AD6788" w:rsidP="006062F8">
      <w:pPr>
        <w:widowControl/>
        <w:numPr>
          <w:ilvl w:val="0"/>
          <w:numId w:val="28"/>
        </w:numPr>
        <w:adjustRightInd/>
        <w:spacing w:after="120" w:line="276" w:lineRule="auto"/>
        <w:ind w:hanging="436"/>
        <w:contextualSpacing/>
        <w:jc w:val="left"/>
        <w:textAlignment w:val="auto"/>
        <w:rPr>
          <w:bCs/>
          <w:sz w:val="24"/>
          <w:szCs w:val="24"/>
        </w:rPr>
      </w:pPr>
      <w:proofErr w:type="spellStart"/>
      <w:r w:rsidRPr="00AD6788">
        <w:rPr>
          <w:bCs/>
          <w:sz w:val="24"/>
          <w:szCs w:val="24"/>
        </w:rPr>
        <w:t>Labby</w:t>
      </w:r>
      <w:proofErr w:type="spellEnd"/>
      <w:r w:rsidRPr="00AD6788">
        <w:rPr>
          <w:bCs/>
          <w:sz w:val="24"/>
          <w:szCs w:val="24"/>
        </w:rPr>
        <w:t xml:space="preserve"> Z</w:t>
      </w:r>
      <w:r w:rsidR="002A0597">
        <w:rPr>
          <w:bCs/>
          <w:sz w:val="24"/>
          <w:szCs w:val="24"/>
          <w:lang w:val="bg-BG"/>
        </w:rPr>
        <w:t>.</w:t>
      </w:r>
      <w:r w:rsidRPr="005F1DEF">
        <w:rPr>
          <w:sz w:val="24"/>
          <w:lang w:val="bg-BG"/>
        </w:rPr>
        <w:t xml:space="preserve"> </w:t>
      </w:r>
      <w:r w:rsidRPr="00AD6788">
        <w:rPr>
          <w:bCs/>
          <w:sz w:val="24"/>
          <w:szCs w:val="24"/>
        </w:rPr>
        <w:t>Analysis of Dependent Variables: Correlation and Simple Regression. 2016 AAPM Annual Meeting - Session: Practical Statistics for Medical Physicists: https://</w:t>
      </w:r>
      <w:proofErr w:type="spellStart"/>
      <w:r w:rsidRPr="00AD6788">
        <w:rPr>
          <w:bCs/>
          <w:sz w:val="24"/>
          <w:szCs w:val="24"/>
        </w:rPr>
        <w:t>www.aapm.org</w:t>
      </w:r>
      <w:proofErr w:type="spellEnd"/>
      <w:r w:rsidRPr="00AD6788">
        <w:rPr>
          <w:bCs/>
          <w:sz w:val="24"/>
          <w:szCs w:val="24"/>
        </w:rPr>
        <w:t>/education/</w:t>
      </w:r>
      <w:proofErr w:type="spellStart"/>
      <w:r w:rsidRPr="00AD6788">
        <w:rPr>
          <w:bCs/>
          <w:sz w:val="24"/>
          <w:szCs w:val="24"/>
        </w:rPr>
        <w:t>VL</w:t>
      </w:r>
      <w:proofErr w:type="spellEnd"/>
      <w:r w:rsidRPr="00AD6788">
        <w:rPr>
          <w:bCs/>
          <w:sz w:val="24"/>
          <w:szCs w:val="24"/>
        </w:rPr>
        <w:t>/</w:t>
      </w:r>
      <w:proofErr w:type="spellStart"/>
      <w:r w:rsidRPr="00AD6788">
        <w:rPr>
          <w:bCs/>
          <w:sz w:val="24"/>
          <w:szCs w:val="24"/>
        </w:rPr>
        <w:t>vl.asp?id</w:t>
      </w:r>
      <w:proofErr w:type="spellEnd"/>
      <w:r w:rsidRPr="00AD6788">
        <w:rPr>
          <w:bCs/>
          <w:sz w:val="24"/>
          <w:szCs w:val="24"/>
        </w:rPr>
        <w:t>=11390</w:t>
      </w:r>
    </w:p>
    <w:p w14:paraId="11B7B618" w14:textId="77777777" w:rsidR="006062F8" w:rsidRDefault="006062F8" w:rsidP="00AD6788">
      <w:pPr>
        <w:spacing w:after="120" w:line="240" w:lineRule="auto"/>
        <w:ind w:left="284"/>
        <w:jc w:val="left"/>
        <w:rPr>
          <w:b/>
          <w:sz w:val="24"/>
          <w:szCs w:val="18"/>
          <w:lang w:val="bg-BG"/>
        </w:rPr>
      </w:pPr>
    </w:p>
    <w:p w14:paraId="11B7B619" w14:textId="77777777" w:rsidR="00AD6788" w:rsidRPr="00E2058E" w:rsidRDefault="00AD6788" w:rsidP="00E2058E">
      <w:pPr>
        <w:spacing w:line="240" w:lineRule="auto"/>
        <w:ind w:left="142" w:firstLine="425"/>
        <w:jc w:val="left"/>
        <w:rPr>
          <w:b/>
          <w:sz w:val="24"/>
          <w:szCs w:val="24"/>
          <w:lang w:val="bg-BG"/>
        </w:rPr>
      </w:pPr>
      <w:proofErr w:type="spellStart"/>
      <w:r w:rsidRPr="00E2058E">
        <w:rPr>
          <w:b/>
          <w:sz w:val="24"/>
          <w:szCs w:val="24"/>
          <w:lang w:val="bg-BG"/>
        </w:rPr>
        <w:t>С1</w:t>
      </w:r>
      <w:proofErr w:type="spellEnd"/>
      <w:r w:rsidRPr="00E2058E">
        <w:rPr>
          <w:b/>
          <w:sz w:val="24"/>
          <w:szCs w:val="24"/>
          <w:lang w:val="bg-BG"/>
        </w:rPr>
        <w:t xml:space="preserve">. Физика в образната диагностика </w:t>
      </w:r>
    </w:p>
    <w:p w14:paraId="11B7B61A" w14:textId="77777777" w:rsidR="00AD6788" w:rsidRPr="00AD6788" w:rsidRDefault="00EF14FC" w:rsidP="00EF14FC">
      <w:pPr>
        <w:numPr>
          <w:ilvl w:val="0"/>
          <w:numId w:val="11"/>
        </w:numPr>
        <w:tabs>
          <w:tab w:val="clear" w:pos="720"/>
        </w:tabs>
        <w:ind w:left="0" w:firstLine="697"/>
        <w:rPr>
          <w:sz w:val="24"/>
          <w:lang w:val="bg-BG"/>
        </w:rPr>
      </w:pPr>
      <w:bookmarkStart w:id="3" w:name="_Hlk48510659"/>
      <w:r>
        <w:rPr>
          <w:sz w:val="24"/>
          <w:szCs w:val="24"/>
          <w:lang w:val="ru-RU"/>
        </w:rPr>
        <w:t xml:space="preserve"> </w:t>
      </w:r>
      <w:proofErr w:type="spellStart"/>
      <w:r w:rsidR="00AD6788" w:rsidRPr="00AD6788">
        <w:rPr>
          <w:sz w:val="24"/>
          <w:szCs w:val="24"/>
          <w:lang w:val="ru-RU"/>
        </w:rPr>
        <w:t>Компоненти</w:t>
      </w:r>
      <w:proofErr w:type="spellEnd"/>
      <w:r w:rsidR="00AD6788" w:rsidRPr="00AD6788">
        <w:rPr>
          <w:sz w:val="24"/>
          <w:szCs w:val="24"/>
          <w:lang w:val="ru-RU"/>
        </w:rPr>
        <w:t xml:space="preserve"> на </w:t>
      </w:r>
      <w:proofErr w:type="spellStart"/>
      <w:r w:rsidR="00AD6788" w:rsidRPr="00AD6788">
        <w:rPr>
          <w:sz w:val="24"/>
          <w:szCs w:val="24"/>
          <w:lang w:val="ru-RU"/>
        </w:rPr>
        <w:t>системата</w:t>
      </w:r>
      <w:proofErr w:type="spellEnd"/>
      <w:r w:rsidR="00AD6788" w:rsidRPr="00AD6788">
        <w:rPr>
          <w:sz w:val="24"/>
          <w:szCs w:val="24"/>
          <w:lang w:val="ru-RU"/>
        </w:rPr>
        <w:t xml:space="preserve"> за </w:t>
      </w:r>
      <w:proofErr w:type="spellStart"/>
      <w:r w:rsidR="00AD6788" w:rsidRPr="00AD6788">
        <w:rPr>
          <w:sz w:val="24"/>
          <w:szCs w:val="24"/>
          <w:lang w:val="ru-RU"/>
        </w:rPr>
        <w:t>получаване</w:t>
      </w:r>
      <w:proofErr w:type="spellEnd"/>
      <w:r w:rsidR="00AD6788" w:rsidRPr="00AD6788">
        <w:rPr>
          <w:sz w:val="24"/>
          <w:szCs w:val="24"/>
          <w:lang w:val="ru-RU"/>
        </w:rPr>
        <w:t xml:space="preserve"> на образа. </w:t>
      </w:r>
      <w:r w:rsidR="00AD6788" w:rsidRPr="00AD6788">
        <w:rPr>
          <w:sz w:val="24"/>
          <w:szCs w:val="24"/>
          <w:lang w:val="bg-BG"/>
        </w:rPr>
        <w:t>Качество на образа. Физични параметри на качеството на образа – к</w:t>
      </w:r>
      <w:proofErr w:type="spellStart"/>
      <w:r w:rsidR="00AD6788" w:rsidRPr="00AD6788">
        <w:rPr>
          <w:sz w:val="24"/>
          <w:szCs w:val="24"/>
          <w:lang w:val="ru-RU"/>
        </w:rPr>
        <w:t>онтраст</w:t>
      </w:r>
      <w:proofErr w:type="spellEnd"/>
      <w:r w:rsidR="00AD6788" w:rsidRPr="00AD6788">
        <w:rPr>
          <w:sz w:val="24"/>
          <w:szCs w:val="24"/>
          <w:lang w:val="ru-RU"/>
        </w:rPr>
        <w:t xml:space="preserve">, </w:t>
      </w:r>
      <w:proofErr w:type="spellStart"/>
      <w:r w:rsidR="00AD6788" w:rsidRPr="00AD6788">
        <w:rPr>
          <w:sz w:val="24"/>
          <w:szCs w:val="24"/>
          <w:lang w:val="ru-RU"/>
        </w:rPr>
        <w:t>нерязкост</w:t>
      </w:r>
      <w:proofErr w:type="spellEnd"/>
      <w:r w:rsidR="00AD6788" w:rsidRPr="00AD6788">
        <w:rPr>
          <w:sz w:val="24"/>
          <w:szCs w:val="24"/>
          <w:lang w:val="ru-RU"/>
        </w:rPr>
        <w:t xml:space="preserve">, шум и </w:t>
      </w:r>
      <w:proofErr w:type="spellStart"/>
      <w:r w:rsidR="00AD6788" w:rsidRPr="00AD6788">
        <w:rPr>
          <w:sz w:val="24"/>
          <w:szCs w:val="24"/>
          <w:lang w:val="ru-RU"/>
        </w:rPr>
        <w:t>връзката</w:t>
      </w:r>
      <w:proofErr w:type="spellEnd"/>
      <w:r w:rsidR="00AD6788" w:rsidRPr="00AD6788">
        <w:rPr>
          <w:sz w:val="24"/>
          <w:szCs w:val="24"/>
          <w:lang w:val="bg-BG"/>
        </w:rPr>
        <w:t xml:space="preserve"> между тях</w:t>
      </w:r>
      <w:r w:rsidR="00AD6788" w:rsidRPr="00AD6788">
        <w:rPr>
          <w:sz w:val="24"/>
          <w:szCs w:val="24"/>
          <w:lang w:val="ru-RU"/>
        </w:rPr>
        <w:t xml:space="preserve">. </w:t>
      </w:r>
      <w:proofErr w:type="spellStart"/>
      <w:r w:rsidR="00AD6788" w:rsidRPr="00AD6788">
        <w:rPr>
          <w:sz w:val="24"/>
          <w:szCs w:val="24"/>
          <w:lang w:val="ru-RU"/>
        </w:rPr>
        <w:t>Модулационна</w:t>
      </w:r>
      <w:proofErr w:type="spellEnd"/>
      <w:r w:rsidR="00AD6788" w:rsidRPr="00AD6788">
        <w:rPr>
          <w:sz w:val="24"/>
          <w:szCs w:val="24"/>
          <w:lang w:val="ru-RU"/>
        </w:rPr>
        <w:t xml:space="preserve"> </w:t>
      </w:r>
      <w:proofErr w:type="spellStart"/>
      <w:r w:rsidR="00AD6788" w:rsidRPr="00AD6788">
        <w:rPr>
          <w:sz w:val="24"/>
          <w:szCs w:val="24"/>
          <w:lang w:val="ru-RU"/>
        </w:rPr>
        <w:t>предавателна</w:t>
      </w:r>
      <w:proofErr w:type="spellEnd"/>
      <w:r w:rsidR="00AD6788" w:rsidRPr="00AD6788">
        <w:rPr>
          <w:sz w:val="24"/>
          <w:szCs w:val="24"/>
          <w:lang w:val="ru-RU"/>
        </w:rPr>
        <w:t xml:space="preserve"> функция</w:t>
      </w:r>
      <w:r w:rsidR="00AD6788" w:rsidRPr="00AD6788">
        <w:rPr>
          <w:sz w:val="24"/>
          <w:szCs w:val="24"/>
        </w:rPr>
        <w:t xml:space="preserve"> (MTF)</w:t>
      </w:r>
      <w:r w:rsidR="00AD6788" w:rsidRPr="00AD6788">
        <w:rPr>
          <w:sz w:val="24"/>
          <w:szCs w:val="24"/>
          <w:lang w:val="ru-RU"/>
        </w:rPr>
        <w:t xml:space="preserve">, </w:t>
      </w:r>
      <w:proofErr w:type="spellStart"/>
      <w:r w:rsidR="00AD6788" w:rsidRPr="00AD6788">
        <w:rPr>
          <w:sz w:val="24"/>
          <w:szCs w:val="24"/>
          <w:lang w:val="ru-RU"/>
        </w:rPr>
        <w:t>спектър</w:t>
      </w:r>
      <w:proofErr w:type="spellEnd"/>
      <w:r w:rsidR="00AD6788" w:rsidRPr="00AD6788">
        <w:rPr>
          <w:sz w:val="24"/>
          <w:szCs w:val="24"/>
          <w:lang w:val="ru-RU"/>
        </w:rPr>
        <w:t xml:space="preserve"> на шума (</w:t>
      </w:r>
      <w:r w:rsidR="00AD6788" w:rsidRPr="00AD6788">
        <w:rPr>
          <w:sz w:val="24"/>
          <w:szCs w:val="24"/>
        </w:rPr>
        <w:t>NPS</w:t>
      </w:r>
      <w:r w:rsidR="00AD6788" w:rsidRPr="00AD6788">
        <w:rPr>
          <w:sz w:val="24"/>
          <w:szCs w:val="24"/>
          <w:lang w:val="ru-RU"/>
        </w:rPr>
        <w:t>), отношение сигнал-шум (</w:t>
      </w:r>
      <w:r w:rsidR="00AD6788" w:rsidRPr="00AD6788">
        <w:rPr>
          <w:sz w:val="24"/>
          <w:szCs w:val="24"/>
        </w:rPr>
        <w:t>SNR</w:t>
      </w:r>
      <w:r w:rsidR="00AD6788" w:rsidRPr="00AD6788">
        <w:rPr>
          <w:sz w:val="24"/>
          <w:szCs w:val="24"/>
          <w:lang w:val="ru-RU"/>
        </w:rPr>
        <w:t xml:space="preserve">), </w:t>
      </w:r>
      <w:r w:rsidR="00AD6788" w:rsidRPr="00AD6788">
        <w:rPr>
          <w:sz w:val="24"/>
          <w:szCs w:val="24"/>
          <w:lang w:val="bg-BG"/>
        </w:rPr>
        <w:t>отношение контраст-шум (</w:t>
      </w:r>
      <w:proofErr w:type="spellStart"/>
      <w:r w:rsidR="00AD6788" w:rsidRPr="00AD6788">
        <w:rPr>
          <w:sz w:val="24"/>
          <w:szCs w:val="24"/>
        </w:rPr>
        <w:t>CNR</w:t>
      </w:r>
      <w:proofErr w:type="spellEnd"/>
      <w:r w:rsidR="00AD6788" w:rsidRPr="00AD6788">
        <w:rPr>
          <w:sz w:val="24"/>
          <w:szCs w:val="24"/>
          <w:lang w:val="ru-RU"/>
        </w:rPr>
        <w:t xml:space="preserve">). </w:t>
      </w:r>
      <w:proofErr w:type="spellStart"/>
      <w:r w:rsidR="00AD6788" w:rsidRPr="00AD6788">
        <w:rPr>
          <w:sz w:val="24"/>
          <w:szCs w:val="24"/>
          <w:lang w:val="ru-RU"/>
        </w:rPr>
        <w:t>Квантова</w:t>
      </w:r>
      <w:proofErr w:type="spellEnd"/>
      <w:r w:rsidR="00AD6788" w:rsidRPr="00AD6788">
        <w:rPr>
          <w:sz w:val="24"/>
          <w:szCs w:val="24"/>
          <w:lang w:val="ru-RU"/>
        </w:rPr>
        <w:t xml:space="preserve"> </w:t>
      </w:r>
      <w:proofErr w:type="spellStart"/>
      <w:r w:rsidR="00AD6788" w:rsidRPr="00AD6788">
        <w:rPr>
          <w:sz w:val="24"/>
          <w:szCs w:val="24"/>
          <w:lang w:val="ru-RU"/>
        </w:rPr>
        <w:t>ефективност</w:t>
      </w:r>
      <w:proofErr w:type="spellEnd"/>
      <w:r w:rsidR="00AD6788" w:rsidRPr="00AD6788">
        <w:rPr>
          <w:sz w:val="24"/>
          <w:szCs w:val="24"/>
          <w:lang w:val="ru-RU"/>
        </w:rPr>
        <w:t xml:space="preserve"> на </w:t>
      </w:r>
      <w:proofErr w:type="spellStart"/>
      <w:r w:rsidR="00AD6788" w:rsidRPr="00AD6788">
        <w:rPr>
          <w:sz w:val="24"/>
          <w:szCs w:val="24"/>
          <w:lang w:val="ru-RU"/>
        </w:rPr>
        <w:t>детектиране</w:t>
      </w:r>
      <w:proofErr w:type="spellEnd"/>
      <w:r w:rsidR="00AD6788" w:rsidRPr="00AD6788">
        <w:rPr>
          <w:sz w:val="24"/>
          <w:szCs w:val="24"/>
        </w:rPr>
        <w:t xml:space="preserve"> (DQE)</w:t>
      </w:r>
      <w:r w:rsidR="00AD6788" w:rsidRPr="00AD6788">
        <w:rPr>
          <w:sz w:val="24"/>
          <w:szCs w:val="24"/>
          <w:lang w:val="ru-RU"/>
        </w:rPr>
        <w:t xml:space="preserve">. </w:t>
      </w:r>
    </w:p>
    <w:bookmarkEnd w:id="3"/>
    <w:p w14:paraId="11B7B61B"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Характеристики на зрителното възприятие. </w:t>
      </w:r>
      <w:proofErr w:type="spellStart"/>
      <w:r w:rsidR="00AD6788" w:rsidRPr="00EF14FC">
        <w:rPr>
          <w:sz w:val="24"/>
          <w:szCs w:val="24"/>
          <w:lang w:val="bg-BG"/>
        </w:rPr>
        <w:t>Психофизични</w:t>
      </w:r>
      <w:proofErr w:type="spellEnd"/>
      <w:r w:rsidR="00AD6788" w:rsidRPr="00EF14FC">
        <w:rPr>
          <w:sz w:val="24"/>
          <w:szCs w:val="24"/>
          <w:lang w:val="bg-BG"/>
        </w:rPr>
        <w:t xml:space="preserve"> (полуобективни) методи за оценка на качеството на образа. Клинични (субективни) методи за оценка на качеството на образа: методи чрез </w:t>
      </w:r>
      <w:proofErr w:type="spellStart"/>
      <w:r w:rsidR="00AD6788" w:rsidRPr="00EF14FC">
        <w:rPr>
          <w:sz w:val="24"/>
          <w:szCs w:val="24"/>
          <w:lang w:val="bg-BG"/>
        </w:rPr>
        <w:t>детектиране</w:t>
      </w:r>
      <w:proofErr w:type="spellEnd"/>
      <w:r w:rsidR="00AD6788" w:rsidRPr="00EF14FC">
        <w:rPr>
          <w:sz w:val="24"/>
          <w:szCs w:val="24"/>
          <w:lang w:val="bg-BG"/>
        </w:rPr>
        <w:t xml:space="preserve"> на известен сигнал (</w:t>
      </w:r>
      <w:proofErr w:type="spellStart"/>
      <w:r w:rsidR="00AD6788" w:rsidRPr="00EF14FC">
        <w:rPr>
          <w:sz w:val="24"/>
          <w:szCs w:val="24"/>
          <w:lang w:val="bg-BG"/>
        </w:rPr>
        <w:t>ROC</w:t>
      </w:r>
      <w:proofErr w:type="spellEnd"/>
      <w:r w:rsidR="00AD6788" w:rsidRPr="00EF14FC">
        <w:rPr>
          <w:sz w:val="24"/>
          <w:szCs w:val="24"/>
          <w:lang w:val="bg-BG"/>
        </w:rPr>
        <w:t xml:space="preserve">-методи), оценка по анатомични </w:t>
      </w:r>
      <w:r w:rsidR="00AD6788" w:rsidRPr="00EF14FC">
        <w:rPr>
          <w:sz w:val="24"/>
          <w:szCs w:val="24"/>
          <w:lang w:val="bg-BG"/>
        </w:rPr>
        <w:lastRenderedPageBreak/>
        <w:t>критерии (анализ чрез визуално степенуване). Математични модели на наблюдателя (</w:t>
      </w:r>
      <w:proofErr w:type="spellStart"/>
      <w:r w:rsidR="00AD6788" w:rsidRPr="00EF14FC">
        <w:rPr>
          <w:sz w:val="24"/>
          <w:szCs w:val="24"/>
          <w:lang w:val="bg-BG"/>
        </w:rPr>
        <w:t>model</w:t>
      </w:r>
      <w:proofErr w:type="spellEnd"/>
      <w:r w:rsidR="00AD6788" w:rsidRPr="00EF14FC">
        <w:rPr>
          <w:sz w:val="24"/>
          <w:szCs w:val="24"/>
          <w:lang w:val="bg-BG"/>
        </w:rPr>
        <w:t xml:space="preserve"> </w:t>
      </w:r>
      <w:proofErr w:type="spellStart"/>
      <w:r w:rsidR="00AD6788" w:rsidRPr="00EF14FC">
        <w:rPr>
          <w:sz w:val="24"/>
          <w:szCs w:val="24"/>
          <w:lang w:val="bg-BG"/>
        </w:rPr>
        <w:t>observers</w:t>
      </w:r>
      <w:proofErr w:type="spellEnd"/>
      <w:r w:rsidR="00AD6788" w:rsidRPr="00EF14FC">
        <w:rPr>
          <w:sz w:val="24"/>
          <w:szCs w:val="24"/>
          <w:lang w:val="bg-BG"/>
        </w:rPr>
        <w:t xml:space="preserve">). </w:t>
      </w:r>
    </w:p>
    <w:p w14:paraId="11B7B61C"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Рентгенови лъчи. Характеристично и спирачно рентгеново лъчение, спектри. Общ интензитет на рентгеновите лъчи. Качествени и количествени характеристики. Зависимост от анодното напрежение, от анодния ток и от атомния номер на веществото на мишената. Филтрация на рентгеновите лъчи.</w:t>
      </w:r>
    </w:p>
    <w:p w14:paraId="11B7B61D"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Рентгенови диагностични тръби и високоволтови генератори – конструкция, видове, характеристики. Собствена и допълнителна филтрация. </w:t>
      </w:r>
      <w:proofErr w:type="spellStart"/>
      <w:r w:rsidR="00AD6788" w:rsidRPr="00AD6788">
        <w:rPr>
          <w:sz w:val="24"/>
          <w:szCs w:val="24"/>
          <w:lang w:val="bg-BG"/>
        </w:rPr>
        <w:t>Блендиращи</w:t>
      </w:r>
      <w:proofErr w:type="spellEnd"/>
      <w:r w:rsidR="00AD6788" w:rsidRPr="00AD6788">
        <w:rPr>
          <w:sz w:val="24"/>
          <w:szCs w:val="24"/>
          <w:lang w:val="bg-BG"/>
        </w:rPr>
        <w:t xml:space="preserve"> устройства. Блок за управление и контрол на рентгенова уредба. Избор на данните за получаване на образа.</w:t>
      </w:r>
    </w:p>
    <w:p w14:paraId="11B7B61E"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Получаване на образа при рентгеновата </w:t>
      </w:r>
      <w:proofErr w:type="spellStart"/>
      <w:r w:rsidR="00AD6788" w:rsidRPr="00EF14FC">
        <w:rPr>
          <w:sz w:val="24"/>
          <w:szCs w:val="24"/>
          <w:lang w:val="bg-BG"/>
        </w:rPr>
        <w:t>графия</w:t>
      </w:r>
      <w:proofErr w:type="spellEnd"/>
      <w:r w:rsidR="00AD6788" w:rsidRPr="00EF14FC">
        <w:rPr>
          <w:sz w:val="24"/>
          <w:szCs w:val="24"/>
          <w:lang w:val="bg-BG"/>
        </w:rPr>
        <w:t>. Рентгенов филм и филм-</w:t>
      </w:r>
      <w:proofErr w:type="spellStart"/>
      <w:r w:rsidR="00AD6788" w:rsidRPr="00EF14FC">
        <w:rPr>
          <w:sz w:val="24"/>
          <w:szCs w:val="24"/>
          <w:lang w:val="bg-BG"/>
        </w:rPr>
        <w:t>фолийни</w:t>
      </w:r>
      <w:proofErr w:type="spellEnd"/>
      <w:r w:rsidR="00AD6788" w:rsidRPr="00EF14FC">
        <w:rPr>
          <w:sz w:val="24"/>
          <w:szCs w:val="24"/>
          <w:lang w:val="bg-BG"/>
        </w:rPr>
        <w:t xml:space="preserve"> комбинации. Цифрови преобразуватели на рентгеновия образ. Компютърна рентгенография със запаметяващи </w:t>
      </w:r>
      <w:proofErr w:type="spellStart"/>
      <w:r w:rsidR="00AD6788" w:rsidRPr="00EF14FC">
        <w:rPr>
          <w:sz w:val="24"/>
          <w:szCs w:val="24"/>
          <w:lang w:val="bg-BG"/>
        </w:rPr>
        <w:t>фолии</w:t>
      </w:r>
      <w:proofErr w:type="spellEnd"/>
      <w:r w:rsidR="00AD6788" w:rsidRPr="00EF14FC">
        <w:rPr>
          <w:sz w:val="24"/>
          <w:szCs w:val="24"/>
          <w:lang w:val="bg-BG"/>
        </w:rPr>
        <w:t xml:space="preserve">. Директна дигитална рентгенография; детектори с директна и индиректна конверсия. Характеристики на преобразувателите на образа. </w:t>
      </w:r>
    </w:p>
    <w:p w14:paraId="11B7B61F"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Мамография. Клинични изисквания към качеството на образа при мамография. Компоненти и параметри на системата за получаване на образа. Фактори, определящи качеството на образа и дозата на пациента.</w:t>
      </w:r>
    </w:p>
    <w:p w14:paraId="11B7B620"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Усилена с контраст спектрална мамография (</w:t>
      </w:r>
      <w:proofErr w:type="spellStart"/>
      <w:r w:rsidR="00AD6788" w:rsidRPr="00EF14FC">
        <w:rPr>
          <w:sz w:val="24"/>
          <w:szCs w:val="24"/>
          <w:lang w:val="bg-BG"/>
        </w:rPr>
        <w:t>CESM</w:t>
      </w:r>
      <w:proofErr w:type="spellEnd"/>
      <w:r w:rsidR="00AD6788" w:rsidRPr="00EF14FC">
        <w:rPr>
          <w:sz w:val="24"/>
          <w:szCs w:val="24"/>
          <w:lang w:val="bg-BG"/>
        </w:rPr>
        <w:t>).</w:t>
      </w:r>
    </w:p>
    <w:p w14:paraId="11B7B621"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Получаване на образа при рентгенова </w:t>
      </w:r>
      <w:proofErr w:type="spellStart"/>
      <w:r w:rsidR="00AD6788" w:rsidRPr="00EF14FC">
        <w:rPr>
          <w:sz w:val="24"/>
          <w:szCs w:val="24"/>
          <w:lang w:val="bg-BG"/>
        </w:rPr>
        <w:t>скопия</w:t>
      </w:r>
      <w:proofErr w:type="spellEnd"/>
      <w:r w:rsidR="00AD6788" w:rsidRPr="00EF14FC">
        <w:rPr>
          <w:sz w:val="24"/>
          <w:szCs w:val="24"/>
          <w:lang w:val="bg-BG"/>
        </w:rPr>
        <w:t xml:space="preserve">. Рентгенови електронно-оптични преобразуватели. Детектори за дигитална рентгеноскопия. Устройства за записване на образа. Автоматичен контрол на яркостта при рентгеноскопия. Режими на рентгеноскопия. Параметри на </w:t>
      </w:r>
      <w:proofErr w:type="spellStart"/>
      <w:r w:rsidR="00AD6788" w:rsidRPr="00EF14FC">
        <w:rPr>
          <w:sz w:val="24"/>
          <w:szCs w:val="24"/>
          <w:lang w:val="bg-BG"/>
        </w:rPr>
        <w:t>скопичните</w:t>
      </w:r>
      <w:proofErr w:type="spellEnd"/>
      <w:r w:rsidR="00AD6788" w:rsidRPr="00EF14FC">
        <w:rPr>
          <w:sz w:val="24"/>
          <w:szCs w:val="24"/>
          <w:lang w:val="bg-BG"/>
        </w:rPr>
        <w:t xml:space="preserve"> уредби и тяхното </w:t>
      </w:r>
      <w:proofErr w:type="spellStart"/>
      <w:r w:rsidR="00AD6788" w:rsidRPr="00EF14FC">
        <w:rPr>
          <w:sz w:val="24"/>
          <w:szCs w:val="24"/>
          <w:lang w:val="bg-BG"/>
        </w:rPr>
        <w:t>вличение</w:t>
      </w:r>
      <w:proofErr w:type="spellEnd"/>
      <w:r w:rsidR="00AD6788" w:rsidRPr="00EF14FC">
        <w:rPr>
          <w:sz w:val="24"/>
          <w:szCs w:val="24"/>
          <w:lang w:val="bg-BG"/>
        </w:rPr>
        <w:t xml:space="preserve"> </w:t>
      </w:r>
      <w:proofErr w:type="spellStart"/>
      <w:r w:rsidR="00AD6788" w:rsidRPr="00EF14FC">
        <w:rPr>
          <w:sz w:val="24"/>
          <w:szCs w:val="24"/>
          <w:lang w:val="bg-BG"/>
        </w:rPr>
        <w:t>вурху</w:t>
      </w:r>
      <w:proofErr w:type="spellEnd"/>
      <w:r w:rsidR="00AD6788" w:rsidRPr="00EF14FC">
        <w:rPr>
          <w:sz w:val="24"/>
          <w:szCs w:val="24"/>
          <w:lang w:val="bg-BG"/>
        </w:rPr>
        <w:t xml:space="preserve"> качеството на образа и дозата на пациента. </w:t>
      </w:r>
    </w:p>
    <w:p w14:paraId="11B7B622"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Допълнително обработване и подобряване на образа при </w:t>
      </w:r>
      <w:proofErr w:type="spellStart"/>
      <w:r w:rsidR="00AD6788" w:rsidRPr="00EF14FC">
        <w:rPr>
          <w:sz w:val="24"/>
          <w:szCs w:val="24"/>
          <w:lang w:val="bg-BG"/>
        </w:rPr>
        <w:t>графия</w:t>
      </w:r>
      <w:proofErr w:type="spellEnd"/>
      <w:r w:rsidR="00AD6788" w:rsidRPr="00EF14FC">
        <w:rPr>
          <w:sz w:val="24"/>
          <w:szCs w:val="24"/>
          <w:lang w:val="bg-BG"/>
        </w:rPr>
        <w:t xml:space="preserve"> и </w:t>
      </w:r>
      <w:proofErr w:type="spellStart"/>
      <w:r w:rsidR="00AD6788" w:rsidRPr="00EF14FC">
        <w:rPr>
          <w:sz w:val="24"/>
          <w:szCs w:val="24"/>
          <w:lang w:val="bg-BG"/>
        </w:rPr>
        <w:t>скопия</w:t>
      </w:r>
      <w:proofErr w:type="spellEnd"/>
      <w:r w:rsidR="00AD6788" w:rsidRPr="00EF14FC">
        <w:rPr>
          <w:sz w:val="24"/>
          <w:szCs w:val="24"/>
          <w:lang w:val="bg-BG"/>
        </w:rPr>
        <w:t xml:space="preserve">. Дигитална </w:t>
      </w:r>
      <w:proofErr w:type="spellStart"/>
      <w:r w:rsidR="00AD6788" w:rsidRPr="00EF14FC">
        <w:rPr>
          <w:sz w:val="24"/>
          <w:szCs w:val="24"/>
          <w:lang w:val="bg-BG"/>
        </w:rPr>
        <w:t>субтракционна</w:t>
      </w:r>
      <w:proofErr w:type="spellEnd"/>
      <w:r w:rsidR="00AD6788" w:rsidRPr="00EF14FC">
        <w:rPr>
          <w:sz w:val="24"/>
          <w:szCs w:val="24"/>
          <w:lang w:val="bg-BG"/>
        </w:rPr>
        <w:t xml:space="preserve"> </w:t>
      </w:r>
      <w:proofErr w:type="spellStart"/>
      <w:r w:rsidR="00AD6788" w:rsidRPr="00EF14FC">
        <w:rPr>
          <w:sz w:val="24"/>
          <w:szCs w:val="24"/>
          <w:lang w:val="bg-BG"/>
        </w:rPr>
        <w:t>ангиография</w:t>
      </w:r>
      <w:proofErr w:type="spellEnd"/>
      <w:r w:rsidR="00AD6788" w:rsidRPr="00EF14FC">
        <w:rPr>
          <w:sz w:val="24"/>
          <w:szCs w:val="24"/>
          <w:lang w:val="bg-BG"/>
        </w:rPr>
        <w:t>. Компютърна томография с конусовиден сноп (</w:t>
      </w:r>
      <w:proofErr w:type="spellStart"/>
      <w:r w:rsidR="00AD6788" w:rsidRPr="00EF14FC">
        <w:rPr>
          <w:sz w:val="24"/>
          <w:szCs w:val="24"/>
          <w:lang w:val="bg-BG"/>
        </w:rPr>
        <w:t>CBCT</w:t>
      </w:r>
      <w:proofErr w:type="spellEnd"/>
      <w:r w:rsidR="00AD6788" w:rsidRPr="00EF14FC">
        <w:rPr>
          <w:sz w:val="24"/>
          <w:szCs w:val="24"/>
          <w:lang w:val="bg-BG"/>
        </w:rPr>
        <w:t>) с плосък панелен детектор.</w:t>
      </w:r>
    </w:p>
    <w:p w14:paraId="11B7B623"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Рентгенова компютърна томография (КТ). Принцип на получаване на образа. Скала на плътността (</w:t>
      </w:r>
      <w:proofErr w:type="spellStart"/>
      <w:r w:rsidR="00AD6788" w:rsidRPr="00EF14FC">
        <w:rPr>
          <w:sz w:val="24"/>
          <w:szCs w:val="24"/>
          <w:lang w:val="bg-BG"/>
        </w:rPr>
        <w:t>Хаунсфийлдови</w:t>
      </w:r>
      <w:proofErr w:type="spellEnd"/>
      <w:r w:rsidR="00AD6788" w:rsidRPr="00EF14FC">
        <w:rPr>
          <w:sz w:val="24"/>
          <w:szCs w:val="24"/>
          <w:lang w:val="bg-BG"/>
        </w:rPr>
        <w:t xml:space="preserve"> единици). Реконструиране на образа при рентгеновата компютърна томография. Методи за допълнителна обработка на образа. Артефакти.</w:t>
      </w:r>
    </w:p>
    <w:p w14:paraId="11B7B624"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Поколения рентгенови компютър-</w:t>
      </w:r>
      <w:proofErr w:type="spellStart"/>
      <w:r w:rsidR="00AD6788" w:rsidRPr="00EF14FC">
        <w:rPr>
          <w:sz w:val="24"/>
          <w:szCs w:val="24"/>
          <w:lang w:val="bg-BG"/>
        </w:rPr>
        <w:t>томографи</w:t>
      </w:r>
      <w:proofErr w:type="spellEnd"/>
      <w:r w:rsidR="00AD6788" w:rsidRPr="00EF14FC">
        <w:rPr>
          <w:sz w:val="24"/>
          <w:szCs w:val="24"/>
          <w:lang w:val="bg-BG"/>
        </w:rPr>
        <w:t>. Основни компоненти на КТ-уредба. Основни параметри при получаването на КТ образа и тяхното влияние върху качеството на образа и дозата на пациента.</w:t>
      </w:r>
    </w:p>
    <w:p w14:paraId="11B7B625"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Дигитален </w:t>
      </w:r>
      <w:proofErr w:type="spellStart"/>
      <w:r w:rsidR="00AD6788" w:rsidRPr="00EF14FC">
        <w:rPr>
          <w:sz w:val="24"/>
          <w:szCs w:val="24"/>
          <w:lang w:val="bg-BG"/>
        </w:rPr>
        <w:t>томосинтез</w:t>
      </w:r>
      <w:proofErr w:type="spellEnd"/>
      <w:r w:rsidR="00AD6788" w:rsidRPr="00EF14FC">
        <w:rPr>
          <w:sz w:val="24"/>
          <w:szCs w:val="24"/>
          <w:lang w:val="bg-BG"/>
        </w:rPr>
        <w:t>. Получаване на образа. Приложения.</w:t>
      </w:r>
    </w:p>
    <w:p w14:paraId="11B7B626"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Дентална рентгенология. </w:t>
      </w:r>
      <w:proofErr w:type="spellStart"/>
      <w:r w:rsidR="00AD6788" w:rsidRPr="00EF14FC">
        <w:rPr>
          <w:sz w:val="24"/>
          <w:szCs w:val="24"/>
          <w:lang w:val="bg-BG"/>
        </w:rPr>
        <w:t>Интраорална</w:t>
      </w:r>
      <w:proofErr w:type="spellEnd"/>
      <w:r w:rsidR="00AD6788" w:rsidRPr="00EF14FC">
        <w:rPr>
          <w:sz w:val="24"/>
          <w:szCs w:val="24"/>
          <w:lang w:val="bg-BG"/>
        </w:rPr>
        <w:t xml:space="preserve">, панорамна и </w:t>
      </w:r>
      <w:proofErr w:type="spellStart"/>
      <w:r w:rsidR="00AD6788" w:rsidRPr="00EF14FC">
        <w:rPr>
          <w:sz w:val="24"/>
          <w:szCs w:val="24"/>
          <w:lang w:val="bg-BG"/>
        </w:rPr>
        <w:t>цефалометрична</w:t>
      </w:r>
      <w:proofErr w:type="spellEnd"/>
      <w:r w:rsidR="00AD6788" w:rsidRPr="00EF14FC">
        <w:rPr>
          <w:sz w:val="24"/>
          <w:szCs w:val="24"/>
          <w:lang w:val="bg-BG"/>
        </w:rPr>
        <w:t xml:space="preserve"> рентгенова </w:t>
      </w:r>
      <w:proofErr w:type="spellStart"/>
      <w:r w:rsidR="00AD6788" w:rsidRPr="00EF14FC">
        <w:rPr>
          <w:sz w:val="24"/>
          <w:szCs w:val="24"/>
          <w:lang w:val="bg-BG"/>
        </w:rPr>
        <w:t>графия</w:t>
      </w:r>
      <w:proofErr w:type="spellEnd"/>
      <w:r w:rsidR="00AD6788" w:rsidRPr="00EF14FC">
        <w:rPr>
          <w:sz w:val="24"/>
          <w:szCs w:val="24"/>
          <w:lang w:val="bg-BG"/>
        </w:rPr>
        <w:t xml:space="preserve">. </w:t>
      </w:r>
      <w:bookmarkStart w:id="4" w:name="_Hlk33690344"/>
      <w:r w:rsidR="00AD6788" w:rsidRPr="00EF14FC">
        <w:rPr>
          <w:sz w:val="24"/>
          <w:szCs w:val="24"/>
          <w:lang w:val="bg-BG"/>
        </w:rPr>
        <w:t>Компютърна томография с конусовиден сноп (</w:t>
      </w:r>
      <w:proofErr w:type="spellStart"/>
      <w:r w:rsidR="00AD6788" w:rsidRPr="00EF14FC">
        <w:rPr>
          <w:sz w:val="24"/>
          <w:szCs w:val="24"/>
          <w:lang w:val="bg-BG"/>
        </w:rPr>
        <w:t>CBCT</w:t>
      </w:r>
      <w:proofErr w:type="spellEnd"/>
      <w:r w:rsidR="00AD6788" w:rsidRPr="00EF14FC">
        <w:rPr>
          <w:sz w:val="24"/>
          <w:szCs w:val="24"/>
          <w:lang w:val="bg-BG"/>
        </w:rPr>
        <w:t>).</w:t>
      </w:r>
      <w:bookmarkEnd w:id="4"/>
      <w:r w:rsidR="00AD6788" w:rsidRPr="00EF14FC">
        <w:rPr>
          <w:sz w:val="24"/>
          <w:szCs w:val="24"/>
          <w:lang w:val="bg-BG"/>
        </w:rPr>
        <w:t>в денталната рентгенология. Получаване на образа при всеки от методите, основни параметри и тяхното влияние върху качеството на образа и дозата на пациента.</w:t>
      </w:r>
    </w:p>
    <w:p w14:paraId="11B7B627"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Методи за изследване на костната плътност (</w:t>
      </w:r>
      <w:proofErr w:type="spellStart"/>
      <w:r w:rsidR="00AD6788" w:rsidRPr="00EF14FC">
        <w:rPr>
          <w:sz w:val="24"/>
          <w:szCs w:val="24"/>
          <w:lang w:val="bg-BG"/>
        </w:rPr>
        <w:t>остеодензитометрия</w:t>
      </w:r>
      <w:proofErr w:type="spellEnd"/>
      <w:r w:rsidR="00AD6788" w:rsidRPr="00EF14FC">
        <w:rPr>
          <w:sz w:val="24"/>
          <w:szCs w:val="24"/>
          <w:lang w:val="bg-BG"/>
        </w:rPr>
        <w:t xml:space="preserve">). Двуенергийна рентгенова </w:t>
      </w:r>
      <w:proofErr w:type="spellStart"/>
      <w:r w:rsidR="00AD6788" w:rsidRPr="00EF14FC">
        <w:rPr>
          <w:sz w:val="24"/>
          <w:szCs w:val="24"/>
          <w:lang w:val="bg-BG"/>
        </w:rPr>
        <w:t>абсорбциометрия</w:t>
      </w:r>
      <w:proofErr w:type="spellEnd"/>
      <w:r w:rsidR="00AD6788" w:rsidRPr="00EF14FC">
        <w:rPr>
          <w:sz w:val="24"/>
          <w:szCs w:val="24"/>
          <w:lang w:val="bg-BG"/>
        </w:rPr>
        <w:t xml:space="preserve"> (</w:t>
      </w:r>
      <w:proofErr w:type="spellStart"/>
      <w:r w:rsidR="00AD6788" w:rsidRPr="00EF14FC">
        <w:rPr>
          <w:sz w:val="24"/>
          <w:szCs w:val="24"/>
          <w:lang w:val="bg-BG"/>
        </w:rPr>
        <w:t>DXA</w:t>
      </w:r>
      <w:proofErr w:type="spellEnd"/>
      <w:r w:rsidR="00AD6788" w:rsidRPr="00EF14FC">
        <w:rPr>
          <w:sz w:val="24"/>
          <w:szCs w:val="24"/>
          <w:lang w:val="bg-BG"/>
        </w:rPr>
        <w:t>), количествена ултразвукова диагностика (</w:t>
      </w:r>
      <w:proofErr w:type="spellStart"/>
      <w:r w:rsidR="00AD6788" w:rsidRPr="00EF14FC">
        <w:rPr>
          <w:sz w:val="24"/>
          <w:szCs w:val="24"/>
          <w:lang w:val="bg-BG"/>
        </w:rPr>
        <w:t>QUS</w:t>
      </w:r>
      <w:proofErr w:type="spellEnd"/>
      <w:r w:rsidR="00AD6788" w:rsidRPr="00EF14FC">
        <w:rPr>
          <w:sz w:val="24"/>
          <w:szCs w:val="24"/>
          <w:lang w:val="bg-BG"/>
        </w:rPr>
        <w:t>), количествена КТ и други методи.</w:t>
      </w:r>
    </w:p>
    <w:p w14:paraId="11B7B628"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Измерими величини за оценка на лъчевото натоварване на пациента: падаща и входяща въздушна </w:t>
      </w:r>
      <w:proofErr w:type="spellStart"/>
      <w:r w:rsidR="00AD6788" w:rsidRPr="00EF14FC">
        <w:rPr>
          <w:sz w:val="24"/>
          <w:szCs w:val="24"/>
          <w:lang w:val="bg-BG"/>
        </w:rPr>
        <w:t>керма</w:t>
      </w:r>
      <w:proofErr w:type="spellEnd"/>
      <w:r w:rsidR="00AD6788" w:rsidRPr="00EF14FC">
        <w:rPr>
          <w:sz w:val="24"/>
          <w:szCs w:val="24"/>
          <w:lang w:val="bg-BG"/>
        </w:rPr>
        <w:t xml:space="preserve">, произведение </w:t>
      </w:r>
      <w:proofErr w:type="spellStart"/>
      <w:r w:rsidR="00AD6788" w:rsidRPr="00EF14FC">
        <w:rPr>
          <w:sz w:val="24"/>
          <w:szCs w:val="24"/>
          <w:lang w:val="bg-BG"/>
        </w:rPr>
        <w:t>керма</w:t>
      </w:r>
      <w:proofErr w:type="spellEnd"/>
      <w:r w:rsidR="00AD6788" w:rsidRPr="00EF14FC">
        <w:rPr>
          <w:sz w:val="24"/>
          <w:szCs w:val="24"/>
          <w:lang w:val="bg-BG"/>
        </w:rPr>
        <w:t>-площ, компютър-</w:t>
      </w:r>
      <w:proofErr w:type="spellStart"/>
      <w:r w:rsidR="00AD6788" w:rsidRPr="00EF14FC">
        <w:rPr>
          <w:sz w:val="24"/>
          <w:szCs w:val="24"/>
          <w:lang w:val="bg-BG"/>
        </w:rPr>
        <w:t>томографски</w:t>
      </w:r>
      <w:proofErr w:type="spellEnd"/>
      <w:r w:rsidR="00AD6788" w:rsidRPr="00EF14FC">
        <w:rPr>
          <w:sz w:val="24"/>
          <w:szCs w:val="24"/>
          <w:lang w:val="bg-BG"/>
        </w:rPr>
        <w:t xml:space="preserve"> индекс на въздушната </w:t>
      </w:r>
      <w:proofErr w:type="spellStart"/>
      <w:r w:rsidR="00AD6788" w:rsidRPr="00EF14FC">
        <w:rPr>
          <w:sz w:val="24"/>
          <w:szCs w:val="24"/>
          <w:lang w:val="bg-BG"/>
        </w:rPr>
        <w:t>керма</w:t>
      </w:r>
      <w:proofErr w:type="spellEnd"/>
      <w:r w:rsidR="00AD6788" w:rsidRPr="00EF14FC">
        <w:rPr>
          <w:sz w:val="24"/>
          <w:szCs w:val="24"/>
          <w:lang w:val="bg-BG"/>
        </w:rPr>
        <w:t xml:space="preserve">, </w:t>
      </w:r>
      <w:proofErr w:type="spellStart"/>
      <w:r w:rsidR="00AD6788" w:rsidRPr="00EF14FC">
        <w:rPr>
          <w:sz w:val="24"/>
          <w:szCs w:val="24"/>
          <w:lang w:val="bg-BG"/>
        </w:rPr>
        <w:t>прозведение</w:t>
      </w:r>
      <w:proofErr w:type="spellEnd"/>
      <w:r w:rsidR="00AD6788" w:rsidRPr="00EF14FC">
        <w:rPr>
          <w:sz w:val="24"/>
          <w:szCs w:val="24"/>
          <w:lang w:val="bg-BG"/>
        </w:rPr>
        <w:t xml:space="preserve"> </w:t>
      </w:r>
      <w:proofErr w:type="spellStart"/>
      <w:r w:rsidR="00AD6788" w:rsidRPr="00EF14FC">
        <w:rPr>
          <w:sz w:val="24"/>
          <w:szCs w:val="24"/>
          <w:lang w:val="bg-BG"/>
        </w:rPr>
        <w:t>керма</w:t>
      </w:r>
      <w:proofErr w:type="spellEnd"/>
      <w:r w:rsidR="00AD6788" w:rsidRPr="00EF14FC">
        <w:rPr>
          <w:sz w:val="24"/>
          <w:szCs w:val="24"/>
          <w:lang w:val="bg-BG"/>
        </w:rPr>
        <w:t xml:space="preserve">-дължина и техни варианти и производни. Кумулативна въздушна </w:t>
      </w:r>
      <w:proofErr w:type="spellStart"/>
      <w:r w:rsidR="00AD6788" w:rsidRPr="00EF14FC">
        <w:rPr>
          <w:sz w:val="24"/>
          <w:szCs w:val="24"/>
          <w:lang w:val="bg-BG"/>
        </w:rPr>
        <w:lastRenderedPageBreak/>
        <w:t>керма</w:t>
      </w:r>
      <w:proofErr w:type="spellEnd"/>
      <w:r w:rsidR="00AD6788" w:rsidRPr="00EF14FC">
        <w:rPr>
          <w:sz w:val="24"/>
          <w:szCs w:val="24"/>
          <w:lang w:val="bg-BG"/>
        </w:rPr>
        <w:t xml:space="preserve"> в референтната точка в </w:t>
      </w:r>
      <w:proofErr w:type="spellStart"/>
      <w:r w:rsidR="00AD6788" w:rsidRPr="00EF14FC">
        <w:rPr>
          <w:sz w:val="24"/>
          <w:szCs w:val="24"/>
          <w:lang w:val="bg-BG"/>
        </w:rPr>
        <w:t>интервенционалната</w:t>
      </w:r>
      <w:proofErr w:type="spellEnd"/>
      <w:r w:rsidR="00AD6788" w:rsidRPr="00EF14FC">
        <w:rPr>
          <w:sz w:val="24"/>
          <w:szCs w:val="24"/>
          <w:lang w:val="bg-BG"/>
        </w:rPr>
        <w:t xml:space="preserve"> рентгенология. </w:t>
      </w:r>
      <w:proofErr w:type="spellStart"/>
      <w:r w:rsidR="00AD6788" w:rsidRPr="00EF14FC">
        <w:rPr>
          <w:sz w:val="24"/>
          <w:szCs w:val="24"/>
          <w:lang w:val="bg-BG"/>
        </w:rPr>
        <w:t>SSDE</w:t>
      </w:r>
      <w:proofErr w:type="spellEnd"/>
      <w:r w:rsidR="00AD6788" w:rsidRPr="00EF14FC">
        <w:rPr>
          <w:sz w:val="24"/>
          <w:szCs w:val="24"/>
          <w:lang w:val="bg-BG"/>
        </w:rPr>
        <w:t xml:space="preserve"> при КТ.</w:t>
      </w:r>
    </w:p>
    <w:p w14:paraId="11B7B629" w14:textId="77777777" w:rsidR="00AD6788" w:rsidRPr="00EF14FC" w:rsidRDefault="00EF14FC" w:rsidP="00EF14FC">
      <w:pPr>
        <w:numPr>
          <w:ilvl w:val="0"/>
          <w:numId w:val="11"/>
        </w:numPr>
        <w:tabs>
          <w:tab w:val="clear" w:pos="720"/>
        </w:tabs>
        <w:ind w:left="0" w:firstLine="697"/>
        <w:rPr>
          <w:sz w:val="24"/>
          <w:szCs w:val="24"/>
          <w:lang w:val="bg-BG"/>
        </w:rPr>
      </w:pPr>
      <w:bookmarkStart w:id="5" w:name="_Hlk41470907"/>
      <w:r>
        <w:rPr>
          <w:sz w:val="24"/>
          <w:szCs w:val="24"/>
          <w:lang w:val="bg-BG"/>
        </w:rPr>
        <w:t xml:space="preserve"> </w:t>
      </w:r>
      <w:r w:rsidR="00AD6788" w:rsidRPr="00EF14FC">
        <w:rPr>
          <w:sz w:val="24"/>
          <w:szCs w:val="24"/>
          <w:lang w:val="bg-BG"/>
        </w:rPr>
        <w:t xml:space="preserve">Методи и средства за измерване и определяне на </w:t>
      </w:r>
      <w:proofErr w:type="spellStart"/>
      <w:r w:rsidR="00AD6788" w:rsidRPr="00EF14FC">
        <w:rPr>
          <w:sz w:val="24"/>
          <w:szCs w:val="24"/>
          <w:lang w:val="bg-BG"/>
        </w:rPr>
        <w:t>дозиметричните</w:t>
      </w:r>
      <w:proofErr w:type="spellEnd"/>
      <w:r w:rsidR="00AD6788" w:rsidRPr="00EF14FC">
        <w:rPr>
          <w:sz w:val="24"/>
          <w:szCs w:val="24"/>
          <w:lang w:val="bg-BG"/>
        </w:rPr>
        <w:t xml:space="preserve"> величини в рентгеновата диагностика. Избор и изисквания към детекторите и </w:t>
      </w:r>
      <w:proofErr w:type="spellStart"/>
      <w:r w:rsidR="00AD6788" w:rsidRPr="00EF14FC">
        <w:rPr>
          <w:sz w:val="24"/>
          <w:szCs w:val="24"/>
          <w:lang w:val="bg-BG"/>
        </w:rPr>
        <w:t>дозиметрите</w:t>
      </w:r>
      <w:proofErr w:type="spellEnd"/>
      <w:r w:rsidR="00AD6788" w:rsidRPr="00EF14FC">
        <w:rPr>
          <w:sz w:val="24"/>
          <w:szCs w:val="24"/>
          <w:lang w:val="bg-BG"/>
        </w:rPr>
        <w:t xml:space="preserve">, метрологични </w:t>
      </w:r>
      <w:proofErr w:type="spellStart"/>
      <w:r w:rsidR="00AD6788" w:rsidRPr="00EF14FC">
        <w:rPr>
          <w:sz w:val="24"/>
          <w:szCs w:val="24"/>
          <w:lang w:val="bg-BG"/>
        </w:rPr>
        <w:t>харакетристики</w:t>
      </w:r>
      <w:proofErr w:type="spellEnd"/>
      <w:r w:rsidR="00AD6788" w:rsidRPr="00EF14FC">
        <w:rPr>
          <w:sz w:val="24"/>
          <w:szCs w:val="24"/>
          <w:lang w:val="bg-BG"/>
        </w:rPr>
        <w:t xml:space="preserve">, метрологичен контрол. Верифициране на показанията на средствата за измерване, вградени в рентгеновите уредби или на софтуерно определяните величини.  </w:t>
      </w:r>
    </w:p>
    <w:bookmarkEnd w:id="5"/>
    <w:p w14:paraId="11B7B62A"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Мониторинг на дозите на пациентите. Методи за регистриране на </w:t>
      </w:r>
      <w:proofErr w:type="spellStart"/>
      <w:r w:rsidR="00AD6788" w:rsidRPr="00EF14FC">
        <w:rPr>
          <w:sz w:val="24"/>
          <w:szCs w:val="24"/>
          <w:lang w:val="bg-BG"/>
        </w:rPr>
        <w:t>дозиметричните</w:t>
      </w:r>
      <w:proofErr w:type="spellEnd"/>
      <w:r w:rsidR="00AD6788" w:rsidRPr="00EF14FC">
        <w:rPr>
          <w:sz w:val="24"/>
          <w:szCs w:val="24"/>
          <w:lang w:val="bg-BG"/>
        </w:rPr>
        <w:t xml:space="preserve"> параметри от различните видове уредби. Отчети за дозата в стандарта </w:t>
      </w:r>
      <w:proofErr w:type="spellStart"/>
      <w:r w:rsidR="00AD6788" w:rsidRPr="00EF14FC">
        <w:rPr>
          <w:sz w:val="24"/>
          <w:szCs w:val="24"/>
          <w:lang w:val="bg-BG"/>
        </w:rPr>
        <w:t>DICOM</w:t>
      </w:r>
      <w:proofErr w:type="spellEnd"/>
      <w:r w:rsidR="00AD6788" w:rsidRPr="00EF14FC">
        <w:rPr>
          <w:sz w:val="24"/>
          <w:szCs w:val="24"/>
          <w:lang w:val="bg-BG"/>
        </w:rPr>
        <w:t xml:space="preserve">: </w:t>
      </w:r>
      <w:proofErr w:type="spellStart"/>
      <w:r w:rsidR="00AD6788" w:rsidRPr="00EF14FC">
        <w:rPr>
          <w:sz w:val="24"/>
          <w:szCs w:val="24"/>
          <w:lang w:val="bg-BG"/>
        </w:rPr>
        <w:t>Radiation</w:t>
      </w:r>
      <w:proofErr w:type="spellEnd"/>
      <w:r w:rsidR="00AD6788" w:rsidRPr="00EF14FC">
        <w:rPr>
          <w:sz w:val="24"/>
          <w:szCs w:val="24"/>
          <w:lang w:val="bg-BG"/>
        </w:rPr>
        <w:t xml:space="preserve"> </w:t>
      </w:r>
      <w:proofErr w:type="spellStart"/>
      <w:r w:rsidR="00AD6788" w:rsidRPr="00EF14FC">
        <w:rPr>
          <w:sz w:val="24"/>
          <w:szCs w:val="24"/>
          <w:lang w:val="bg-BG"/>
        </w:rPr>
        <w:t>Dose</w:t>
      </w:r>
      <w:proofErr w:type="spellEnd"/>
      <w:r w:rsidR="00AD6788" w:rsidRPr="00EF14FC">
        <w:rPr>
          <w:sz w:val="24"/>
          <w:szCs w:val="24"/>
          <w:lang w:val="bg-BG"/>
        </w:rPr>
        <w:t xml:space="preserve"> </w:t>
      </w:r>
      <w:proofErr w:type="spellStart"/>
      <w:r w:rsidR="00AD6788" w:rsidRPr="00EF14FC">
        <w:rPr>
          <w:sz w:val="24"/>
          <w:szCs w:val="24"/>
          <w:lang w:val="bg-BG"/>
        </w:rPr>
        <w:t>Structured</w:t>
      </w:r>
      <w:proofErr w:type="spellEnd"/>
      <w:r w:rsidR="00AD6788" w:rsidRPr="00EF14FC">
        <w:rPr>
          <w:sz w:val="24"/>
          <w:szCs w:val="24"/>
          <w:lang w:val="bg-BG"/>
        </w:rPr>
        <w:t xml:space="preserve"> </w:t>
      </w:r>
      <w:proofErr w:type="spellStart"/>
      <w:r w:rsidR="00AD6788" w:rsidRPr="00EF14FC">
        <w:rPr>
          <w:sz w:val="24"/>
          <w:szCs w:val="24"/>
          <w:lang w:val="bg-BG"/>
        </w:rPr>
        <w:t>Report</w:t>
      </w:r>
      <w:proofErr w:type="spellEnd"/>
      <w:r w:rsidR="00AD6788" w:rsidRPr="00EF14FC">
        <w:rPr>
          <w:sz w:val="24"/>
          <w:szCs w:val="24"/>
          <w:lang w:val="bg-BG"/>
        </w:rPr>
        <w:t xml:space="preserve"> (</w:t>
      </w:r>
      <w:proofErr w:type="spellStart"/>
      <w:r w:rsidR="00AD6788" w:rsidRPr="00EF14FC">
        <w:rPr>
          <w:sz w:val="24"/>
          <w:szCs w:val="24"/>
          <w:lang w:val="bg-BG"/>
        </w:rPr>
        <w:t>RDSR</w:t>
      </w:r>
      <w:proofErr w:type="spellEnd"/>
      <w:r w:rsidR="00AD6788" w:rsidRPr="00EF14FC">
        <w:rPr>
          <w:sz w:val="24"/>
          <w:szCs w:val="24"/>
          <w:lang w:val="bg-BG"/>
        </w:rPr>
        <w:t xml:space="preserve">), </w:t>
      </w:r>
      <w:proofErr w:type="spellStart"/>
      <w:r w:rsidR="00AD6788" w:rsidRPr="00EF14FC">
        <w:rPr>
          <w:sz w:val="24"/>
          <w:szCs w:val="24"/>
          <w:lang w:val="bg-BG"/>
        </w:rPr>
        <w:t>Patient</w:t>
      </w:r>
      <w:proofErr w:type="spellEnd"/>
      <w:r w:rsidR="00AD6788" w:rsidRPr="00EF14FC">
        <w:rPr>
          <w:sz w:val="24"/>
          <w:szCs w:val="24"/>
          <w:lang w:val="bg-BG"/>
        </w:rPr>
        <w:t xml:space="preserve"> </w:t>
      </w:r>
      <w:proofErr w:type="spellStart"/>
      <w:r w:rsidR="00AD6788" w:rsidRPr="00EF14FC">
        <w:rPr>
          <w:sz w:val="24"/>
          <w:szCs w:val="24"/>
          <w:lang w:val="bg-BG"/>
        </w:rPr>
        <w:t>Dose</w:t>
      </w:r>
      <w:proofErr w:type="spellEnd"/>
      <w:r w:rsidR="00AD6788" w:rsidRPr="00EF14FC">
        <w:rPr>
          <w:sz w:val="24"/>
          <w:szCs w:val="24"/>
          <w:lang w:val="bg-BG"/>
        </w:rPr>
        <w:t xml:space="preserve"> </w:t>
      </w:r>
      <w:proofErr w:type="spellStart"/>
      <w:r w:rsidR="00AD6788" w:rsidRPr="00EF14FC">
        <w:rPr>
          <w:sz w:val="24"/>
          <w:szCs w:val="24"/>
          <w:lang w:val="bg-BG"/>
        </w:rPr>
        <w:t>Structured</w:t>
      </w:r>
      <w:proofErr w:type="spellEnd"/>
      <w:r w:rsidR="00AD6788" w:rsidRPr="00EF14FC">
        <w:rPr>
          <w:sz w:val="24"/>
          <w:szCs w:val="24"/>
          <w:lang w:val="bg-BG"/>
        </w:rPr>
        <w:t xml:space="preserve"> </w:t>
      </w:r>
      <w:proofErr w:type="spellStart"/>
      <w:r w:rsidR="00AD6788" w:rsidRPr="00EF14FC">
        <w:rPr>
          <w:sz w:val="24"/>
          <w:szCs w:val="24"/>
          <w:lang w:val="bg-BG"/>
        </w:rPr>
        <w:t>Report</w:t>
      </w:r>
      <w:proofErr w:type="spellEnd"/>
      <w:r w:rsidR="00AD6788" w:rsidRPr="00EF14FC">
        <w:rPr>
          <w:sz w:val="24"/>
          <w:szCs w:val="24"/>
          <w:lang w:val="bg-BG"/>
        </w:rPr>
        <w:t xml:space="preserve"> (</w:t>
      </w:r>
      <w:proofErr w:type="spellStart"/>
      <w:r w:rsidR="00AD6788" w:rsidRPr="00EF14FC">
        <w:rPr>
          <w:sz w:val="24"/>
          <w:szCs w:val="24"/>
          <w:lang w:val="bg-BG"/>
        </w:rPr>
        <w:t>PDSR</w:t>
      </w:r>
      <w:proofErr w:type="spellEnd"/>
      <w:r w:rsidR="00AD6788" w:rsidRPr="00EF14FC">
        <w:rPr>
          <w:sz w:val="24"/>
          <w:szCs w:val="24"/>
          <w:lang w:val="bg-BG"/>
        </w:rPr>
        <w:t xml:space="preserve">). </w:t>
      </w:r>
    </w:p>
    <w:p w14:paraId="11B7B62B"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Автоматични системи за проследяване на </w:t>
      </w:r>
      <w:proofErr w:type="spellStart"/>
      <w:r w:rsidR="00AD6788" w:rsidRPr="00EF14FC">
        <w:rPr>
          <w:sz w:val="24"/>
          <w:szCs w:val="24"/>
          <w:lang w:val="bg-BG"/>
        </w:rPr>
        <w:t>дозиметричните</w:t>
      </w:r>
      <w:proofErr w:type="spellEnd"/>
      <w:r w:rsidR="00AD6788" w:rsidRPr="00EF14FC">
        <w:rPr>
          <w:sz w:val="24"/>
          <w:szCs w:val="24"/>
          <w:lang w:val="bg-BG"/>
        </w:rPr>
        <w:t xml:space="preserve"> величини, компоненти и софтуерни решения. Контрол на качеството на автоматичните системи за мониторинг на дозите.</w:t>
      </w:r>
    </w:p>
    <w:p w14:paraId="11B7B62C"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Оценка на органните дози и ефективната доза на пациента при различните методи за рентгенова диагностика. Методи за пресмятане и свързаните с тях </w:t>
      </w:r>
      <w:proofErr w:type="spellStart"/>
      <w:r w:rsidR="00AD6788" w:rsidRPr="00EF14FC">
        <w:rPr>
          <w:sz w:val="24"/>
          <w:szCs w:val="24"/>
          <w:lang w:val="bg-BG"/>
        </w:rPr>
        <w:t>неопредлености</w:t>
      </w:r>
      <w:proofErr w:type="spellEnd"/>
      <w:r w:rsidR="00AD6788" w:rsidRPr="00EF14FC">
        <w:rPr>
          <w:sz w:val="24"/>
          <w:szCs w:val="24"/>
          <w:lang w:val="bg-BG"/>
        </w:rPr>
        <w:t xml:space="preserve">. Софтуерни продукти. </w:t>
      </w:r>
    </w:p>
    <w:p w14:paraId="11B7B62D"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Контрол на качеството на рентгеновите уредби за </w:t>
      </w:r>
      <w:proofErr w:type="spellStart"/>
      <w:r w:rsidR="00AD6788" w:rsidRPr="00EF14FC">
        <w:rPr>
          <w:sz w:val="24"/>
          <w:szCs w:val="24"/>
          <w:lang w:val="bg-BG"/>
        </w:rPr>
        <w:t>графия</w:t>
      </w:r>
      <w:proofErr w:type="spellEnd"/>
      <w:r w:rsidR="00AD6788" w:rsidRPr="00EF14FC">
        <w:rPr>
          <w:sz w:val="24"/>
          <w:szCs w:val="24"/>
          <w:lang w:val="bg-BG"/>
        </w:rPr>
        <w:t xml:space="preserve">, </w:t>
      </w:r>
      <w:proofErr w:type="spellStart"/>
      <w:r w:rsidR="00AD6788" w:rsidRPr="00EF14FC">
        <w:rPr>
          <w:sz w:val="24"/>
          <w:szCs w:val="24"/>
          <w:lang w:val="bg-BG"/>
        </w:rPr>
        <w:t>скопия</w:t>
      </w:r>
      <w:proofErr w:type="spellEnd"/>
      <w:r w:rsidR="00AD6788" w:rsidRPr="00EF14FC">
        <w:rPr>
          <w:sz w:val="24"/>
          <w:szCs w:val="24"/>
          <w:lang w:val="bg-BG"/>
        </w:rPr>
        <w:t xml:space="preserve"> и мамография, на КТ и на денталните рентгенови уредби. Приемни, пускови и периодични изпитвания. </w:t>
      </w:r>
    </w:p>
    <w:p w14:paraId="11B7B62E"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Програма за осигуряване на качеството и контрол на качеството в рентгеновата диагностика. Съдържание, роли и отговорности. Клиничен одит – цел и организация. </w:t>
      </w:r>
    </w:p>
    <w:p w14:paraId="11B7B62F"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Радиационна защита на пациентите в рентгеновата диагностика. Обосноваване и оптимизация – отговорности и подходи. </w:t>
      </w:r>
    </w:p>
    <w:p w14:paraId="11B7B630"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Диагностични референтни нива и типични дози като средство за оптимизацията на радиационната защита на пациента. Роля и отговорности на медицинския физик.</w:t>
      </w:r>
    </w:p>
    <w:p w14:paraId="11B7B631" w14:textId="77777777" w:rsidR="00AD6788" w:rsidRPr="00EF14FC" w:rsidRDefault="00EF14FC" w:rsidP="00EF14FC">
      <w:pPr>
        <w:numPr>
          <w:ilvl w:val="0"/>
          <w:numId w:val="11"/>
        </w:numPr>
        <w:tabs>
          <w:tab w:val="clear" w:pos="720"/>
        </w:tabs>
        <w:ind w:left="0" w:firstLine="697"/>
        <w:rPr>
          <w:sz w:val="24"/>
          <w:szCs w:val="24"/>
          <w:lang w:val="bg-BG"/>
        </w:rPr>
      </w:pPr>
      <w:bookmarkStart w:id="6" w:name="_Hlk528519209"/>
      <w:r>
        <w:rPr>
          <w:sz w:val="24"/>
          <w:szCs w:val="24"/>
          <w:lang w:val="bg-BG"/>
        </w:rPr>
        <w:t xml:space="preserve"> </w:t>
      </w:r>
      <w:r w:rsidR="00AD6788" w:rsidRPr="00EF14FC">
        <w:rPr>
          <w:sz w:val="24"/>
          <w:szCs w:val="24"/>
          <w:lang w:val="bg-BG"/>
        </w:rPr>
        <w:t xml:space="preserve">Фактори, влияещи върху качеството на образа и дозата. Алгоритъм за оптимизация. </w:t>
      </w:r>
    </w:p>
    <w:p w14:paraId="11B7B632"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Оптимизация при рентгенова </w:t>
      </w:r>
      <w:proofErr w:type="spellStart"/>
      <w:r w:rsidR="00AD6788" w:rsidRPr="00EF14FC">
        <w:rPr>
          <w:sz w:val="24"/>
          <w:szCs w:val="24"/>
          <w:lang w:val="bg-BG"/>
        </w:rPr>
        <w:t>графия</w:t>
      </w:r>
      <w:proofErr w:type="spellEnd"/>
      <w:r w:rsidR="00AD6788" w:rsidRPr="00EF14FC">
        <w:rPr>
          <w:sz w:val="24"/>
          <w:szCs w:val="24"/>
          <w:lang w:val="bg-BG"/>
        </w:rPr>
        <w:t>.</w:t>
      </w:r>
    </w:p>
    <w:p w14:paraId="11B7B633"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Оптимизация при </w:t>
      </w:r>
      <w:bookmarkEnd w:id="6"/>
      <w:r w:rsidR="00AD6788" w:rsidRPr="00EF14FC">
        <w:rPr>
          <w:sz w:val="24"/>
          <w:szCs w:val="24"/>
          <w:lang w:val="bg-BG"/>
        </w:rPr>
        <w:t xml:space="preserve">рентгенова </w:t>
      </w:r>
      <w:proofErr w:type="spellStart"/>
      <w:r w:rsidR="00AD6788" w:rsidRPr="00EF14FC">
        <w:rPr>
          <w:sz w:val="24"/>
          <w:szCs w:val="24"/>
          <w:lang w:val="bg-BG"/>
        </w:rPr>
        <w:t>скопия</w:t>
      </w:r>
      <w:proofErr w:type="spellEnd"/>
      <w:r w:rsidR="00AD6788" w:rsidRPr="00EF14FC">
        <w:rPr>
          <w:sz w:val="24"/>
          <w:szCs w:val="24"/>
          <w:lang w:val="bg-BG"/>
        </w:rPr>
        <w:t>.</w:t>
      </w:r>
    </w:p>
    <w:p w14:paraId="11B7B634"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Оптимизация при компютърна томография.</w:t>
      </w:r>
    </w:p>
    <w:p w14:paraId="11B7B635"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Оптимизация при мамография. </w:t>
      </w:r>
    </w:p>
    <w:p w14:paraId="11B7B636"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Оптимизация при рентгенови изследвания на деца.</w:t>
      </w:r>
    </w:p>
    <w:p w14:paraId="11B7B637"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Методи за намаляване на облъчването на пациента при </w:t>
      </w:r>
      <w:proofErr w:type="spellStart"/>
      <w:r w:rsidR="00AD6788" w:rsidRPr="00EF14FC">
        <w:rPr>
          <w:sz w:val="24"/>
          <w:szCs w:val="24"/>
          <w:lang w:val="bg-BG"/>
        </w:rPr>
        <w:t>интервенционални</w:t>
      </w:r>
      <w:proofErr w:type="spellEnd"/>
      <w:r w:rsidR="00AD6788" w:rsidRPr="00EF14FC">
        <w:rPr>
          <w:sz w:val="24"/>
          <w:szCs w:val="24"/>
          <w:lang w:val="bg-BG"/>
        </w:rPr>
        <w:t xml:space="preserve"> процедури. Критерии за проследяване на пациентите с риск за получаване на тъканни кожни реакции. </w:t>
      </w:r>
    </w:p>
    <w:p w14:paraId="11B7B638"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Методи за намаляване на облъчването на персонала при провеждане на </w:t>
      </w:r>
      <w:proofErr w:type="spellStart"/>
      <w:r w:rsidR="00AD6788" w:rsidRPr="00EF14FC">
        <w:rPr>
          <w:sz w:val="24"/>
          <w:szCs w:val="24"/>
          <w:lang w:val="bg-BG"/>
        </w:rPr>
        <w:t>интервенционални</w:t>
      </w:r>
      <w:proofErr w:type="spellEnd"/>
      <w:r w:rsidR="00AD6788" w:rsidRPr="00EF14FC">
        <w:rPr>
          <w:sz w:val="24"/>
          <w:szCs w:val="24"/>
          <w:lang w:val="bg-BG"/>
        </w:rPr>
        <w:t xml:space="preserve"> процедури под рентгенов контрол. Намаляване облъчването на очната леща.</w:t>
      </w:r>
    </w:p>
    <w:p w14:paraId="11B7B639"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Оценка на дозата на ембриона и </w:t>
      </w:r>
      <w:proofErr w:type="spellStart"/>
      <w:r w:rsidR="00AD6788" w:rsidRPr="00EF14FC">
        <w:rPr>
          <w:sz w:val="24"/>
          <w:szCs w:val="24"/>
          <w:lang w:val="bg-BG"/>
        </w:rPr>
        <w:t>фетуса</w:t>
      </w:r>
      <w:proofErr w:type="spellEnd"/>
      <w:r w:rsidR="00AD6788" w:rsidRPr="00EF14FC">
        <w:rPr>
          <w:sz w:val="24"/>
          <w:szCs w:val="24"/>
          <w:lang w:val="bg-BG"/>
        </w:rPr>
        <w:t xml:space="preserve"> и оценка на риска при рентгеново изследване при бременност. </w:t>
      </w:r>
    </w:p>
    <w:p w14:paraId="11B7B63A"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Радиационна защита на персонала в рентгеновата диагностика. Контролирани и надзиравани зони. Правила за работа с рентгенови диагностични уредби. Индивидуални </w:t>
      </w:r>
      <w:proofErr w:type="spellStart"/>
      <w:r w:rsidR="00AD6788" w:rsidRPr="00EF14FC">
        <w:rPr>
          <w:sz w:val="24"/>
          <w:szCs w:val="24"/>
          <w:lang w:val="bg-BG"/>
        </w:rPr>
        <w:t>лъчезащитни</w:t>
      </w:r>
      <w:proofErr w:type="spellEnd"/>
      <w:r w:rsidR="00AD6788" w:rsidRPr="00EF14FC">
        <w:rPr>
          <w:sz w:val="24"/>
          <w:szCs w:val="24"/>
          <w:lang w:val="bg-BG"/>
        </w:rPr>
        <w:t xml:space="preserve"> средства. </w:t>
      </w:r>
    </w:p>
    <w:p w14:paraId="11B7B63B"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Изчисления на </w:t>
      </w:r>
      <w:proofErr w:type="spellStart"/>
      <w:r w:rsidR="00AD6788" w:rsidRPr="00EF14FC">
        <w:rPr>
          <w:sz w:val="24"/>
          <w:szCs w:val="24"/>
          <w:lang w:val="bg-BG"/>
        </w:rPr>
        <w:t>лъчезащитни</w:t>
      </w:r>
      <w:proofErr w:type="spellEnd"/>
      <w:r w:rsidR="00AD6788" w:rsidRPr="00EF14FC">
        <w:rPr>
          <w:sz w:val="24"/>
          <w:szCs w:val="24"/>
          <w:lang w:val="bg-BG"/>
        </w:rPr>
        <w:t xml:space="preserve"> прегради при рентгенови уредби. Планиране на кабинет и отделение с рентгенови източници.</w:t>
      </w:r>
    </w:p>
    <w:p w14:paraId="11B7B63C"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Нормативни изисквания за лицензиране на отделение или кабинет с рентгенов </w:t>
      </w:r>
      <w:r w:rsidR="00AD6788" w:rsidRPr="00EF14FC">
        <w:rPr>
          <w:sz w:val="24"/>
          <w:szCs w:val="24"/>
          <w:lang w:val="bg-BG"/>
        </w:rPr>
        <w:lastRenderedPageBreak/>
        <w:t>източник. Етапи на лицензионния процес и документация.</w:t>
      </w:r>
    </w:p>
    <w:p w14:paraId="11B7B63D"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proofErr w:type="spellStart"/>
      <w:r w:rsidR="00AD6788" w:rsidRPr="00AD6788">
        <w:rPr>
          <w:sz w:val="24"/>
          <w:szCs w:val="24"/>
          <w:lang w:val="bg-BG"/>
        </w:rPr>
        <w:t>Дозиметричен</w:t>
      </w:r>
      <w:proofErr w:type="spellEnd"/>
      <w:r w:rsidR="00AD6788" w:rsidRPr="00AD6788">
        <w:rPr>
          <w:sz w:val="24"/>
          <w:szCs w:val="24"/>
          <w:lang w:val="bg-BG"/>
        </w:rPr>
        <w:t xml:space="preserve"> и радиометричен мониторинг в рентгеновата диагностика. Избор на средства за измерване, провеждане на измерването и представяне на резултата. Избор на средства за индивидуален </w:t>
      </w:r>
      <w:proofErr w:type="spellStart"/>
      <w:r w:rsidR="00AD6788" w:rsidRPr="00AD6788">
        <w:rPr>
          <w:sz w:val="24"/>
          <w:szCs w:val="24"/>
          <w:lang w:val="bg-BG"/>
        </w:rPr>
        <w:t>дозиметричен</w:t>
      </w:r>
      <w:proofErr w:type="spellEnd"/>
      <w:r w:rsidR="00AD6788" w:rsidRPr="00AD6788">
        <w:rPr>
          <w:sz w:val="24"/>
          <w:szCs w:val="24"/>
          <w:lang w:val="bg-BG"/>
        </w:rPr>
        <w:t xml:space="preserve"> мониторинг на персонала. </w:t>
      </w:r>
    </w:p>
    <w:p w14:paraId="11B7B63E"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Физични основи на магнитно-резонансната образна диагностика (</w:t>
      </w:r>
      <w:proofErr w:type="spellStart"/>
      <w:r w:rsidR="00AD6788" w:rsidRPr="00EF14FC">
        <w:rPr>
          <w:sz w:val="24"/>
          <w:szCs w:val="24"/>
          <w:lang w:val="bg-BG"/>
        </w:rPr>
        <w:t>MRI</w:t>
      </w:r>
      <w:proofErr w:type="spellEnd"/>
      <w:r w:rsidR="00AD6788" w:rsidRPr="00EF14FC">
        <w:rPr>
          <w:sz w:val="24"/>
          <w:szCs w:val="24"/>
          <w:lang w:val="bg-BG"/>
        </w:rPr>
        <w:t>). Получаване на образа</w:t>
      </w:r>
      <w:r w:rsidR="00AD6788" w:rsidRPr="00AD6788">
        <w:rPr>
          <w:sz w:val="24"/>
          <w:szCs w:val="24"/>
          <w:lang w:val="bg-BG"/>
        </w:rPr>
        <w:t xml:space="preserve"> при </w:t>
      </w:r>
      <w:proofErr w:type="spellStart"/>
      <w:r w:rsidR="00AD6788" w:rsidRPr="00EF14FC">
        <w:rPr>
          <w:sz w:val="24"/>
          <w:szCs w:val="24"/>
          <w:lang w:val="bg-BG"/>
        </w:rPr>
        <w:t>MRI</w:t>
      </w:r>
      <w:proofErr w:type="spellEnd"/>
      <w:r w:rsidR="00AD6788" w:rsidRPr="00AD6788">
        <w:rPr>
          <w:sz w:val="24"/>
          <w:szCs w:val="24"/>
          <w:lang w:val="bg-BG"/>
        </w:rPr>
        <w:t xml:space="preserve"> – пространствено кодиране на сигнала, реконструкция на образа, трансформация и равнина на Фурие</w:t>
      </w:r>
      <w:r w:rsidR="00AD6788" w:rsidRPr="00EF14FC">
        <w:rPr>
          <w:sz w:val="24"/>
          <w:szCs w:val="24"/>
          <w:lang w:val="bg-BG"/>
        </w:rPr>
        <w:t xml:space="preserve"> (k</w:t>
      </w:r>
      <w:r w:rsidR="00AD6788" w:rsidRPr="00AD6788">
        <w:rPr>
          <w:sz w:val="24"/>
          <w:szCs w:val="24"/>
          <w:lang w:val="bg-BG"/>
        </w:rPr>
        <w:t>-пространство</w:t>
      </w:r>
      <w:r w:rsidR="00AD6788" w:rsidRPr="00EF14FC">
        <w:rPr>
          <w:sz w:val="24"/>
          <w:szCs w:val="24"/>
          <w:lang w:val="bg-BG"/>
        </w:rPr>
        <w:t>)</w:t>
      </w:r>
      <w:r w:rsidR="00AD6788" w:rsidRPr="00AD6788">
        <w:rPr>
          <w:sz w:val="24"/>
          <w:szCs w:val="24"/>
          <w:lang w:val="bg-BG"/>
        </w:rPr>
        <w:t xml:space="preserve">. </w:t>
      </w:r>
    </w:p>
    <w:p w14:paraId="11B7B63F"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Надлъжно и напречно време за релаксация </w:t>
      </w:r>
      <w:r w:rsidR="00AD6788" w:rsidRPr="00EF14FC">
        <w:rPr>
          <w:sz w:val="24"/>
          <w:szCs w:val="24"/>
          <w:lang w:val="bg-BG"/>
        </w:rPr>
        <w:t>(</w:t>
      </w:r>
      <w:proofErr w:type="spellStart"/>
      <w:r w:rsidR="00AD6788" w:rsidRPr="00AD6788">
        <w:rPr>
          <w:sz w:val="24"/>
          <w:szCs w:val="24"/>
          <w:lang w:val="bg-BG"/>
        </w:rPr>
        <w:t>Т1</w:t>
      </w:r>
      <w:proofErr w:type="spellEnd"/>
      <w:r w:rsidR="00AD6788" w:rsidRPr="00AD6788">
        <w:rPr>
          <w:sz w:val="24"/>
          <w:szCs w:val="24"/>
          <w:lang w:val="bg-BG"/>
        </w:rPr>
        <w:t xml:space="preserve"> и </w:t>
      </w:r>
      <w:proofErr w:type="spellStart"/>
      <w:r w:rsidR="00AD6788" w:rsidRPr="00AD6788">
        <w:rPr>
          <w:sz w:val="24"/>
          <w:szCs w:val="24"/>
          <w:lang w:val="bg-BG"/>
        </w:rPr>
        <w:t>Т2</w:t>
      </w:r>
      <w:proofErr w:type="spellEnd"/>
      <w:r w:rsidR="00AD6788" w:rsidRPr="00EF14FC">
        <w:rPr>
          <w:sz w:val="24"/>
          <w:szCs w:val="24"/>
          <w:lang w:val="bg-BG"/>
        </w:rPr>
        <w:t>)</w:t>
      </w:r>
      <w:r w:rsidR="00AD6788" w:rsidRPr="00AD6788">
        <w:rPr>
          <w:sz w:val="24"/>
          <w:szCs w:val="24"/>
          <w:lang w:val="bg-BG"/>
        </w:rPr>
        <w:t xml:space="preserve">. Понятие за </w:t>
      </w:r>
      <w:proofErr w:type="spellStart"/>
      <w:r w:rsidR="00AD6788" w:rsidRPr="00AD6788">
        <w:rPr>
          <w:sz w:val="24"/>
          <w:szCs w:val="24"/>
          <w:lang w:val="bg-BG"/>
        </w:rPr>
        <w:t>протонна</w:t>
      </w:r>
      <w:proofErr w:type="spellEnd"/>
      <w:r w:rsidR="00AD6788" w:rsidRPr="00AD6788">
        <w:rPr>
          <w:sz w:val="24"/>
          <w:szCs w:val="24"/>
          <w:lang w:val="bg-BG"/>
        </w:rPr>
        <w:t xml:space="preserve"> плътност </w:t>
      </w:r>
      <w:r w:rsidR="00AD6788" w:rsidRPr="00EF14FC">
        <w:rPr>
          <w:sz w:val="24"/>
          <w:szCs w:val="24"/>
          <w:lang w:val="bg-BG"/>
        </w:rPr>
        <w:t>(</w:t>
      </w:r>
      <w:proofErr w:type="spellStart"/>
      <w:r w:rsidR="00AD6788" w:rsidRPr="00EF14FC">
        <w:rPr>
          <w:sz w:val="24"/>
          <w:szCs w:val="24"/>
          <w:lang w:val="bg-BG"/>
        </w:rPr>
        <w:t>PD</w:t>
      </w:r>
      <w:proofErr w:type="spellEnd"/>
      <w:r w:rsidR="00AD6788" w:rsidRPr="00EF14FC">
        <w:rPr>
          <w:sz w:val="24"/>
          <w:szCs w:val="24"/>
          <w:lang w:val="bg-BG"/>
        </w:rPr>
        <w:t>)</w:t>
      </w:r>
      <w:r w:rsidR="00AD6788" w:rsidRPr="00AD6788">
        <w:rPr>
          <w:sz w:val="24"/>
          <w:szCs w:val="24"/>
          <w:lang w:val="bg-BG"/>
        </w:rPr>
        <w:t xml:space="preserve"> и </w:t>
      </w:r>
      <w:proofErr w:type="spellStart"/>
      <w:r w:rsidR="00AD6788" w:rsidRPr="00AD6788">
        <w:rPr>
          <w:sz w:val="24"/>
          <w:szCs w:val="24"/>
          <w:lang w:val="bg-BG"/>
        </w:rPr>
        <w:t>Т2</w:t>
      </w:r>
      <w:proofErr w:type="spellEnd"/>
      <w:r w:rsidR="00AD6788" w:rsidRPr="00EF14FC">
        <w:rPr>
          <w:sz w:val="24"/>
          <w:szCs w:val="24"/>
          <w:lang w:val="bg-BG"/>
        </w:rPr>
        <w:t>*</w:t>
      </w:r>
      <w:r w:rsidR="00AD6788" w:rsidRPr="00AD6788">
        <w:rPr>
          <w:sz w:val="24"/>
          <w:szCs w:val="24"/>
          <w:lang w:val="bg-BG"/>
        </w:rPr>
        <w:t>. Основни радиочестотни последователности (секвенции) и техни производни – спин-ехо, инверсия-възстановяване, градиент-ехо.</w:t>
      </w:r>
    </w:p>
    <w:p w14:paraId="11B7B640"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Устройство и компоненти на </w:t>
      </w:r>
      <w:proofErr w:type="spellStart"/>
      <w:r w:rsidR="00AD6788" w:rsidRPr="00EF14FC">
        <w:rPr>
          <w:sz w:val="24"/>
          <w:szCs w:val="24"/>
          <w:lang w:val="bg-BG"/>
        </w:rPr>
        <w:t>MRI</w:t>
      </w:r>
      <w:proofErr w:type="spellEnd"/>
      <w:r w:rsidR="00AD6788" w:rsidRPr="00AD6788">
        <w:rPr>
          <w:sz w:val="24"/>
          <w:szCs w:val="24"/>
          <w:lang w:val="bg-BG"/>
        </w:rPr>
        <w:t>-уредба: основен магнит, градиентни бобини, антени и др. части на апарата. Практически подходи при МР изследвания.</w:t>
      </w:r>
    </w:p>
    <w:p w14:paraId="11B7B641"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Фактори, определящи качеството на образа и времетраенето в МР образна диагностика. Критерии за качество на образа – съотношение сигнал</w:t>
      </w:r>
      <w:r w:rsidR="00AD6788" w:rsidRPr="00EF14FC">
        <w:rPr>
          <w:sz w:val="24"/>
          <w:szCs w:val="24"/>
          <w:lang w:val="bg-BG"/>
        </w:rPr>
        <w:t>/</w:t>
      </w:r>
      <w:r w:rsidR="00AD6788" w:rsidRPr="00AD6788">
        <w:rPr>
          <w:sz w:val="24"/>
          <w:szCs w:val="24"/>
          <w:lang w:val="bg-BG"/>
        </w:rPr>
        <w:t>шум, контраст, пространствена и времева разделителна способност. Зависещи и независещи от оператора параметри. Видове артефакти.</w:t>
      </w:r>
    </w:p>
    <w:p w14:paraId="11B7B642"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Контрастни вещества.</w:t>
      </w:r>
      <w:r w:rsidR="00AD6788" w:rsidRPr="00EF14FC">
        <w:rPr>
          <w:sz w:val="24"/>
          <w:szCs w:val="24"/>
          <w:lang w:val="bg-BG"/>
        </w:rPr>
        <w:t xml:space="preserve"> </w:t>
      </w:r>
      <w:r w:rsidR="00AD6788" w:rsidRPr="00AD6788">
        <w:rPr>
          <w:sz w:val="24"/>
          <w:szCs w:val="24"/>
          <w:lang w:val="bg-BG"/>
        </w:rPr>
        <w:t xml:space="preserve">Физиологични и физични основи на </w:t>
      </w:r>
      <w:proofErr w:type="spellStart"/>
      <w:r w:rsidR="00AD6788" w:rsidRPr="00AD6788">
        <w:rPr>
          <w:sz w:val="24"/>
          <w:szCs w:val="24"/>
          <w:lang w:val="bg-BG"/>
        </w:rPr>
        <w:t>васкуларната</w:t>
      </w:r>
      <w:proofErr w:type="spellEnd"/>
      <w:r w:rsidR="00AD6788" w:rsidRPr="00AD6788">
        <w:rPr>
          <w:sz w:val="24"/>
          <w:szCs w:val="24"/>
          <w:lang w:val="bg-BG"/>
        </w:rPr>
        <w:t xml:space="preserve"> магнитно-резонансна образна диагностика (</w:t>
      </w:r>
      <w:proofErr w:type="spellStart"/>
      <w:r w:rsidR="00AD6788" w:rsidRPr="00EF14FC">
        <w:rPr>
          <w:sz w:val="24"/>
          <w:szCs w:val="24"/>
          <w:lang w:val="bg-BG"/>
        </w:rPr>
        <w:t>MRI</w:t>
      </w:r>
      <w:proofErr w:type="spellEnd"/>
      <w:r w:rsidR="00AD6788" w:rsidRPr="00EF14FC">
        <w:rPr>
          <w:sz w:val="24"/>
          <w:szCs w:val="24"/>
          <w:lang w:val="bg-BG"/>
        </w:rPr>
        <w:t xml:space="preserve"> </w:t>
      </w:r>
      <w:proofErr w:type="spellStart"/>
      <w:r w:rsidR="00AD6788" w:rsidRPr="00AD6788">
        <w:rPr>
          <w:sz w:val="24"/>
          <w:szCs w:val="24"/>
          <w:lang w:val="bg-BG"/>
        </w:rPr>
        <w:t>ангиография</w:t>
      </w:r>
      <w:proofErr w:type="spellEnd"/>
      <w:r w:rsidR="00AD6788" w:rsidRPr="00AD6788">
        <w:rPr>
          <w:sz w:val="24"/>
          <w:szCs w:val="24"/>
          <w:lang w:val="bg-BG"/>
        </w:rPr>
        <w:t xml:space="preserve">) с и без </w:t>
      </w:r>
      <w:proofErr w:type="spellStart"/>
      <w:r w:rsidR="00AD6788" w:rsidRPr="00AD6788">
        <w:rPr>
          <w:sz w:val="24"/>
          <w:szCs w:val="24"/>
          <w:lang w:val="bg-BG"/>
        </w:rPr>
        <w:t>аплициране</w:t>
      </w:r>
      <w:proofErr w:type="spellEnd"/>
      <w:r w:rsidR="00AD6788" w:rsidRPr="00AD6788">
        <w:rPr>
          <w:sz w:val="24"/>
          <w:szCs w:val="24"/>
          <w:lang w:val="bg-BG"/>
        </w:rPr>
        <w:t xml:space="preserve"> на контрастно вещество. Физиологични и физични основи на функционалната магнитно-резонансна образна диагностика </w:t>
      </w:r>
      <w:r w:rsidR="00AD6788" w:rsidRPr="00EF14FC">
        <w:rPr>
          <w:sz w:val="24"/>
          <w:szCs w:val="24"/>
          <w:lang w:val="bg-BG"/>
        </w:rPr>
        <w:t>(</w:t>
      </w:r>
      <w:proofErr w:type="spellStart"/>
      <w:r w:rsidR="00AD6788" w:rsidRPr="00EF14FC">
        <w:rPr>
          <w:sz w:val="24"/>
          <w:szCs w:val="24"/>
          <w:lang w:val="bg-BG"/>
        </w:rPr>
        <w:t>fMRI</w:t>
      </w:r>
      <w:proofErr w:type="spellEnd"/>
      <w:r w:rsidR="00AD6788" w:rsidRPr="00EF14FC">
        <w:rPr>
          <w:sz w:val="24"/>
          <w:szCs w:val="24"/>
          <w:lang w:val="bg-BG"/>
        </w:rPr>
        <w:t xml:space="preserve">) – </w:t>
      </w:r>
      <w:proofErr w:type="spellStart"/>
      <w:r w:rsidR="00AD6788" w:rsidRPr="00EF14FC">
        <w:rPr>
          <w:sz w:val="24"/>
          <w:szCs w:val="24"/>
          <w:lang w:val="bg-BG"/>
        </w:rPr>
        <w:t>BOLD</w:t>
      </w:r>
      <w:proofErr w:type="spellEnd"/>
      <w:r w:rsidR="00AD6788" w:rsidRPr="00EF14FC">
        <w:rPr>
          <w:sz w:val="24"/>
          <w:szCs w:val="24"/>
          <w:lang w:val="bg-BG"/>
        </w:rPr>
        <w:t xml:space="preserve"> </w:t>
      </w:r>
      <w:r w:rsidR="00AD6788" w:rsidRPr="00AD6788">
        <w:rPr>
          <w:sz w:val="24"/>
          <w:szCs w:val="24"/>
          <w:lang w:val="bg-BG"/>
        </w:rPr>
        <w:t>техника.</w:t>
      </w:r>
    </w:p>
    <w:p w14:paraId="11B7B643"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Риск от увреждания при </w:t>
      </w:r>
      <w:proofErr w:type="spellStart"/>
      <w:r w:rsidR="00AD6788" w:rsidRPr="00EF14FC">
        <w:rPr>
          <w:sz w:val="24"/>
          <w:szCs w:val="24"/>
          <w:lang w:val="bg-BG"/>
        </w:rPr>
        <w:t>MRI</w:t>
      </w:r>
      <w:proofErr w:type="spellEnd"/>
      <w:r w:rsidR="00AD6788" w:rsidRPr="00EF14FC">
        <w:rPr>
          <w:sz w:val="24"/>
          <w:szCs w:val="24"/>
          <w:lang w:val="bg-BG"/>
        </w:rPr>
        <w:t xml:space="preserve">. </w:t>
      </w:r>
      <w:r w:rsidR="00AD6788" w:rsidRPr="00AD6788">
        <w:rPr>
          <w:sz w:val="24"/>
          <w:szCs w:val="24"/>
          <w:lang w:val="bg-BG"/>
        </w:rPr>
        <w:t>Биологични ефекти от въздействието на физичните фактори върху човека и нормиране</w:t>
      </w:r>
      <w:r w:rsidR="00AD6788" w:rsidRPr="00EF14FC">
        <w:rPr>
          <w:sz w:val="24"/>
          <w:szCs w:val="24"/>
          <w:lang w:val="bg-BG"/>
        </w:rPr>
        <w:t xml:space="preserve"> - </w:t>
      </w:r>
      <w:r w:rsidR="00AD6788" w:rsidRPr="00AD6788">
        <w:rPr>
          <w:sz w:val="24"/>
          <w:szCs w:val="24"/>
          <w:lang w:val="bg-BG"/>
        </w:rPr>
        <w:t xml:space="preserve">специфична погълната мощност </w:t>
      </w:r>
      <w:r w:rsidR="00AD6788" w:rsidRPr="00EF14FC">
        <w:rPr>
          <w:sz w:val="24"/>
          <w:szCs w:val="24"/>
          <w:lang w:val="bg-BG"/>
        </w:rPr>
        <w:t>(</w:t>
      </w:r>
      <w:proofErr w:type="spellStart"/>
      <w:r w:rsidR="00AD6788" w:rsidRPr="00EF14FC">
        <w:rPr>
          <w:sz w:val="24"/>
          <w:szCs w:val="24"/>
          <w:lang w:val="bg-BG"/>
        </w:rPr>
        <w:t>SAR</w:t>
      </w:r>
      <w:proofErr w:type="spellEnd"/>
      <w:r w:rsidR="00AD6788" w:rsidRPr="00EF14FC">
        <w:rPr>
          <w:sz w:val="24"/>
          <w:szCs w:val="24"/>
          <w:lang w:val="bg-BG"/>
        </w:rPr>
        <w:t>)</w:t>
      </w:r>
      <w:r w:rsidR="00AD6788" w:rsidRPr="00AD6788">
        <w:rPr>
          <w:sz w:val="24"/>
          <w:szCs w:val="24"/>
          <w:lang w:val="bg-BG"/>
        </w:rPr>
        <w:t>.</w:t>
      </w:r>
    </w:p>
    <w:p w14:paraId="11B7B644"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Контрол на качеството на уредбите за </w:t>
      </w:r>
      <w:proofErr w:type="spellStart"/>
      <w:r w:rsidR="00AD6788" w:rsidRPr="00AD6788">
        <w:rPr>
          <w:sz w:val="24"/>
          <w:szCs w:val="24"/>
          <w:lang w:val="bg-BG"/>
        </w:rPr>
        <w:t>М</w:t>
      </w:r>
      <w:r w:rsidR="00AD6788" w:rsidRPr="00EF14FC">
        <w:rPr>
          <w:sz w:val="24"/>
          <w:szCs w:val="24"/>
          <w:lang w:val="bg-BG"/>
        </w:rPr>
        <w:t>RI</w:t>
      </w:r>
      <w:proofErr w:type="spellEnd"/>
      <w:r w:rsidR="00AD6788" w:rsidRPr="00EF14FC">
        <w:rPr>
          <w:sz w:val="24"/>
          <w:szCs w:val="24"/>
          <w:lang w:val="bg-BG"/>
        </w:rPr>
        <w:t>. Видове фантоми за проверка на отделни бобини/</w:t>
      </w:r>
      <w:r w:rsidR="00AD6788" w:rsidRPr="00AD6788">
        <w:rPr>
          <w:sz w:val="24"/>
          <w:szCs w:val="24"/>
          <w:lang w:val="bg-BG"/>
        </w:rPr>
        <w:t>антени</w:t>
      </w:r>
      <w:r w:rsidR="00AD6788" w:rsidRPr="00EF14FC">
        <w:rPr>
          <w:sz w:val="24"/>
          <w:szCs w:val="24"/>
          <w:lang w:val="bg-BG"/>
        </w:rPr>
        <w:t>.</w:t>
      </w:r>
    </w:p>
    <w:p w14:paraId="11B7B645"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Физични основи на ултразвуковата диагностика (US, ехографията). Акустичен контраст. Ултразвукови преобразуватели (</w:t>
      </w:r>
      <w:proofErr w:type="spellStart"/>
      <w:r w:rsidR="00AD6788" w:rsidRPr="00EF14FC">
        <w:rPr>
          <w:sz w:val="24"/>
          <w:szCs w:val="24"/>
          <w:lang w:val="bg-BG"/>
        </w:rPr>
        <w:t>трансдюсери</w:t>
      </w:r>
      <w:proofErr w:type="spellEnd"/>
      <w:r w:rsidR="00AD6788" w:rsidRPr="00EF14FC">
        <w:rPr>
          <w:sz w:val="24"/>
          <w:szCs w:val="24"/>
          <w:lang w:val="bg-BG"/>
        </w:rPr>
        <w:t>).</w:t>
      </w:r>
    </w:p>
    <w:p w14:paraId="11B7B646"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Методи за </w:t>
      </w:r>
      <w:proofErr w:type="spellStart"/>
      <w:r w:rsidR="00AD6788" w:rsidRPr="00EF14FC">
        <w:rPr>
          <w:sz w:val="24"/>
          <w:szCs w:val="24"/>
          <w:lang w:val="bg-BG"/>
        </w:rPr>
        <w:t>скениране</w:t>
      </w:r>
      <w:proofErr w:type="spellEnd"/>
      <w:r w:rsidR="00AD6788" w:rsidRPr="00EF14FC">
        <w:rPr>
          <w:sz w:val="24"/>
          <w:szCs w:val="24"/>
          <w:lang w:val="bg-BG"/>
        </w:rPr>
        <w:t xml:space="preserve"> в US диагностика. Разделителна способност. </w:t>
      </w:r>
      <w:proofErr w:type="spellStart"/>
      <w:r w:rsidR="00AD6788" w:rsidRPr="00EF14FC">
        <w:rPr>
          <w:sz w:val="24"/>
          <w:szCs w:val="24"/>
          <w:lang w:val="bg-BG"/>
        </w:rPr>
        <w:t>Доплерова</w:t>
      </w:r>
      <w:proofErr w:type="spellEnd"/>
      <w:r w:rsidR="00AD6788" w:rsidRPr="00EF14FC">
        <w:rPr>
          <w:sz w:val="24"/>
          <w:szCs w:val="24"/>
          <w:lang w:val="bg-BG"/>
        </w:rPr>
        <w:t xml:space="preserve"> US диагностика.</w:t>
      </w:r>
    </w:p>
    <w:p w14:paraId="11B7B647" w14:textId="77777777" w:rsidR="00AD6788" w:rsidRPr="00EF14FC"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EF14FC">
        <w:rPr>
          <w:sz w:val="24"/>
          <w:szCs w:val="24"/>
          <w:lang w:val="bg-BG"/>
        </w:rPr>
        <w:t xml:space="preserve">Физични основи на </w:t>
      </w:r>
      <w:proofErr w:type="spellStart"/>
      <w:r w:rsidR="00AD6788" w:rsidRPr="00EF14FC">
        <w:rPr>
          <w:sz w:val="24"/>
          <w:szCs w:val="24"/>
          <w:lang w:val="bg-BG"/>
        </w:rPr>
        <w:t>термографията</w:t>
      </w:r>
      <w:proofErr w:type="spellEnd"/>
      <w:r w:rsidR="00AD6788" w:rsidRPr="00EF14FC">
        <w:rPr>
          <w:sz w:val="24"/>
          <w:szCs w:val="24"/>
          <w:lang w:val="bg-BG"/>
        </w:rPr>
        <w:t xml:space="preserve">. Температурен контраст. </w:t>
      </w:r>
      <w:proofErr w:type="spellStart"/>
      <w:r w:rsidR="00AD6788" w:rsidRPr="00EF14FC">
        <w:rPr>
          <w:sz w:val="24"/>
          <w:szCs w:val="24"/>
          <w:lang w:val="bg-BG"/>
        </w:rPr>
        <w:t>CCD</w:t>
      </w:r>
      <w:proofErr w:type="spellEnd"/>
      <w:r w:rsidR="00AD6788" w:rsidRPr="00EF14FC">
        <w:rPr>
          <w:sz w:val="24"/>
          <w:szCs w:val="24"/>
          <w:lang w:val="bg-BG"/>
        </w:rPr>
        <w:t xml:space="preserve"> камери.</w:t>
      </w:r>
    </w:p>
    <w:p w14:paraId="11B7B648"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Параметри на методите за образна диагностика: диагностична информативност, технологичност, риск от увреждания, цена на изследването.</w:t>
      </w:r>
    </w:p>
    <w:p w14:paraId="11B7B649"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Информационни системи в образната диагностика. </w:t>
      </w:r>
      <w:proofErr w:type="spellStart"/>
      <w:r w:rsidR="00AD6788" w:rsidRPr="00AD6788">
        <w:rPr>
          <w:sz w:val="24"/>
          <w:szCs w:val="24"/>
          <w:lang w:val="bg-BG"/>
        </w:rPr>
        <w:t>DICOM</w:t>
      </w:r>
      <w:proofErr w:type="spellEnd"/>
      <w:r w:rsidR="00AD6788" w:rsidRPr="00AD6788">
        <w:rPr>
          <w:sz w:val="24"/>
          <w:szCs w:val="24"/>
          <w:lang w:val="bg-BG"/>
        </w:rPr>
        <w:t xml:space="preserve"> стандарт. </w:t>
      </w:r>
    </w:p>
    <w:p w14:paraId="11B7B64A"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Системи за обработване, предаване и архивиране на дигитални образи – </w:t>
      </w:r>
      <w:proofErr w:type="spellStart"/>
      <w:r w:rsidR="00AD6788" w:rsidRPr="00EF14FC">
        <w:rPr>
          <w:sz w:val="24"/>
          <w:szCs w:val="24"/>
          <w:lang w:val="bg-BG"/>
        </w:rPr>
        <w:t>PACS</w:t>
      </w:r>
      <w:proofErr w:type="spellEnd"/>
      <w:r w:rsidR="00AD6788" w:rsidRPr="00AD6788">
        <w:rPr>
          <w:sz w:val="24"/>
          <w:szCs w:val="24"/>
          <w:lang w:val="bg-BG"/>
        </w:rPr>
        <w:t xml:space="preserve">-технологии. Информационни болнични системи </w:t>
      </w:r>
      <w:r w:rsidR="00AD6788" w:rsidRPr="00EF14FC">
        <w:rPr>
          <w:sz w:val="24"/>
          <w:szCs w:val="24"/>
          <w:lang w:val="bg-BG"/>
        </w:rPr>
        <w:t xml:space="preserve">– </w:t>
      </w:r>
      <w:proofErr w:type="spellStart"/>
      <w:r w:rsidR="00AD6788" w:rsidRPr="00EF14FC">
        <w:rPr>
          <w:sz w:val="24"/>
          <w:szCs w:val="24"/>
          <w:lang w:val="bg-BG"/>
        </w:rPr>
        <w:t>RIS</w:t>
      </w:r>
      <w:proofErr w:type="spellEnd"/>
      <w:r w:rsidR="00AD6788" w:rsidRPr="00EF14FC">
        <w:rPr>
          <w:sz w:val="24"/>
          <w:szCs w:val="24"/>
          <w:lang w:val="bg-BG"/>
        </w:rPr>
        <w:t xml:space="preserve"> </w:t>
      </w:r>
      <w:r w:rsidR="00AD6788" w:rsidRPr="00AD6788">
        <w:rPr>
          <w:sz w:val="24"/>
          <w:szCs w:val="24"/>
          <w:lang w:val="bg-BG"/>
        </w:rPr>
        <w:t xml:space="preserve">и </w:t>
      </w:r>
      <w:proofErr w:type="spellStart"/>
      <w:r w:rsidR="00AD6788" w:rsidRPr="00EF14FC">
        <w:rPr>
          <w:sz w:val="24"/>
          <w:szCs w:val="24"/>
          <w:lang w:val="bg-BG"/>
        </w:rPr>
        <w:t>HIS</w:t>
      </w:r>
      <w:proofErr w:type="spellEnd"/>
      <w:r w:rsidR="00AD6788" w:rsidRPr="00AD6788">
        <w:rPr>
          <w:sz w:val="24"/>
          <w:szCs w:val="24"/>
          <w:lang w:val="bg-BG"/>
        </w:rPr>
        <w:t xml:space="preserve">. </w:t>
      </w:r>
    </w:p>
    <w:p w14:paraId="11B7B64B"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 xml:space="preserve">Същност, роля и перспективи за използването на методите на изкуствения интелект в образната диагностика. Машинно обучение, дълбоко обучение и невронни мрежи.  </w:t>
      </w:r>
    </w:p>
    <w:p w14:paraId="11B7B64C" w14:textId="77777777" w:rsidR="00AD6788" w:rsidRPr="00AD6788" w:rsidRDefault="00EF14FC" w:rsidP="00EF14FC">
      <w:pPr>
        <w:numPr>
          <w:ilvl w:val="0"/>
          <w:numId w:val="11"/>
        </w:numPr>
        <w:tabs>
          <w:tab w:val="clear" w:pos="720"/>
        </w:tabs>
        <w:ind w:left="0" w:firstLine="697"/>
        <w:rPr>
          <w:sz w:val="24"/>
          <w:szCs w:val="24"/>
          <w:lang w:val="bg-BG"/>
        </w:rPr>
      </w:pPr>
      <w:r>
        <w:rPr>
          <w:sz w:val="24"/>
          <w:szCs w:val="24"/>
          <w:lang w:val="bg-BG"/>
        </w:rPr>
        <w:t xml:space="preserve"> </w:t>
      </w:r>
      <w:r w:rsidR="00AD6788" w:rsidRPr="00AD6788">
        <w:rPr>
          <w:sz w:val="24"/>
          <w:szCs w:val="24"/>
          <w:lang w:val="bg-BG"/>
        </w:rPr>
        <w:t>Роля, функции и отговорности на медицинския физик и експерта по медицинска физика в областта на образната диагностика. Работа в екип и комуникация.</w:t>
      </w:r>
    </w:p>
    <w:p w14:paraId="11B7B64D" w14:textId="77777777" w:rsidR="00AD6788" w:rsidRPr="00AD6788" w:rsidRDefault="00AD6788" w:rsidP="000C6530">
      <w:pPr>
        <w:keepNext/>
        <w:spacing w:before="120" w:after="120" w:line="240" w:lineRule="auto"/>
        <w:ind w:left="284" w:firstLine="284"/>
        <w:outlineLvl w:val="4"/>
        <w:rPr>
          <w:b/>
          <w:bCs/>
          <w:i/>
          <w:sz w:val="24"/>
          <w:szCs w:val="24"/>
          <w:lang w:val="ru-RU"/>
        </w:rPr>
      </w:pPr>
      <w:r w:rsidRPr="00AD6788">
        <w:rPr>
          <w:b/>
          <w:bCs/>
          <w:i/>
          <w:sz w:val="24"/>
          <w:szCs w:val="24"/>
          <w:lang w:val="ru-RU"/>
        </w:rPr>
        <w:t>Литература</w:t>
      </w:r>
      <w:r w:rsidR="000C6530">
        <w:rPr>
          <w:b/>
          <w:bCs/>
          <w:i/>
          <w:sz w:val="24"/>
          <w:szCs w:val="24"/>
          <w:lang w:val="ru-RU"/>
        </w:rPr>
        <w:t>:</w:t>
      </w:r>
    </w:p>
    <w:p w14:paraId="11B7B64E"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Аврамова-Чолакова. </w:t>
      </w:r>
      <w:bookmarkStart w:id="7" w:name="_Hlk33734152"/>
      <w:r w:rsidRPr="00AD6788">
        <w:rPr>
          <w:sz w:val="24"/>
          <w:szCs w:val="24"/>
          <w:lang w:val="bg-BG"/>
        </w:rPr>
        <w:t xml:space="preserve">Качество на образа и доза на пациента при рентгеновата мамография. Дисертационен труд за получаване на образователна и научна степен </w:t>
      </w:r>
      <w:r w:rsidRPr="00AD6788">
        <w:rPr>
          <w:sz w:val="24"/>
          <w:szCs w:val="24"/>
          <w:lang w:val="bg-BG"/>
        </w:rPr>
        <w:lastRenderedPageBreak/>
        <w:t>„доктор“</w:t>
      </w:r>
      <w:bookmarkEnd w:id="7"/>
      <w:r w:rsidRPr="00AD6788">
        <w:rPr>
          <w:sz w:val="24"/>
          <w:szCs w:val="24"/>
          <w:lang w:val="bg-BG"/>
        </w:rPr>
        <w:t xml:space="preserve">, 2009. </w:t>
      </w:r>
    </w:p>
    <w:p w14:paraId="11B7B64F"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Василева Ж. Качество на образа и лъчево натоварване на пациентите при </w:t>
      </w:r>
      <w:proofErr w:type="spellStart"/>
      <w:r w:rsidRPr="00AD6788">
        <w:rPr>
          <w:sz w:val="24"/>
          <w:szCs w:val="24"/>
          <w:lang w:val="bg-BG"/>
        </w:rPr>
        <w:t>рентгенографски</w:t>
      </w:r>
      <w:proofErr w:type="spellEnd"/>
      <w:r w:rsidRPr="00AD6788">
        <w:rPr>
          <w:sz w:val="24"/>
          <w:szCs w:val="24"/>
          <w:lang w:val="bg-BG"/>
        </w:rPr>
        <w:t xml:space="preserve"> изследвания. Дисертационен труд за получаване на образователна и научна степен „доктор“, 2002.</w:t>
      </w:r>
    </w:p>
    <w:p w14:paraId="11B7B650"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Василева Ж, </w:t>
      </w:r>
      <w:proofErr w:type="spellStart"/>
      <w:r w:rsidRPr="00AD6788">
        <w:rPr>
          <w:sz w:val="24"/>
          <w:szCs w:val="24"/>
          <w:lang w:val="bg-BG"/>
        </w:rPr>
        <w:t>Ингилизова</w:t>
      </w:r>
      <w:proofErr w:type="spellEnd"/>
      <w:r w:rsidRPr="00AD6788">
        <w:rPr>
          <w:sz w:val="24"/>
          <w:szCs w:val="24"/>
          <w:lang w:val="bg-BG"/>
        </w:rPr>
        <w:t xml:space="preserve"> К, Димов А, Караджов А, Аврамова-Чолакова С, Борисова Р, Стоянов Д, Стоянова Т, Христова-Попова Ю, Костова-Лефтерова Д, Дяков И, Ганчева М, Тасева Д. Национални проучвания за дозите на пациентите в рентгенологията и нуклеарната медицина, </w:t>
      </w:r>
      <w:proofErr w:type="spellStart"/>
      <w:r w:rsidRPr="00AD6788">
        <w:rPr>
          <w:sz w:val="24"/>
          <w:szCs w:val="24"/>
          <w:lang w:val="bg-BG"/>
        </w:rPr>
        <w:t>НЦРРЗ</w:t>
      </w:r>
      <w:proofErr w:type="spellEnd"/>
      <w:r w:rsidRPr="00AD6788">
        <w:rPr>
          <w:sz w:val="24"/>
          <w:szCs w:val="24"/>
          <w:lang w:val="bg-BG"/>
        </w:rPr>
        <w:t>, София, 2013.</w:t>
      </w:r>
    </w:p>
    <w:p w14:paraId="11B7B651"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Георгиев Е. Оптимизация на клинични протоколи при компютърната томография. Дисертационен труд за получаване на образователна и научна степен „доктор“, 2019.</w:t>
      </w:r>
    </w:p>
    <w:p w14:paraId="11B7B652"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Дяков И. Осигуряване на диагностично качество и минимални дози на пациентите в компютърната томография. Дисертационен труд за получаване на образователна и научна степен „доктор“, 2018.</w:t>
      </w:r>
    </w:p>
    <w:p w14:paraId="11B7B653"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Загорска А. </w:t>
      </w:r>
      <w:proofErr w:type="spellStart"/>
      <w:r w:rsidRPr="00AD6788">
        <w:rPr>
          <w:sz w:val="24"/>
          <w:szCs w:val="24"/>
          <w:lang w:val="bg-BG"/>
        </w:rPr>
        <w:t>Дозиметрия</w:t>
      </w:r>
      <w:proofErr w:type="spellEnd"/>
      <w:r w:rsidRPr="00AD6788">
        <w:rPr>
          <w:sz w:val="24"/>
          <w:szCs w:val="24"/>
          <w:lang w:val="bg-BG"/>
        </w:rPr>
        <w:t xml:space="preserve"> на очна леща на персонала, работещ в </w:t>
      </w:r>
      <w:proofErr w:type="spellStart"/>
      <w:r w:rsidRPr="00AD6788">
        <w:rPr>
          <w:sz w:val="24"/>
          <w:szCs w:val="24"/>
          <w:lang w:val="bg-BG"/>
        </w:rPr>
        <w:t>интервенционалната</w:t>
      </w:r>
      <w:proofErr w:type="spellEnd"/>
      <w:r w:rsidRPr="00AD6788">
        <w:rPr>
          <w:sz w:val="24"/>
          <w:szCs w:val="24"/>
          <w:lang w:val="bg-BG"/>
        </w:rPr>
        <w:t xml:space="preserve"> рентгенология и кардиология. Дисертационен труд за получаване на образователна и научна степен „доктор“, 2017.</w:t>
      </w:r>
    </w:p>
    <w:p w14:paraId="11B7B654"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ru-RU"/>
        </w:rPr>
      </w:pPr>
      <w:proofErr w:type="spellStart"/>
      <w:r w:rsidRPr="00AD6788">
        <w:rPr>
          <w:sz w:val="24"/>
          <w:lang w:val="bg-BG"/>
        </w:rPr>
        <w:t>Кастлер</w:t>
      </w:r>
      <w:proofErr w:type="spellEnd"/>
      <w:r w:rsidRPr="00AD6788">
        <w:rPr>
          <w:sz w:val="24"/>
          <w:lang w:val="bg-BG"/>
        </w:rPr>
        <w:t xml:space="preserve"> Б.. Физични принципи на </w:t>
      </w:r>
      <w:proofErr w:type="spellStart"/>
      <w:r w:rsidRPr="00AD6788">
        <w:rPr>
          <w:sz w:val="24"/>
          <w:lang w:val="bg-BG"/>
        </w:rPr>
        <w:t>магнитнорезонансната</w:t>
      </w:r>
      <w:proofErr w:type="spellEnd"/>
      <w:r w:rsidRPr="00AD6788">
        <w:rPr>
          <w:sz w:val="24"/>
          <w:lang w:val="bg-BG"/>
        </w:rPr>
        <w:t xml:space="preserve"> образна диагностика, Медицина и физкултура, София</w:t>
      </w:r>
      <w:r w:rsidRPr="00AD6788">
        <w:rPr>
          <w:sz w:val="24"/>
          <w:lang w:val="ru-RU"/>
        </w:rPr>
        <w:t xml:space="preserve">, </w:t>
      </w:r>
      <w:r w:rsidRPr="00AD6788">
        <w:rPr>
          <w:sz w:val="24"/>
          <w:lang w:val="bg-BG"/>
        </w:rPr>
        <w:t>2005.</w:t>
      </w:r>
    </w:p>
    <w:p w14:paraId="11B7B655"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Костова-Лефтерова Д. </w:t>
      </w:r>
      <w:r w:rsidRPr="00AD6788">
        <w:rPr>
          <w:sz w:val="24"/>
          <w:szCs w:val="24"/>
          <w:lang w:val="ru-RU"/>
        </w:rPr>
        <w:t xml:space="preserve">Оптимизация на </w:t>
      </w:r>
      <w:proofErr w:type="spellStart"/>
      <w:r w:rsidRPr="00AD6788">
        <w:rPr>
          <w:sz w:val="24"/>
          <w:szCs w:val="24"/>
          <w:lang w:val="ru-RU"/>
        </w:rPr>
        <w:t>рентгенови</w:t>
      </w:r>
      <w:proofErr w:type="spellEnd"/>
      <w:r w:rsidRPr="00AD6788">
        <w:rPr>
          <w:sz w:val="24"/>
          <w:szCs w:val="24"/>
          <w:lang w:val="ru-RU"/>
        </w:rPr>
        <w:t xml:space="preserve"> </w:t>
      </w:r>
      <w:proofErr w:type="spellStart"/>
      <w:r w:rsidRPr="00AD6788">
        <w:rPr>
          <w:sz w:val="24"/>
          <w:szCs w:val="24"/>
          <w:lang w:val="ru-RU"/>
        </w:rPr>
        <w:t>изследвания</w:t>
      </w:r>
      <w:proofErr w:type="spellEnd"/>
      <w:r w:rsidRPr="00AD6788">
        <w:rPr>
          <w:sz w:val="24"/>
          <w:szCs w:val="24"/>
          <w:lang w:val="ru-RU"/>
        </w:rPr>
        <w:t xml:space="preserve"> в </w:t>
      </w:r>
      <w:proofErr w:type="spellStart"/>
      <w:r w:rsidRPr="00AD6788">
        <w:rPr>
          <w:sz w:val="24"/>
          <w:szCs w:val="24"/>
          <w:lang w:val="ru-RU"/>
        </w:rPr>
        <w:t>педиатрията</w:t>
      </w:r>
      <w:proofErr w:type="spellEnd"/>
      <w:r w:rsidRPr="00AD6788">
        <w:rPr>
          <w:sz w:val="24"/>
          <w:szCs w:val="24"/>
          <w:lang w:val="ru-RU"/>
        </w:rPr>
        <w:t xml:space="preserve">. </w:t>
      </w:r>
      <w:r w:rsidRPr="00AD6788">
        <w:rPr>
          <w:sz w:val="24"/>
          <w:szCs w:val="24"/>
          <w:lang w:val="bg-BG"/>
        </w:rPr>
        <w:t>Дисертационен труд за получаване на образователна и научна степен „доктор“, 2015.</w:t>
      </w:r>
    </w:p>
    <w:p w14:paraId="11B7B656"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Министерство на здравеопазването Методическо указание за контрол на качеството на апаратите за </w:t>
      </w:r>
      <w:proofErr w:type="spellStart"/>
      <w:r w:rsidRPr="00AD6788">
        <w:rPr>
          <w:sz w:val="24"/>
          <w:szCs w:val="24"/>
          <w:lang w:val="bg-BG"/>
        </w:rPr>
        <w:t>остеодензитометрия</w:t>
      </w:r>
      <w:proofErr w:type="spellEnd"/>
      <w:r w:rsidRPr="00AD6788">
        <w:rPr>
          <w:sz w:val="24"/>
          <w:szCs w:val="24"/>
          <w:lang w:val="bg-BG"/>
        </w:rPr>
        <w:t>. София, 2009.</w:t>
      </w:r>
    </w:p>
    <w:p w14:paraId="11B7B657"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Министерство на здравеопазването. Наредба №2 на МЗ от 5 февруари 2018 г. за условията и реда за осигуряване защита на лицата при медицинско облъчване., обн., ДВ, бр. 13 от </w:t>
      </w:r>
      <w:proofErr w:type="spellStart"/>
      <w:r w:rsidRPr="00AD6788">
        <w:rPr>
          <w:sz w:val="24"/>
          <w:szCs w:val="24"/>
          <w:lang w:val="bg-BG"/>
        </w:rPr>
        <w:t>9.02.2018г</w:t>
      </w:r>
      <w:proofErr w:type="spellEnd"/>
      <w:r w:rsidRPr="00AD6788">
        <w:rPr>
          <w:sz w:val="24"/>
          <w:szCs w:val="24"/>
          <w:lang w:val="bg-BG"/>
        </w:rPr>
        <w:t>.</w:t>
      </w:r>
    </w:p>
    <w:p w14:paraId="11B7B658"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r w:rsidRPr="00AD6788">
        <w:rPr>
          <w:sz w:val="24"/>
          <w:szCs w:val="24"/>
          <w:lang w:val="bg-BG"/>
        </w:rPr>
        <w:t xml:space="preserve">Национален Център по радиобиология и радиационна защита. Национално проучване и диагностични референтни нива, </w:t>
      </w:r>
      <w:proofErr w:type="spellStart"/>
      <w:r w:rsidRPr="00AD6788">
        <w:rPr>
          <w:sz w:val="24"/>
          <w:lang w:val="bg-BG"/>
        </w:rPr>
        <w:t>http</w:t>
      </w:r>
      <w:proofErr w:type="spellEnd"/>
      <w:r w:rsidRPr="00AD6788">
        <w:rPr>
          <w:sz w:val="24"/>
          <w:lang w:val="bg-BG"/>
        </w:rPr>
        <w:t>://</w:t>
      </w:r>
      <w:proofErr w:type="spellStart"/>
      <w:r w:rsidRPr="00AD6788">
        <w:rPr>
          <w:sz w:val="24"/>
          <w:lang w:val="bg-BG"/>
        </w:rPr>
        <w:t>www.ncrrp.org</w:t>
      </w:r>
      <w:proofErr w:type="spellEnd"/>
      <w:r w:rsidRPr="00AD6788">
        <w:rPr>
          <w:sz w:val="24"/>
          <w:lang w:val="bg-BG"/>
        </w:rPr>
        <w:t>/</w:t>
      </w:r>
      <w:proofErr w:type="spellStart"/>
      <w:r w:rsidRPr="00AD6788">
        <w:rPr>
          <w:sz w:val="24"/>
          <w:lang w:val="bg-BG"/>
        </w:rPr>
        <w:t>new</w:t>
      </w:r>
      <w:proofErr w:type="spellEnd"/>
      <w:r w:rsidRPr="00AD6788">
        <w:rPr>
          <w:sz w:val="24"/>
          <w:lang w:val="bg-BG"/>
        </w:rPr>
        <w:t>/</w:t>
      </w:r>
      <w:proofErr w:type="spellStart"/>
      <w:r w:rsidRPr="00AD6788">
        <w:rPr>
          <w:sz w:val="24"/>
          <w:lang w:val="bg-BG"/>
        </w:rPr>
        <w:t>bg</w:t>
      </w:r>
      <w:proofErr w:type="spellEnd"/>
      <w:r w:rsidRPr="00AD6788">
        <w:rPr>
          <w:sz w:val="24"/>
          <w:lang w:val="bg-BG"/>
        </w:rPr>
        <w:t>/</w:t>
      </w:r>
      <w:proofErr w:type="spellStart"/>
      <w:r w:rsidRPr="00AD6788">
        <w:rPr>
          <w:sz w:val="24"/>
          <w:lang w:val="bg-BG"/>
        </w:rPr>
        <w:t>DRL2016-c437</w:t>
      </w:r>
      <w:proofErr w:type="spellEnd"/>
    </w:p>
    <w:p w14:paraId="11B7B659"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lang w:val="bg-BG"/>
        </w:rPr>
        <w:t>Незадължително ръководство за добри практики при прилагане на Директива 2013/35/ЕС за електромагнитните полета: Том 1: Практическо ръководство.</w:t>
      </w:r>
    </w:p>
    <w:p w14:paraId="11B7B65A"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lang w:val="bg-BG"/>
        </w:rPr>
        <w:t>Симеонов Ф. Автоматизирана система за национални проучвания на дозите на пациентите. Дисертационен труд за получаване на образователна и научна степен „доктор“, 2020.</w:t>
      </w:r>
    </w:p>
    <w:p w14:paraId="11B7B65B"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lang w:val="bg-BG"/>
        </w:rPr>
        <w:t>Тодоров В. Медицинска физика, второ издание. София, 2002.</w:t>
      </w:r>
    </w:p>
    <w:p w14:paraId="11B7B65C"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rPr>
        <w:t>AAPM. Assessment of Display Performance for Medical Imaging Systems, 2015.</w:t>
      </w:r>
    </w:p>
    <w:p w14:paraId="11B7B65D"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rPr>
        <w:t>AAPM. Acceptance Testing and Quality Control of Photostimulable Storage Phosphor Imaging Systems, 2006.</w:t>
      </w:r>
    </w:p>
    <w:p w14:paraId="11B7B65E"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Measurement</w:t>
      </w:r>
      <w:proofErr w:type="spellEnd"/>
      <w:r w:rsidRPr="00AD6788">
        <w:rPr>
          <w:sz w:val="24"/>
          <w:lang w:val="bg-BG"/>
        </w:rPr>
        <w:t xml:space="preserve">, </w:t>
      </w:r>
      <w:proofErr w:type="spellStart"/>
      <w:r w:rsidRPr="00AD6788">
        <w:rPr>
          <w:sz w:val="24"/>
          <w:lang w:val="bg-BG"/>
        </w:rPr>
        <w:t>Reporting</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Management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CT</w:t>
      </w:r>
      <w:proofErr w:type="spellEnd"/>
      <w:r w:rsidRPr="00AD6788">
        <w:rPr>
          <w:sz w:val="24"/>
          <w:lang w:val="bg-BG"/>
        </w:rPr>
        <w:t>, 2008.</w:t>
      </w:r>
    </w:p>
    <w:p w14:paraId="11B7B65F"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An</w:t>
      </w:r>
      <w:proofErr w:type="spellEnd"/>
      <w:r w:rsidRPr="00AD6788">
        <w:rPr>
          <w:sz w:val="24"/>
          <w:lang w:val="bg-BG"/>
        </w:rPr>
        <w:t xml:space="preserve"> </w:t>
      </w:r>
      <w:proofErr w:type="spellStart"/>
      <w:r w:rsidRPr="00AD6788">
        <w:rPr>
          <w:sz w:val="24"/>
          <w:lang w:val="bg-BG"/>
        </w:rPr>
        <w:t>Exposure</w:t>
      </w:r>
      <w:proofErr w:type="spellEnd"/>
      <w:r w:rsidRPr="00AD6788">
        <w:rPr>
          <w:sz w:val="24"/>
          <w:lang w:val="bg-BG"/>
        </w:rPr>
        <w:t xml:space="preserve"> </w:t>
      </w:r>
      <w:proofErr w:type="spellStart"/>
      <w:r w:rsidRPr="00AD6788">
        <w:rPr>
          <w:sz w:val="24"/>
          <w:lang w:val="bg-BG"/>
        </w:rPr>
        <w:t>Indicator</w:t>
      </w:r>
      <w:proofErr w:type="spellEnd"/>
      <w:r w:rsidRPr="00AD6788">
        <w:rPr>
          <w:sz w:val="24"/>
          <w:lang w:val="bg-BG"/>
        </w:rPr>
        <w:t xml:space="preserve"> </w:t>
      </w:r>
      <w:proofErr w:type="spellStart"/>
      <w:r w:rsidRPr="00AD6788">
        <w:rPr>
          <w:sz w:val="24"/>
          <w:lang w:val="bg-BG"/>
        </w:rPr>
        <w:t>for</w:t>
      </w:r>
      <w:proofErr w:type="spellEnd"/>
      <w:r w:rsidRPr="00AD6788">
        <w:rPr>
          <w:sz w:val="24"/>
          <w:lang w:val="bg-BG"/>
        </w:rPr>
        <w:t xml:space="preserve"> </w:t>
      </w:r>
      <w:proofErr w:type="spellStart"/>
      <w:r w:rsidRPr="00AD6788">
        <w:rPr>
          <w:sz w:val="24"/>
          <w:lang w:val="bg-BG"/>
        </w:rPr>
        <w:t>Digital</w:t>
      </w:r>
      <w:proofErr w:type="spellEnd"/>
      <w:r w:rsidRPr="00AD6788">
        <w:rPr>
          <w:sz w:val="24"/>
          <w:lang w:val="bg-BG"/>
        </w:rPr>
        <w:t xml:space="preserve"> </w:t>
      </w:r>
      <w:proofErr w:type="spellStart"/>
      <w:r w:rsidRPr="00AD6788">
        <w:rPr>
          <w:sz w:val="24"/>
          <w:lang w:val="bg-BG"/>
        </w:rPr>
        <w:t>Radiography</w:t>
      </w:r>
      <w:proofErr w:type="spellEnd"/>
      <w:r w:rsidRPr="00AD6788">
        <w:rPr>
          <w:sz w:val="24"/>
          <w:lang w:val="bg-BG"/>
        </w:rPr>
        <w:t>, 2009.</w:t>
      </w:r>
    </w:p>
    <w:p w14:paraId="11B7B660"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rPr>
        <w:t>AAPM. Acceptance Testing and Quality Assurance Procedures for Magnetic Resonance Imaging Facilities, 2010.</w:t>
      </w:r>
    </w:p>
    <w:p w14:paraId="11B7B661"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Size-Specific</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Estimates</w:t>
      </w:r>
      <w:proofErr w:type="spellEnd"/>
      <w:r w:rsidRPr="00AD6788">
        <w:rPr>
          <w:sz w:val="24"/>
          <w:lang w:val="bg-BG"/>
        </w:rPr>
        <w:t xml:space="preserve"> (</w:t>
      </w:r>
      <w:proofErr w:type="spellStart"/>
      <w:r w:rsidRPr="00AD6788">
        <w:rPr>
          <w:sz w:val="24"/>
          <w:lang w:val="bg-BG"/>
        </w:rPr>
        <w:t>SSDE</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Pediatric</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Adult</w:t>
      </w:r>
      <w:proofErr w:type="spellEnd"/>
      <w:r w:rsidRPr="00AD6788">
        <w:rPr>
          <w:sz w:val="24"/>
          <w:lang w:val="bg-BG"/>
        </w:rPr>
        <w:t xml:space="preserve"> </w:t>
      </w:r>
      <w:proofErr w:type="spellStart"/>
      <w:r w:rsidRPr="00AD6788">
        <w:rPr>
          <w:sz w:val="24"/>
          <w:lang w:val="bg-BG"/>
        </w:rPr>
        <w:t>Body</w:t>
      </w:r>
      <w:proofErr w:type="spellEnd"/>
      <w:r w:rsidRPr="00AD6788">
        <w:rPr>
          <w:sz w:val="24"/>
          <w:lang w:val="bg-BG"/>
        </w:rPr>
        <w:t xml:space="preserve"> </w:t>
      </w:r>
      <w:proofErr w:type="spellStart"/>
      <w:r w:rsidRPr="00AD6788">
        <w:rPr>
          <w:sz w:val="24"/>
          <w:lang w:val="bg-BG"/>
        </w:rPr>
        <w:t>CT</w:t>
      </w:r>
      <w:proofErr w:type="spellEnd"/>
      <w:r w:rsidRPr="00AD6788">
        <w:rPr>
          <w:sz w:val="24"/>
          <w:lang w:val="bg-BG"/>
        </w:rPr>
        <w:t xml:space="preserve"> </w:t>
      </w:r>
      <w:proofErr w:type="spellStart"/>
      <w:r w:rsidRPr="00AD6788">
        <w:rPr>
          <w:sz w:val="24"/>
          <w:lang w:val="bg-BG"/>
        </w:rPr>
        <w:t>Examinations</w:t>
      </w:r>
      <w:proofErr w:type="spellEnd"/>
      <w:r w:rsidRPr="00AD6788">
        <w:rPr>
          <w:sz w:val="24"/>
          <w:lang w:val="bg-BG"/>
        </w:rPr>
        <w:t>, 2011.</w:t>
      </w:r>
    </w:p>
    <w:p w14:paraId="11B7B662"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Functionality</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Operation</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Fluoroscopic</w:t>
      </w:r>
      <w:proofErr w:type="spellEnd"/>
      <w:r w:rsidRPr="00AD6788">
        <w:rPr>
          <w:sz w:val="24"/>
          <w:lang w:val="bg-BG"/>
        </w:rPr>
        <w:t xml:space="preserve"> </w:t>
      </w:r>
      <w:proofErr w:type="spellStart"/>
      <w:r w:rsidRPr="00AD6788">
        <w:rPr>
          <w:sz w:val="24"/>
          <w:lang w:val="bg-BG"/>
        </w:rPr>
        <w:t>Automatic</w:t>
      </w:r>
      <w:proofErr w:type="spellEnd"/>
      <w:r w:rsidRPr="00AD6788">
        <w:rPr>
          <w:sz w:val="24"/>
          <w:lang w:val="bg-BG"/>
        </w:rPr>
        <w:t xml:space="preserve"> </w:t>
      </w:r>
      <w:proofErr w:type="spellStart"/>
      <w:r w:rsidRPr="00AD6788">
        <w:rPr>
          <w:sz w:val="24"/>
          <w:lang w:val="bg-BG"/>
        </w:rPr>
        <w:t>Brightness</w:t>
      </w:r>
      <w:proofErr w:type="spellEnd"/>
      <w:r w:rsidRPr="00AD6788">
        <w:rPr>
          <w:sz w:val="24"/>
          <w:lang w:val="bg-BG"/>
        </w:rPr>
        <w:t xml:space="preserve"> </w:t>
      </w:r>
      <w:proofErr w:type="spellStart"/>
      <w:r w:rsidRPr="00AD6788">
        <w:rPr>
          <w:sz w:val="24"/>
          <w:lang w:val="bg-BG"/>
        </w:rPr>
        <w:t>Control</w:t>
      </w:r>
      <w:proofErr w:type="spellEnd"/>
      <w:r w:rsidRPr="00AD6788">
        <w:rPr>
          <w:sz w:val="24"/>
          <w:lang w:val="bg-BG"/>
        </w:rPr>
        <w:t>/</w:t>
      </w:r>
      <w:proofErr w:type="spellStart"/>
      <w:r w:rsidRPr="00AD6788">
        <w:rPr>
          <w:sz w:val="24"/>
          <w:lang w:val="bg-BG"/>
        </w:rPr>
        <w:t>Automatic</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Rate</w:t>
      </w:r>
      <w:proofErr w:type="spellEnd"/>
      <w:r w:rsidRPr="00AD6788">
        <w:rPr>
          <w:sz w:val="24"/>
          <w:lang w:val="bg-BG"/>
        </w:rPr>
        <w:t xml:space="preserve"> </w:t>
      </w:r>
      <w:proofErr w:type="spellStart"/>
      <w:r w:rsidRPr="00AD6788">
        <w:rPr>
          <w:sz w:val="24"/>
          <w:lang w:val="bg-BG"/>
        </w:rPr>
        <w:t>Control</w:t>
      </w:r>
      <w:proofErr w:type="spellEnd"/>
      <w:r w:rsidRPr="00AD6788">
        <w:rPr>
          <w:sz w:val="24"/>
          <w:lang w:val="bg-BG"/>
        </w:rPr>
        <w:t xml:space="preserve"> </w:t>
      </w:r>
      <w:proofErr w:type="spellStart"/>
      <w:r w:rsidRPr="00AD6788">
        <w:rPr>
          <w:sz w:val="24"/>
          <w:lang w:val="bg-BG"/>
        </w:rPr>
        <w:t>Logic</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Modern</w:t>
      </w:r>
      <w:proofErr w:type="spellEnd"/>
      <w:r w:rsidRPr="00AD6788">
        <w:rPr>
          <w:sz w:val="24"/>
          <w:lang w:val="bg-BG"/>
        </w:rPr>
        <w:t xml:space="preserve"> </w:t>
      </w:r>
      <w:proofErr w:type="spellStart"/>
      <w:r w:rsidRPr="00AD6788">
        <w:rPr>
          <w:sz w:val="24"/>
          <w:lang w:val="bg-BG"/>
        </w:rPr>
        <w:t>Cardiovascular</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Interventional</w:t>
      </w:r>
      <w:proofErr w:type="spellEnd"/>
      <w:r w:rsidRPr="00AD6788">
        <w:rPr>
          <w:sz w:val="24"/>
          <w:lang w:val="bg-BG"/>
        </w:rPr>
        <w:t xml:space="preserve"> </w:t>
      </w:r>
      <w:proofErr w:type="spellStart"/>
      <w:r w:rsidRPr="00AD6788">
        <w:rPr>
          <w:sz w:val="24"/>
          <w:lang w:val="bg-BG"/>
        </w:rPr>
        <w:t>Angiography</w:t>
      </w:r>
      <w:proofErr w:type="spellEnd"/>
      <w:r w:rsidRPr="00AD6788">
        <w:rPr>
          <w:sz w:val="24"/>
          <w:lang w:val="bg-BG"/>
        </w:rPr>
        <w:t xml:space="preserve"> Systems, 2012.</w:t>
      </w:r>
    </w:p>
    <w:p w14:paraId="11B7B663"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dosimetry</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digital</w:t>
      </w:r>
      <w:proofErr w:type="spellEnd"/>
      <w:r w:rsidRPr="00AD6788">
        <w:rPr>
          <w:sz w:val="24"/>
          <w:lang w:val="bg-BG"/>
        </w:rPr>
        <w:t xml:space="preserve"> </w:t>
      </w:r>
      <w:proofErr w:type="spellStart"/>
      <w:r w:rsidRPr="00AD6788">
        <w:rPr>
          <w:sz w:val="24"/>
          <w:lang w:val="bg-BG"/>
        </w:rPr>
        <w:t>breast</w:t>
      </w:r>
      <w:proofErr w:type="spellEnd"/>
      <w:r w:rsidRPr="00AD6788">
        <w:rPr>
          <w:sz w:val="24"/>
          <w:lang w:val="bg-BG"/>
        </w:rPr>
        <w:t xml:space="preserve"> </w:t>
      </w:r>
      <w:proofErr w:type="spellStart"/>
      <w:r w:rsidRPr="00AD6788">
        <w:rPr>
          <w:sz w:val="24"/>
          <w:lang w:val="bg-BG"/>
        </w:rPr>
        <w:t>tomosynthesis</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Tomosynthesis</w:t>
      </w:r>
      <w:proofErr w:type="spellEnd"/>
      <w:r w:rsidRPr="00AD6788">
        <w:rPr>
          <w:sz w:val="24"/>
          <w:lang w:val="bg-BG"/>
        </w:rPr>
        <w:t xml:space="preserve"> </w:t>
      </w:r>
      <w:proofErr w:type="spellStart"/>
      <w:r w:rsidRPr="00AD6788">
        <w:rPr>
          <w:sz w:val="24"/>
          <w:lang w:val="bg-BG"/>
        </w:rPr>
        <w:t>Subcommittee</w:t>
      </w:r>
      <w:proofErr w:type="spellEnd"/>
      <w:r w:rsidRPr="00AD6788">
        <w:rPr>
          <w:sz w:val="24"/>
          <w:lang w:val="bg-BG"/>
        </w:rPr>
        <w:t xml:space="preserve"> </w:t>
      </w:r>
      <w:proofErr w:type="spellStart"/>
      <w:r w:rsidRPr="00AD6788">
        <w:rPr>
          <w:sz w:val="24"/>
          <w:lang w:val="bg-BG"/>
        </w:rPr>
        <w:t>Task</w:t>
      </w:r>
      <w:proofErr w:type="spellEnd"/>
      <w:r w:rsidRPr="00AD6788">
        <w:rPr>
          <w:sz w:val="24"/>
          <w:lang w:val="bg-BG"/>
        </w:rPr>
        <w:t xml:space="preserve"> Group 223, 2014.</w:t>
      </w:r>
    </w:p>
    <w:p w14:paraId="11B7B664"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Use</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Water</w:t>
      </w:r>
      <w:proofErr w:type="spellEnd"/>
      <w:r w:rsidRPr="00AD6788">
        <w:rPr>
          <w:sz w:val="24"/>
          <w:lang w:val="bg-BG"/>
        </w:rPr>
        <w:t xml:space="preserve"> </w:t>
      </w:r>
      <w:proofErr w:type="spellStart"/>
      <w:r w:rsidRPr="00AD6788">
        <w:rPr>
          <w:sz w:val="24"/>
          <w:lang w:val="bg-BG"/>
        </w:rPr>
        <w:t>Equivalent</w:t>
      </w:r>
      <w:proofErr w:type="spellEnd"/>
      <w:r w:rsidRPr="00AD6788">
        <w:rPr>
          <w:sz w:val="24"/>
          <w:lang w:val="bg-BG"/>
        </w:rPr>
        <w:t xml:space="preserve"> </w:t>
      </w:r>
      <w:proofErr w:type="spellStart"/>
      <w:r w:rsidRPr="00AD6788">
        <w:rPr>
          <w:sz w:val="24"/>
          <w:lang w:val="bg-BG"/>
        </w:rPr>
        <w:t>Diameter</w:t>
      </w:r>
      <w:proofErr w:type="spellEnd"/>
      <w:r w:rsidRPr="00AD6788">
        <w:rPr>
          <w:sz w:val="24"/>
          <w:lang w:val="bg-BG"/>
        </w:rPr>
        <w:t xml:space="preserve"> </w:t>
      </w:r>
      <w:proofErr w:type="spellStart"/>
      <w:r w:rsidRPr="00AD6788">
        <w:rPr>
          <w:sz w:val="24"/>
          <w:lang w:val="bg-BG"/>
        </w:rPr>
        <w:t>for</w:t>
      </w:r>
      <w:proofErr w:type="spellEnd"/>
      <w:r w:rsidRPr="00AD6788">
        <w:rPr>
          <w:sz w:val="24"/>
          <w:lang w:val="bg-BG"/>
        </w:rPr>
        <w:t xml:space="preserve"> </w:t>
      </w:r>
      <w:proofErr w:type="spellStart"/>
      <w:r w:rsidRPr="00AD6788">
        <w:rPr>
          <w:sz w:val="24"/>
          <w:lang w:val="bg-BG"/>
        </w:rPr>
        <w:t>Calculating</w:t>
      </w:r>
      <w:proofErr w:type="spellEnd"/>
      <w:r w:rsidRPr="00AD6788">
        <w:rPr>
          <w:sz w:val="24"/>
          <w:lang w:val="bg-BG"/>
        </w:rPr>
        <w:t xml:space="preserve"> </w:t>
      </w:r>
      <w:proofErr w:type="spellStart"/>
      <w:r w:rsidRPr="00AD6788">
        <w:rPr>
          <w:sz w:val="24"/>
          <w:lang w:val="bg-BG"/>
        </w:rPr>
        <w:t>Patient</w:t>
      </w:r>
      <w:proofErr w:type="spellEnd"/>
      <w:r w:rsidRPr="00AD6788">
        <w:rPr>
          <w:sz w:val="24"/>
          <w:lang w:val="bg-BG"/>
        </w:rPr>
        <w:t xml:space="preserve"> </w:t>
      </w:r>
      <w:proofErr w:type="spellStart"/>
      <w:r w:rsidRPr="00AD6788">
        <w:rPr>
          <w:sz w:val="24"/>
          <w:lang w:val="bg-BG"/>
        </w:rPr>
        <w:t>Size</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Size-Specific</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Estimates</w:t>
      </w:r>
      <w:proofErr w:type="spellEnd"/>
      <w:r w:rsidRPr="00AD6788">
        <w:rPr>
          <w:sz w:val="24"/>
          <w:lang w:val="bg-BG"/>
        </w:rPr>
        <w:t xml:space="preserve"> (</w:t>
      </w:r>
      <w:proofErr w:type="spellStart"/>
      <w:r w:rsidRPr="00AD6788">
        <w:rPr>
          <w:sz w:val="24"/>
          <w:lang w:val="bg-BG"/>
        </w:rPr>
        <w:t>SSDE</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CT</w:t>
      </w:r>
      <w:proofErr w:type="spellEnd"/>
      <w:r w:rsidRPr="00AD6788">
        <w:rPr>
          <w:sz w:val="24"/>
          <w:lang w:val="bg-BG"/>
        </w:rPr>
        <w:t>, 2014.</w:t>
      </w:r>
    </w:p>
    <w:p w14:paraId="11B7B665"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r w:rsidRPr="00AD6788">
        <w:rPr>
          <w:sz w:val="24"/>
        </w:rPr>
        <w:lastRenderedPageBreak/>
        <w:t>AAPM. Parallel Imaging in MRI: Technology, Applications, and Quality Control, 2015.</w:t>
      </w:r>
    </w:p>
    <w:p w14:paraId="11B7B666"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Ongoing</w:t>
      </w:r>
      <w:proofErr w:type="spellEnd"/>
      <w:r w:rsidRPr="00AD6788">
        <w:rPr>
          <w:sz w:val="24"/>
          <w:lang w:val="bg-BG"/>
        </w:rPr>
        <w:t xml:space="preserve"> Quality </w:t>
      </w:r>
      <w:proofErr w:type="spellStart"/>
      <w:r w:rsidRPr="00AD6788">
        <w:rPr>
          <w:sz w:val="24"/>
          <w:lang w:val="bg-BG"/>
        </w:rPr>
        <w:t>Control</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Digital</w:t>
      </w:r>
      <w:proofErr w:type="spellEnd"/>
      <w:r w:rsidRPr="00AD6788">
        <w:rPr>
          <w:sz w:val="24"/>
          <w:lang w:val="bg-BG"/>
        </w:rPr>
        <w:t xml:space="preserve"> </w:t>
      </w:r>
      <w:proofErr w:type="spellStart"/>
      <w:r w:rsidRPr="00AD6788">
        <w:rPr>
          <w:sz w:val="24"/>
          <w:lang w:val="bg-BG"/>
        </w:rPr>
        <w:t>Radiography</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Imaging</w:t>
      </w:r>
      <w:proofErr w:type="spellEnd"/>
      <w:r w:rsidRPr="00AD6788">
        <w:rPr>
          <w:sz w:val="24"/>
          <w:lang w:val="bg-BG"/>
        </w:rPr>
        <w:t xml:space="preserve"> </w:t>
      </w:r>
      <w:proofErr w:type="spellStart"/>
      <w:r w:rsidRPr="00AD6788">
        <w:rPr>
          <w:sz w:val="24"/>
          <w:lang w:val="bg-BG"/>
        </w:rPr>
        <w:t>Physics</w:t>
      </w:r>
      <w:proofErr w:type="spellEnd"/>
      <w:r w:rsidRPr="00AD6788">
        <w:rPr>
          <w:sz w:val="24"/>
          <w:lang w:val="bg-BG"/>
        </w:rPr>
        <w:t xml:space="preserve"> </w:t>
      </w:r>
      <w:proofErr w:type="spellStart"/>
      <w:r w:rsidRPr="00AD6788">
        <w:rPr>
          <w:sz w:val="24"/>
          <w:lang w:val="bg-BG"/>
        </w:rPr>
        <w:t>Committee</w:t>
      </w:r>
      <w:proofErr w:type="spellEnd"/>
      <w:r w:rsidRPr="00AD6788">
        <w:rPr>
          <w:sz w:val="24"/>
          <w:lang w:val="bg-BG"/>
        </w:rPr>
        <w:t xml:space="preserve"> </w:t>
      </w:r>
      <w:proofErr w:type="spellStart"/>
      <w:r w:rsidRPr="00AD6788">
        <w:rPr>
          <w:sz w:val="24"/>
          <w:lang w:val="bg-BG"/>
        </w:rPr>
        <w:t>Task</w:t>
      </w:r>
      <w:proofErr w:type="spellEnd"/>
      <w:r w:rsidRPr="00AD6788">
        <w:rPr>
          <w:sz w:val="24"/>
          <w:lang w:val="bg-BG"/>
        </w:rPr>
        <w:t xml:space="preserve"> Group 151, 2015.</w:t>
      </w:r>
    </w:p>
    <w:p w14:paraId="11B7B667"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Acceptance</w:t>
      </w:r>
      <w:proofErr w:type="spellEnd"/>
      <w:r w:rsidRPr="00AD6788">
        <w:rPr>
          <w:sz w:val="24"/>
          <w:lang w:val="bg-BG"/>
        </w:rPr>
        <w:t xml:space="preserve"> </w:t>
      </w:r>
      <w:proofErr w:type="spellStart"/>
      <w:r w:rsidRPr="00AD6788">
        <w:rPr>
          <w:sz w:val="24"/>
          <w:lang w:val="bg-BG"/>
        </w:rPr>
        <w:t>Testing</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Quality </w:t>
      </w:r>
      <w:proofErr w:type="spellStart"/>
      <w:r w:rsidRPr="00AD6788">
        <w:rPr>
          <w:sz w:val="24"/>
          <w:lang w:val="bg-BG"/>
        </w:rPr>
        <w:t>Control</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Dental</w:t>
      </w:r>
      <w:proofErr w:type="spellEnd"/>
      <w:r w:rsidRPr="00AD6788">
        <w:rPr>
          <w:sz w:val="24"/>
          <w:lang w:val="bg-BG"/>
        </w:rPr>
        <w:t xml:space="preserve"> </w:t>
      </w:r>
      <w:proofErr w:type="spellStart"/>
      <w:r w:rsidRPr="00AD6788">
        <w:rPr>
          <w:sz w:val="24"/>
          <w:lang w:val="bg-BG"/>
        </w:rPr>
        <w:t>Imaging</w:t>
      </w:r>
      <w:proofErr w:type="spellEnd"/>
      <w:r w:rsidRPr="00AD6788">
        <w:rPr>
          <w:sz w:val="24"/>
          <w:lang w:val="bg-BG"/>
        </w:rPr>
        <w:t xml:space="preserve"> Equipment, 2016.</w:t>
      </w:r>
    </w:p>
    <w:p w14:paraId="11B7B668"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Estimating</w:t>
      </w:r>
      <w:proofErr w:type="spellEnd"/>
      <w:r w:rsidRPr="00AD6788">
        <w:rPr>
          <w:sz w:val="24"/>
          <w:lang w:val="bg-BG"/>
        </w:rPr>
        <w:t xml:space="preserve"> </w:t>
      </w:r>
      <w:proofErr w:type="spellStart"/>
      <w:r w:rsidRPr="00AD6788">
        <w:rPr>
          <w:sz w:val="24"/>
          <w:lang w:val="bg-BG"/>
        </w:rPr>
        <w:t>Patient</w:t>
      </w:r>
      <w:proofErr w:type="spellEnd"/>
      <w:r w:rsidRPr="00AD6788">
        <w:rPr>
          <w:sz w:val="24"/>
          <w:lang w:val="bg-BG"/>
        </w:rPr>
        <w:t xml:space="preserve"> </w:t>
      </w:r>
      <w:proofErr w:type="spellStart"/>
      <w:r w:rsidRPr="00AD6788">
        <w:rPr>
          <w:sz w:val="24"/>
          <w:lang w:val="bg-BG"/>
        </w:rPr>
        <w:t>Organ</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with</w:t>
      </w:r>
      <w:proofErr w:type="spellEnd"/>
      <w:r w:rsidRPr="00AD6788">
        <w:rPr>
          <w:sz w:val="24"/>
          <w:lang w:val="bg-BG"/>
        </w:rPr>
        <w:t xml:space="preserve"> </w:t>
      </w:r>
      <w:proofErr w:type="spellStart"/>
      <w:r w:rsidRPr="00AD6788">
        <w:rPr>
          <w:sz w:val="24"/>
          <w:lang w:val="bg-BG"/>
        </w:rPr>
        <w:t>Computed</w:t>
      </w:r>
      <w:proofErr w:type="spellEnd"/>
      <w:r w:rsidRPr="00AD6788">
        <w:rPr>
          <w:sz w:val="24"/>
          <w:lang w:val="bg-BG"/>
        </w:rPr>
        <w:t xml:space="preserve"> </w:t>
      </w:r>
      <w:proofErr w:type="spellStart"/>
      <w:r w:rsidRPr="00AD6788">
        <w:rPr>
          <w:sz w:val="24"/>
          <w:lang w:val="bg-BG"/>
        </w:rPr>
        <w:t>Tomography</w:t>
      </w:r>
      <w:proofErr w:type="spellEnd"/>
      <w:r w:rsidRPr="00AD6788">
        <w:rPr>
          <w:sz w:val="24"/>
          <w:lang w:val="bg-BG"/>
        </w:rPr>
        <w:t xml:space="preserve">: A </w:t>
      </w:r>
      <w:proofErr w:type="spellStart"/>
      <w:r w:rsidRPr="00AD6788">
        <w:rPr>
          <w:sz w:val="24"/>
          <w:lang w:val="bg-BG"/>
        </w:rPr>
        <w:t>Review</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Present</w:t>
      </w:r>
      <w:proofErr w:type="spellEnd"/>
      <w:r w:rsidRPr="00AD6788">
        <w:rPr>
          <w:sz w:val="24"/>
          <w:lang w:val="bg-BG"/>
        </w:rPr>
        <w:t xml:space="preserve"> </w:t>
      </w:r>
      <w:proofErr w:type="spellStart"/>
      <w:r w:rsidRPr="00AD6788">
        <w:rPr>
          <w:sz w:val="24"/>
          <w:lang w:val="bg-BG"/>
        </w:rPr>
        <w:t>Methodology</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Required</w:t>
      </w:r>
      <w:proofErr w:type="spellEnd"/>
      <w:r w:rsidRPr="00AD6788">
        <w:rPr>
          <w:sz w:val="24"/>
          <w:lang w:val="bg-BG"/>
        </w:rPr>
        <w:t xml:space="preserve"> </w:t>
      </w:r>
      <w:proofErr w:type="spellStart"/>
      <w:r w:rsidRPr="00AD6788">
        <w:rPr>
          <w:sz w:val="24"/>
          <w:lang w:val="bg-BG"/>
        </w:rPr>
        <w:t>DICOM</w:t>
      </w:r>
      <w:proofErr w:type="spellEnd"/>
      <w:r w:rsidRPr="00AD6788">
        <w:rPr>
          <w:sz w:val="24"/>
          <w:lang w:val="bg-BG"/>
        </w:rPr>
        <w:t xml:space="preserve"> </w:t>
      </w:r>
      <w:proofErr w:type="spellStart"/>
      <w:r w:rsidRPr="00AD6788">
        <w:rPr>
          <w:sz w:val="24"/>
          <w:lang w:val="bg-BG"/>
        </w:rPr>
        <w:t>Information</w:t>
      </w:r>
      <w:proofErr w:type="spellEnd"/>
      <w:r w:rsidRPr="00AD6788">
        <w:rPr>
          <w:sz w:val="24"/>
          <w:lang w:val="bg-BG"/>
        </w:rPr>
        <w:t xml:space="preserve">, 2019. </w:t>
      </w:r>
    </w:p>
    <w:p w14:paraId="11B7B669"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Performance</w:t>
      </w:r>
      <w:proofErr w:type="spellEnd"/>
      <w:r w:rsidRPr="00AD6788">
        <w:rPr>
          <w:sz w:val="24"/>
          <w:lang w:val="bg-BG"/>
        </w:rPr>
        <w:t xml:space="preserve"> </w:t>
      </w:r>
      <w:proofErr w:type="spellStart"/>
      <w:r w:rsidRPr="00AD6788">
        <w:rPr>
          <w:sz w:val="24"/>
          <w:lang w:val="bg-BG"/>
        </w:rPr>
        <w:t>Evaluation</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Computed</w:t>
      </w:r>
      <w:proofErr w:type="spellEnd"/>
      <w:r w:rsidRPr="00AD6788">
        <w:rPr>
          <w:sz w:val="24"/>
          <w:lang w:val="bg-BG"/>
        </w:rPr>
        <w:t xml:space="preserve"> </w:t>
      </w:r>
      <w:proofErr w:type="spellStart"/>
      <w:r w:rsidRPr="00AD6788">
        <w:rPr>
          <w:sz w:val="24"/>
          <w:lang w:val="bg-BG"/>
        </w:rPr>
        <w:t>Tomography</w:t>
      </w:r>
      <w:proofErr w:type="spellEnd"/>
      <w:r w:rsidRPr="00AD6788">
        <w:rPr>
          <w:sz w:val="24"/>
          <w:lang w:val="bg-BG"/>
        </w:rPr>
        <w:t xml:space="preserve"> Systems -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Task</w:t>
      </w:r>
      <w:proofErr w:type="spellEnd"/>
      <w:r w:rsidRPr="00AD6788">
        <w:rPr>
          <w:sz w:val="24"/>
          <w:lang w:val="bg-BG"/>
        </w:rPr>
        <w:t xml:space="preserve"> Group 233, 2019.</w:t>
      </w:r>
    </w:p>
    <w:p w14:paraId="11B7B66A"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Size</w:t>
      </w:r>
      <w:proofErr w:type="spellEnd"/>
      <w:r w:rsidRPr="00AD6788">
        <w:rPr>
          <w:sz w:val="24"/>
          <w:lang w:val="bg-BG"/>
        </w:rPr>
        <w:t xml:space="preserve"> </w:t>
      </w:r>
      <w:proofErr w:type="spellStart"/>
      <w:r w:rsidRPr="00AD6788">
        <w:rPr>
          <w:sz w:val="24"/>
          <w:lang w:val="bg-BG"/>
        </w:rPr>
        <w:t>Specific</w:t>
      </w:r>
      <w:proofErr w:type="spellEnd"/>
      <w:r w:rsidRPr="00AD6788">
        <w:rPr>
          <w:sz w:val="24"/>
          <w:lang w:val="bg-BG"/>
        </w:rPr>
        <w:t xml:space="preserve"> </w:t>
      </w:r>
      <w:proofErr w:type="spellStart"/>
      <w:r w:rsidRPr="00AD6788">
        <w:rPr>
          <w:sz w:val="24"/>
          <w:lang w:val="bg-BG"/>
        </w:rPr>
        <w:t>Dose</w:t>
      </w:r>
      <w:proofErr w:type="spellEnd"/>
      <w:r w:rsidRPr="00AD6788">
        <w:rPr>
          <w:sz w:val="24"/>
          <w:lang w:val="bg-BG"/>
        </w:rPr>
        <w:t xml:space="preserve"> </w:t>
      </w:r>
      <w:proofErr w:type="spellStart"/>
      <w:r w:rsidRPr="00AD6788">
        <w:rPr>
          <w:sz w:val="24"/>
          <w:lang w:val="bg-BG"/>
        </w:rPr>
        <w:t>Estimate</w:t>
      </w:r>
      <w:proofErr w:type="spellEnd"/>
      <w:r w:rsidRPr="00AD6788">
        <w:rPr>
          <w:sz w:val="24"/>
          <w:lang w:val="bg-BG"/>
        </w:rPr>
        <w:t xml:space="preserve"> (</w:t>
      </w:r>
      <w:proofErr w:type="spellStart"/>
      <w:r w:rsidRPr="00AD6788">
        <w:rPr>
          <w:sz w:val="24"/>
          <w:lang w:val="bg-BG"/>
        </w:rPr>
        <w:t>SSDE</w:t>
      </w:r>
      <w:proofErr w:type="spellEnd"/>
      <w:r w:rsidRPr="00AD6788">
        <w:rPr>
          <w:sz w:val="24"/>
          <w:lang w:val="bg-BG"/>
        </w:rPr>
        <w:t xml:space="preserve">) </w:t>
      </w:r>
      <w:proofErr w:type="spellStart"/>
      <w:r w:rsidRPr="00AD6788">
        <w:rPr>
          <w:sz w:val="24"/>
          <w:lang w:val="bg-BG"/>
        </w:rPr>
        <w:t>for</w:t>
      </w:r>
      <w:proofErr w:type="spellEnd"/>
      <w:r w:rsidRPr="00AD6788">
        <w:rPr>
          <w:sz w:val="24"/>
          <w:lang w:val="bg-BG"/>
        </w:rPr>
        <w:t xml:space="preserve"> Head </w:t>
      </w:r>
      <w:proofErr w:type="spellStart"/>
      <w:r w:rsidRPr="00AD6788">
        <w:rPr>
          <w:sz w:val="24"/>
          <w:lang w:val="bg-BG"/>
        </w:rPr>
        <w:t>CT</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Task</w:t>
      </w:r>
      <w:proofErr w:type="spellEnd"/>
      <w:r w:rsidRPr="00AD6788">
        <w:rPr>
          <w:sz w:val="24"/>
          <w:lang w:val="bg-BG"/>
        </w:rPr>
        <w:t xml:space="preserve"> Group 293, 2019.</w:t>
      </w:r>
    </w:p>
    <w:p w14:paraId="11B7B66B" w14:textId="77777777" w:rsidR="00AD6788" w:rsidRPr="00AD6788" w:rsidRDefault="00AD6788" w:rsidP="0053311A">
      <w:pPr>
        <w:numPr>
          <w:ilvl w:val="0"/>
          <w:numId w:val="2"/>
        </w:numPr>
        <w:tabs>
          <w:tab w:val="clear" w:pos="1429"/>
          <w:tab w:val="num" w:pos="709"/>
        </w:tabs>
        <w:spacing w:after="60" w:line="240" w:lineRule="auto"/>
        <w:ind w:left="709" w:hanging="142"/>
        <w:rPr>
          <w:sz w:val="24"/>
          <w:lang w:val="bg-BG"/>
        </w:rPr>
      </w:pPr>
      <w:proofErr w:type="spellStart"/>
      <w:r w:rsidRPr="00AD6788">
        <w:rPr>
          <w:sz w:val="24"/>
          <w:lang w:val="bg-BG"/>
        </w:rPr>
        <w:t>Bushberg</w:t>
      </w:r>
      <w:proofErr w:type="spellEnd"/>
      <w:r w:rsidRPr="00AD6788">
        <w:rPr>
          <w:sz w:val="24"/>
          <w:lang w:val="bg-BG"/>
        </w:rPr>
        <w:t xml:space="preserve"> J. </w:t>
      </w:r>
      <w:proofErr w:type="spellStart"/>
      <w:r w:rsidRPr="00AD6788">
        <w:rPr>
          <w:sz w:val="24"/>
          <w:lang w:val="bg-BG"/>
        </w:rPr>
        <w:t>at</w:t>
      </w:r>
      <w:proofErr w:type="spellEnd"/>
      <w:r w:rsidRPr="00AD6788">
        <w:rPr>
          <w:sz w:val="24"/>
          <w:lang w:val="bg-BG"/>
        </w:rPr>
        <w:t xml:space="preserve"> </w:t>
      </w:r>
      <w:proofErr w:type="spellStart"/>
      <w:r w:rsidRPr="00AD6788">
        <w:rPr>
          <w:sz w:val="24"/>
          <w:lang w:val="bg-BG"/>
        </w:rPr>
        <w:t>al</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Esential</w:t>
      </w:r>
      <w:proofErr w:type="spellEnd"/>
      <w:r w:rsidRPr="00AD6788">
        <w:rPr>
          <w:sz w:val="24"/>
          <w:lang w:val="bg-BG"/>
        </w:rPr>
        <w:t xml:space="preserve"> </w:t>
      </w:r>
      <w:proofErr w:type="spellStart"/>
      <w:r w:rsidRPr="00AD6788">
        <w:rPr>
          <w:sz w:val="24"/>
          <w:lang w:val="bg-BG"/>
        </w:rPr>
        <w:t>Physics</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Medical</w:t>
      </w:r>
      <w:proofErr w:type="spellEnd"/>
      <w:r w:rsidRPr="00AD6788">
        <w:rPr>
          <w:sz w:val="24"/>
          <w:lang w:val="bg-BG"/>
        </w:rPr>
        <w:t xml:space="preserve"> </w:t>
      </w:r>
      <w:proofErr w:type="spellStart"/>
      <w:r w:rsidRPr="00AD6788">
        <w:rPr>
          <w:sz w:val="24"/>
          <w:lang w:val="bg-BG"/>
        </w:rPr>
        <w:t>Imaging</w:t>
      </w:r>
      <w:proofErr w:type="spellEnd"/>
      <w:r w:rsidRPr="00AD6788">
        <w:rPr>
          <w:sz w:val="24"/>
          <w:lang w:val="bg-BG"/>
        </w:rPr>
        <w:t xml:space="preserve">. </w:t>
      </w:r>
      <w:proofErr w:type="spellStart"/>
      <w:r w:rsidRPr="00AD6788">
        <w:rPr>
          <w:sz w:val="24"/>
          <w:lang w:val="bg-BG"/>
        </w:rPr>
        <w:t>Second</w:t>
      </w:r>
      <w:proofErr w:type="spellEnd"/>
      <w:r w:rsidRPr="00AD6788">
        <w:rPr>
          <w:sz w:val="24"/>
          <w:lang w:val="bg-BG"/>
        </w:rPr>
        <w:t xml:space="preserve"> </w:t>
      </w:r>
      <w:proofErr w:type="spellStart"/>
      <w:r w:rsidRPr="00AD6788">
        <w:rPr>
          <w:sz w:val="24"/>
          <w:lang w:val="bg-BG"/>
        </w:rPr>
        <w:t>edition</w:t>
      </w:r>
      <w:proofErr w:type="spellEnd"/>
      <w:r w:rsidRPr="00AD6788">
        <w:rPr>
          <w:sz w:val="24"/>
          <w:lang w:val="bg-BG"/>
        </w:rPr>
        <w:t xml:space="preserve">. </w:t>
      </w:r>
      <w:proofErr w:type="spellStart"/>
      <w:r w:rsidRPr="00AD6788">
        <w:rPr>
          <w:sz w:val="24"/>
          <w:lang w:val="bg-BG"/>
        </w:rPr>
        <w:t>Williams</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Wilkins</w:t>
      </w:r>
      <w:proofErr w:type="spellEnd"/>
      <w:r w:rsidRPr="00AD6788">
        <w:rPr>
          <w:sz w:val="24"/>
          <w:lang w:val="bg-BG"/>
        </w:rPr>
        <w:t>, 2002.</w:t>
      </w:r>
    </w:p>
    <w:p w14:paraId="11B7B66C" w14:textId="77777777" w:rsidR="00AD6788" w:rsidRPr="00AD6788" w:rsidRDefault="00AD6788" w:rsidP="0053311A">
      <w:pPr>
        <w:numPr>
          <w:ilvl w:val="0"/>
          <w:numId w:val="2"/>
        </w:numPr>
        <w:tabs>
          <w:tab w:val="clear" w:pos="1429"/>
          <w:tab w:val="num" w:pos="709"/>
        </w:tabs>
        <w:spacing w:after="60" w:line="240" w:lineRule="auto"/>
        <w:ind w:left="709" w:hanging="142"/>
        <w:rPr>
          <w:sz w:val="24"/>
          <w:szCs w:val="24"/>
          <w:lang w:val="bg-BG"/>
        </w:rPr>
      </w:pPr>
      <w:proofErr w:type="spellStart"/>
      <w:r w:rsidRPr="00AD6788">
        <w:rPr>
          <w:sz w:val="24"/>
          <w:lang w:val="bg-BG"/>
        </w:rPr>
        <w:t>Curry</w:t>
      </w:r>
      <w:proofErr w:type="spellEnd"/>
      <w:r w:rsidRPr="00AD6788">
        <w:rPr>
          <w:sz w:val="24"/>
          <w:lang w:val="bg-BG"/>
        </w:rPr>
        <w:t xml:space="preserve"> T, </w:t>
      </w:r>
      <w:proofErr w:type="spellStart"/>
      <w:r w:rsidRPr="00AD6788">
        <w:rPr>
          <w:sz w:val="24"/>
          <w:lang w:val="bg-BG"/>
        </w:rPr>
        <w:t>Dowdey</w:t>
      </w:r>
      <w:proofErr w:type="spellEnd"/>
      <w:r w:rsidRPr="00AD6788">
        <w:rPr>
          <w:sz w:val="24"/>
          <w:lang w:val="bg-BG"/>
        </w:rPr>
        <w:t xml:space="preserve"> J, </w:t>
      </w:r>
      <w:proofErr w:type="spellStart"/>
      <w:r w:rsidRPr="00AD6788">
        <w:rPr>
          <w:sz w:val="24"/>
          <w:lang w:val="bg-BG"/>
        </w:rPr>
        <w:t>Murry</w:t>
      </w:r>
      <w:proofErr w:type="spellEnd"/>
      <w:r w:rsidRPr="00AD6788">
        <w:rPr>
          <w:sz w:val="24"/>
          <w:lang w:val="bg-BG"/>
        </w:rPr>
        <w:t xml:space="preserve"> R. </w:t>
      </w:r>
      <w:proofErr w:type="spellStart"/>
      <w:r w:rsidRPr="00AD6788">
        <w:rPr>
          <w:sz w:val="24"/>
          <w:lang w:val="bg-BG"/>
        </w:rPr>
        <w:t>Christensen’s</w:t>
      </w:r>
      <w:proofErr w:type="spellEnd"/>
      <w:r w:rsidRPr="00AD6788">
        <w:rPr>
          <w:sz w:val="24"/>
          <w:lang w:val="bg-BG"/>
        </w:rPr>
        <w:t xml:space="preserve"> </w:t>
      </w:r>
      <w:proofErr w:type="spellStart"/>
      <w:r w:rsidRPr="00AD6788">
        <w:rPr>
          <w:sz w:val="24"/>
          <w:lang w:val="bg-BG"/>
        </w:rPr>
        <w:t>Physics</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Diagnostic</w:t>
      </w:r>
      <w:proofErr w:type="spellEnd"/>
      <w:r w:rsidRPr="00AD6788">
        <w:rPr>
          <w:sz w:val="24"/>
          <w:lang w:val="bg-BG"/>
        </w:rPr>
        <w:t xml:space="preserve"> </w:t>
      </w:r>
      <w:proofErr w:type="spellStart"/>
      <w:r w:rsidRPr="00AD6788">
        <w:rPr>
          <w:sz w:val="24"/>
          <w:lang w:val="bg-BG"/>
        </w:rPr>
        <w:t>Radiology</w:t>
      </w:r>
      <w:proofErr w:type="spellEnd"/>
      <w:r w:rsidRPr="00AD6788">
        <w:rPr>
          <w:sz w:val="24"/>
          <w:lang w:val="bg-BG"/>
        </w:rPr>
        <w:t xml:space="preserve">. </w:t>
      </w:r>
      <w:proofErr w:type="spellStart"/>
      <w:r w:rsidRPr="00AD6788">
        <w:rPr>
          <w:sz w:val="24"/>
          <w:lang w:val="bg-BG"/>
        </w:rPr>
        <w:t>4th</w:t>
      </w:r>
      <w:proofErr w:type="spellEnd"/>
      <w:r w:rsidRPr="00AD6788">
        <w:rPr>
          <w:sz w:val="24"/>
          <w:lang w:val="bg-BG"/>
        </w:rPr>
        <w:t xml:space="preserve">  </w:t>
      </w:r>
      <w:proofErr w:type="spellStart"/>
      <w:r w:rsidRPr="00AD6788">
        <w:rPr>
          <w:sz w:val="24"/>
          <w:lang w:val="bg-BG"/>
        </w:rPr>
        <w:t>edition</w:t>
      </w:r>
      <w:proofErr w:type="spellEnd"/>
      <w:r w:rsidRPr="00AD6788">
        <w:rPr>
          <w:sz w:val="24"/>
          <w:lang w:val="bg-BG"/>
        </w:rPr>
        <w:t>,</w:t>
      </w:r>
      <w:r w:rsidRPr="00AD6788">
        <w:rPr>
          <w:sz w:val="24"/>
        </w:rPr>
        <w:t xml:space="preserve"> </w:t>
      </w:r>
      <w:smartTag w:uri="urn:schemas-microsoft-com:office:smarttags" w:element="place">
        <w:smartTag w:uri="urn:schemas-microsoft-com:office:smarttags" w:element="City">
          <w:r w:rsidRPr="00AD6788">
            <w:rPr>
              <w:sz w:val="24"/>
            </w:rPr>
            <w:t>Philadelphia</w:t>
          </w:r>
        </w:smartTag>
      </w:smartTag>
      <w:r w:rsidRPr="00AD6788">
        <w:rPr>
          <w:sz w:val="24"/>
        </w:rPr>
        <w:t xml:space="preserve">, </w:t>
      </w:r>
      <w:r w:rsidRPr="00AD6788">
        <w:rPr>
          <w:sz w:val="24"/>
          <w:lang w:val="bg-BG"/>
        </w:rPr>
        <w:t>1</w:t>
      </w:r>
      <w:r w:rsidRPr="00AD6788">
        <w:rPr>
          <w:sz w:val="24"/>
        </w:rPr>
        <w:t xml:space="preserve">990. </w:t>
      </w:r>
    </w:p>
    <w:p w14:paraId="11B7B66D"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Dowsett</w:t>
      </w:r>
      <w:proofErr w:type="spellEnd"/>
      <w:r w:rsidRPr="00AD6788">
        <w:rPr>
          <w:sz w:val="24"/>
        </w:rPr>
        <w:t xml:space="preserve"> D, Kenny PA, Johnston E. The Physics of Diagnostic Imaging Second Edition. CRC Press, 2006.</w:t>
      </w:r>
    </w:p>
    <w:p w14:paraId="11B7B66E"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Elster</w:t>
      </w:r>
      <w:proofErr w:type="spellEnd"/>
      <w:r w:rsidRPr="00AD6788">
        <w:rPr>
          <w:sz w:val="24"/>
        </w:rPr>
        <w:t xml:space="preserve"> A. D. Questions and answers in MRI. (https://</w:t>
      </w:r>
      <w:proofErr w:type="spellStart"/>
      <w:r w:rsidRPr="00AD6788">
        <w:rPr>
          <w:sz w:val="24"/>
        </w:rPr>
        <w:t>mriquestions.com</w:t>
      </w:r>
      <w:proofErr w:type="spellEnd"/>
      <w:r w:rsidRPr="00AD6788">
        <w:rPr>
          <w:sz w:val="24"/>
        </w:rPr>
        <w:t>/</w:t>
      </w:r>
      <w:proofErr w:type="spellStart"/>
      <w:r w:rsidRPr="00AD6788">
        <w:rPr>
          <w:sz w:val="24"/>
        </w:rPr>
        <w:t>index.html</w:t>
      </w:r>
      <w:proofErr w:type="spellEnd"/>
      <w:r w:rsidRPr="00AD6788">
        <w:rPr>
          <w:sz w:val="24"/>
        </w:rPr>
        <w:t>)</w:t>
      </w:r>
    </w:p>
    <w:p w14:paraId="11B7B66F"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European Commission. European Guidelines on Quality Criteria for Diagnostic Radiographic Images, EUR 16260. Luxembourg: 1996.</w:t>
      </w:r>
    </w:p>
    <w:p w14:paraId="11B7B670"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European Commission. European Guidelines on Quality Criteria for Diagnostic Radiographic Images in Pediatrics, EUR 16261. CEC, 1996.</w:t>
      </w:r>
    </w:p>
    <w:p w14:paraId="11B7B671"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European Commission. Multilingual Glossary of Terms relating to Quality Assurance and Radiation Protection in Diagnostic Radiology. EUR 17538. EC, 1999.</w:t>
      </w:r>
    </w:p>
    <w:p w14:paraId="11B7B672"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European Commission. Radiation Protection 109: Guidance in Diagnostic Reference Levels (DRLs) for Medical Exposures. Luxembourg: 1999.</w:t>
      </w:r>
    </w:p>
    <w:p w14:paraId="11B7B673"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European Commission. Radiation Protection 162: Criteria for Acceptability of Medical Radiological Equipment used in Diagnostic Radiology, Nuclear Medicine and Radiotherapy, 2012.</w:t>
      </w:r>
    </w:p>
    <w:p w14:paraId="11B7B674"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European Commission. European Protocol for the Quality Control of the Physical and Technical Aspects of Mammography Screening, included in the 4th edition of the "European Guidelines for Quality Assurance in Breast Cancer Screening and Diagnosis, EC, 2006, </w:t>
      </w:r>
      <w:hyperlink r:id="rId23" w:history="1">
        <w:r w:rsidRPr="00AD6788">
          <w:rPr>
            <w:color w:val="0000FF"/>
            <w:sz w:val="24"/>
            <w:u w:val="single"/>
          </w:rPr>
          <w:t>https://</w:t>
        </w:r>
        <w:proofErr w:type="spellStart"/>
        <w:r w:rsidRPr="00AD6788">
          <w:rPr>
            <w:color w:val="0000FF"/>
            <w:sz w:val="24"/>
            <w:u w:val="single"/>
          </w:rPr>
          <w:t>www.euref.org</w:t>
        </w:r>
        <w:proofErr w:type="spellEnd"/>
        <w:r w:rsidRPr="00AD6788">
          <w:rPr>
            <w:color w:val="0000FF"/>
            <w:sz w:val="24"/>
            <w:u w:val="single"/>
          </w:rPr>
          <w:t>/downloads</w:t>
        </w:r>
      </w:hyperlink>
      <w:r w:rsidRPr="00AD6788">
        <w:rPr>
          <w:sz w:val="24"/>
        </w:rPr>
        <w:t>.</w:t>
      </w:r>
    </w:p>
    <w:p w14:paraId="11B7B675"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European Commission. European protocol for the quality control of the physical and technical aspects of mammography screening. Supplement. In: Perry N, </w:t>
      </w:r>
      <w:proofErr w:type="spellStart"/>
      <w:r w:rsidRPr="00AD6788">
        <w:rPr>
          <w:sz w:val="24"/>
        </w:rPr>
        <w:t>Broeders</w:t>
      </w:r>
      <w:proofErr w:type="spellEnd"/>
      <w:r w:rsidRPr="00AD6788">
        <w:rPr>
          <w:sz w:val="24"/>
        </w:rPr>
        <w:t xml:space="preserve"> M, de Wolf C, </w:t>
      </w:r>
      <w:proofErr w:type="spellStart"/>
      <w:r w:rsidRPr="00AD6788">
        <w:rPr>
          <w:sz w:val="24"/>
        </w:rPr>
        <w:t>Tornberg</w:t>
      </w:r>
      <w:proofErr w:type="spellEnd"/>
      <w:r w:rsidRPr="00AD6788">
        <w:rPr>
          <w:sz w:val="24"/>
        </w:rPr>
        <w:t xml:space="preserve"> S, Holland R, von </w:t>
      </w:r>
      <w:proofErr w:type="spellStart"/>
      <w:r w:rsidRPr="00AD6788">
        <w:rPr>
          <w:sz w:val="24"/>
        </w:rPr>
        <w:t>Karsa</w:t>
      </w:r>
      <w:proofErr w:type="spellEnd"/>
      <w:r w:rsidRPr="00AD6788">
        <w:rPr>
          <w:sz w:val="24"/>
        </w:rPr>
        <w:t xml:space="preserve"> L, editors. European guidelines for quality assurance in breast cancer screening and diagnosis. Supplements, Luxembourg: European Commission; 2013, p. 5-54. </w:t>
      </w:r>
      <w:hyperlink r:id="rId24" w:history="1">
        <w:r w:rsidRPr="00AD6788">
          <w:rPr>
            <w:color w:val="0000FF"/>
            <w:sz w:val="24"/>
            <w:u w:val="single"/>
          </w:rPr>
          <w:t>https://</w:t>
        </w:r>
        <w:proofErr w:type="spellStart"/>
        <w:r w:rsidRPr="00AD6788">
          <w:rPr>
            <w:color w:val="0000FF"/>
            <w:sz w:val="24"/>
            <w:u w:val="single"/>
          </w:rPr>
          <w:t>www.euref.org</w:t>
        </w:r>
        <w:proofErr w:type="spellEnd"/>
        <w:r w:rsidRPr="00AD6788">
          <w:rPr>
            <w:color w:val="0000FF"/>
            <w:sz w:val="24"/>
            <w:u w:val="single"/>
          </w:rPr>
          <w:t>/downloads</w:t>
        </w:r>
      </w:hyperlink>
    </w:p>
    <w:p w14:paraId="11B7B676" w14:textId="77777777" w:rsidR="00AD6788" w:rsidRPr="00AD6788" w:rsidRDefault="00AD6788" w:rsidP="0053311A">
      <w:pPr>
        <w:numPr>
          <w:ilvl w:val="0"/>
          <w:numId w:val="2"/>
        </w:numPr>
        <w:tabs>
          <w:tab w:val="clear" w:pos="1429"/>
          <w:tab w:val="num" w:pos="709"/>
        </w:tabs>
        <w:spacing w:after="60" w:line="240" w:lineRule="auto"/>
        <w:ind w:left="709" w:hanging="142"/>
        <w:jc w:val="left"/>
        <w:rPr>
          <w:sz w:val="24"/>
        </w:rPr>
      </w:pPr>
      <w:r w:rsidRPr="00AD6788">
        <w:rPr>
          <w:sz w:val="24"/>
        </w:rPr>
        <w:t xml:space="preserve">European Reference </w:t>
      </w:r>
      <w:proofErr w:type="spellStart"/>
      <w:r w:rsidRPr="00AD6788">
        <w:rPr>
          <w:sz w:val="24"/>
        </w:rPr>
        <w:t>Organisation</w:t>
      </w:r>
      <w:proofErr w:type="spellEnd"/>
      <w:r w:rsidRPr="00AD6788">
        <w:rPr>
          <w:sz w:val="24"/>
        </w:rPr>
        <w:t xml:space="preserve"> for Quality Assured Breast Screening and Diagnostic Services.</w:t>
      </w:r>
      <w:r w:rsidRPr="00AD6788">
        <w:rPr>
          <w:sz w:val="24"/>
          <w:lang w:val="bg-BG"/>
        </w:rPr>
        <w:t xml:space="preserve"> </w:t>
      </w:r>
      <w:r w:rsidRPr="00AD6788">
        <w:rPr>
          <w:sz w:val="24"/>
        </w:rPr>
        <w:t xml:space="preserve">Protocol for the Quality Control of the Physical and Technical Aspects of Digital Breast Tomosynthesis systems, version 1.03, </w:t>
      </w:r>
      <w:proofErr w:type="spellStart"/>
      <w:r w:rsidRPr="00AD6788">
        <w:rPr>
          <w:sz w:val="24"/>
        </w:rPr>
        <w:t>EUREF</w:t>
      </w:r>
      <w:proofErr w:type="spellEnd"/>
      <w:r w:rsidRPr="00AD6788">
        <w:rPr>
          <w:sz w:val="24"/>
        </w:rPr>
        <w:t xml:space="preserve">, </w:t>
      </w:r>
      <w:r w:rsidRPr="00AD6788">
        <w:rPr>
          <w:sz w:val="24"/>
          <w:lang w:val="bg-BG"/>
        </w:rPr>
        <w:t>2018</w:t>
      </w:r>
      <w:r w:rsidRPr="00AD6788">
        <w:rPr>
          <w:sz w:val="24"/>
        </w:rPr>
        <w:t>, https://</w:t>
      </w:r>
      <w:proofErr w:type="spellStart"/>
      <w:r w:rsidRPr="00AD6788">
        <w:rPr>
          <w:sz w:val="24"/>
        </w:rPr>
        <w:t>www.euref.org</w:t>
      </w:r>
      <w:proofErr w:type="spellEnd"/>
      <w:r w:rsidRPr="00AD6788">
        <w:rPr>
          <w:sz w:val="24"/>
        </w:rPr>
        <w:t>/downloads.</w:t>
      </w:r>
    </w:p>
    <w:p w14:paraId="11B7B677" w14:textId="77777777" w:rsidR="00AD6788" w:rsidRPr="00AD6788" w:rsidRDefault="00AD6788" w:rsidP="0053311A">
      <w:pPr>
        <w:numPr>
          <w:ilvl w:val="0"/>
          <w:numId w:val="2"/>
        </w:numPr>
        <w:tabs>
          <w:tab w:val="clear" w:pos="1429"/>
          <w:tab w:val="num" w:pos="709"/>
        </w:tabs>
        <w:spacing w:after="60" w:line="240" w:lineRule="auto"/>
        <w:ind w:left="709" w:hanging="142"/>
        <w:jc w:val="left"/>
        <w:rPr>
          <w:sz w:val="24"/>
          <w:szCs w:val="24"/>
          <w:lang w:val="bg-BG"/>
        </w:rPr>
      </w:pPr>
      <w:proofErr w:type="spellStart"/>
      <w:r w:rsidRPr="00AD6788">
        <w:rPr>
          <w:sz w:val="24"/>
          <w:szCs w:val="24"/>
          <w:lang w:val="bg-BG"/>
        </w:rPr>
        <w:t>Hugo</w:t>
      </w:r>
      <w:proofErr w:type="spellEnd"/>
      <w:r w:rsidRPr="00AD6788">
        <w:rPr>
          <w:sz w:val="24"/>
          <w:szCs w:val="24"/>
          <w:lang w:val="bg-BG"/>
        </w:rPr>
        <w:t xml:space="preserve">  </w:t>
      </w:r>
      <w:proofErr w:type="spellStart"/>
      <w:r w:rsidRPr="00AD6788">
        <w:rPr>
          <w:sz w:val="24"/>
          <w:szCs w:val="24"/>
          <w:lang w:val="bg-BG"/>
        </w:rPr>
        <w:t>de</w:t>
      </w:r>
      <w:proofErr w:type="spellEnd"/>
      <w:r w:rsidRPr="00AD6788">
        <w:rPr>
          <w:sz w:val="24"/>
          <w:szCs w:val="24"/>
          <w:lang w:val="bg-BG"/>
        </w:rPr>
        <w:t xml:space="preserve">  </w:t>
      </w:r>
      <w:proofErr w:type="spellStart"/>
      <w:r w:rsidRPr="00AD6788">
        <w:rPr>
          <w:sz w:val="24"/>
          <w:szCs w:val="24"/>
          <w:lang w:val="bg-BG"/>
        </w:rPr>
        <w:t>las</w:t>
      </w:r>
      <w:proofErr w:type="spellEnd"/>
      <w:r w:rsidRPr="00AD6788">
        <w:rPr>
          <w:sz w:val="24"/>
          <w:szCs w:val="24"/>
          <w:lang w:val="bg-BG"/>
        </w:rPr>
        <w:t xml:space="preserve">  </w:t>
      </w:r>
      <w:proofErr w:type="spellStart"/>
      <w:r w:rsidRPr="00AD6788">
        <w:rPr>
          <w:sz w:val="24"/>
          <w:szCs w:val="24"/>
          <w:lang w:val="bg-BG"/>
        </w:rPr>
        <w:t>Heras</w:t>
      </w:r>
      <w:proofErr w:type="spellEnd"/>
      <w:r w:rsidRPr="00AD6788">
        <w:rPr>
          <w:sz w:val="24"/>
          <w:szCs w:val="24"/>
          <w:lang w:val="bg-BG"/>
        </w:rPr>
        <w:t xml:space="preserve">  </w:t>
      </w:r>
      <w:proofErr w:type="spellStart"/>
      <w:r w:rsidRPr="00AD6788">
        <w:rPr>
          <w:sz w:val="24"/>
          <w:szCs w:val="24"/>
          <w:lang w:val="bg-BG"/>
        </w:rPr>
        <w:t>Gala</w:t>
      </w:r>
      <w:proofErr w:type="spellEnd"/>
      <w:r w:rsidRPr="00AD6788">
        <w:rPr>
          <w:sz w:val="24"/>
          <w:szCs w:val="24"/>
          <w:lang w:val="bg-BG"/>
        </w:rPr>
        <w:t xml:space="preserve">,  </w:t>
      </w:r>
      <w:proofErr w:type="spellStart"/>
      <w:r w:rsidRPr="00AD6788">
        <w:rPr>
          <w:sz w:val="24"/>
          <w:szCs w:val="24"/>
          <w:lang w:val="bg-BG"/>
        </w:rPr>
        <w:t>Alberto</w:t>
      </w:r>
      <w:proofErr w:type="spellEnd"/>
      <w:r w:rsidRPr="00AD6788">
        <w:rPr>
          <w:sz w:val="24"/>
          <w:szCs w:val="24"/>
          <w:lang w:val="bg-BG"/>
        </w:rPr>
        <w:t xml:space="preserve">  </w:t>
      </w:r>
      <w:proofErr w:type="spellStart"/>
      <w:r w:rsidRPr="00AD6788">
        <w:rPr>
          <w:sz w:val="24"/>
          <w:szCs w:val="24"/>
          <w:lang w:val="bg-BG"/>
        </w:rPr>
        <w:t>Torresin</w:t>
      </w:r>
      <w:proofErr w:type="spellEnd"/>
      <w:r w:rsidRPr="00AD6788">
        <w:rPr>
          <w:sz w:val="24"/>
          <w:szCs w:val="24"/>
          <w:lang w:val="bg-BG"/>
        </w:rPr>
        <w:t xml:space="preserve">,  </w:t>
      </w:r>
      <w:proofErr w:type="spellStart"/>
      <w:r w:rsidRPr="00AD6788">
        <w:rPr>
          <w:sz w:val="24"/>
          <w:szCs w:val="24"/>
          <w:lang w:val="bg-BG"/>
        </w:rPr>
        <w:t>Alexandru</w:t>
      </w:r>
      <w:proofErr w:type="spellEnd"/>
      <w:r w:rsidRPr="00AD6788">
        <w:rPr>
          <w:sz w:val="24"/>
          <w:szCs w:val="24"/>
          <w:lang w:val="bg-BG"/>
        </w:rPr>
        <w:t xml:space="preserve">  </w:t>
      </w:r>
      <w:proofErr w:type="spellStart"/>
      <w:r w:rsidRPr="00AD6788">
        <w:rPr>
          <w:sz w:val="24"/>
          <w:szCs w:val="24"/>
          <w:lang w:val="bg-BG"/>
        </w:rPr>
        <w:t>Dasu</w:t>
      </w:r>
      <w:proofErr w:type="spellEnd"/>
      <w:r w:rsidRPr="00AD6788">
        <w:rPr>
          <w:sz w:val="24"/>
          <w:szCs w:val="24"/>
          <w:lang w:val="bg-BG"/>
        </w:rPr>
        <w:t xml:space="preserve">,  </w:t>
      </w:r>
      <w:proofErr w:type="spellStart"/>
      <w:r w:rsidRPr="00AD6788">
        <w:rPr>
          <w:sz w:val="24"/>
          <w:szCs w:val="24"/>
          <w:lang w:val="bg-BG"/>
        </w:rPr>
        <w:t>Osvaldo</w:t>
      </w:r>
      <w:proofErr w:type="spellEnd"/>
      <w:r w:rsidRPr="00AD6788">
        <w:rPr>
          <w:sz w:val="24"/>
          <w:szCs w:val="24"/>
          <w:lang w:val="bg-BG"/>
        </w:rPr>
        <w:t xml:space="preserve">  </w:t>
      </w:r>
      <w:proofErr w:type="spellStart"/>
      <w:r w:rsidRPr="00AD6788">
        <w:rPr>
          <w:sz w:val="24"/>
          <w:szCs w:val="24"/>
          <w:lang w:val="bg-BG"/>
        </w:rPr>
        <w:t>Rampado</w:t>
      </w:r>
      <w:proofErr w:type="spellEnd"/>
      <w:r w:rsidRPr="00AD6788">
        <w:rPr>
          <w:sz w:val="24"/>
          <w:szCs w:val="24"/>
          <w:lang w:val="bg-BG"/>
        </w:rPr>
        <w:t xml:space="preserve">,  </w:t>
      </w:r>
      <w:proofErr w:type="spellStart"/>
      <w:r w:rsidRPr="00AD6788">
        <w:rPr>
          <w:sz w:val="24"/>
          <w:szCs w:val="24"/>
          <w:lang w:val="bg-BG"/>
        </w:rPr>
        <w:t>Harry</w:t>
      </w:r>
      <w:proofErr w:type="spellEnd"/>
      <w:r w:rsidRPr="00AD6788">
        <w:rPr>
          <w:sz w:val="24"/>
          <w:szCs w:val="24"/>
          <w:lang w:val="bg-BG"/>
        </w:rPr>
        <w:t xml:space="preserve">  </w:t>
      </w:r>
      <w:proofErr w:type="spellStart"/>
      <w:r w:rsidRPr="00AD6788">
        <w:rPr>
          <w:sz w:val="24"/>
          <w:szCs w:val="24"/>
          <w:lang w:val="bg-BG"/>
        </w:rPr>
        <w:t>Delis</w:t>
      </w:r>
      <w:proofErr w:type="spellEnd"/>
      <w:r w:rsidRPr="00AD6788">
        <w:rPr>
          <w:sz w:val="24"/>
          <w:szCs w:val="24"/>
          <w:lang w:val="bg-BG"/>
        </w:rPr>
        <w:t xml:space="preserve">,  </w:t>
      </w:r>
      <w:proofErr w:type="spellStart"/>
      <w:r w:rsidRPr="00AD6788">
        <w:rPr>
          <w:sz w:val="24"/>
          <w:szCs w:val="24"/>
          <w:lang w:val="bg-BG"/>
        </w:rPr>
        <w:t>Irene</w:t>
      </w:r>
      <w:proofErr w:type="spellEnd"/>
      <w:r w:rsidRPr="00AD6788">
        <w:rPr>
          <w:sz w:val="24"/>
          <w:szCs w:val="24"/>
          <w:lang w:val="bg-BG"/>
        </w:rPr>
        <w:t xml:space="preserve"> </w:t>
      </w:r>
      <w:proofErr w:type="spellStart"/>
      <w:r w:rsidRPr="00AD6788">
        <w:rPr>
          <w:sz w:val="24"/>
          <w:szCs w:val="24"/>
          <w:lang w:val="bg-BG"/>
        </w:rPr>
        <w:t>Hernández</w:t>
      </w:r>
      <w:proofErr w:type="spellEnd"/>
      <w:r w:rsidRPr="00AD6788">
        <w:rPr>
          <w:sz w:val="24"/>
          <w:szCs w:val="24"/>
          <w:lang w:val="bg-BG"/>
        </w:rPr>
        <w:t xml:space="preserve">  </w:t>
      </w:r>
      <w:proofErr w:type="spellStart"/>
      <w:r w:rsidRPr="00AD6788">
        <w:rPr>
          <w:sz w:val="24"/>
          <w:szCs w:val="24"/>
          <w:lang w:val="bg-BG"/>
        </w:rPr>
        <w:t>Girón</w:t>
      </w:r>
      <w:proofErr w:type="spellEnd"/>
      <w:r w:rsidRPr="00AD6788">
        <w:rPr>
          <w:sz w:val="24"/>
          <w:szCs w:val="24"/>
          <w:lang w:val="bg-BG"/>
        </w:rPr>
        <w:t xml:space="preserve">,  </w:t>
      </w:r>
      <w:proofErr w:type="spellStart"/>
      <w:r w:rsidRPr="00AD6788">
        <w:rPr>
          <w:sz w:val="24"/>
          <w:szCs w:val="24"/>
          <w:lang w:val="bg-BG"/>
        </w:rPr>
        <w:t>Chrysoula</w:t>
      </w:r>
      <w:proofErr w:type="spellEnd"/>
      <w:r w:rsidRPr="00AD6788">
        <w:rPr>
          <w:sz w:val="24"/>
          <w:szCs w:val="24"/>
          <w:lang w:val="bg-BG"/>
        </w:rPr>
        <w:t xml:space="preserve">  </w:t>
      </w:r>
      <w:proofErr w:type="spellStart"/>
      <w:r w:rsidRPr="00AD6788">
        <w:rPr>
          <w:sz w:val="24"/>
          <w:szCs w:val="24"/>
          <w:lang w:val="bg-BG"/>
        </w:rPr>
        <w:t>Theodorakou</w:t>
      </w:r>
      <w:proofErr w:type="spellEnd"/>
      <w:r w:rsidRPr="00AD6788">
        <w:rPr>
          <w:sz w:val="24"/>
          <w:szCs w:val="24"/>
          <w:lang w:val="bg-BG"/>
        </w:rPr>
        <w:t xml:space="preserve">,  </w:t>
      </w:r>
      <w:proofErr w:type="spellStart"/>
      <w:r w:rsidRPr="00AD6788">
        <w:rPr>
          <w:sz w:val="24"/>
          <w:szCs w:val="24"/>
          <w:lang w:val="bg-BG"/>
        </w:rPr>
        <w:t>Jonas</w:t>
      </w:r>
      <w:proofErr w:type="spellEnd"/>
      <w:r w:rsidRPr="00AD6788">
        <w:rPr>
          <w:sz w:val="24"/>
          <w:szCs w:val="24"/>
          <w:lang w:val="bg-BG"/>
        </w:rPr>
        <w:t xml:space="preserve">  </w:t>
      </w:r>
      <w:proofErr w:type="spellStart"/>
      <w:r w:rsidRPr="00AD6788">
        <w:rPr>
          <w:sz w:val="24"/>
          <w:szCs w:val="24"/>
          <w:lang w:val="bg-BG"/>
        </w:rPr>
        <w:t>Andersson</w:t>
      </w:r>
      <w:proofErr w:type="spellEnd"/>
      <w:r w:rsidRPr="00AD6788">
        <w:rPr>
          <w:sz w:val="24"/>
          <w:szCs w:val="24"/>
          <w:lang w:val="bg-BG"/>
        </w:rPr>
        <w:t xml:space="preserve">,  John  </w:t>
      </w:r>
      <w:proofErr w:type="spellStart"/>
      <w:r w:rsidRPr="00AD6788">
        <w:rPr>
          <w:sz w:val="24"/>
          <w:szCs w:val="24"/>
          <w:lang w:val="bg-BG"/>
        </w:rPr>
        <w:t>Holroyd</w:t>
      </w:r>
      <w:proofErr w:type="spellEnd"/>
      <w:r w:rsidRPr="00AD6788">
        <w:rPr>
          <w:sz w:val="24"/>
          <w:szCs w:val="24"/>
          <w:lang w:val="bg-BG"/>
        </w:rPr>
        <w:t xml:space="preserve">,  </w:t>
      </w:r>
      <w:proofErr w:type="spellStart"/>
      <w:r w:rsidRPr="00AD6788">
        <w:rPr>
          <w:sz w:val="24"/>
          <w:szCs w:val="24"/>
          <w:lang w:val="bg-BG"/>
        </w:rPr>
        <w:t>Mats</w:t>
      </w:r>
      <w:proofErr w:type="spellEnd"/>
      <w:r w:rsidRPr="00AD6788">
        <w:rPr>
          <w:sz w:val="24"/>
          <w:szCs w:val="24"/>
          <w:lang w:val="bg-BG"/>
        </w:rPr>
        <w:t xml:space="preserve">  </w:t>
      </w:r>
      <w:proofErr w:type="spellStart"/>
      <w:r w:rsidRPr="00AD6788">
        <w:rPr>
          <w:sz w:val="24"/>
          <w:szCs w:val="24"/>
          <w:lang w:val="bg-BG"/>
        </w:rPr>
        <w:t>Nilsson</w:t>
      </w:r>
      <w:proofErr w:type="spellEnd"/>
      <w:r w:rsidRPr="00AD6788">
        <w:rPr>
          <w:sz w:val="24"/>
          <w:szCs w:val="24"/>
          <w:lang w:val="bg-BG"/>
        </w:rPr>
        <w:t xml:space="preserve">,  </w:t>
      </w:r>
      <w:proofErr w:type="spellStart"/>
      <w:r w:rsidRPr="00AD6788">
        <w:rPr>
          <w:sz w:val="24"/>
          <w:szCs w:val="24"/>
          <w:lang w:val="bg-BG"/>
        </w:rPr>
        <w:t>Sue</w:t>
      </w:r>
      <w:proofErr w:type="spellEnd"/>
      <w:r w:rsidRPr="00AD6788">
        <w:rPr>
          <w:sz w:val="24"/>
          <w:szCs w:val="24"/>
          <w:lang w:val="bg-BG"/>
        </w:rPr>
        <w:t xml:space="preserve">  </w:t>
      </w:r>
      <w:proofErr w:type="spellStart"/>
      <w:r w:rsidRPr="00AD6788">
        <w:rPr>
          <w:sz w:val="24"/>
          <w:szCs w:val="24"/>
          <w:lang w:val="bg-BG"/>
        </w:rPr>
        <w:t>Edyvean</w:t>
      </w:r>
      <w:proofErr w:type="spellEnd"/>
      <w:r w:rsidRPr="00AD6788">
        <w:rPr>
          <w:sz w:val="24"/>
          <w:szCs w:val="24"/>
          <w:lang w:val="bg-BG"/>
        </w:rPr>
        <w:t xml:space="preserve">, </w:t>
      </w:r>
      <w:proofErr w:type="spellStart"/>
      <w:r w:rsidRPr="00AD6788">
        <w:rPr>
          <w:sz w:val="24"/>
          <w:szCs w:val="24"/>
          <w:lang w:val="bg-BG"/>
        </w:rPr>
        <w:t>Vesna</w:t>
      </w:r>
      <w:proofErr w:type="spellEnd"/>
      <w:r w:rsidRPr="00AD6788">
        <w:rPr>
          <w:sz w:val="24"/>
          <w:szCs w:val="24"/>
          <w:lang w:val="bg-BG"/>
        </w:rPr>
        <w:t xml:space="preserve"> </w:t>
      </w:r>
      <w:proofErr w:type="spellStart"/>
      <w:r w:rsidRPr="00AD6788">
        <w:rPr>
          <w:sz w:val="24"/>
          <w:szCs w:val="24"/>
          <w:lang w:val="bg-BG"/>
        </w:rPr>
        <w:t>Gershan</w:t>
      </w:r>
      <w:proofErr w:type="spellEnd"/>
      <w:r w:rsidRPr="00AD6788">
        <w:rPr>
          <w:sz w:val="24"/>
          <w:szCs w:val="24"/>
          <w:lang w:val="bg-BG"/>
        </w:rPr>
        <w:t xml:space="preserve">, </w:t>
      </w:r>
      <w:proofErr w:type="spellStart"/>
      <w:r w:rsidRPr="00AD6788">
        <w:rPr>
          <w:sz w:val="24"/>
          <w:szCs w:val="24"/>
          <w:lang w:val="bg-BG"/>
        </w:rPr>
        <w:t>Lama</w:t>
      </w:r>
      <w:proofErr w:type="spellEnd"/>
      <w:r w:rsidRPr="00AD6788">
        <w:rPr>
          <w:sz w:val="24"/>
          <w:szCs w:val="24"/>
          <w:lang w:val="bg-BG"/>
        </w:rPr>
        <w:t xml:space="preserve"> </w:t>
      </w:r>
      <w:proofErr w:type="spellStart"/>
      <w:r w:rsidRPr="00AD6788">
        <w:rPr>
          <w:sz w:val="24"/>
          <w:szCs w:val="24"/>
          <w:lang w:val="bg-BG"/>
        </w:rPr>
        <w:t>Hadid-Beurrier</w:t>
      </w:r>
      <w:proofErr w:type="spellEnd"/>
      <w:r w:rsidRPr="00AD6788">
        <w:rPr>
          <w:sz w:val="24"/>
          <w:szCs w:val="24"/>
          <w:lang w:val="bg-BG"/>
        </w:rPr>
        <w:t xml:space="preserve">, </w:t>
      </w:r>
      <w:proofErr w:type="spellStart"/>
      <w:r w:rsidRPr="00AD6788">
        <w:rPr>
          <w:sz w:val="24"/>
          <w:szCs w:val="24"/>
          <w:lang w:val="bg-BG"/>
        </w:rPr>
        <w:t>Christopher</w:t>
      </w:r>
      <w:proofErr w:type="spellEnd"/>
      <w:r w:rsidRPr="00AD6788">
        <w:rPr>
          <w:sz w:val="24"/>
          <w:szCs w:val="24"/>
          <w:lang w:val="bg-BG"/>
        </w:rPr>
        <w:t xml:space="preserve"> </w:t>
      </w:r>
      <w:proofErr w:type="spellStart"/>
      <w:r w:rsidRPr="00AD6788">
        <w:rPr>
          <w:sz w:val="24"/>
          <w:szCs w:val="24"/>
          <w:lang w:val="bg-BG"/>
        </w:rPr>
        <w:t>Hoog</w:t>
      </w:r>
      <w:proofErr w:type="spellEnd"/>
      <w:r w:rsidRPr="00AD6788">
        <w:rPr>
          <w:sz w:val="24"/>
          <w:szCs w:val="24"/>
          <w:lang w:val="bg-BG"/>
        </w:rPr>
        <w:t xml:space="preserve">, </w:t>
      </w:r>
      <w:proofErr w:type="spellStart"/>
      <w:r w:rsidRPr="00AD6788">
        <w:rPr>
          <w:sz w:val="24"/>
          <w:szCs w:val="24"/>
          <w:lang w:val="bg-BG"/>
        </w:rPr>
        <w:t>Gregory</w:t>
      </w:r>
      <w:proofErr w:type="spellEnd"/>
      <w:r w:rsidRPr="00AD6788">
        <w:rPr>
          <w:sz w:val="24"/>
          <w:szCs w:val="24"/>
          <w:lang w:val="bg-BG"/>
        </w:rPr>
        <w:t xml:space="preserve"> </w:t>
      </w:r>
      <w:proofErr w:type="spellStart"/>
      <w:r w:rsidRPr="00AD6788">
        <w:rPr>
          <w:sz w:val="24"/>
          <w:szCs w:val="24"/>
          <w:lang w:val="bg-BG"/>
        </w:rPr>
        <w:t>Delpon</w:t>
      </w:r>
      <w:proofErr w:type="spellEnd"/>
      <w:r w:rsidRPr="00AD6788">
        <w:rPr>
          <w:sz w:val="24"/>
          <w:szCs w:val="24"/>
          <w:lang w:val="bg-BG"/>
        </w:rPr>
        <w:t xml:space="preserve">, </w:t>
      </w:r>
      <w:proofErr w:type="spellStart"/>
      <w:r w:rsidRPr="00AD6788">
        <w:rPr>
          <w:sz w:val="24"/>
          <w:szCs w:val="24"/>
          <w:lang w:val="bg-BG"/>
        </w:rPr>
        <w:t>Ismael</w:t>
      </w:r>
      <w:proofErr w:type="spellEnd"/>
      <w:r w:rsidRPr="00AD6788">
        <w:rPr>
          <w:sz w:val="24"/>
          <w:szCs w:val="24"/>
          <w:lang w:val="bg-BG"/>
        </w:rPr>
        <w:t xml:space="preserve"> </w:t>
      </w:r>
      <w:proofErr w:type="spellStart"/>
      <w:r w:rsidRPr="00AD6788">
        <w:rPr>
          <w:sz w:val="24"/>
          <w:szCs w:val="24"/>
          <w:lang w:val="bg-BG"/>
        </w:rPr>
        <w:t>Sancho</w:t>
      </w:r>
      <w:proofErr w:type="spellEnd"/>
      <w:r w:rsidRPr="00AD6788">
        <w:rPr>
          <w:sz w:val="24"/>
          <w:szCs w:val="24"/>
          <w:lang w:val="bg-BG"/>
        </w:rPr>
        <w:t xml:space="preserve"> </w:t>
      </w:r>
      <w:proofErr w:type="spellStart"/>
      <w:r w:rsidRPr="00AD6788">
        <w:rPr>
          <w:sz w:val="24"/>
          <w:szCs w:val="24"/>
          <w:lang w:val="bg-BG"/>
        </w:rPr>
        <w:t>Kolster</w:t>
      </w:r>
      <w:proofErr w:type="spellEnd"/>
      <w:r w:rsidRPr="00AD6788">
        <w:rPr>
          <w:sz w:val="24"/>
          <w:szCs w:val="24"/>
          <w:lang w:val="bg-BG"/>
        </w:rPr>
        <w:t xml:space="preserve">, </w:t>
      </w:r>
      <w:proofErr w:type="spellStart"/>
      <w:r w:rsidRPr="00AD6788">
        <w:rPr>
          <w:sz w:val="24"/>
          <w:szCs w:val="24"/>
          <w:lang w:val="bg-BG"/>
        </w:rPr>
        <w:t>Primož</w:t>
      </w:r>
      <w:proofErr w:type="spellEnd"/>
      <w:r w:rsidRPr="00AD6788">
        <w:rPr>
          <w:sz w:val="24"/>
          <w:szCs w:val="24"/>
          <w:lang w:val="bg-BG"/>
        </w:rPr>
        <w:t xml:space="preserve"> </w:t>
      </w:r>
      <w:proofErr w:type="spellStart"/>
      <w:r w:rsidRPr="00AD6788">
        <w:rPr>
          <w:sz w:val="24"/>
          <w:szCs w:val="24"/>
          <w:lang w:val="bg-BG"/>
        </w:rPr>
        <w:t>Peterlin</w:t>
      </w:r>
      <w:proofErr w:type="spellEnd"/>
      <w:r w:rsidRPr="00AD6788">
        <w:rPr>
          <w:sz w:val="24"/>
          <w:szCs w:val="24"/>
          <w:lang w:val="bg-BG"/>
        </w:rPr>
        <w:t xml:space="preserve">, </w:t>
      </w:r>
      <w:proofErr w:type="spellStart"/>
      <w:r w:rsidRPr="00AD6788">
        <w:rPr>
          <w:sz w:val="24"/>
          <w:szCs w:val="24"/>
          <w:lang w:val="bg-BG"/>
        </w:rPr>
        <w:t>Julia</w:t>
      </w:r>
      <w:proofErr w:type="spellEnd"/>
      <w:r w:rsidRPr="00AD6788">
        <w:rPr>
          <w:sz w:val="24"/>
          <w:szCs w:val="24"/>
          <w:lang w:val="bg-BG"/>
        </w:rPr>
        <w:t xml:space="preserve"> </w:t>
      </w:r>
      <w:proofErr w:type="spellStart"/>
      <w:r w:rsidRPr="00AD6788">
        <w:rPr>
          <w:sz w:val="24"/>
          <w:szCs w:val="24"/>
          <w:lang w:val="bg-BG"/>
        </w:rPr>
        <w:t>Garayoa</w:t>
      </w:r>
      <w:proofErr w:type="spellEnd"/>
      <w:r w:rsidRPr="00AD6788">
        <w:rPr>
          <w:sz w:val="24"/>
          <w:szCs w:val="24"/>
          <w:lang w:val="bg-BG"/>
        </w:rPr>
        <w:t xml:space="preserve"> </w:t>
      </w:r>
      <w:proofErr w:type="spellStart"/>
      <w:r w:rsidRPr="00AD6788">
        <w:rPr>
          <w:sz w:val="24"/>
          <w:szCs w:val="24"/>
          <w:lang w:val="bg-BG"/>
        </w:rPr>
        <w:t>Roca</w:t>
      </w:r>
      <w:proofErr w:type="spellEnd"/>
      <w:r w:rsidRPr="00AD6788">
        <w:rPr>
          <w:sz w:val="24"/>
          <w:szCs w:val="24"/>
          <w:lang w:val="bg-BG"/>
        </w:rPr>
        <w:t xml:space="preserve">, </w:t>
      </w:r>
      <w:proofErr w:type="spellStart"/>
      <w:r w:rsidRPr="00AD6788">
        <w:rPr>
          <w:sz w:val="24"/>
          <w:szCs w:val="24"/>
          <w:lang w:val="bg-BG"/>
        </w:rPr>
        <w:t>Paola</w:t>
      </w:r>
      <w:proofErr w:type="spellEnd"/>
      <w:r w:rsidRPr="00AD6788">
        <w:rPr>
          <w:sz w:val="24"/>
          <w:szCs w:val="24"/>
          <w:lang w:val="bg-BG"/>
        </w:rPr>
        <w:t xml:space="preserve"> </w:t>
      </w:r>
      <w:proofErr w:type="spellStart"/>
      <w:r w:rsidRPr="00AD6788">
        <w:rPr>
          <w:sz w:val="24"/>
          <w:szCs w:val="24"/>
          <w:lang w:val="bg-BG"/>
        </w:rPr>
        <w:t>Caprile</w:t>
      </w:r>
      <w:proofErr w:type="spellEnd"/>
      <w:r w:rsidRPr="00AD6788">
        <w:rPr>
          <w:sz w:val="24"/>
          <w:szCs w:val="24"/>
          <w:lang w:val="bg-BG"/>
        </w:rPr>
        <w:t xml:space="preserve">, </w:t>
      </w:r>
      <w:proofErr w:type="spellStart"/>
      <w:r w:rsidRPr="00AD6788">
        <w:rPr>
          <w:sz w:val="24"/>
          <w:szCs w:val="24"/>
          <w:lang w:val="bg-BG"/>
        </w:rPr>
        <w:t>Costas</w:t>
      </w:r>
      <w:proofErr w:type="spellEnd"/>
      <w:r w:rsidRPr="00AD6788">
        <w:rPr>
          <w:sz w:val="24"/>
          <w:szCs w:val="24"/>
          <w:lang w:val="bg-BG"/>
        </w:rPr>
        <w:t xml:space="preserve"> </w:t>
      </w:r>
      <w:proofErr w:type="spellStart"/>
      <w:r w:rsidRPr="00AD6788">
        <w:rPr>
          <w:sz w:val="24"/>
          <w:szCs w:val="24"/>
          <w:lang w:val="bg-BG"/>
        </w:rPr>
        <w:t>Zervides</w:t>
      </w:r>
      <w:proofErr w:type="spellEnd"/>
      <w:r w:rsidRPr="00AD6788">
        <w:rPr>
          <w:sz w:val="24"/>
          <w:szCs w:val="24"/>
        </w:rPr>
        <w:t>. Quality control in cone-beam computed tomography (</w:t>
      </w:r>
      <w:proofErr w:type="spellStart"/>
      <w:r w:rsidRPr="00AD6788">
        <w:rPr>
          <w:sz w:val="24"/>
          <w:szCs w:val="24"/>
        </w:rPr>
        <w:t>CBCT</w:t>
      </w:r>
      <w:proofErr w:type="spellEnd"/>
      <w:r w:rsidRPr="00AD6788">
        <w:rPr>
          <w:sz w:val="24"/>
          <w:szCs w:val="24"/>
        </w:rPr>
        <w:t xml:space="preserve">) </w:t>
      </w:r>
      <w:proofErr w:type="spellStart"/>
      <w:r w:rsidRPr="00AD6788">
        <w:rPr>
          <w:sz w:val="24"/>
          <w:szCs w:val="24"/>
        </w:rPr>
        <w:t>EFOMP</w:t>
      </w:r>
      <w:proofErr w:type="spellEnd"/>
      <w:r w:rsidRPr="00AD6788">
        <w:rPr>
          <w:sz w:val="24"/>
          <w:szCs w:val="24"/>
        </w:rPr>
        <w:t xml:space="preserve">-ESTRO-IAEA protocol, </w:t>
      </w:r>
      <w:proofErr w:type="spellStart"/>
      <w:r w:rsidRPr="00AD6788">
        <w:rPr>
          <w:sz w:val="24"/>
          <w:szCs w:val="24"/>
        </w:rPr>
        <w:t>EFOMP</w:t>
      </w:r>
      <w:proofErr w:type="spellEnd"/>
      <w:r w:rsidRPr="00AD6788">
        <w:rPr>
          <w:sz w:val="24"/>
          <w:szCs w:val="24"/>
        </w:rPr>
        <w:t>, 2017, https://www.efomp.org/uploads/2017-06-02-CBCT_EFOMP-ESTRO-IAEA_protocol.pdf.</w:t>
      </w:r>
    </w:p>
    <w:p w14:paraId="11B7B678" w14:textId="77777777" w:rsidR="00AD6788" w:rsidRPr="00AD6788" w:rsidRDefault="00AD6788" w:rsidP="0053311A">
      <w:pPr>
        <w:numPr>
          <w:ilvl w:val="0"/>
          <w:numId w:val="2"/>
        </w:numPr>
        <w:tabs>
          <w:tab w:val="clear" w:pos="1429"/>
          <w:tab w:val="num" w:pos="709"/>
        </w:tabs>
        <w:spacing w:after="60" w:line="240" w:lineRule="auto"/>
        <w:ind w:left="709" w:hanging="142"/>
        <w:jc w:val="left"/>
        <w:rPr>
          <w:sz w:val="24"/>
          <w:szCs w:val="24"/>
          <w:lang w:val="bg-BG"/>
        </w:rPr>
      </w:pPr>
      <w:r w:rsidRPr="00AD6788">
        <w:rPr>
          <w:sz w:val="24"/>
          <w:szCs w:val="24"/>
        </w:rPr>
        <w:t xml:space="preserve">IAEA. </w:t>
      </w:r>
      <w:proofErr w:type="spellStart"/>
      <w:r w:rsidRPr="00AD6788">
        <w:rPr>
          <w:sz w:val="24"/>
          <w:szCs w:val="24"/>
          <w:lang w:val="bg-BG"/>
        </w:rPr>
        <w:t>Diagnostic</w:t>
      </w:r>
      <w:proofErr w:type="spellEnd"/>
      <w:r w:rsidRPr="00AD6788">
        <w:rPr>
          <w:sz w:val="24"/>
          <w:szCs w:val="24"/>
          <w:lang w:val="bg-BG"/>
        </w:rPr>
        <w:t xml:space="preserve"> </w:t>
      </w:r>
      <w:r w:rsidRPr="00AD6788">
        <w:rPr>
          <w:sz w:val="24"/>
          <w:szCs w:val="24"/>
        </w:rPr>
        <w:t>R</w:t>
      </w:r>
      <w:proofErr w:type="spellStart"/>
      <w:r w:rsidRPr="00AD6788">
        <w:rPr>
          <w:sz w:val="24"/>
          <w:szCs w:val="24"/>
          <w:lang w:val="bg-BG"/>
        </w:rPr>
        <w:t>adiology</w:t>
      </w:r>
      <w:proofErr w:type="spellEnd"/>
      <w:r w:rsidRPr="00AD6788">
        <w:rPr>
          <w:sz w:val="24"/>
          <w:szCs w:val="24"/>
          <w:lang w:val="bg-BG"/>
        </w:rPr>
        <w:t xml:space="preserve"> </w:t>
      </w:r>
      <w:r w:rsidRPr="00AD6788">
        <w:rPr>
          <w:sz w:val="24"/>
          <w:szCs w:val="24"/>
        </w:rPr>
        <w:t>P</w:t>
      </w:r>
      <w:proofErr w:type="spellStart"/>
      <w:r w:rsidRPr="00AD6788">
        <w:rPr>
          <w:sz w:val="24"/>
          <w:szCs w:val="24"/>
          <w:lang w:val="bg-BG"/>
        </w:rPr>
        <w:t>hysics</w:t>
      </w:r>
      <w:proofErr w:type="spellEnd"/>
      <w:r w:rsidRPr="00AD6788">
        <w:rPr>
          <w:sz w:val="24"/>
          <w:szCs w:val="24"/>
          <w:lang w:val="bg-BG"/>
        </w:rPr>
        <w:t xml:space="preserve">: </w:t>
      </w:r>
      <w:r w:rsidRPr="00AD6788">
        <w:rPr>
          <w:sz w:val="24"/>
          <w:szCs w:val="24"/>
        </w:rPr>
        <w:t>A</w:t>
      </w:r>
      <w:r w:rsidRPr="00AD6788">
        <w:rPr>
          <w:sz w:val="24"/>
          <w:szCs w:val="24"/>
          <w:lang w:val="bg-BG"/>
        </w:rPr>
        <w:t xml:space="preserve"> </w:t>
      </w:r>
      <w:r w:rsidRPr="00AD6788">
        <w:rPr>
          <w:sz w:val="24"/>
          <w:szCs w:val="24"/>
        </w:rPr>
        <w:t>H</w:t>
      </w:r>
      <w:proofErr w:type="spellStart"/>
      <w:r w:rsidRPr="00AD6788">
        <w:rPr>
          <w:sz w:val="24"/>
          <w:szCs w:val="24"/>
          <w:lang w:val="bg-BG"/>
        </w:rPr>
        <w:t>andbook</w:t>
      </w:r>
      <w:proofErr w:type="spellEnd"/>
      <w:r w:rsidRPr="00AD6788">
        <w:rPr>
          <w:sz w:val="24"/>
          <w:szCs w:val="24"/>
          <w:lang w:val="bg-BG"/>
        </w:rPr>
        <w:t xml:space="preserve"> </w:t>
      </w:r>
      <w:proofErr w:type="spellStart"/>
      <w:r w:rsidRPr="00AD6788">
        <w:rPr>
          <w:sz w:val="24"/>
          <w:szCs w:val="24"/>
          <w:lang w:val="bg-BG"/>
        </w:rPr>
        <w:t>for</w:t>
      </w:r>
      <w:proofErr w:type="spellEnd"/>
      <w:r w:rsidRPr="00AD6788">
        <w:rPr>
          <w:sz w:val="24"/>
          <w:szCs w:val="24"/>
          <w:lang w:val="bg-BG"/>
        </w:rPr>
        <w:t xml:space="preserve"> </w:t>
      </w:r>
      <w:r w:rsidRPr="00AD6788">
        <w:rPr>
          <w:sz w:val="24"/>
          <w:szCs w:val="24"/>
        </w:rPr>
        <w:t>T</w:t>
      </w:r>
      <w:proofErr w:type="spellStart"/>
      <w:r w:rsidRPr="00AD6788">
        <w:rPr>
          <w:sz w:val="24"/>
          <w:szCs w:val="24"/>
          <w:lang w:val="bg-BG"/>
        </w:rPr>
        <w:t>eachers</w:t>
      </w:r>
      <w:proofErr w:type="spellEnd"/>
      <w:r w:rsidRPr="00AD6788">
        <w:rPr>
          <w:sz w:val="24"/>
          <w:szCs w:val="24"/>
          <w:lang w:val="bg-BG"/>
        </w:rPr>
        <w:t xml:space="preserve"> </w:t>
      </w:r>
      <w:proofErr w:type="spellStart"/>
      <w:r w:rsidRPr="00AD6788">
        <w:rPr>
          <w:sz w:val="24"/>
          <w:szCs w:val="24"/>
          <w:lang w:val="bg-BG"/>
        </w:rPr>
        <w:t>a</w:t>
      </w:r>
      <w:r w:rsidR="00D67967">
        <w:rPr>
          <w:sz w:val="24"/>
          <w:szCs w:val="24"/>
          <w:lang w:val="bg-BG"/>
        </w:rPr>
        <w:t>0</w:t>
      </w:r>
      <w:r w:rsidRPr="00AD6788">
        <w:rPr>
          <w:sz w:val="24"/>
          <w:szCs w:val="24"/>
          <w:lang w:val="bg-BG"/>
        </w:rPr>
        <w:t>nd</w:t>
      </w:r>
      <w:proofErr w:type="spellEnd"/>
      <w:r w:rsidRPr="00AD6788">
        <w:rPr>
          <w:sz w:val="24"/>
          <w:szCs w:val="24"/>
          <w:lang w:val="bg-BG"/>
        </w:rPr>
        <w:t xml:space="preserve"> </w:t>
      </w:r>
      <w:r w:rsidRPr="00AD6788">
        <w:rPr>
          <w:sz w:val="24"/>
          <w:szCs w:val="24"/>
        </w:rPr>
        <w:t>S</w:t>
      </w:r>
      <w:proofErr w:type="spellStart"/>
      <w:r w:rsidRPr="00AD6788">
        <w:rPr>
          <w:sz w:val="24"/>
          <w:szCs w:val="24"/>
          <w:lang w:val="bg-BG"/>
        </w:rPr>
        <w:t>tudents</w:t>
      </w:r>
      <w:proofErr w:type="spellEnd"/>
      <w:r w:rsidRPr="00AD6788">
        <w:rPr>
          <w:sz w:val="24"/>
          <w:szCs w:val="24"/>
          <w:lang w:val="bg-BG"/>
        </w:rPr>
        <w:t xml:space="preserve">. International </w:t>
      </w:r>
      <w:proofErr w:type="spellStart"/>
      <w:r w:rsidRPr="00AD6788">
        <w:rPr>
          <w:sz w:val="24"/>
          <w:szCs w:val="24"/>
          <w:lang w:val="bg-BG"/>
        </w:rPr>
        <w:t>Atomic</w:t>
      </w:r>
      <w:proofErr w:type="spellEnd"/>
      <w:r w:rsidRPr="00AD6788">
        <w:rPr>
          <w:sz w:val="24"/>
          <w:szCs w:val="24"/>
          <w:lang w:val="bg-BG"/>
        </w:rPr>
        <w:t xml:space="preserve"> Energy </w:t>
      </w:r>
      <w:proofErr w:type="spellStart"/>
      <w:r w:rsidRPr="00AD6788">
        <w:rPr>
          <w:sz w:val="24"/>
          <w:szCs w:val="24"/>
          <w:lang w:val="bg-BG"/>
        </w:rPr>
        <w:t>Agency</w:t>
      </w:r>
      <w:proofErr w:type="spellEnd"/>
      <w:r w:rsidRPr="00AD6788">
        <w:rPr>
          <w:sz w:val="24"/>
          <w:szCs w:val="24"/>
          <w:lang w:val="bg-BG"/>
        </w:rPr>
        <w:t xml:space="preserve">, </w:t>
      </w:r>
      <w:r w:rsidRPr="00AD6788">
        <w:rPr>
          <w:sz w:val="24"/>
          <w:szCs w:val="24"/>
        </w:rPr>
        <w:t xml:space="preserve">Vienna, </w:t>
      </w:r>
      <w:r w:rsidRPr="00AD6788">
        <w:rPr>
          <w:sz w:val="24"/>
          <w:szCs w:val="24"/>
          <w:lang w:val="bg-BG"/>
        </w:rPr>
        <w:t>2014.</w:t>
      </w:r>
      <w:r w:rsidRPr="00AD6788">
        <w:rPr>
          <w:sz w:val="24"/>
          <w:szCs w:val="24"/>
        </w:rPr>
        <w:t xml:space="preserve"> https://www-</w:t>
      </w:r>
      <w:r w:rsidRPr="00AD6788">
        <w:rPr>
          <w:sz w:val="24"/>
          <w:szCs w:val="24"/>
        </w:rPr>
        <w:lastRenderedPageBreak/>
        <w:t>pub.iaea.org/MTCD/Publications/PDF/Pub1564webNew-74666420.pdf</w:t>
      </w:r>
    </w:p>
    <w:p w14:paraId="11B7B679"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IAEA. Dosimetry in Diagnostic Radiology. An International Code of Practice. Vienna: International Atomic Energy Agency, 2007.</w:t>
      </w:r>
    </w:p>
    <w:p w14:paraId="11B7B67A"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IAEA. Quality Assurance </w:t>
      </w:r>
      <w:proofErr w:type="spellStart"/>
      <w:r w:rsidRPr="00AD6788">
        <w:rPr>
          <w:sz w:val="24"/>
        </w:rPr>
        <w:t>Programme</w:t>
      </w:r>
      <w:proofErr w:type="spellEnd"/>
      <w:r w:rsidRPr="00AD6788">
        <w:rPr>
          <w:sz w:val="24"/>
        </w:rPr>
        <w:t xml:space="preserve"> for Screen Film Mammography, 2009.</w:t>
      </w:r>
    </w:p>
    <w:p w14:paraId="11B7B67B"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IAEA. Comprehensive Clinical Audits of Diagnostic Radiology Practices: A Tool for Quality Improvement, 2010.</w:t>
      </w:r>
    </w:p>
    <w:p w14:paraId="11B7B67C"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IAEA. Quality Assurance </w:t>
      </w:r>
      <w:proofErr w:type="spellStart"/>
      <w:r w:rsidRPr="00AD6788">
        <w:rPr>
          <w:sz w:val="24"/>
        </w:rPr>
        <w:t>Programme</w:t>
      </w:r>
      <w:proofErr w:type="spellEnd"/>
      <w:r w:rsidRPr="00AD6788">
        <w:rPr>
          <w:sz w:val="24"/>
        </w:rPr>
        <w:t xml:space="preserve"> for Digital Mammography, 2011.</w:t>
      </w:r>
    </w:p>
    <w:p w14:paraId="11B7B67D"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IAEA. Dosimetry in Diagnostic Radiology for </w:t>
      </w:r>
      <w:proofErr w:type="spellStart"/>
      <w:r w:rsidRPr="00AD6788">
        <w:rPr>
          <w:sz w:val="24"/>
        </w:rPr>
        <w:t>Paediatric</w:t>
      </w:r>
      <w:proofErr w:type="spellEnd"/>
      <w:r w:rsidRPr="00AD6788">
        <w:rPr>
          <w:sz w:val="24"/>
        </w:rPr>
        <w:t xml:space="preserve"> Patients, 2013. </w:t>
      </w:r>
    </w:p>
    <w:p w14:paraId="11B7B67E"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IAEA. Diagnostic Radiology Physics. A Handbook for Teachers and Students, 2014.</w:t>
      </w:r>
    </w:p>
    <w:p w14:paraId="11B7B67F"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IAEA. Radiation Protection and Safety in Medical Uses of Ionizing Radiation, SSG-46, 2018.</w:t>
      </w:r>
    </w:p>
    <w:p w14:paraId="11B7B680" w14:textId="77777777" w:rsidR="00AD6788" w:rsidRPr="00AD6788" w:rsidRDefault="00AD6788" w:rsidP="0053311A">
      <w:pPr>
        <w:numPr>
          <w:ilvl w:val="0"/>
          <w:numId w:val="2"/>
        </w:numPr>
        <w:tabs>
          <w:tab w:val="clear" w:pos="1429"/>
          <w:tab w:val="num" w:pos="709"/>
        </w:tabs>
        <w:spacing w:after="60" w:line="240" w:lineRule="auto"/>
        <w:ind w:left="709" w:hanging="142"/>
        <w:jc w:val="left"/>
        <w:rPr>
          <w:sz w:val="24"/>
        </w:rPr>
      </w:pPr>
      <w:r w:rsidRPr="00AD6788">
        <w:rPr>
          <w:sz w:val="24"/>
        </w:rPr>
        <w:t>IAEA. Safety in Radiological Procedures (</w:t>
      </w:r>
      <w:proofErr w:type="spellStart"/>
      <w:r w:rsidRPr="00AD6788">
        <w:rPr>
          <w:sz w:val="24"/>
        </w:rPr>
        <w:t>SAFRAD</w:t>
      </w:r>
      <w:proofErr w:type="spellEnd"/>
      <w:r w:rsidRPr="00AD6788">
        <w:rPr>
          <w:sz w:val="24"/>
        </w:rPr>
        <w:t>), https://www.iaea.org/resources/rpop/resources/databases-and-learning-systems/safrad</w:t>
      </w:r>
    </w:p>
    <w:p w14:paraId="11B7B681"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Publication 105. Radiological Protection in Medicine. Ann. </w:t>
      </w:r>
      <w:proofErr w:type="spellStart"/>
      <w:r w:rsidRPr="00AD6788">
        <w:rPr>
          <w:sz w:val="24"/>
        </w:rPr>
        <w:t>ICRP</w:t>
      </w:r>
      <w:proofErr w:type="spellEnd"/>
      <w:r w:rsidRPr="00AD6788">
        <w:rPr>
          <w:sz w:val="24"/>
        </w:rPr>
        <w:t xml:space="preserve"> 2007; 37 (6).</w:t>
      </w:r>
    </w:p>
    <w:p w14:paraId="11B7B682"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ICRU</w:t>
      </w:r>
      <w:proofErr w:type="spellEnd"/>
      <w:r w:rsidRPr="00AD6788">
        <w:rPr>
          <w:sz w:val="24"/>
        </w:rPr>
        <w:t xml:space="preserve"> Report 54: Medical Imaging - the Assessment of Image Quality. </w:t>
      </w:r>
      <w:proofErr w:type="spellStart"/>
      <w:r w:rsidRPr="00AD6788">
        <w:rPr>
          <w:sz w:val="24"/>
        </w:rPr>
        <w:t>ICRU</w:t>
      </w:r>
      <w:proofErr w:type="spellEnd"/>
      <w:r w:rsidRPr="00AD6788">
        <w:rPr>
          <w:sz w:val="24"/>
        </w:rPr>
        <w:t>, 1996.</w:t>
      </w:r>
    </w:p>
    <w:p w14:paraId="11B7B683"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ICRU</w:t>
      </w:r>
      <w:proofErr w:type="spellEnd"/>
      <w:r w:rsidRPr="00AD6788">
        <w:rPr>
          <w:sz w:val="24"/>
        </w:rPr>
        <w:t xml:space="preserve"> Report 74. Patient Dosimetry for X-Rays used in Medical Imaging. </w:t>
      </w:r>
      <w:proofErr w:type="spellStart"/>
      <w:r w:rsidRPr="00AD6788">
        <w:rPr>
          <w:sz w:val="24"/>
        </w:rPr>
        <w:t>ICRU</w:t>
      </w:r>
      <w:proofErr w:type="spellEnd"/>
      <w:r w:rsidRPr="00AD6788">
        <w:rPr>
          <w:sz w:val="24"/>
        </w:rPr>
        <w:t>, 2005.</w:t>
      </w:r>
    </w:p>
    <w:p w14:paraId="11B7B684"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ICRU</w:t>
      </w:r>
      <w:proofErr w:type="spellEnd"/>
      <w:r w:rsidRPr="00AD6788">
        <w:rPr>
          <w:sz w:val="24"/>
        </w:rPr>
        <w:t xml:space="preserve"> Report 79: Receiver Operating Characteristic Analysis in Medical Imaging. </w:t>
      </w:r>
      <w:proofErr w:type="spellStart"/>
      <w:r w:rsidRPr="00AD6788">
        <w:rPr>
          <w:sz w:val="24"/>
        </w:rPr>
        <w:t>ICRU</w:t>
      </w:r>
      <w:proofErr w:type="spellEnd"/>
      <w:r w:rsidRPr="00AD6788">
        <w:rPr>
          <w:sz w:val="24"/>
        </w:rPr>
        <w:t>, 2008</w:t>
      </w:r>
    </w:p>
    <w:p w14:paraId="11B7B685"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2000. Pregnancy and Medical Radiation. </w:t>
      </w:r>
      <w:proofErr w:type="spellStart"/>
      <w:r w:rsidRPr="00AD6788">
        <w:rPr>
          <w:sz w:val="24"/>
        </w:rPr>
        <w:t>ICRP</w:t>
      </w:r>
      <w:proofErr w:type="spellEnd"/>
      <w:r w:rsidRPr="00AD6788">
        <w:rPr>
          <w:sz w:val="24"/>
        </w:rPr>
        <w:t xml:space="preserve"> Publication 84. Ann. </w:t>
      </w:r>
      <w:proofErr w:type="spellStart"/>
      <w:r w:rsidRPr="00AD6788">
        <w:rPr>
          <w:sz w:val="24"/>
        </w:rPr>
        <w:t>ICRP</w:t>
      </w:r>
      <w:proofErr w:type="spellEnd"/>
      <w:r w:rsidRPr="00AD6788">
        <w:rPr>
          <w:sz w:val="24"/>
        </w:rPr>
        <w:t xml:space="preserve"> 30 (1)</w:t>
      </w:r>
    </w:p>
    <w:p w14:paraId="11B7B686"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2000. Avoidance of Radiation Injuries from Medical Interventional Procedures. </w:t>
      </w:r>
      <w:proofErr w:type="spellStart"/>
      <w:r w:rsidRPr="00AD6788">
        <w:rPr>
          <w:sz w:val="24"/>
        </w:rPr>
        <w:t>ICRP</w:t>
      </w:r>
      <w:proofErr w:type="spellEnd"/>
      <w:r w:rsidRPr="00AD6788">
        <w:rPr>
          <w:sz w:val="24"/>
        </w:rPr>
        <w:t xml:space="preserve"> Publication 85. Ann. </w:t>
      </w:r>
      <w:proofErr w:type="spellStart"/>
      <w:r w:rsidRPr="00AD6788">
        <w:rPr>
          <w:sz w:val="24"/>
        </w:rPr>
        <w:t>ICRP</w:t>
      </w:r>
      <w:proofErr w:type="spellEnd"/>
      <w:r w:rsidRPr="00AD6788">
        <w:rPr>
          <w:sz w:val="24"/>
        </w:rPr>
        <w:t xml:space="preserve"> 30 (2).</w:t>
      </w:r>
    </w:p>
    <w:p w14:paraId="11B7B687"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2000. Managing Patient Dose in Computed Tomography. </w:t>
      </w:r>
      <w:proofErr w:type="spellStart"/>
      <w:r w:rsidRPr="00AD6788">
        <w:rPr>
          <w:sz w:val="24"/>
        </w:rPr>
        <w:t>ICRP</w:t>
      </w:r>
      <w:proofErr w:type="spellEnd"/>
      <w:r w:rsidRPr="00AD6788">
        <w:rPr>
          <w:sz w:val="24"/>
        </w:rPr>
        <w:t xml:space="preserve"> Publication 87. Ann. </w:t>
      </w:r>
      <w:proofErr w:type="spellStart"/>
      <w:r w:rsidRPr="00AD6788">
        <w:rPr>
          <w:sz w:val="24"/>
        </w:rPr>
        <w:t>ICRP</w:t>
      </w:r>
      <w:proofErr w:type="spellEnd"/>
      <w:r w:rsidRPr="00AD6788">
        <w:rPr>
          <w:sz w:val="24"/>
        </w:rPr>
        <w:t xml:space="preserve"> 30 (4).</w:t>
      </w:r>
    </w:p>
    <w:p w14:paraId="11B7B688"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2004. Managing Patient Dose in Digital Radiology. </w:t>
      </w:r>
      <w:proofErr w:type="spellStart"/>
      <w:r w:rsidRPr="00AD6788">
        <w:rPr>
          <w:sz w:val="24"/>
        </w:rPr>
        <w:t>ICRP</w:t>
      </w:r>
      <w:proofErr w:type="spellEnd"/>
      <w:r w:rsidRPr="00AD6788">
        <w:rPr>
          <w:sz w:val="24"/>
        </w:rPr>
        <w:t xml:space="preserve"> Publication 93. Ann. </w:t>
      </w:r>
      <w:proofErr w:type="spellStart"/>
      <w:r w:rsidRPr="00AD6788">
        <w:rPr>
          <w:sz w:val="24"/>
        </w:rPr>
        <w:t>ICRP</w:t>
      </w:r>
      <w:proofErr w:type="spellEnd"/>
      <w:r w:rsidRPr="00AD6788">
        <w:rPr>
          <w:sz w:val="24"/>
        </w:rPr>
        <w:t xml:space="preserve"> 34 (1).</w:t>
      </w:r>
    </w:p>
    <w:p w14:paraId="11B7B689"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2007. Managing Patient Dose in Multi-Detector Computed Tomography (</w:t>
      </w:r>
      <w:proofErr w:type="spellStart"/>
      <w:r w:rsidRPr="00AD6788">
        <w:rPr>
          <w:sz w:val="24"/>
        </w:rPr>
        <w:t>MDCT</w:t>
      </w:r>
      <w:proofErr w:type="spellEnd"/>
      <w:r w:rsidRPr="00AD6788">
        <w:rPr>
          <w:sz w:val="24"/>
        </w:rPr>
        <w:t xml:space="preserve">). </w:t>
      </w:r>
      <w:proofErr w:type="spellStart"/>
      <w:r w:rsidRPr="00AD6788">
        <w:rPr>
          <w:sz w:val="24"/>
        </w:rPr>
        <w:t>ICRP</w:t>
      </w:r>
      <w:proofErr w:type="spellEnd"/>
      <w:r w:rsidRPr="00AD6788">
        <w:rPr>
          <w:sz w:val="24"/>
        </w:rPr>
        <w:t xml:space="preserve"> Publication 102. Ann. </w:t>
      </w:r>
      <w:proofErr w:type="spellStart"/>
      <w:r w:rsidRPr="00AD6788">
        <w:rPr>
          <w:sz w:val="24"/>
        </w:rPr>
        <w:t>ICRP</w:t>
      </w:r>
      <w:proofErr w:type="spellEnd"/>
      <w:r w:rsidRPr="00AD6788">
        <w:rPr>
          <w:sz w:val="24"/>
        </w:rPr>
        <w:t xml:space="preserve"> 37 (1).</w:t>
      </w:r>
    </w:p>
    <w:p w14:paraId="11B7B68A"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2010. Radiological Protection in Fluoroscopically Guided Procedures outside the Imaging Department. </w:t>
      </w:r>
      <w:proofErr w:type="spellStart"/>
      <w:r w:rsidRPr="00AD6788">
        <w:rPr>
          <w:sz w:val="24"/>
        </w:rPr>
        <w:t>ICRP</w:t>
      </w:r>
      <w:proofErr w:type="spellEnd"/>
      <w:r w:rsidRPr="00AD6788">
        <w:rPr>
          <w:sz w:val="24"/>
        </w:rPr>
        <w:t xml:space="preserve"> Publication 117, Ann. </w:t>
      </w:r>
      <w:proofErr w:type="spellStart"/>
      <w:r w:rsidRPr="00AD6788">
        <w:rPr>
          <w:sz w:val="24"/>
        </w:rPr>
        <w:t>ICRP</w:t>
      </w:r>
      <w:proofErr w:type="spellEnd"/>
      <w:r w:rsidRPr="00AD6788">
        <w:rPr>
          <w:sz w:val="24"/>
        </w:rPr>
        <w:t xml:space="preserve"> 40(6).</w:t>
      </w:r>
    </w:p>
    <w:p w14:paraId="11B7B68B"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2013. Radiological protection in cardiology. </w:t>
      </w:r>
      <w:proofErr w:type="spellStart"/>
      <w:r w:rsidRPr="00AD6788">
        <w:rPr>
          <w:sz w:val="24"/>
        </w:rPr>
        <w:t>ICRP</w:t>
      </w:r>
      <w:proofErr w:type="spellEnd"/>
      <w:r w:rsidRPr="00AD6788">
        <w:rPr>
          <w:sz w:val="24"/>
        </w:rPr>
        <w:t xml:space="preserve"> Publication 120. Ann. </w:t>
      </w:r>
      <w:proofErr w:type="spellStart"/>
      <w:r w:rsidRPr="00AD6788">
        <w:rPr>
          <w:sz w:val="24"/>
        </w:rPr>
        <w:t>ICRP</w:t>
      </w:r>
      <w:proofErr w:type="spellEnd"/>
      <w:r w:rsidRPr="00AD6788">
        <w:rPr>
          <w:sz w:val="24"/>
        </w:rPr>
        <w:t xml:space="preserve"> 42(1).</w:t>
      </w:r>
    </w:p>
    <w:p w14:paraId="11B7B68C"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2013. Radiological protection in </w:t>
      </w:r>
      <w:proofErr w:type="spellStart"/>
      <w:r w:rsidRPr="00AD6788">
        <w:rPr>
          <w:sz w:val="24"/>
        </w:rPr>
        <w:t>paediatric</w:t>
      </w:r>
      <w:proofErr w:type="spellEnd"/>
      <w:r w:rsidRPr="00AD6788">
        <w:rPr>
          <w:sz w:val="24"/>
        </w:rPr>
        <w:t xml:space="preserve"> diagnostic and interventional radiology. </w:t>
      </w:r>
      <w:proofErr w:type="spellStart"/>
      <w:r w:rsidRPr="00AD6788">
        <w:rPr>
          <w:sz w:val="24"/>
        </w:rPr>
        <w:t>ICRP</w:t>
      </w:r>
      <w:proofErr w:type="spellEnd"/>
      <w:r w:rsidRPr="00AD6788">
        <w:rPr>
          <w:sz w:val="24"/>
        </w:rPr>
        <w:t xml:space="preserve"> Publication 121. Ann. </w:t>
      </w:r>
      <w:proofErr w:type="spellStart"/>
      <w:r w:rsidRPr="00AD6788">
        <w:rPr>
          <w:sz w:val="24"/>
        </w:rPr>
        <w:t>ICRP</w:t>
      </w:r>
      <w:proofErr w:type="spellEnd"/>
      <w:r w:rsidRPr="00AD6788">
        <w:rPr>
          <w:sz w:val="24"/>
        </w:rPr>
        <w:t xml:space="preserve"> 42(2).</w:t>
      </w:r>
    </w:p>
    <w:p w14:paraId="11B7B68D"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2015. Radiological Protection in Cone Beam Computed Tomography (</w:t>
      </w:r>
      <w:proofErr w:type="spellStart"/>
      <w:r w:rsidRPr="00AD6788">
        <w:rPr>
          <w:sz w:val="24"/>
        </w:rPr>
        <w:t>CBCT</w:t>
      </w:r>
      <w:proofErr w:type="spellEnd"/>
      <w:r w:rsidRPr="00AD6788">
        <w:rPr>
          <w:sz w:val="24"/>
        </w:rPr>
        <w:t xml:space="preserve">). </w:t>
      </w:r>
      <w:proofErr w:type="spellStart"/>
      <w:r w:rsidRPr="00AD6788">
        <w:rPr>
          <w:sz w:val="24"/>
        </w:rPr>
        <w:t>ICRP</w:t>
      </w:r>
      <w:proofErr w:type="spellEnd"/>
      <w:r w:rsidRPr="00AD6788">
        <w:rPr>
          <w:sz w:val="24"/>
        </w:rPr>
        <w:t xml:space="preserve"> Publication 129. Ann. </w:t>
      </w:r>
      <w:proofErr w:type="spellStart"/>
      <w:r w:rsidRPr="00AD6788">
        <w:rPr>
          <w:sz w:val="24"/>
        </w:rPr>
        <w:t>ICRP</w:t>
      </w:r>
      <w:proofErr w:type="spellEnd"/>
      <w:r w:rsidRPr="00AD6788">
        <w:rPr>
          <w:sz w:val="24"/>
        </w:rPr>
        <w:t xml:space="preserve"> 44(1).</w:t>
      </w:r>
    </w:p>
    <w:p w14:paraId="11B7B68E"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2017. Diagnostic reference levels in medical imaging. </w:t>
      </w:r>
      <w:proofErr w:type="spellStart"/>
      <w:r w:rsidRPr="00AD6788">
        <w:rPr>
          <w:sz w:val="24"/>
        </w:rPr>
        <w:t>ICRP</w:t>
      </w:r>
      <w:proofErr w:type="spellEnd"/>
      <w:r w:rsidRPr="00AD6788">
        <w:rPr>
          <w:sz w:val="24"/>
        </w:rPr>
        <w:t xml:space="preserve"> Publication 135. Ann. </w:t>
      </w:r>
      <w:proofErr w:type="spellStart"/>
      <w:r w:rsidRPr="00AD6788">
        <w:rPr>
          <w:sz w:val="24"/>
        </w:rPr>
        <w:t>ICRP</w:t>
      </w:r>
      <w:proofErr w:type="spellEnd"/>
      <w:r w:rsidRPr="00AD6788">
        <w:rPr>
          <w:sz w:val="24"/>
        </w:rPr>
        <w:t xml:space="preserve"> 46(1).</w:t>
      </w:r>
    </w:p>
    <w:p w14:paraId="11B7B68F"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ICRP</w:t>
      </w:r>
      <w:proofErr w:type="spellEnd"/>
      <w:r w:rsidRPr="00AD6788">
        <w:rPr>
          <w:sz w:val="24"/>
        </w:rPr>
        <w:t xml:space="preserve">, 2018. Occupational radiological protection in interventional procedures. </w:t>
      </w:r>
      <w:proofErr w:type="spellStart"/>
      <w:r w:rsidRPr="00AD6788">
        <w:rPr>
          <w:sz w:val="24"/>
        </w:rPr>
        <w:t>ICRP</w:t>
      </w:r>
      <w:proofErr w:type="spellEnd"/>
      <w:r w:rsidRPr="00AD6788">
        <w:rPr>
          <w:sz w:val="24"/>
        </w:rPr>
        <w:t xml:space="preserve"> Publication 139. Ann. </w:t>
      </w:r>
      <w:proofErr w:type="spellStart"/>
      <w:r w:rsidRPr="00AD6788">
        <w:rPr>
          <w:sz w:val="24"/>
        </w:rPr>
        <w:t>ICRP</w:t>
      </w:r>
      <w:proofErr w:type="spellEnd"/>
      <w:r w:rsidRPr="00AD6788">
        <w:rPr>
          <w:sz w:val="24"/>
        </w:rPr>
        <w:t xml:space="preserve"> 47(2).</w:t>
      </w:r>
    </w:p>
    <w:p w14:paraId="11B7B690"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Institute of Physics and Engineering in Medicine. Report 91: Recommended Standards for the routine Performance Testing of diagnostic X-ray Imaging Systems. </w:t>
      </w:r>
      <w:proofErr w:type="spellStart"/>
      <w:r w:rsidRPr="00AD6788">
        <w:rPr>
          <w:sz w:val="24"/>
        </w:rPr>
        <w:t>IPEM</w:t>
      </w:r>
      <w:proofErr w:type="spellEnd"/>
      <w:r w:rsidRPr="00AD6788">
        <w:rPr>
          <w:sz w:val="24"/>
        </w:rPr>
        <w:t>, 2005.</w:t>
      </w:r>
    </w:p>
    <w:p w14:paraId="11B7B691"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G. Gennaro, S. </w:t>
      </w:r>
      <w:proofErr w:type="spellStart"/>
      <w:r w:rsidRPr="00AD6788">
        <w:rPr>
          <w:sz w:val="24"/>
        </w:rPr>
        <w:t>Avramova-Cholakova</w:t>
      </w:r>
      <w:proofErr w:type="spellEnd"/>
      <w:r w:rsidRPr="00AD6788">
        <w:rPr>
          <w:sz w:val="24"/>
        </w:rPr>
        <w:t xml:space="preserve">, A. </w:t>
      </w:r>
      <w:proofErr w:type="spellStart"/>
      <w:r w:rsidRPr="00AD6788">
        <w:rPr>
          <w:sz w:val="24"/>
        </w:rPr>
        <w:t>Azzalini</w:t>
      </w:r>
      <w:proofErr w:type="spellEnd"/>
      <w:r w:rsidRPr="00AD6788">
        <w:rPr>
          <w:sz w:val="24"/>
        </w:rPr>
        <w:t xml:space="preserve">, </w:t>
      </w:r>
      <w:proofErr w:type="spellStart"/>
      <w:r w:rsidRPr="00AD6788">
        <w:rPr>
          <w:sz w:val="24"/>
        </w:rPr>
        <w:t>M.L</w:t>
      </w:r>
      <w:proofErr w:type="spellEnd"/>
      <w:r w:rsidRPr="00AD6788">
        <w:rPr>
          <w:sz w:val="24"/>
        </w:rPr>
        <w:t xml:space="preserve">. Chapel, M. Chevalier, </w:t>
      </w:r>
      <w:proofErr w:type="spellStart"/>
      <w:r w:rsidRPr="00AD6788">
        <w:rPr>
          <w:sz w:val="24"/>
        </w:rPr>
        <w:t>O.Ciraj</w:t>
      </w:r>
      <w:proofErr w:type="spellEnd"/>
      <w:r w:rsidRPr="00AD6788">
        <w:rPr>
          <w:sz w:val="24"/>
        </w:rPr>
        <w:t xml:space="preserve">, H. de las Heras, V. Gershan, B. </w:t>
      </w:r>
      <w:proofErr w:type="spellStart"/>
      <w:r w:rsidRPr="00AD6788">
        <w:rPr>
          <w:sz w:val="24"/>
        </w:rPr>
        <w:t>Hemdal</w:t>
      </w:r>
      <w:proofErr w:type="spellEnd"/>
      <w:r w:rsidRPr="00AD6788">
        <w:rPr>
          <w:sz w:val="24"/>
        </w:rPr>
        <w:t xml:space="preserve">, E. </w:t>
      </w:r>
      <w:proofErr w:type="spellStart"/>
      <w:r w:rsidRPr="00AD6788">
        <w:rPr>
          <w:sz w:val="24"/>
        </w:rPr>
        <w:t>Keavey</w:t>
      </w:r>
      <w:proofErr w:type="spellEnd"/>
      <w:r w:rsidRPr="00AD6788">
        <w:rPr>
          <w:sz w:val="24"/>
        </w:rPr>
        <w:t xml:space="preserve">, N. </w:t>
      </w:r>
      <w:proofErr w:type="spellStart"/>
      <w:r w:rsidRPr="00AD6788">
        <w:rPr>
          <w:sz w:val="24"/>
        </w:rPr>
        <w:t>Lanconelli</w:t>
      </w:r>
      <w:proofErr w:type="spellEnd"/>
      <w:r w:rsidRPr="00AD6788">
        <w:rPr>
          <w:sz w:val="24"/>
        </w:rPr>
        <w:t xml:space="preserve">, S. </w:t>
      </w:r>
      <w:proofErr w:type="spellStart"/>
      <w:r w:rsidRPr="00AD6788">
        <w:rPr>
          <w:sz w:val="24"/>
        </w:rPr>
        <w:t>Menhart</w:t>
      </w:r>
      <w:proofErr w:type="spellEnd"/>
      <w:r w:rsidRPr="00AD6788">
        <w:rPr>
          <w:sz w:val="24"/>
        </w:rPr>
        <w:t xml:space="preserve">, M.J. </w:t>
      </w:r>
      <w:proofErr w:type="spellStart"/>
      <w:r w:rsidRPr="00AD6788">
        <w:rPr>
          <w:sz w:val="24"/>
        </w:rPr>
        <w:t>Fartaria</w:t>
      </w:r>
      <w:proofErr w:type="spellEnd"/>
      <w:r w:rsidRPr="00AD6788">
        <w:rPr>
          <w:sz w:val="24"/>
        </w:rPr>
        <w:t xml:space="preserve">, A. </w:t>
      </w:r>
      <w:proofErr w:type="spellStart"/>
      <w:r w:rsidRPr="00AD6788">
        <w:rPr>
          <w:sz w:val="24"/>
        </w:rPr>
        <w:t>Pascoal</w:t>
      </w:r>
      <w:proofErr w:type="spellEnd"/>
      <w:r w:rsidRPr="00AD6788">
        <w:rPr>
          <w:sz w:val="24"/>
        </w:rPr>
        <w:t xml:space="preserve">, K. Pedersen, S. </w:t>
      </w:r>
      <w:proofErr w:type="spellStart"/>
      <w:r w:rsidRPr="00AD6788">
        <w:rPr>
          <w:sz w:val="24"/>
        </w:rPr>
        <w:t>Rivetti</w:t>
      </w:r>
      <w:proofErr w:type="spellEnd"/>
      <w:r w:rsidRPr="00AD6788">
        <w:rPr>
          <w:sz w:val="24"/>
        </w:rPr>
        <w:t xml:space="preserve">, A. </w:t>
      </w:r>
      <w:proofErr w:type="spellStart"/>
      <w:r w:rsidRPr="00AD6788">
        <w:rPr>
          <w:sz w:val="24"/>
        </w:rPr>
        <w:t>Roda</w:t>
      </w:r>
      <w:proofErr w:type="spellEnd"/>
      <w:r w:rsidRPr="00AD6788">
        <w:rPr>
          <w:sz w:val="24"/>
        </w:rPr>
        <w:t xml:space="preserve">, V. Rossetti, F. </w:t>
      </w:r>
      <w:proofErr w:type="spellStart"/>
      <w:r w:rsidRPr="00AD6788">
        <w:rPr>
          <w:sz w:val="24"/>
        </w:rPr>
        <w:t>Semturs</w:t>
      </w:r>
      <w:proofErr w:type="spellEnd"/>
      <w:r w:rsidRPr="00AD6788">
        <w:rPr>
          <w:sz w:val="24"/>
        </w:rPr>
        <w:t xml:space="preserve">, P. Sharp, A. </w:t>
      </w:r>
      <w:proofErr w:type="spellStart"/>
      <w:r w:rsidRPr="00AD6788">
        <w:rPr>
          <w:sz w:val="24"/>
        </w:rPr>
        <w:t>Torresin</w:t>
      </w:r>
      <w:proofErr w:type="spellEnd"/>
      <w:r w:rsidRPr="00AD6788">
        <w:rPr>
          <w:sz w:val="24"/>
        </w:rPr>
        <w:t xml:space="preserve">. Quality Controls in Digital Mammography. Protocol of the </w:t>
      </w:r>
      <w:proofErr w:type="spellStart"/>
      <w:r w:rsidRPr="00AD6788">
        <w:rPr>
          <w:sz w:val="24"/>
        </w:rPr>
        <w:t>EFOMP</w:t>
      </w:r>
      <w:proofErr w:type="spellEnd"/>
      <w:r w:rsidRPr="00AD6788">
        <w:rPr>
          <w:sz w:val="24"/>
        </w:rPr>
        <w:t xml:space="preserve"> </w:t>
      </w:r>
      <w:proofErr w:type="spellStart"/>
      <w:r w:rsidRPr="00AD6788">
        <w:rPr>
          <w:sz w:val="24"/>
        </w:rPr>
        <w:t>Mammo</w:t>
      </w:r>
      <w:proofErr w:type="spellEnd"/>
      <w:r w:rsidRPr="00AD6788">
        <w:rPr>
          <w:sz w:val="24"/>
        </w:rPr>
        <w:t xml:space="preserve"> Working Group. </w:t>
      </w:r>
      <w:proofErr w:type="spellStart"/>
      <w:r w:rsidRPr="00AD6788">
        <w:rPr>
          <w:sz w:val="24"/>
        </w:rPr>
        <w:t>EFOMP</w:t>
      </w:r>
      <w:proofErr w:type="spellEnd"/>
      <w:r w:rsidRPr="00AD6788">
        <w:rPr>
          <w:sz w:val="24"/>
        </w:rPr>
        <w:t>, 2015. https://</w:t>
      </w:r>
      <w:proofErr w:type="spellStart"/>
      <w:r w:rsidRPr="00AD6788">
        <w:rPr>
          <w:sz w:val="24"/>
        </w:rPr>
        <w:t>www.efomp.org</w:t>
      </w:r>
      <w:proofErr w:type="spellEnd"/>
      <w:r w:rsidRPr="00AD6788">
        <w:rPr>
          <w:sz w:val="24"/>
        </w:rPr>
        <w:t>/</w:t>
      </w:r>
      <w:proofErr w:type="spellStart"/>
      <w:r w:rsidRPr="00AD6788">
        <w:rPr>
          <w:sz w:val="24"/>
        </w:rPr>
        <w:t>index.php?r</w:t>
      </w:r>
      <w:proofErr w:type="spellEnd"/>
      <w:r w:rsidRPr="00AD6788">
        <w:rPr>
          <w:sz w:val="24"/>
        </w:rPr>
        <w:t>=</w:t>
      </w:r>
      <w:proofErr w:type="spellStart"/>
      <w:r w:rsidRPr="00AD6788">
        <w:rPr>
          <w:sz w:val="24"/>
        </w:rPr>
        <w:t>fc&amp;id</w:t>
      </w:r>
      <w:proofErr w:type="spellEnd"/>
      <w:r w:rsidRPr="00AD6788">
        <w:rPr>
          <w:sz w:val="24"/>
        </w:rPr>
        <w:t>=protocols.</w:t>
      </w:r>
    </w:p>
    <w:p w14:paraId="11B7B692"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 xml:space="preserve">Martin CJ, </w:t>
      </w:r>
      <w:proofErr w:type="spellStart"/>
      <w:r w:rsidRPr="00AD6788">
        <w:rPr>
          <w:sz w:val="24"/>
        </w:rPr>
        <w:t>Vassileva</w:t>
      </w:r>
      <w:proofErr w:type="spellEnd"/>
      <w:r w:rsidRPr="00AD6788">
        <w:rPr>
          <w:sz w:val="24"/>
        </w:rPr>
        <w:t xml:space="preserve"> J, </w:t>
      </w:r>
      <w:proofErr w:type="spellStart"/>
      <w:r w:rsidRPr="00AD6788">
        <w:rPr>
          <w:sz w:val="24"/>
        </w:rPr>
        <w:t>Vano</w:t>
      </w:r>
      <w:proofErr w:type="spellEnd"/>
      <w:r w:rsidRPr="00AD6788">
        <w:rPr>
          <w:sz w:val="24"/>
        </w:rPr>
        <w:t xml:space="preserve"> E, Mahesh M, </w:t>
      </w:r>
      <w:proofErr w:type="spellStart"/>
      <w:r w:rsidRPr="00AD6788">
        <w:rPr>
          <w:sz w:val="24"/>
        </w:rPr>
        <w:t>Ebdon</w:t>
      </w:r>
      <w:proofErr w:type="spellEnd"/>
      <w:r w:rsidRPr="00AD6788">
        <w:rPr>
          <w:sz w:val="24"/>
        </w:rPr>
        <w:t xml:space="preserve">-Jackson S, Ng </w:t>
      </w:r>
      <w:proofErr w:type="spellStart"/>
      <w:r w:rsidRPr="00AD6788">
        <w:rPr>
          <w:sz w:val="24"/>
        </w:rPr>
        <w:t>KH</w:t>
      </w:r>
      <w:proofErr w:type="spellEnd"/>
      <w:r w:rsidRPr="00AD6788">
        <w:rPr>
          <w:sz w:val="24"/>
        </w:rPr>
        <w:t xml:space="preserve">, </w:t>
      </w:r>
      <w:proofErr w:type="spellStart"/>
      <w:r w:rsidRPr="00AD6788">
        <w:rPr>
          <w:sz w:val="24"/>
        </w:rPr>
        <w:t>Frush</w:t>
      </w:r>
      <w:proofErr w:type="spellEnd"/>
      <w:r w:rsidRPr="00AD6788">
        <w:rPr>
          <w:sz w:val="24"/>
        </w:rPr>
        <w:t xml:space="preserve"> DP, Loose R, </w:t>
      </w:r>
      <w:proofErr w:type="spellStart"/>
      <w:r w:rsidRPr="00AD6788">
        <w:rPr>
          <w:sz w:val="24"/>
        </w:rPr>
        <w:t>Damilakis</w:t>
      </w:r>
      <w:proofErr w:type="spellEnd"/>
      <w:r w:rsidRPr="00AD6788">
        <w:rPr>
          <w:sz w:val="24"/>
        </w:rPr>
        <w:t xml:space="preserve"> J. Unintended and accidental medical radiation exposures in radiology: guidelines on investigation and prevention. J </w:t>
      </w:r>
      <w:proofErr w:type="spellStart"/>
      <w:r w:rsidRPr="00AD6788">
        <w:rPr>
          <w:sz w:val="24"/>
        </w:rPr>
        <w:t>Radiol</w:t>
      </w:r>
      <w:proofErr w:type="spellEnd"/>
      <w:r w:rsidRPr="00AD6788">
        <w:rPr>
          <w:sz w:val="24"/>
        </w:rPr>
        <w:t xml:space="preserve"> Prot. 2017 </w:t>
      </w:r>
      <w:proofErr w:type="spellStart"/>
      <w:r w:rsidRPr="00AD6788">
        <w:rPr>
          <w:sz w:val="24"/>
        </w:rPr>
        <w:t>Jan;37</w:t>
      </w:r>
      <w:proofErr w:type="spellEnd"/>
      <w:r w:rsidRPr="00AD6788">
        <w:rPr>
          <w:sz w:val="24"/>
        </w:rPr>
        <w:t>(4)</w:t>
      </w:r>
    </w:p>
    <w:p w14:paraId="11B7B693"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proofErr w:type="spellStart"/>
      <w:r w:rsidRPr="00AD6788">
        <w:rPr>
          <w:sz w:val="24"/>
        </w:rPr>
        <w:t>Schild</w:t>
      </w:r>
      <w:proofErr w:type="spellEnd"/>
      <w:r w:rsidRPr="00AD6788">
        <w:rPr>
          <w:sz w:val="24"/>
        </w:rPr>
        <w:t xml:space="preserve"> H. H. MRI made easy. Schering, 1990.</w:t>
      </w:r>
    </w:p>
    <w:p w14:paraId="11B7B694"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lastRenderedPageBreak/>
        <w:t xml:space="preserve">Spawls P. Physical Principles of Medical Imaging, 1993. </w:t>
      </w:r>
    </w:p>
    <w:p w14:paraId="11B7B695" w14:textId="77777777" w:rsidR="00AD6788" w:rsidRPr="00AD6788" w:rsidRDefault="00AD6788" w:rsidP="0053311A">
      <w:pPr>
        <w:numPr>
          <w:ilvl w:val="0"/>
          <w:numId w:val="2"/>
        </w:numPr>
        <w:tabs>
          <w:tab w:val="clear" w:pos="1429"/>
          <w:tab w:val="num" w:pos="709"/>
        </w:tabs>
        <w:spacing w:after="60" w:line="240" w:lineRule="auto"/>
        <w:ind w:left="709" w:hanging="142"/>
        <w:rPr>
          <w:sz w:val="24"/>
        </w:rPr>
      </w:pPr>
      <w:r w:rsidRPr="00AD6788">
        <w:rPr>
          <w:sz w:val="24"/>
        </w:rPr>
        <w:t>Sprawls P. Magnetic Resonance Imaging. Medical Physics Publishing. Madison, Wisconsin, 2000.</w:t>
      </w:r>
    </w:p>
    <w:p w14:paraId="11B7B696" w14:textId="77777777" w:rsidR="00AD6788" w:rsidRPr="004A4220" w:rsidRDefault="00AD6788" w:rsidP="00AD6788">
      <w:pPr>
        <w:spacing w:after="120" w:line="240" w:lineRule="auto"/>
        <w:ind w:left="709" w:hanging="425"/>
        <w:rPr>
          <w:b/>
          <w:sz w:val="24"/>
          <w:szCs w:val="24"/>
          <w:lang w:val="bg-BG"/>
        </w:rPr>
      </w:pPr>
    </w:p>
    <w:p w14:paraId="11B7B697" w14:textId="77777777" w:rsidR="00AD6788" w:rsidRPr="00B703F0" w:rsidRDefault="00AD6788" w:rsidP="00B703F0">
      <w:pPr>
        <w:spacing w:line="240" w:lineRule="auto"/>
        <w:ind w:left="142" w:firstLine="425"/>
        <w:jc w:val="left"/>
        <w:rPr>
          <w:b/>
          <w:sz w:val="24"/>
          <w:szCs w:val="24"/>
          <w:lang w:val="bg-BG"/>
        </w:rPr>
      </w:pPr>
      <w:proofErr w:type="spellStart"/>
      <w:r w:rsidRPr="00B703F0">
        <w:rPr>
          <w:b/>
          <w:sz w:val="24"/>
          <w:szCs w:val="24"/>
          <w:lang w:val="bg-BG"/>
        </w:rPr>
        <w:t>С2</w:t>
      </w:r>
      <w:proofErr w:type="spellEnd"/>
      <w:r w:rsidRPr="00B703F0">
        <w:rPr>
          <w:b/>
          <w:sz w:val="24"/>
          <w:szCs w:val="24"/>
          <w:lang w:val="bg-BG"/>
        </w:rPr>
        <w:t xml:space="preserve">. Физика в нуклеарната медицина </w:t>
      </w:r>
    </w:p>
    <w:p w14:paraId="11B7B698" w14:textId="77777777" w:rsidR="00AD6788" w:rsidRPr="00AD6788" w:rsidRDefault="0054676A" w:rsidP="00544D27">
      <w:pPr>
        <w:widowControl/>
        <w:numPr>
          <w:ilvl w:val="0"/>
          <w:numId w:val="14"/>
        </w:numPr>
        <w:tabs>
          <w:tab w:val="clear" w:pos="502"/>
        </w:tabs>
        <w:adjustRightInd/>
        <w:ind w:left="0" w:firstLine="709"/>
        <w:textAlignment w:val="auto"/>
        <w:rPr>
          <w:sz w:val="24"/>
          <w:lang w:val="bg-BG" w:eastAsia="x-none"/>
        </w:rPr>
      </w:pPr>
      <w:r>
        <w:rPr>
          <w:sz w:val="24"/>
          <w:szCs w:val="24"/>
          <w:lang w:val="bg-BG" w:eastAsia="x-none"/>
        </w:rPr>
        <w:t xml:space="preserve"> </w:t>
      </w:r>
      <w:r w:rsidR="00AD6788" w:rsidRPr="00AD6788">
        <w:rPr>
          <w:sz w:val="24"/>
          <w:szCs w:val="24"/>
          <w:lang w:val="bg-BG" w:eastAsia="x-none"/>
        </w:rPr>
        <w:t xml:space="preserve">Физични основи на нуклеарната медицина. Възникване и развитие. </w:t>
      </w:r>
      <w:proofErr w:type="spellStart"/>
      <w:r w:rsidR="00AD6788" w:rsidRPr="00AD6788">
        <w:rPr>
          <w:sz w:val="24"/>
          <w:szCs w:val="24"/>
          <w:lang w:val="bg-BG" w:eastAsia="x-none"/>
        </w:rPr>
        <w:t>Радионуклиди</w:t>
      </w:r>
      <w:proofErr w:type="spellEnd"/>
      <w:r w:rsidR="00AD6788" w:rsidRPr="00AD6788">
        <w:rPr>
          <w:sz w:val="24"/>
          <w:szCs w:val="24"/>
          <w:lang w:val="bg-BG" w:eastAsia="x-none"/>
        </w:rPr>
        <w:t xml:space="preserve">  в нуклеарната </w:t>
      </w:r>
      <w:proofErr w:type="spellStart"/>
      <w:r w:rsidR="00AD6788" w:rsidRPr="00AD6788">
        <w:rPr>
          <w:sz w:val="24"/>
          <w:szCs w:val="24"/>
          <w:lang w:val="bg-BG" w:eastAsia="x-none"/>
        </w:rPr>
        <w:t>медицинa</w:t>
      </w:r>
      <w:proofErr w:type="spellEnd"/>
      <w:r w:rsidR="00AD6788" w:rsidRPr="00AD6788">
        <w:rPr>
          <w:sz w:val="24"/>
          <w:szCs w:val="24"/>
          <w:lang w:val="bg-BG" w:eastAsia="x-none"/>
        </w:rPr>
        <w:t xml:space="preserve"> – критерии за избор. </w:t>
      </w:r>
      <w:proofErr w:type="spellStart"/>
      <w:r w:rsidR="00AD6788" w:rsidRPr="00AD6788">
        <w:rPr>
          <w:sz w:val="24"/>
          <w:szCs w:val="24"/>
          <w:lang w:val="bg-BG" w:eastAsia="x-none"/>
        </w:rPr>
        <w:t>Радиофармацевтици</w:t>
      </w:r>
      <w:proofErr w:type="spellEnd"/>
      <w:r w:rsidR="00AD6788" w:rsidRPr="00AD6788">
        <w:rPr>
          <w:sz w:val="24"/>
          <w:szCs w:val="24"/>
          <w:lang w:val="bg-BG" w:eastAsia="x-none"/>
        </w:rPr>
        <w:t xml:space="preserve"> в </w:t>
      </w:r>
      <w:proofErr w:type="spellStart"/>
      <w:r w:rsidR="00AD6788" w:rsidRPr="00AD6788">
        <w:rPr>
          <w:sz w:val="24"/>
          <w:szCs w:val="24"/>
          <w:lang w:val="bg-BG" w:eastAsia="x-none"/>
        </w:rPr>
        <w:t>радионуклидната</w:t>
      </w:r>
      <w:proofErr w:type="spellEnd"/>
      <w:r w:rsidR="00AD6788" w:rsidRPr="00AD6788">
        <w:rPr>
          <w:sz w:val="24"/>
          <w:szCs w:val="24"/>
          <w:lang w:val="bg-BG" w:eastAsia="x-none"/>
        </w:rPr>
        <w:t xml:space="preserve"> диагностика </w:t>
      </w:r>
      <w:proofErr w:type="spellStart"/>
      <w:r w:rsidR="00AD6788" w:rsidRPr="00AD6788">
        <w:rPr>
          <w:sz w:val="24"/>
          <w:szCs w:val="24"/>
          <w:lang w:val="bg-BG" w:eastAsia="x-none"/>
        </w:rPr>
        <w:t>in</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vivo</w:t>
      </w:r>
      <w:proofErr w:type="spellEnd"/>
      <w:r w:rsidR="00AD6788" w:rsidRPr="00AD6788">
        <w:rPr>
          <w:sz w:val="24"/>
          <w:szCs w:val="24"/>
          <w:lang w:val="bg-BG" w:eastAsia="x-none"/>
        </w:rPr>
        <w:t xml:space="preserve">. </w:t>
      </w:r>
    </w:p>
    <w:p w14:paraId="11B7B699" w14:textId="77777777" w:rsidR="00AD6788" w:rsidRPr="00EA0DB7" w:rsidRDefault="0054676A"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Получаване на </w:t>
      </w:r>
      <w:proofErr w:type="spellStart"/>
      <w:r w:rsidR="00AD6788" w:rsidRPr="00EA0DB7">
        <w:rPr>
          <w:sz w:val="24"/>
          <w:szCs w:val="24"/>
          <w:lang w:val="bg-BG" w:eastAsia="x-none"/>
        </w:rPr>
        <w:t>радионуклиди</w:t>
      </w:r>
      <w:proofErr w:type="spellEnd"/>
      <w:r w:rsidR="00AD6788" w:rsidRPr="00EA0DB7">
        <w:rPr>
          <w:sz w:val="24"/>
          <w:szCs w:val="24"/>
          <w:lang w:val="bg-BG" w:eastAsia="x-none"/>
        </w:rPr>
        <w:t xml:space="preserve"> и </w:t>
      </w:r>
      <w:proofErr w:type="spellStart"/>
      <w:r w:rsidR="00AD6788" w:rsidRPr="00EA0DB7">
        <w:rPr>
          <w:sz w:val="24"/>
          <w:szCs w:val="24"/>
          <w:lang w:val="bg-BG" w:eastAsia="x-none"/>
        </w:rPr>
        <w:t>радиофармацевтици</w:t>
      </w:r>
      <w:proofErr w:type="spellEnd"/>
      <w:r w:rsidR="00AD6788" w:rsidRPr="00EA0DB7">
        <w:rPr>
          <w:sz w:val="24"/>
          <w:szCs w:val="24"/>
          <w:lang w:val="bg-BG" w:eastAsia="x-none"/>
        </w:rPr>
        <w:t xml:space="preserve">. Контрол на качеството на </w:t>
      </w:r>
      <w:proofErr w:type="spellStart"/>
      <w:r w:rsidR="00AD6788" w:rsidRPr="00EA0DB7">
        <w:rPr>
          <w:sz w:val="24"/>
          <w:szCs w:val="24"/>
          <w:lang w:val="bg-BG" w:eastAsia="x-none"/>
        </w:rPr>
        <w:t>радиофармацевтиците</w:t>
      </w:r>
      <w:proofErr w:type="spellEnd"/>
      <w:r w:rsidR="00AD6788" w:rsidRPr="00EA0DB7">
        <w:rPr>
          <w:sz w:val="24"/>
          <w:szCs w:val="24"/>
          <w:lang w:val="bg-BG" w:eastAsia="x-none"/>
        </w:rPr>
        <w:t>.</w:t>
      </w:r>
    </w:p>
    <w:p w14:paraId="11B7B69A" w14:textId="77777777" w:rsidR="00AD6788" w:rsidRPr="00AD6788" w:rsidRDefault="0054676A"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Детектори на йонизиращи лъчения в </w:t>
      </w:r>
      <w:proofErr w:type="spellStart"/>
      <w:r w:rsidR="00AD6788" w:rsidRPr="00AD6788">
        <w:rPr>
          <w:sz w:val="24"/>
          <w:szCs w:val="24"/>
          <w:lang w:val="bg-BG" w:eastAsia="x-none"/>
        </w:rPr>
        <w:t>радионуклидната</w:t>
      </w:r>
      <w:proofErr w:type="spellEnd"/>
      <w:r w:rsidR="00AD6788" w:rsidRPr="00AD6788">
        <w:rPr>
          <w:sz w:val="24"/>
          <w:szCs w:val="24"/>
          <w:lang w:val="bg-BG" w:eastAsia="x-none"/>
        </w:rPr>
        <w:t xml:space="preserve"> диагностика. Конструкция на йонизационна камера и </w:t>
      </w:r>
      <w:proofErr w:type="spellStart"/>
      <w:r w:rsidR="00AD6788" w:rsidRPr="00AD6788">
        <w:rPr>
          <w:sz w:val="24"/>
          <w:szCs w:val="24"/>
          <w:lang w:val="bg-BG" w:eastAsia="x-none"/>
        </w:rPr>
        <w:t>сцинтилационен</w:t>
      </w:r>
      <w:proofErr w:type="spellEnd"/>
      <w:r w:rsidR="00AD6788" w:rsidRPr="00AD6788">
        <w:rPr>
          <w:sz w:val="24"/>
          <w:szCs w:val="24"/>
          <w:lang w:val="bg-BG" w:eastAsia="x-none"/>
        </w:rPr>
        <w:t xml:space="preserve"> детектор. Енергиен спектър.</w:t>
      </w:r>
    </w:p>
    <w:p w14:paraId="11B7B69B" w14:textId="77777777" w:rsidR="00AD6788" w:rsidRPr="00AD6788" w:rsidRDefault="0054676A"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Радиометрична система със </w:t>
      </w:r>
      <w:proofErr w:type="spellStart"/>
      <w:r w:rsidR="00AD6788" w:rsidRPr="00AD6788">
        <w:rPr>
          <w:sz w:val="24"/>
          <w:szCs w:val="24"/>
          <w:lang w:val="bg-BG" w:eastAsia="x-none"/>
        </w:rPr>
        <w:t>сцинтилационен</w:t>
      </w:r>
      <w:proofErr w:type="spellEnd"/>
      <w:r w:rsidR="00AD6788" w:rsidRPr="00AD6788">
        <w:rPr>
          <w:sz w:val="24"/>
          <w:szCs w:val="24"/>
          <w:lang w:val="bg-BG" w:eastAsia="x-none"/>
        </w:rPr>
        <w:t xml:space="preserve"> детектор. Блокова схема - </w:t>
      </w:r>
      <w:proofErr w:type="spellStart"/>
      <w:r w:rsidR="00AD6788" w:rsidRPr="00AD6788">
        <w:rPr>
          <w:sz w:val="24"/>
          <w:szCs w:val="24"/>
          <w:lang w:val="bg-BG" w:eastAsia="x-none"/>
        </w:rPr>
        <w:t>предусилвател</w:t>
      </w:r>
      <w:proofErr w:type="spellEnd"/>
      <w:r w:rsidR="00AD6788" w:rsidRPr="00AD6788">
        <w:rPr>
          <w:sz w:val="24"/>
          <w:szCs w:val="24"/>
          <w:lang w:val="bg-BG" w:eastAsia="x-none"/>
        </w:rPr>
        <w:t xml:space="preserve">, захранване с високо и ниско напрежение,  линеен усилвател, амплитуден анализатор, преброител, таймер, аналогов </w:t>
      </w:r>
      <w:proofErr w:type="spellStart"/>
      <w:r w:rsidR="00AD6788" w:rsidRPr="00AD6788">
        <w:rPr>
          <w:sz w:val="24"/>
          <w:szCs w:val="24"/>
          <w:lang w:val="bg-BG" w:eastAsia="x-none"/>
        </w:rPr>
        <w:t>интензиметър</w:t>
      </w:r>
      <w:proofErr w:type="spellEnd"/>
      <w:r w:rsidR="00AD6788" w:rsidRPr="00AD6788">
        <w:rPr>
          <w:sz w:val="24"/>
          <w:szCs w:val="24"/>
          <w:lang w:val="bg-BG" w:eastAsia="x-none"/>
        </w:rPr>
        <w:t>.</w:t>
      </w:r>
      <w:r w:rsidR="00AD6788" w:rsidRPr="00EA0DB7">
        <w:rPr>
          <w:sz w:val="24"/>
          <w:szCs w:val="24"/>
          <w:lang w:val="bg-BG" w:eastAsia="x-none"/>
        </w:rPr>
        <w:t xml:space="preserve"> </w:t>
      </w:r>
      <w:r w:rsidR="00AD6788" w:rsidRPr="00AD6788">
        <w:rPr>
          <w:sz w:val="24"/>
          <w:szCs w:val="24"/>
          <w:lang w:val="bg-BG" w:eastAsia="x-none"/>
        </w:rPr>
        <w:t>Характеристики и настройка на радиометрична система.</w:t>
      </w:r>
      <w:r w:rsidR="00AD6788" w:rsidRPr="00EA0DB7">
        <w:rPr>
          <w:sz w:val="24"/>
          <w:szCs w:val="24"/>
          <w:lang w:val="bg-BG" w:eastAsia="x-none"/>
        </w:rPr>
        <w:t xml:space="preserve"> </w:t>
      </w:r>
    </w:p>
    <w:p w14:paraId="11B7B69C" w14:textId="77777777" w:rsidR="00AD6788" w:rsidRPr="00AD6788"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Измерване на биологични проби - </w:t>
      </w:r>
      <w:proofErr w:type="spellStart"/>
      <w:r w:rsidR="00AD6788" w:rsidRPr="00AD6788">
        <w:rPr>
          <w:sz w:val="24"/>
          <w:szCs w:val="24"/>
          <w:lang w:val="bg-BG" w:eastAsia="x-none"/>
        </w:rPr>
        <w:t>кладенчев</w:t>
      </w:r>
      <w:proofErr w:type="spellEnd"/>
      <w:r w:rsidR="00AD6788" w:rsidRPr="00AD6788">
        <w:rPr>
          <w:sz w:val="24"/>
          <w:szCs w:val="24"/>
          <w:lang w:val="bg-BG" w:eastAsia="x-none"/>
        </w:rPr>
        <w:t xml:space="preserve"> брояч.  Влияние на обем и място на пробата.</w:t>
      </w:r>
    </w:p>
    <w:p w14:paraId="11B7B69D" w14:textId="77777777" w:rsidR="00AD6788" w:rsidRPr="00AD6788"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Функционални изследвания в нуклеарната медицина. Изглаждащ цифров филтър на графика от функционално изследване.</w:t>
      </w:r>
    </w:p>
    <w:p w14:paraId="11B7B69E" w14:textId="77777777" w:rsidR="00AD6788" w:rsidRPr="00AD6788"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EA0DB7">
        <w:rPr>
          <w:sz w:val="24"/>
          <w:szCs w:val="24"/>
          <w:lang w:val="bg-BG" w:eastAsia="x-none"/>
        </w:rPr>
        <w:t>Дозиметрична</w:t>
      </w:r>
      <w:proofErr w:type="spellEnd"/>
      <w:r w:rsidR="00AD6788" w:rsidRPr="00EA0DB7">
        <w:rPr>
          <w:sz w:val="24"/>
          <w:szCs w:val="24"/>
          <w:lang w:val="bg-BG" w:eastAsia="x-none"/>
        </w:rPr>
        <w:t xml:space="preserve"> апаратура в нуклеарната медицина. Видове </w:t>
      </w:r>
      <w:proofErr w:type="spellStart"/>
      <w:r w:rsidR="00AD6788" w:rsidRPr="00EA0DB7">
        <w:rPr>
          <w:sz w:val="24"/>
          <w:szCs w:val="24"/>
          <w:lang w:val="bg-BG" w:eastAsia="x-none"/>
        </w:rPr>
        <w:t>дозиметри</w:t>
      </w:r>
      <w:proofErr w:type="spellEnd"/>
      <w:r w:rsidR="00AD6788" w:rsidRPr="00EA0DB7">
        <w:rPr>
          <w:sz w:val="24"/>
          <w:szCs w:val="24"/>
          <w:lang w:val="bg-BG" w:eastAsia="x-none"/>
        </w:rPr>
        <w:t>. Приложение.</w:t>
      </w:r>
    </w:p>
    <w:p w14:paraId="11B7B69F" w14:textId="77777777" w:rsidR="00AD6788" w:rsidRPr="00AD6788"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EA0DB7">
        <w:rPr>
          <w:sz w:val="24"/>
          <w:szCs w:val="24"/>
          <w:lang w:val="bg-BG" w:eastAsia="x-none"/>
        </w:rPr>
        <w:t>Активиметри</w:t>
      </w:r>
      <w:proofErr w:type="spellEnd"/>
      <w:r w:rsidR="00AD6788" w:rsidRPr="00EA0DB7">
        <w:rPr>
          <w:sz w:val="24"/>
          <w:szCs w:val="24"/>
          <w:lang w:val="bg-BG" w:eastAsia="x-none"/>
        </w:rPr>
        <w:t>. Устройство и принцип на действие. Мо-</w:t>
      </w:r>
      <w:proofErr w:type="spellStart"/>
      <w:r w:rsidR="00AD6788" w:rsidRPr="00EA0DB7">
        <w:rPr>
          <w:sz w:val="24"/>
          <w:szCs w:val="24"/>
          <w:lang w:val="bg-BG" w:eastAsia="x-none"/>
        </w:rPr>
        <w:t>Тс</w:t>
      </w:r>
      <w:proofErr w:type="spellEnd"/>
      <w:r w:rsidR="00AD6788" w:rsidRPr="00EA0DB7">
        <w:rPr>
          <w:sz w:val="24"/>
          <w:szCs w:val="24"/>
          <w:lang w:val="bg-BG" w:eastAsia="x-none"/>
        </w:rPr>
        <w:t xml:space="preserve"> </w:t>
      </w:r>
      <w:proofErr w:type="spellStart"/>
      <w:r w:rsidR="00AD6788" w:rsidRPr="00EA0DB7">
        <w:rPr>
          <w:sz w:val="24"/>
          <w:szCs w:val="24"/>
          <w:lang w:val="bg-BG" w:eastAsia="x-none"/>
        </w:rPr>
        <w:t>радионуклиден</w:t>
      </w:r>
      <w:proofErr w:type="spellEnd"/>
      <w:r w:rsidR="00AD6788" w:rsidRPr="00EA0DB7">
        <w:rPr>
          <w:sz w:val="24"/>
          <w:szCs w:val="24"/>
          <w:lang w:val="bg-BG" w:eastAsia="x-none"/>
        </w:rPr>
        <w:t xml:space="preserve"> генератор. </w:t>
      </w:r>
      <w:proofErr w:type="spellStart"/>
      <w:r w:rsidR="00AD6788" w:rsidRPr="00EA0DB7">
        <w:rPr>
          <w:sz w:val="24"/>
          <w:szCs w:val="24"/>
          <w:lang w:val="bg-BG" w:eastAsia="x-none"/>
        </w:rPr>
        <w:t>Молибденов</w:t>
      </w:r>
      <w:proofErr w:type="spellEnd"/>
      <w:r w:rsidR="00AD6788" w:rsidRPr="00EA0DB7">
        <w:rPr>
          <w:sz w:val="24"/>
          <w:szCs w:val="24"/>
          <w:lang w:val="bg-BG" w:eastAsia="x-none"/>
        </w:rPr>
        <w:t xml:space="preserve"> пробив. Контрол на качеството на работа. </w:t>
      </w:r>
    </w:p>
    <w:p w14:paraId="11B7B6A0" w14:textId="77777777" w:rsidR="00AD6788" w:rsidRPr="00AD6788"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Закон за радиоактивното разпадане. Пресмятане на активност – </w:t>
      </w:r>
      <w:proofErr w:type="spellStart"/>
      <w:r w:rsidR="00AD6788" w:rsidRPr="00EA0DB7">
        <w:rPr>
          <w:sz w:val="24"/>
          <w:szCs w:val="24"/>
          <w:lang w:val="bg-BG" w:eastAsia="x-none"/>
        </w:rPr>
        <w:t>проспективно</w:t>
      </w:r>
      <w:proofErr w:type="spellEnd"/>
      <w:r w:rsidR="00AD6788" w:rsidRPr="00EA0DB7">
        <w:rPr>
          <w:sz w:val="24"/>
          <w:szCs w:val="24"/>
          <w:lang w:val="bg-BG" w:eastAsia="x-none"/>
        </w:rPr>
        <w:t xml:space="preserve"> и ретроспективно.</w:t>
      </w:r>
    </w:p>
    <w:p w14:paraId="11B7B6A1" w14:textId="77777777" w:rsidR="00AD6788" w:rsidRPr="00EA0DB7"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Планарна гама-камера. Конструкция и принцип на действие на детектора. </w:t>
      </w:r>
      <w:proofErr w:type="spellStart"/>
      <w:r w:rsidR="00AD6788" w:rsidRPr="00EA0DB7">
        <w:rPr>
          <w:sz w:val="24"/>
          <w:szCs w:val="24"/>
          <w:lang w:val="bg-BG" w:eastAsia="x-none"/>
        </w:rPr>
        <w:t>Ангер</w:t>
      </w:r>
      <w:proofErr w:type="spellEnd"/>
      <w:r w:rsidR="00AD6788" w:rsidRPr="00EA0DB7">
        <w:rPr>
          <w:sz w:val="24"/>
          <w:szCs w:val="24"/>
          <w:lang w:val="bg-BG" w:eastAsia="x-none"/>
        </w:rPr>
        <w:t xml:space="preserve"> - </w:t>
      </w:r>
      <w:proofErr w:type="spellStart"/>
      <w:r w:rsidR="00AD6788" w:rsidRPr="00EA0DB7">
        <w:rPr>
          <w:sz w:val="24"/>
          <w:szCs w:val="24"/>
          <w:lang w:val="bg-BG" w:eastAsia="x-none"/>
        </w:rPr>
        <w:t>рosition</w:t>
      </w:r>
      <w:proofErr w:type="spellEnd"/>
      <w:r w:rsidR="00AD6788" w:rsidRPr="00EA0DB7">
        <w:rPr>
          <w:sz w:val="24"/>
          <w:szCs w:val="24"/>
          <w:lang w:val="bg-BG" w:eastAsia="x-none"/>
        </w:rPr>
        <w:t xml:space="preserve"> </w:t>
      </w:r>
      <w:proofErr w:type="spellStart"/>
      <w:r w:rsidR="00AD6788" w:rsidRPr="00EA0DB7">
        <w:rPr>
          <w:sz w:val="24"/>
          <w:szCs w:val="24"/>
          <w:lang w:val="bg-BG" w:eastAsia="x-none"/>
        </w:rPr>
        <w:t>logic</w:t>
      </w:r>
      <w:proofErr w:type="spellEnd"/>
      <w:r w:rsidR="00AD6788" w:rsidRPr="00EA0DB7">
        <w:rPr>
          <w:sz w:val="24"/>
          <w:szCs w:val="24"/>
          <w:lang w:val="bg-BG" w:eastAsia="x-none"/>
        </w:rPr>
        <w:t xml:space="preserve">. Видове </w:t>
      </w:r>
      <w:proofErr w:type="spellStart"/>
      <w:r w:rsidR="00AD6788" w:rsidRPr="00EA0DB7">
        <w:rPr>
          <w:sz w:val="24"/>
          <w:szCs w:val="24"/>
          <w:lang w:val="bg-BG" w:eastAsia="x-none"/>
        </w:rPr>
        <w:t>колиматори</w:t>
      </w:r>
      <w:proofErr w:type="spellEnd"/>
      <w:r w:rsidR="00AD6788" w:rsidRPr="00EA0DB7">
        <w:rPr>
          <w:sz w:val="24"/>
          <w:szCs w:val="24"/>
          <w:lang w:val="bg-BG" w:eastAsia="x-none"/>
        </w:rPr>
        <w:t xml:space="preserve"> – критерии за избор. </w:t>
      </w:r>
    </w:p>
    <w:p w14:paraId="11B7B6A2" w14:textId="77777777" w:rsidR="00AD6788" w:rsidRPr="00EA0DB7"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Характеристики на планарна гама-камера.</w:t>
      </w:r>
      <w:r w:rsidR="00AD6788" w:rsidRPr="00AD6788">
        <w:rPr>
          <w:sz w:val="24"/>
          <w:szCs w:val="24"/>
          <w:lang w:val="bg-BG" w:eastAsia="x-none"/>
        </w:rPr>
        <w:t xml:space="preserve"> Разделителна способност по място, време (мъртво време) и енергия</w:t>
      </w:r>
      <w:r w:rsidR="00AD6788" w:rsidRPr="00EA0DB7">
        <w:rPr>
          <w:sz w:val="24"/>
          <w:szCs w:val="24"/>
          <w:lang w:val="bg-BG" w:eastAsia="x-none"/>
        </w:rPr>
        <w:t>, ц</w:t>
      </w:r>
      <w:r w:rsidR="00AD6788" w:rsidRPr="00AD6788">
        <w:rPr>
          <w:sz w:val="24"/>
          <w:szCs w:val="24"/>
          <w:lang w:val="bg-BG" w:eastAsia="x-none"/>
        </w:rPr>
        <w:t>ентрално и използваемо поле на детектора (</w:t>
      </w:r>
      <w:proofErr w:type="spellStart"/>
      <w:r w:rsidR="00AD6788" w:rsidRPr="00AD6788">
        <w:rPr>
          <w:sz w:val="24"/>
          <w:szCs w:val="24"/>
          <w:lang w:val="bg-BG" w:eastAsia="x-none"/>
        </w:rPr>
        <w:t>CFOV</w:t>
      </w:r>
      <w:proofErr w:type="spellEnd"/>
      <w:r w:rsidR="00AD6788" w:rsidRPr="00AD6788">
        <w:rPr>
          <w:sz w:val="24"/>
          <w:szCs w:val="24"/>
          <w:lang w:val="bg-BG" w:eastAsia="x-none"/>
        </w:rPr>
        <w:t xml:space="preserve"> и </w:t>
      </w:r>
      <w:proofErr w:type="spellStart"/>
      <w:r w:rsidR="00AD6788" w:rsidRPr="00AD6788">
        <w:rPr>
          <w:sz w:val="24"/>
          <w:szCs w:val="24"/>
          <w:lang w:val="bg-BG" w:eastAsia="x-none"/>
        </w:rPr>
        <w:t>UFOV</w:t>
      </w:r>
      <w:proofErr w:type="spellEnd"/>
      <w:r w:rsidR="00AD6788" w:rsidRPr="00AD6788">
        <w:rPr>
          <w:sz w:val="24"/>
          <w:szCs w:val="24"/>
          <w:lang w:val="bg-BG" w:eastAsia="x-none"/>
        </w:rPr>
        <w:t xml:space="preserve">), </w:t>
      </w:r>
      <w:proofErr w:type="spellStart"/>
      <w:r w:rsidR="00AD6788" w:rsidRPr="00EA0DB7">
        <w:rPr>
          <w:sz w:val="24"/>
          <w:szCs w:val="24"/>
          <w:lang w:val="bg-BG" w:eastAsia="x-none"/>
        </w:rPr>
        <w:t>Zoom</w:t>
      </w:r>
      <w:proofErr w:type="spellEnd"/>
      <w:r w:rsidR="00AD6788" w:rsidRPr="00EA0DB7">
        <w:rPr>
          <w:sz w:val="24"/>
          <w:szCs w:val="24"/>
          <w:lang w:val="bg-BG" w:eastAsia="x-none"/>
        </w:rPr>
        <w:t>.</w:t>
      </w:r>
      <w:r w:rsidR="00AD6788" w:rsidRPr="00AD6788">
        <w:rPr>
          <w:sz w:val="24"/>
          <w:szCs w:val="24"/>
          <w:lang w:val="bg-BG" w:eastAsia="x-none"/>
        </w:rPr>
        <w:t xml:space="preserve"> </w:t>
      </w:r>
    </w:p>
    <w:p w14:paraId="11B7B6A3" w14:textId="77777777" w:rsidR="00AD6788" w:rsidRPr="00EA0DB7" w:rsidRDefault="00681B08"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Регистриране и представяне за диагностична оценка на данните (образите) от гама камера – основен проблем на ранната нуклеарна медицина.</w:t>
      </w:r>
    </w:p>
    <w:p w14:paraId="11B7B6A4" w14:textId="77777777" w:rsidR="00AD6788" w:rsidRPr="00EA0DB7"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Принцип на превръщане на аналогов в дигитален образ. Характеристики на дигиталния образ – шум и разделителна </w:t>
      </w:r>
      <w:proofErr w:type="spellStart"/>
      <w:r w:rsidR="00AD6788" w:rsidRPr="00EA0DB7">
        <w:rPr>
          <w:sz w:val="24"/>
          <w:szCs w:val="24"/>
          <w:lang w:val="bg-BG" w:eastAsia="x-none"/>
        </w:rPr>
        <w:t>спососбност</w:t>
      </w:r>
      <w:proofErr w:type="spellEnd"/>
      <w:r w:rsidR="00AD6788" w:rsidRPr="00EA0DB7">
        <w:rPr>
          <w:sz w:val="24"/>
          <w:szCs w:val="24"/>
          <w:lang w:val="bg-BG" w:eastAsia="x-none"/>
        </w:rPr>
        <w:t xml:space="preserve">. </w:t>
      </w:r>
    </w:p>
    <w:p w14:paraId="11B7B6A5" w14:textId="77777777" w:rsidR="00AD6788" w:rsidRPr="00EA0DB7"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Методи за подобряване на качеството на дигиталния образ - брой  регистрирани събития и </w:t>
      </w:r>
      <w:r w:rsidR="00AD6788" w:rsidRPr="00AD6788">
        <w:rPr>
          <w:sz w:val="24"/>
          <w:szCs w:val="24"/>
          <w:lang w:val="bg-BG" w:eastAsia="x-none"/>
        </w:rPr>
        <w:t>големината на матрицата - с</w:t>
      </w:r>
      <w:r w:rsidR="00AD6788" w:rsidRPr="00EA0DB7">
        <w:rPr>
          <w:sz w:val="24"/>
          <w:szCs w:val="24"/>
          <w:lang w:val="bg-BG" w:eastAsia="x-none"/>
        </w:rPr>
        <w:t xml:space="preserve">татистическа оценка. </w:t>
      </w:r>
      <w:r w:rsidR="00AD6788" w:rsidRPr="00AD6788">
        <w:rPr>
          <w:sz w:val="24"/>
          <w:szCs w:val="24"/>
          <w:lang w:val="bg-BG" w:eastAsia="x-none"/>
        </w:rPr>
        <w:t>От аналогова към дигитална гама камера - етапи.</w:t>
      </w:r>
      <w:r w:rsidR="00AD6788" w:rsidRPr="00EA0DB7">
        <w:rPr>
          <w:sz w:val="24"/>
          <w:szCs w:val="24"/>
          <w:lang w:val="bg-BG" w:eastAsia="x-none"/>
        </w:rPr>
        <w:t xml:space="preserve"> </w:t>
      </w:r>
    </w:p>
    <w:p w14:paraId="11B7B6A6" w14:textId="77777777" w:rsidR="00AD6788" w:rsidRPr="00EA0DB7"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Конструкция на дигитален (</w:t>
      </w:r>
      <w:proofErr w:type="spellStart"/>
      <w:r w:rsidR="00AD6788" w:rsidRPr="00EA0DB7">
        <w:rPr>
          <w:sz w:val="24"/>
          <w:szCs w:val="24"/>
          <w:lang w:val="bg-BG" w:eastAsia="x-none"/>
        </w:rPr>
        <w:t>CZ</w:t>
      </w:r>
      <w:r w:rsidR="00AD6788" w:rsidRPr="00AD6788">
        <w:rPr>
          <w:sz w:val="24"/>
          <w:szCs w:val="24"/>
          <w:lang w:val="bg-BG" w:eastAsia="x-none"/>
        </w:rPr>
        <w:t>Т</w:t>
      </w:r>
      <w:proofErr w:type="spellEnd"/>
      <w:r w:rsidR="00AD6788" w:rsidRPr="00EA0DB7">
        <w:rPr>
          <w:sz w:val="24"/>
          <w:szCs w:val="24"/>
          <w:lang w:val="bg-BG" w:eastAsia="x-none"/>
        </w:rPr>
        <w:t xml:space="preserve">) </w:t>
      </w:r>
      <w:r w:rsidR="00AD6788" w:rsidRPr="00AD6788">
        <w:rPr>
          <w:sz w:val="24"/>
          <w:szCs w:val="24"/>
          <w:lang w:val="bg-BG" w:eastAsia="x-none"/>
        </w:rPr>
        <w:t>детектор. Предимства и недостатъци.</w:t>
      </w:r>
    </w:p>
    <w:p w14:paraId="11B7B6A7" w14:textId="77777777" w:rsidR="00AD6788" w:rsidRPr="00EA0DB7"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Средства и методи за намаляване на влиянието на разсеяното лъчение върху качеството на образа – вид на </w:t>
      </w:r>
      <w:proofErr w:type="spellStart"/>
      <w:r w:rsidR="00AD6788" w:rsidRPr="00AD6788">
        <w:rPr>
          <w:sz w:val="24"/>
          <w:szCs w:val="24"/>
          <w:lang w:val="bg-BG" w:eastAsia="x-none"/>
        </w:rPr>
        <w:t>колиматора</w:t>
      </w:r>
      <w:proofErr w:type="spellEnd"/>
      <w:r w:rsidR="00AD6788" w:rsidRPr="00AD6788">
        <w:rPr>
          <w:sz w:val="24"/>
          <w:szCs w:val="24"/>
          <w:lang w:val="bg-BG" w:eastAsia="x-none"/>
        </w:rPr>
        <w:t>, режим на амплитудния анализатор (АА), разстояние обект-детектор.</w:t>
      </w:r>
    </w:p>
    <w:p w14:paraId="11B7B6A8"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EA0DB7">
        <w:rPr>
          <w:sz w:val="24"/>
          <w:szCs w:val="24"/>
          <w:lang w:val="bg-BG" w:eastAsia="x-none"/>
        </w:rPr>
        <w:t xml:space="preserve">Коригиращи системи на детектора на гама камерата – по енергия, линейност, хомогенност. </w:t>
      </w:r>
    </w:p>
    <w:p w14:paraId="11B7B6A9"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lastRenderedPageBreak/>
        <w:t xml:space="preserve"> </w:t>
      </w:r>
      <w:r w:rsidR="00AD6788" w:rsidRPr="00AD6788">
        <w:rPr>
          <w:sz w:val="24"/>
          <w:szCs w:val="24"/>
          <w:lang w:val="bg-BG" w:eastAsia="x-none"/>
        </w:rPr>
        <w:t xml:space="preserve">Допълнителна обработка на </w:t>
      </w:r>
      <w:proofErr w:type="spellStart"/>
      <w:r w:rsidR="00AD6788" w:rsidRPr="00AD6788">
        <w:rPr>
          <w:sz w:val="24"/>
          <w:szCs w:val="24"/>
          <w:lang w:val="bg-BG" w:eastAsia="x-none"/>
        </w:rPr>
        <w:t>диагн</w:t>
      </w:r>
      <w:proofErr w:type="spellEnd"/>
      <w:r w:rsidR="00AD6788" w:rsidRPr="00AD6788">
        <w:rPr>
          <w:sz w:val="24"/>
          <w:szCs w:val="24"/>
          <w:lang w:val="bg-BG" w:eastAsia="x-none"/>
        </w:rPr>
        <w:t>. образи – алгебра на образи - клинично приложение. Видове филтри.</w:t>
      </w:r>
    </w:p>
    <w:p w14:paraId="11B7B6AA"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Запис на данни при статични изследвания. Отстраняване на фон. Алгебра на образи. Оптимизиране на параметрите за запис. </w:t>
      </w:r>
      <w:bookmarkStart w:id="8" w:name="_Hlk34504644"/>
      <w:r w:rsidR="00AD6788" w:rsidRPr="00AD6788">
        <w:rPr>
          <w:sz w:val="24"/>
          <w:szCs w:val="24"/>
          <w:lang w:val="bg-BG" w:eastAsia="x-none"/>
        </w:rPr>
        <w:t>Методи за обработка.</w:t>
      </w:r>
      <w:bookmarkEnd w:id="8"/>
    </w:p>
    <w:p w14:paraId="11B7B6AB"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Запис на данни при динамични изследвания – режим </w:t>
      </w:r>
      <w:proofErr w:type="spellStart"/>
      <w:r w:rsidR="00AD6788" w:rsidRPr="00AD6788">
        <w:rPr>
          <w:sz w:val="24"/>
          <w:szCs w:val="24"/>
          <w:lang w:val="bg-BG" w:eastAsia="x-none"/>
        </w:rPr>
        <w:t>matrix</w:t>
      </w:r>
      <w:proofErr w:type="spellEnd"/>
      <w:r w:rsidR="00AD6788" w:rsidRPr="00AD6788">
        <w:rPr>
          <w:sz w:val="24"/>
          <w:szCs w:val="24"/>
          <w:lang w:val="bg-BG" w:eastAsia="x-none"/>
        </w:rPr>
        <w:t xml:space="preserve"> и режим  </w:t>
      </w:r>
      <w:proofErr w:type="spellStart"/>
      <w:r w:rsidR="00AD6788" w:rsidRPr="00AD6788">
        <w:rPr>
          <w:sz w:val="24"/>
          <w:szCs w:val="24"/>
          <w:lang w:val="bg-BG" w:eastAsia="x-none"/>
        </w:rPr>
        <w:t>list</w:t>
      </w:r>
      <w:proofErr w:type="spellEnd"/>
      <w:r w:rsidR="00AD6788" w:rsidRPr="00AD6788">
        <w:rPr>
          <w:sz w:val="24"/>
          <w:szCs w:val="24"/>
          <w:lang w:val="bg-BG" w:eastAsia="x-none"/>
        </w:rPr>
        <w:t>. Извеждане на графика на изследваната функция. Фази на изследване.  Оптимизиране на параметрите за запис. Видове динамични изследвания. Методи за обработка.</w:t>
      </w:r>
    </w:p>
    <w:p w14:paraId="11B7B6AC"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Запис на данни,  синхронизирани по физиологичен сигнал - ЕКГ и дишане.  Отбор на приемливите  цикли. Методи за обработка.</w:t>
      </w:r>
    </w:p>
    <w:p w14:paraId="11B7B6AD"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Функционални (параметрични) образи. Полярни карти.</w:t>
      </w:r>
    </w:p>
    <w:p w14:paraId="11B7B6AE"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AD6788">
        <w:rPr>
          <w:sz w:val="24"/>
          <w:szCs w:val="24"/>
          <w:lang w:val="bg-BG" w:eastAsia="x-none"/>
        </w:rPr>
        <w:t>Целотелесно</w:t>
      </w:r>
      <w:proofErr w:type="spellEnd"/>
      <w:r w:rsidR="00AD6788" w:rsidRPr="00AD6788">
        <w:rPr>
          <w:sz w:val="24"/>
          <w:szCs w:val="24"/>
          <w:lang w:val="bg-BG" w:eastAsia="x-none"/>
        </w:rPr>
        <w:t xml:space="preserve"> сканиране. Електронно и механично сканиране. Разделителна способност.  </w:t>
      </w:r>
    </w:p>
    <w:p w14:paraId="11B7B6AF"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Контрол на качеството на планарна гама-камера. Видове фантоми – начин на работа.</w:t>
      </w:r>
    </w:p>
    <w:p w14:paraId="11B7B6B0"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AD6788">
        <w:rPr>
          <w:sz w:val="24"/>
          <w:szCs w:val="24"/>
          <w:lang w:val="bg-BG" w:eastAsia="x-none"/>
        </w:rPr>
        <w:t>Томографска</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СПЕКТ</w:t>
      </w:r>
      <w:proofErr w:type="spellEnd"/>
      <w:r w:rsidR="00AD6788" w:rsidRPr="00AD6788">
        <w:rPr>
          <w:sz w:val="24"/>
          <w:szCs w:val="24"/>
          <w:lang w:val="bg-BG" w:eastAsia="x-none"/>
        </w:rPr>
        <w:t xml:space="preserve">) гама-камера. Принцип на действие. Видове механични  конструкции. Параметри на регистрирането -  големина на матрицата, ъгъл на ротация, време за регистриране на една проекция, </w:t>
      </w:r>
      <w:proofErr w:type="spellStart"/>
      <w:r w:rsidR="00AD6788" w:rsidRPr="00AD6788">
        <w:rPr>
          <w:sz w:val="24"/>
          <w:szCs w:val="24"/>
          <w:lang w:val="bg-BG" w:eastAsia="x-none"/>
        </w:rPr>
        <w:t>колиматори</w:t>
      </w:r>
      <w:proofErr w:type="spellEnd"/>
      <w:r w:rsidR="00AD6788" w:rsidRPr="00AD6788">
        <w:rPr>
          <w:sz w:val="24"/>
          <w:szCs w:val="24"/>
          <w:lang w:val="bg-BG" w:eastAsia="x-none"/>
        </w:rPr>
        <w:t xml:space="preserve">.  Движение на детектора: кръгово, елиптично, по контура на тялото, на </w:t>
      </w:r>
      <w:proofErr w:type="spellStart"/>
      <w:r w:rsidR="00AD6788" w:rsidRPr="00AD6788">
        <w:rPr>
          <w:sz w:val="24"/>
          <w:szCs w:val="24"/>
          <w:lang w:val="bg-BG" w:eastAsia="x-none"/>
        </w:rPr>
        <w:t>180о</w:t>
      </w:r>
      <w:proofErr w:type="spellEnd"/>
      <w:r w:rsidR="00AD6788" w:rsidRPr="00AD6788">
        <w:rPr>
          <w:sz w:val="24"/>
          <w:szCs w:val="24"/>
          <w:lang w:val="bg-BG" w:eastAsia="x-none"/>
        </w:rPr>
        <w:t xml:space="preserve"> или </w:t>
      </w:r>
      <w:proofErr w:type="spellStart"/>
      <w:r w:rsidR="00AD6788" w:rsidRPr="00AD6788">
        <w:rPr>
          <w:sz w:val="24"/>
          <w:szCs w:val="24"/>
          <w:lang w:val="bg-BG" w:eastAsia="x-none"/>
        </w:rPr>
        <w:t>360о</w:t>
      </w:r>
      <w:proofErr w:type="spellEnd"/>
      <w:r w:rsidR="00AD6788" w:rsidRPr="00AD6788">
        <w:rPr>
          <w:sz w:val="24"/>
          <w:szCs w:val="24"/>
          <w:lang w:val="bg-BG" w:eastAsia="x-none"/>
        </w:rPr>
        <w:t>.</w:t>
      </w:r>
    </w:p>
    <w:p w14:paraId="11B7B6B1"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Получаване (реконструиране) на </w:t>
      </w:r>
      <w:proofErr w:type="spellStart"/>
      <w:r w:rsidR="00AD6788" w:rsidRPr="00AD6788">
        <w:rPr>
          <w:sz w:val="24"/>
          <w:szCs w:val="24"/>
          <w:lang w:val="bg-BG" w:eastAsia="x-none"/>
        </w:rPr>
        <w:t>томографски</w:t>
      </w:r>
      <w:proofErr w:type="spellEnd"/>
      <w:r w:rsidR="00AD6788" w:rsidRPr="00AD6788">
        <w:rPr>
          <w:sz w:val="24"/>
          <w:szCs w:val="24"/>
          <w:lang w:val="bg-BG" w:eastAsia="x-none"/>
        </w:rPr>
        <w:t xml:space="preserve"> образ - обратна проекция и итеративна реконструкция. </w:t>
      </w:r>
    </w:p>
    <w:p w14:paraId="11B7B6B2"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Филтрирана обратна проекция – изглаждащи и възстановяващи филтри. Права и обратна трансформация на Фурие. </w:t>
      </w:r>
      <w:proofErr w:type="spellStart"/>
      <w:r w:rsidR="00AD6788" w:rsidRPr="00AD6788">
        <w:rPr>
          <w:sz w:val="24"/>
          <w:szCs w:val="24"/>
          <w:lang w:val="bg-BG" w:eastAsia="x-none"/>
        </w:rPr>
        <w:t>Модулационна</w:t>
      </w:r>
      <w:proofErr w:type="spellEnd"/>
      <w:r w:rsidR="00AD6788" w:rsidRPr="00AD6788">
        <w:rPr>
          <w:sz w:val="24"/>
          <w:szCs w:val="24"/>
          <w:lang w:val="bg-BG" w:eastAsia="x-none"/>
        </w:rPr>
        <w:t xml:space="preserve"> предавателна функция (</w:t>
      </w:r>
      <w:proofErr w:type="spellStart"/>
      <w:r w:rsidR="00AD6788" w:rsidRPr="00AD6788">
        <w:rPr>
          <w:sz w:val="24"/>
          <w:szCs w:val="24"/>
          <w:lang w:val="bg-BG" w:eastAsia="x-none"/>
        </w:rPr>
        <w:t>MTF</w:t>
      </w:r>
      <w:proofErr w:type="spellEnd"/>
      <w:r w:rsidR="00AD6788" w:rsidRPr="00AD6788">
        <w:rPr>
          <w:sz w:val="24"/>
          <w:szCs w:val="24"/>
          <w:lang w:val="bg-BG" w:eastAsia="x-none"/>
        </w:rPr>
        <w:t>).</w:t>
      </w:r>
    </w:p>
    <w:p w14:paraId="11B7B6B3"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Характеристики на </w:t>
      </w:r>
      <w:proofErr w:type="spellStart"/>
      <w:r w:rsidR="00AD6788" w:rsidRPr="00AD6788">
        <w:rPr>
          <w:sz w:val="24"/>
          <w:szCs w:val="24"/>
          <w:lang w:val="bg-BG" w:eastAsia="x-none"/>
        </w:rPr>
        <w:t>СПЕКТ</w:t>
      </w:r>
      <w:proofErr w:type="spellEnd"/>
      <w:r w:rsidR="00AD6788" w:rsidRPr="00AD6788">
        <w:rPr>
          <w:sz w:val="24"/>
          <w:szCs w:val="24"/>
          <w:lang w:val="bg-BG" w:eastAsia="x-none"/>
        </w:rPr>
        <w:t xml:space="preserve"> гама камера - пространствена разделителна способност – </w:t>
      </w:r>
      <w:proofErr w:type="spellStart"/>
      <w:r w:rsidR="00AD6788" w:rsidRPr="00AD6788">
        <w:rPr>
          <w:sz w:val="24"/>
          <w:szCs w:val="24"/>
          <w:lang w:val="bg-BG" w:eastAsia="x-none"/>
        </w:rPr>
        <w:t>трансверзална</w:t>
      </w:r>
      <w:proofErr w:type="spellEnd"/>
      <w:r w:rsidR="00AD6788" w:rsidRPr="00AD6788">
        <w:rPr>
          <w:sz w:val="24"/>
          <w:szCs w:val="24"/>
          <w:lang w:val="bg-BG" w:eastAsia="x-none"/>
        </w:rPr>
        <w:t xml:space="preserve"> и </w:t>
      </w:r>
      <w:proofErr w:type="spellStart"/>
      <w:r w:rsidR="00AD6788" w:rsidRPr="00AD6788">
        <w:rPr>
          <w:sz w:val="24"/>
          <w:szCs w:val="24"/>
          <w:lang w:val="bg-BG" w:eastAsia="x-none"/>
        </w:rPr>
        <w:t>аксиална</w:t>
      </w:r>
      <w:proofErr w:type="spellEnd"/>
      <w:r w:rsidR="00AD6788" w:rsidRPr="00AD6788">
        <w:rPr>
          <w:sz w:val="24"/>
          <w:szCs w:val="24"/>
          <w:lang w:val="bg-BG" w:eastAsia="x-none"/>
        </w:rPr>
        <w:t xml:space="preserve">. Обработка на данните. </w:t>
      </w:r>
    </w:p>
    <w:p w14:paraId="11B7B6B4"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Корекции на данните от </w:t>
      </w:r>
      <w:proofErr w:type="spellStart"/>
      <w:r w:rsidR="00AD6788" w:rsidRPr="00AD6788">
        <w:rPr>
          <w:sz w:val="24"/>
          <w:szCs w:val="24"/>
          <w:lang w:val="bg-BG" w:eastAsia="x-none"/>
        </w:rPr>
        <w:t>СПЕКТ</w:t>
      </w:r>
      <w:proofErr w:type="spellEnd"/>
      <w:r w:rsidR="00AD6788" w:rsidRPr="00AD6788">
        <w:rPr>
          <w:sz w:val="24"/>
          <w:szCs w:val="24"/>
          <w:lang w:val="bg-BG" w:eastAsia="x-none"/>
        </w:rPr>
        <w:t xml:space="preserve"> относно: разпадане на </w:t>
      </w:r>
      <w:proofErr w:type="spellStart"/>
      <w:r w:rsidR="00AD6788" w:rsidRPr="00AD6788">
        <w:rPr>
          <w:sz w:val="24"/>
          <w:szCs w:val="24"/>
          <w:lang w:val="bg-BG" w:eastAsia="x-none"/>
        </w:rPr>
        <w:t>радионуклида</w:t>
      </w:r>
      <w:proofErr w:type="spellEnd"/>
      <w:r w:rsidR="00AD6788" w:rsidRPr="00AD6788">
        <w:rPr>
          <w:sz w:val="24"/>
          <w:szCs w:val="24"/>
          <w:lang w:val="bg-BG" w:eastAsia="x-none"/>
        </w:rPr>
        <w:t>, отслабване на лъчението в обекта, разсеяно лъчение, движение на пациента по време на изследване.</w:t>
      </w:r>
    </w:p>
    <w:p w14:paraId="11B7B6B5"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Количествена оценка на разпределението на РФ в пациента   – от </w:t>
      </w:r>
      <w:proofErr w:type="spellStart"/>
      <w:r w:rsidR="00AD6788" w:rsidRPr="00AD6788">
        <w:rPr>
          <w:sz w:val="24"/>
          <w:szCs w:val="24"/>
          <w:lang w:val="bg-BG" w:eastAsia="x-none"/>
        </w:rPr>
        <w:t>cnts</w:t>
      </w:r>
      <w:proofErr w:type="spellEnd"/>
      <w:r w:rsidR="00AD6788" w:rsidRPr="00AD6788">
        <w:rPr>
          <w:sz w:val="24"/>
          <w:szCs w:val="24"/>
          <w:lang w:val="bg-BG" w:eastAsia="x-none"/>
        </w:rPr>
        <w:t xml:space="preserve">/ml към </w:t>
      </w:r>
      <w:proofErr w:type="spellStart"/>
      <w:r w:rsidR="00AD6788" w:rsidRPr="00AD6788">
        <w:rPr>
          <w:sz w:val="24"/>
          <w:szCs w:val="24"/>
          <w:lang w:val="bg-BG" w:eastAsia="x-none"/>
        </w:rPr>
        <w:t>kBq</w:t>
      </w:r>
      <w:proofErr w:type="spellEnd"/>
      <w:r w:rsidR="00AD6788" w:rsidRPr="00AD6788">
        <w:rPr>
          <w:sz w:val="24"/>
          <w:szCs w:val="24"/>
          <w:lang w:val="bg-BG" w:eastAsia="x-none"/>
        </w:rPr>
        <w:t>/ml.</w:t>
      </w:r>
    </w:p>
    <w:p w14:paraId="11B7B6B6"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Контрол на качеството на </w:t>
      </w:r>
      <w:proofErr w:type="spellStart"/>
      <w:r w:rsidR="00AD6788" w:rsidRPr="00AD6788">
        <w:rPr>
          <w:sz w:val="24"/>
          <w:szCs w:val="24"/>
          <w:lang w:val="bg-BG" w:eastAsia="x-none"/>
        </w:rPr>
        <w:t>томографска</w:t>
      </w:r>
      <w:proofErr w:type="spellEnd"/>
      <w:r w:rsidR="00AD6788" w:rsidRPr="00AD6788">
        <w:rPr>
          <w:sz w:val="24"/>
          <w:szCs w:val="24"/>
          <w:lang w:val="bg-BG" w:eastAsia="x-none"/>
        </w:rPr>
        <w:t xml:space="preserve"> гама-камера – център на ротация, </w:t>
      </w:r>
      <w:proofErr w:type="spellStart"/>
      <w:r w:rsidR="00AD6788" w:rsidRPr="00AD6788">
        <w:rPr>
          <w:sz w:val="24"/>
          <w:szCs w:val="24"/>
          <w:lang w:val="bg-BG" w:eastAsia="x-none"/>
        </w:rPr>
        <w:t>синограма</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линограма</w:t>
      </w:r>
      <w:proofErr w:type="spellEnd"/>
      <w:r w:rsidR="00AD6788" w:rsidRPr="00AD6788">
        <w:rPr>
          <w:sz w:val="24"/>
          <w:szCs w:val="24"/>
          <w:lang w:val="bg-BG" w:eastAsia="x-none"/>
        </w:rPr>
        <w:t xml:space="preserve">, </w:t>
      </w:r>
      <w:bookmarkStart w:id="9" w:name="_Hlk33371287"/>
      <w:proofErr w:type="spellStart"/>
      <w:r w:rsidR="00AD6788" w:rsidRPr="00AD6788">
        <w:rPr>
          <w:sz w:val="24"/>
          <w:szCs w:val="24"/>
          <w:lang w:val="bg-BG" w:eastAsia="x-none"/>
        </w:rPr>
        <w:t>томографски</w:t>
      </w:r>
      <w:proofErr w:type="spellEnd"/>
      <w:r w:rsidR="00AD6788" w:rsidRPr="00AD6788">
        <w:rPr>
          <w:sz w:val="24"/>
          <w:szCs w:val="24"/>
          <w:lang w:val="bg-BG" w:eastAsia="x-none"/>
        </w:rPr>
        <w:t xml:space="preserve"> </w:t>
      </w:r>
      <w:bookmarkEnd w:id="9"/>
      <w:r w:rsidR="00AD6788" w:rsidRPr="00AD6788">
        <w:rPr>
          <w:sz w:val="24"/>
          <w:szCs w:val="24"/>
          <w:lang w:val="bg-BG" w:eastAsia="x-none"/>
        </w:rPr>
        <w:t xml:space="preserve">контраст, </w:t>
      </w:r>
      <w:proofErr w:type="spellStart"/>
      <w:r w:rsidR="00AD6788" w:rsidRPr="00AD6788">
        <w:rPr>
          <w:sz w:val="24"/>
          <w:szCs w:val="24"/>
          <w:lang w:val="bg-BG" w:eastAsia="x-none"/>
        </w:rPr>
        <w:t>томографска</w:t>
      </w:r>
      <w:proofErr w:type="spellEnd"/>
      <w:r w:rsidR="00AD6788" w:rsidRPr="00AD6788">
        <w:rPr>
          <w:sz w:val="24"/>
          <w:szCs w:val="24"/>
          <w:lang w:val="bg-BG" w:eastAsia="x-none"/>
        </w:rPr>
        <w:t xml:space="preserve"> хомогенност,  отслабване на лъчението.</w:t>
      </w:r>
    </w:p>
    <w:p w14:paraId="11B7B6B7"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Методи за корекция на отслабването на лъчението в обекта – аналитични и трансмисионни методи. Компютър </w:t>
      </w:r>
      <w:proofErr w:type="spellStart"/>
      <w:r w:rsidR="00AD6788" w:rsidRPr="00AD6788">
        <w:rPr>
          <w:sz w:val="24"/>
          <w:szCs w:val="24"/>
          <w:lang w:val="bg-BG" w:eastAsia="x-none"/>
        </w:rPr>
        <w:t>томограф</w:t>
      </w:r>
      <w:proofErr w:type="spellEnd"/>
      <w:r w:rsidR="00AD6788" w:rsidRPr="00AD6788">
        <w:rPr>
          <w:sz w:val="24"/>
          <w:szCs w:val="24"/>
          <w:lang w:val="bg-BG" w:eastAsia="x-none"/>
        </w:rPr>
        <w:t xml:space="preserve"> (КТ) – условия за сливане на образите (</w:t>
      </w:r>
      <w:proofErr w:type="spellStart"/>
      <w:r w:rsidR="00AD6788" w:rsidRPr="00AD6788">
        <w:rPr>
          <w:sz w:val="24"/>
          <w:szCs w:val="24"/>
          <w:lang w:val="bg-BG" w:eastAsia="x-none"/>
        </w:rPr>
        <w:t>fusion</w:t>
      </w:r>
      <w:proofErr w:type="spellEnd"/>
      <w:r w:rsidR="00AD6788" w:rsidRPr="00AD6788">
        <w:rPr>
          <w:sz w:val="24"/>
          <w:szCs w:val="24"/>
          <w:lang w:val="bg-BG" w:eastAsia="x-none"/>
        </w:rPr>
        <w:t xml:space="preserve">) от </w:t>
      </w:r>
      <w:proofErr w:type="spellStart"/>
      <w:r w:rsidR="00AD6788" w:rsidRPr="00AD6788">
        <w:rPr>
          <w:sz w:val="24"/>
          <w:szCs w:val="24"/>
          <w:lang w:val="bg-BG" w:eastAsia="x-none"/>
        </w:rPr>
        <w:t>СПЕКТ</w:t>
      </w:r>
      <w:proofErr w:type="spellEnd"/>
      <w:r w:rsidR="00AD6788" w:rsidRPr="00AD6788">
        <w:rPr>
          <w:sz w:val="24"/>
          <w:szCs w:val="24"/>
          <w:lang w:val="bg-BG" w:eastAsia="x-none"/>
        </w:rPr>
        <w:t xml:space="preserve"> и КТ. Съответствие на </w:t>
      </w:r>
      <w:proofErr w:type="spellStart"/>
      <w:r w:rsidR="00AD6788" w:rsidRPr="00AD6788">
        <w:rPr>
          <w:sz w:val="24"/>
          <w:szCs w:val="24"/>
          <w:lang w:val="bg-BG" w:eastAsia="x-none"/>
        </w:rPr>
        <w:t>томографска</w:t>
      </w:r>
      <w:proofErr w:type="spellEnd"/>
      <w:r w:rsidR="00AD6788" w:rsidRPr="00AD6788">
        <w:rPr>
          <w:sz w:val="24"/>
          <w:szCs w:val="24"/>
          <w:lang w:val="bg-BG" w:eastAsia="x-none"/>
        </w:rPr>
        <w:t xml:space="preserve"> плоскост (равнина) – контрол на качеството.</w:t>
      </w:r>
    </w:p>
    <w:p w14:paraId="11B7B6B8"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AD6788">
        <w:rPr>
          <w:sz w:val="24"/>
          <w:szCs w:val="24"/>
          <w:lang w:val="bg-BG" w:eastAsia="x-none"/>
        </w:rPr>
        <w:t>Позитронно</w:t>
      </w:r>
      <w:proofErr w:type="spellEnd"/>
      <w:r w:rsidR="00AD6788" w:rsidRPr="00AD6788">
        <w:rPr>
          <w:sz w:val="24"/>
          <w:szCs w:val="24"/>
          <w:lang w:val="bg-BG" w:eastAsia="x-none"/>
        </w:rPr>
        <w:t xml:space="preserve">-емисионна томография  (ПЕТ). </w:t>
      </w:r>
      <w:proofErr w:type="spellStart"/>
      <w:r w:rsidR="00AD6788" w:rsidRPr="00AD6788">
        <w:rPr>
          <w:sz w:val="24"/>
          <w:szCs w:val="24"/>
          <w:lang w:val="bg-BG" w:eastAsia="x-none"/>
        </w:rPr>
        <w:t>Позитронни</w:t>
      </w:r>
      <w:proofErr w:type="spellEnd"/>
      <w:r w:rsidR="00AD6788" w:rsidRPr="00AD6788">
        <w:rPr>
          <w:sz w:val="24"/>
          <w:szCs w:val="24"/>
          <w:lang w:val="bg-BG" w:eastAsia="x-none"/>
        </w:rPr>
        <w:t xml:space="preserve"> източници – принцип на </w:t>
      </w:r>
      <w:proofErr w:type="spellStart"/>
      <w:r w:rsidR="00AD6788" w:rsidRPr="00AD6788">
        <w:rPr>
          <w:sz w:val="24"/>
          <w:szCs w:val="24"/>
          <w:lang w:val="bg-BG" w:eastAsia="x-none"/>
        </w:rPr>
        <w:t>детектиране</w:t>
      </w:r>
      <w:proofErr w:type="spellEnd"/>
      <w:r w:rsidR="00AD6788" w:rsidRPr="00AD6788">
        <w:rPr>
          <w:sz w:val="24"/>
          <w:szCs w:val="24"/>
          <w:lang w:val="bg-BG" w:eastAsia="x-none"/>
        </w:rPr>
        <w:t xml:space="preserve">. Истински (реални), разсеяни и случайни събития. Видове </w:t>
      </w:r>
      <w:proofErr w:type="spellStart"/>
      <w:r w:rsidR="00AD6788" w:rsidRPr="00AD6788">
        <w:rPr>
          <w:sz w:val="24"/>
          <w:szCs w:val="24"/>
          <w:lang w:val="bg-BG" w:eastAsia="x-none"/>
        </w:rPr>
        <w:t>сцинтилатори</w:t>
      </w:r>
      <w:proofErr w:type="spellEnd"/>
      <w:r w:rsidR="00AD6788" w:rsidRPr="00AD6788">
        <w:rPr>
          <w:sz w:val="24"/>
          <w:szCs w:val="24"/>
          <w:lang w:val="bg-BG" w:eastAsia="x-none"/>
        </w:rPr>
        <w:t xml:space="preserve">. Конструкция и технологично развитие на ПЕТ. ПЕТ </w:t>
      </w:r>
      <w:proofErr w:type="spellStart"/>
      <w:r w:rsidR="00AD6788" w:rsidRPr="00AD6788">
        <w:rPr>
          <w:sz w:val="24"/>
          <w:szCs w:val="24"/>
          <w:lang w:val="bg-BG" w:eastAsia="x-none"/>
        </w:rPr>
        <w:t>радионуклиди</w:t>
      </w:r>
      <w:proofErr w:type="spellEnd"/>
      <w:r w:rsidR="00AD6788" w:rsidRPr="00AD6788">
        <w:rPr>
          <w:sz w:val="24"/>
          <w:szCs w:val="24"/>
          <w:lang w:val="bg-BG" w:eastAsia="x-none"/>
        </w:rPr>
        <w:t xml:space="preserve"> . </w:t>
      </w:r>
    </w:p>
    <w:p w14:paraId="11B7B6B9"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Реконструиране на ПЕТ образ – метод на филтрирана обратна проекция (</w:t>
      </w:r>
      <w:proofErr w:type="spellStart"/>
      <w:r w:rsidR="00AD6788" w:rsidRPr="00AD6788">
        <w:rPr>
          <w:sz w:val="24"/>
          <w:szCs w:val="24"/>
          <w:lang w:val="bg-BG" w:eastAsia="x-none"/>
        </w:rPr>
        <w:t>ФОП</w:t>
      </w:r>
      <w:proofErr w:type="spellEnd"/>
      <w:r w:rsidR="00AD6788" w:rsidRPr="00AD6788">
        <w:rPr>
          <w:sz w:val="24"/>
          <w:szCs w:val="24"/>
          <w:lang w:val="bg-BG" w:eastAsia="x-none"/>
        </w:rPr>
        <w:t xml:space="preserve">)  и итеративен метод. </w:t>
      </w:r>
      <w:proofErr w:type="spellStart"/>
      <w:r w:rsidR="00AD6788" w:rsidRPr="00AD6788">
        <w:rPr>
          <w:sz w:val="24"/>
          <w:szCs w:val="24"/>
          <w:lang w:val="bg-BG" w:eastAsia="x-none"/>
        </w:rPr>
        <w:t>Синограма</w:t>
      </w:r>
      <w:proofErr w:type="spellEnd"/>
      <w:r w:rsidR="00AD6788" w:rsidRPr="00AD6788">
        <w:rPr>
          <w:sz w:val="24"/>
          <w:szCs w:val="24"/>
          <w:lang w:val="bg-BG" w:eastAsia="x-none"/>
        </w:rPr>
        <w:t xml:space="preserve">. </w:t>
      </w:r>
    </w:p>
    <w:p w14:paraId="11B7B6BA"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Качество на образа – методи за филтриране, елиминиране (отсяване, отстраняване) на разсеяните и случайните събития.. </w:t>
      </w:r>
    </w:p>
    <w:p w14:paraId="11B7B6BB"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Принцип на </w:t>
      </w:r>
      <w:proofErr w:type="spellStart"/>
      <w:r w:rsidR="00AD6788" w:rsidRPr="00AD6788">
        <w:rPr>
          <w:sz w:val="24"/>
          <w:szCs w:val="24"/>
          <w:lang w:val="bg-BG" w:eastAsia="x-none"/>
        </w:rPr>
        <w:t>time</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of</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flight</w:t>
      </w:r>
      <w:proofErr w:type="spellEnd"/>
      <w:r w:rsidR="00AD6788" w:rsidRPr="00AD6788">
        <w:rPr>
          <w:sz w:val="24"/>
          <w:szCs w:val="24"/>
          <w:lang w:val="bg-BG" w:eastAsia="x-none"/>
        </w:rPr>
        <w:t xml:space="preserve"> (</w:t>
      </w:r>
      <w:proofErr w:type="spellStart"/>
      <w:r w:rsidR="00AD6788" w:rsidRPr="00AD6788">
        <w:rPr>
          <w:sz w:val="24"/>
          <w:szCs w:val="24"/>
          <w:lang w:val="bg-BG" w:eastAsia="x-none"/>
        </w:rPr>
        <w:t>TOF</w:t>
      </w:r>
      <w:proofErr w:type="spellEnd"/>
      <w:r w:rsidR="00AD6788" w:rsidRPr="00AD6788">
        <w:rPr>
          <w:sz w:val="24"/>
          <w:szCs w:val="24"/>
          <w:lang w:val="bg-BG" w:eastAsia="x-none"/>
        </w:rPr>
        <w:t xml:space="preserve">) метод на </w:t>
      </w:r>
      <w:proofErr w:type="spellStart"/>
      <w:r w:rsidR="00AD6788" w:rsidRPr="00AD6788">
        <w:rPr>
          <w:sz w:val="24"/>
          <w:szCs w:val="24"/>
          <w:lang w:val="bg-BG" w:eastAsia="x-none"/>
        </w:rPr>
        <w:t>детектиране</w:t>
      </w:r>
      <w:proofErr w:type="spellEnd"/>
      <w:r w:rsidR="00AD6788" w:rsidRPr="00AD6788">
        <w:rPr>
          <w:sz w:val="24"/>
          <w:szCs w:val="24"/>
          <w:lang w:val="bg-BG" w:eastAsia="x-none"/>
        </w:rPr>
        <w:t xml:space="preserve">. </w:t>
      </w:r>
      <w:bookmarkStart w:id="10" w:name="_Hlk33687725"/>
      <w:r w:rsidR="00AD6788" w:rsidRPr="00AD6788">
        <w:rPr>
          <w:sz w:val="24"/>
          <w:szCs w:val="24"/>
          <w:lang w:val="bg-BG" w:eastAsia="x-none"/>
        </w:rPr>
        <w:t>Предимства и технологични възможности за практическо приложение.</w:t>
      </w:r>
      <w:bookmarkEnd w:id="10"/>
    </w:p>
    <w:p w14:paraId="11B7B6BC"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Корекции в ПЕТ детектора. Дигитален ПЕТ детектор.</w:t>
      </w:r>
    </w:p>
    <w:p w14:paraId="11B7B6BD"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lastRenderedPageBreak/>
        <w:t xml:space="preserve"> </w:t>
      </w:r>
      <w:r w:rsidR="00AD6788" w:rsidRPr="00AD6788">
        <w:rPr>
          <w:sz w:val="24"/>
          <w:szCs w:val="24"/>
          <w:lang w:val="bg-BG" w:eastAsia="x-none"/>
        </w:rPr>
        <w:t>ПЕТ/КТ - условия за сливане на образите (</w:t>
      </w:r>
      <w:proofErr w:type="spellStart"/>
      <w:r w:rsidR="00AD6788" w:rsidRPr="00AD6788">
        <w:rPr>
          <w:sz w:val="24"/>
          <w:szCs w:val="24"/>
          <w:lang w:val="bg-BG" w:eastAsia="x-none"/>
        </w:rPr>
        <w:t>fusion</w:t>
      </w:r>
      <w:proofErr w:type="spellEnd"/>
      <w:r w:rsidR="00AD6788" w:rsidRPr="00AD6788">
        <w:rPr>
          <w:sz w:val="24"/>
          <w:szCs w:val="24"/>
          <w:lang w:val="bg-BG" w:eastAsia="x-none"/>
        </w:rPr>
        <w:t>) от ПЕТ и КТ.</w:t>
      </w:r>
    </w:p>
    <w:p w14:paraId="11B7B6BE"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ПЕТ/ЯМР – Предимства и технологични възможности за практическо приложение..</w:t>
      </w:r>
    </w:p>
    <w:p w14:paraId="11B7B6BF"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Комбинирани (</w:t>
      </w:r>
      <w:proofErr w:type="spellStart"/>
      <w:r w:rsidR="00AD6788" w:rsidRPr="00AD6788">
        <w:rPr>
          <w:sz w:val="24"/>
          <w:szCs w:val="24"/>
          <w:lang w:val="bg-BG" w:eastAsia="x-none"/>
        </w:rPr>
        <w:t>позитронни</w:t>
      </w:r>
      <w:proofErr w:type="spellEnd"/>
      <w:r w:rsidR="00AD6788" w:rsidRPr="00AD6788">
        <w:rPr>
          <w:sz w:val="24"/>
          <w:szCs w:val="24"/>
          <w:lang w:val="bg-BG" w:eastAsia="x-none"/>
        </w:rPr>
        <w:t>) гама камери – конструктивни проблеми, техн. характеристики.</w:t>
      </w:r>
    </w:p>
    <w:p w14:paraId="11B7B6C0"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Статистика в </w:t>
      </w:r>
      <w:proofErr w:type="spellStart"/>
      <w:r w:rsidR="00AD6788" w:rsidRPr="00AD6788">
        <w:rPr>
          <w:sz w:val="24"/>
          <w:szCs w:val="24"/>
          <w:lang w:val="bg-BG" w:eastAsia="x-none"/>
        </w:rPr>
        <w:t>радионуклидната</w:t>
      </w:r>
      <w:proofErr w:type="spellEnd"/>
      <w:r w:rsidR="00AD6788" w:rsidRPr="00AD6788">
        <w:rPr>
          <w:sz w:val="24"/>
          <w:szCs w:val="24"/>
          <w:lang w:val="bg-BG" w:eastAsia="x-none"/>
        </w:rPr>
        <w:t xml:space="preserve"> диагностика.</w:t>
      </w:r>
    </w:p>
    <w:p w14:paraId="11B7B6C1"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AD6788">
        <w:rPr>
          <w:sz w:val="24"/>
          <w:szCs w:val="24"/>
          <w:lang w:val="bg-BG" w:eastAsia="x-none"/>
        </w:rPr>
        <w:t>Радиофармацевтици</w:t>
      </w:r>
      <w:proofErr w:type="spellEnd"/>
      <w:r w:rsidR="00AD6788" w:rsidRPr="00AD6788">
        <w:rPr>
          <w:sz w:val="24"/>
          <w:szCs w:val="24"/>
          <w:lang w:val="bg-BG" w:eastAsia="x-none"/>
        </w:rPr>
        <w:t xml:space="preserve"> за </w:t>
      </w:r>
      <w:proofErr w:type="spellStart"/>
      <w:r w:rsidR="00AD6788" w:rsidRPr="00AD6788">
        <w:rPr>
          <w:sz w:val="24"/>
          <w:szCs w:val="24"/>
          <w:lang w:val="bg-BG" w:eastAsia="x-none"/>
        </w:rPr>
        <w:t>радионуклидна</w:t>
      </w:r>
      <w:proofErr w:type="spellEnd"/>
      <w:r w:rsidR="00AD6788" w:rsidRPr="00AD6788">
        <w:rPr>
          <w:sz w:val="24"/>
          <w:szCs w:val="24"/>
          <w:lang w:val="bg-BG" w:eastAsia="x-none"/>
        </w:rPr>
        <w:t xml:space="preserve"> терапия.</w:t>
      </w:r>
    </w:p>
    <w:p w14:paraId="11B7B6C2"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Радиационна защита при </w:t>
      </w:r>
      <w:proofErr w:type="spellStart"/>
      <w:r w:rsidR="00AD6788" w:rsidRPr="00AD6788">
        <w:rPr>
          <w:sz w:val="24"/>
          <w:szCs w:val="24"/>
          <w:lang w:val="bg-BG" w:eastAsia="x-none"/>
        </w:rPr>
        <w:t>радионуклидна</w:t>
      </w:r>
      <w:proofErr w:type="spellEnd"/>
      <w:r w:rsidR="00AD6788" w:rsidRPr="00AD6788">
        <w:rPr>
          <w:sz w:val="24"/>
          <w:szCs w:val="24"/>
          <w:lang w:val="bg-BG" w:eastAsia="x-none"/>
        </w:rPr>
        <w:t xml:space="preserve"> терапия. Радиационна защита след изписване на пациент с въведен </w:t>
      </w:r>
      <w:proofErr w:type="spellStart"/>
      <w:r w:rsidR="00AD6788" w:rsidRPr="00AD6788">
        <w:rPr>
          <w:sz w:val="24"/>
          <w:szCs w:val="24"/>
          <w:lang w:val="bg-BG" w:eastAsia="x-none"/>
        </w:rPr>
        <w:t>радиофармацевтик</w:t>
      </w:r>
      <w:proofErr w:type="spellEnd"/>
      <w:r w:rsidR="00AD6788" w:rsidRPr="00AD6788">
        <w:rPr>
          <w:sz w:val="24"/>
          <w:szCs w:val="24"/>
          <w:lang w:val="bg-BG" w:eastAsia="x-none"/>
        </w:rPr>
        <w:t>. Инструкция за пациентите.</w:t>
      </w:r>
    </w:p>
    <w:p w14:paraId="11B7B6C3"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Клинична </w:t>
      </w:r>
      <w:proofErr w:type="spellStart"/>
      <w:r w:rsidR="00AD6788" w:rsidRPr="00AD6788">
        <w:rPr>
          <w:sz w:val="24"/>
          <w:szCs w:val="24"/>
          <w:lang w:val="bg-BG" w:eastAsia="x-none"/>
        </w:rPr>
        <w:t>дозиметрия</w:t>
      </w:r>
      <w:proofErr w:type="spellEnd"/>
      <w:r w:rsidR="00AD6788" w:rsidRPr="00AD6788">
        <w:rPr>
          <w:sz w:val="24"/>
          <w:szCs w:val="24"/>
          <w:lang w:val="bg-BG" w:eastAsia="x-none"/>
        </w:rPr>
        <w:t xml:space="preserve"> в </w:t>
      </w:r>
      <w:proofErr w:type="spellStart"/>
      <w:r w:rsidR="00AD6788" w:rsidRPr="00AD6788">
        <w:rPr>
          <w:sz w:val="24"/>
          <w:szCs w:val="24"/>
          <w:lang w:val="bg-BG" w:eastAsia="x-none"/>
        </w:rPr>
        <w:t>радионуклидната</w:t>
      </w:r>
      <w:proofErr w:type="spellEnd"/>
      <w:r w:rsidR="00AD6788" w:rsidRPr="00AD6788">
        <w:rPr>
          <w:sz w:val="24"/>
          <w:szCs w:val="24"/>
          <w:lang w:val="bg-BG" w:eastAsia="x-none"/>
        </w:rPr>
        <w:t xml:space="preserve"> терапия. Практически аспекти.</w:t>
      </w:r>
    </w:p>
    <w:p w14:paraId="11B7B6C4"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Програма за осигуряване на качеството и контрол на качеството в нуклеарната медицина. Роли и отговорности. Клиничен одит – цел и организация. </w:t>
      </w:r>
    </w:p>
    <w:p w14:paraId="11B7B6C5"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Нормативни изисквания за лицензиране на отделение по нуклеарна медицина. Етапи на лицензионния процес и документация. </w:t>
      </w:r>
    </w:p>
    <w:p w14:paraId="11B7B6C6"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Радиационна защита на персонала в нуклеарната медицина. Контролирани и надзиравани зони. Планиране на помещенията. Правила за работа с </w:t>
      </w:r>
      <w:proofErr w:type="spellStart"/>
      <w:r w:rsidR="00AD6788" w:rsidRPr="00AD6788">
        <w:rPr>
          <w:sz w:val="24"/>
          <w:szCs w:val="24"/>
          <w:lang w:val="bg-BG" w:eastAsia="x-none"/>
        </w:rPr>
        <w:t>радиофармацевтици</w:t>
      </w:r>
      <w:proofErr w:type="spellEnd"/>
      <w:r w:rsidR="00AD6788" w:rsidRPr="00AD6788">
        <w:rPr>
          <w:sz w:val="24"/>
          <w:szCs w:val="24"/>
          <w:lang w:val="bg-BG" w:eastAsia="x-none"/>
        </w:rPr>
        <w:t>. Три принципа на лъчезащита.</w:t>
      </w:r>
    </w:p>
    <w:p w14:paraId="11B7B6C7"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Радиоактивни отпадъци в нуклеарната медицина – планиране и третиране. </w:t>
      </w:r>
    </w:p>
    <w:p w14:paraId="11B7B6C8"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proofErr w:type="spellStart"/>
      <w:r w:rsidR="00AD6788" w:rsidRPr="00AD6788">
        <w:rPr>
          <w:sz w:val="24"/>
          <w:szCs w:val="24"/>
          <w:lang w:val="bg-BG" w:eastAsia="x-none"/>
        </w:rPr>
        <w:t>Дозиметричен</w:t>
      </w:r>
      <w:proofErr w:type="spellEnd"/>
      <w:r w:rsidR="00AD6788" w:rsidRPr="00AD6788">
        <w:rPr>
          <w:sz w:val="24"/>
          <w:szCs w:val="24"/>
          <w:lang w:val="bg-BG" w:eastAsia="x-none"/>
        </w:rPr>
        <w:t xml:space="preserve"> и радиометричен мониторинг в </w:t>
      </w:r>
      <w:r w:rsidR="007A5E20">
        <w:rPr>
          <w:sz w:val="24"/>
          <w:szCs w:val="24"/>
          <w:lang w:val="bg-BG" w:eastAsia="x-none"/>
        </w:rPr>
        <w:t>нуклеарната медицина</w:t>
      </w:r>
      <w:r w:rsidR="00AD6788" w:rsidRPr="00AD6788">
        <w:rPr>
          <w:sz w:val="24"/>
          <w:szCs w:val="24"/>
          <w:lang w:val="bg-BG" w:eastAsia="x-none"/>
        </w:rPr>
        <w:t xml:space="preserve">. Избор на средства на измерване, провеждане на измерването и представяне на резултата. Избор на средства за индивидуален </w:t>
      </w:r>
      <w:proofErr w:type="spellStart"/>
      <w:r w:rsidR="00AD6788" w:rsidRPr="00AD6788">
        <w:rPr>
          <w:sz w:val="24"/>
          <w:szCs w:val="24"/>
          <w:lang w:val="bg-BG" w:eastAsia="x-none"/>
        </w:rPr>
        <w:t>дозиметричен</w:t>
      </w:r>
      <w:proofErr w:type="spellEnd"/>
      <w:r w:rsidR="00AD6788" w:rsidRPr="00AD6788">
        <w:rPr>
          <w:sz w:val="24"/>
          <w:szCs w:val="24"/>
          <w:lang w:val="bg-BG" w:eastAsia="x-none"/>
        </w:rPr>
        <w:t xml:space="preserve"> мониторинг. </w:t>
      </w:r>
    </w:p>
    <w:p w14:paraId="11B7B6C9" w14:textId="77777777" w:rsidR="00AD6788" w:rsidRPr="00AD6788" w:rsidRDefault="00886706"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Радиационна защита на пациентите в нуклеарната медицина. Методи за намаляване на лъчевото натоварване. Диагностични референтни нива на активността на въвежданите  </w:t>
      </w:r>
      <w:proofErr w:type="spellStart"/>
      <w:r w:rsidR="00AD6788" w:rsidRPr="00AD6788">
        <w:rPr>
          <w:sz w:val="24"/>
          <w:szCs w:val="24"/>
          <w:lang w:val="bg-BG" w:eastAsia="x-none"/>
        </w:rPr>
        <w:t>радиофармацевтици</w:t>
      </w:r>
      <w:proofErr w:type="spellEnd"/>
      <w:r w:rsidR="00AD6788" w:rsidRPr="00AD6788">
        <w:rPr>
          <w:sz w:val="24"/>
          <w:szCs w:val="24"/>
          <w:lang w:val="bg-BG" w:eastAsia="x-none"/>
        </w:rPr>
        <w:t xml:space="preserve">. Диагностични референтни нива при хибридните методи. </w:t>
      </w:r>
    </w:p>
    <w:p w14:paraId="11B7B6CA" w14:textId="77777777" w:rsidR="00AD6788" w:rsidRPr="00AD6788" w:rsidRDefault="001E6E50"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Радиационна защита на пациентите при бременност. Оценка на дозата на плода и </w:t>
      </w:r>
      <w:proofErr w:type="spellStart"/>
      <w:r w:rsidR="00AD6788" w:rsidRPr="00AD6788">
        <w:rPr>
          <w:sz w:val="24"/>
          <w:szCs w:val="24"/>
          <w:lang w:val="bg-BG" w:eastAsia="x-none"/>
        </w:rPr>
        <w:t>фетуса</w:t>
      </w:r>
      <w:proofErr w:type="spellEnd"/>
      <w:r w:rsidR="00AD6788" w:rsidRPr="00AD6788">
        <w:rPr>
          <w:sz w:val="24"/>
          <w:szCs w:val="24"/>
          <w:lang w:val="bg-BG" w:eastAsia="x-none"/>
        </w:rPr>
        <w:t xml:space="preserve"> - методи и софтуерни продукти. </w:t>
      </w:r>
    </w:p>
    <w:p w14:paraId="11B7B6CB" w14:textId="77777777" w:rsidR="00AD6788" w:rsidRPr="00AD6788" w:rsidRDefault="001E6E50"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Радиационна защита на пациентите и персонала при кърмене. Препоръки за прекъсване на кърмене след нуклеарно медицинско изследване или терапия. </w:t>
      </w:r>
    </w:p>
    <w:p w14:paraId="11B7B6CC" w14:textId="77777777" w:rsidR="00AD6788" w:rsidRPr="00AD6788" w:rsidRDefault="001E6E50"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 xml:space="preserve">Предотвратяване на аварийни ситуации. Действия при възникване на аварийна ситуация. </w:t>
      </w:r>
      <w:proofErr w:type="spellStart"/>
      <w:r w:rsidR="00AD6788" w:rsidRPr="00AD6788">
        <w:rPr>
          <w:sz w:val="24"/>
          <w:szCs w:val="24"/>
          <w:lang w:val="bg-BG" w:eastAsia="x-none"/>
        </w:rPr>
        <w:t>Дезактивация</w:t>
      </w:r>
      <w:proofErr w:type="spellEnd"/>
      <w:r w:rsidR="00AD6788" w:rsidRPr="00AD6788">
        <w:rPr>
          <w:sz w:val="24"/>
          <w:szCs w:val="24"/>
          <w:lang w:val="bg-BG" w:eastAsia="x-none"/>
        </w:rPr>
        <w:t xml:space="preserve">. Докладване на аварийни събития. </w:t>
      </w:r>
    </w:p>
    <w:p w14:paraId="11B7B6CD" w14:textId="77777777" w:rsidR="00AD6788" w:rsidRPr="0053311A" w:rsidRDefault="001E6E50" w:rsidP="00047A35">
      <w:pPr>
        <w:widowControl/>
        <w:numPr>
          <w:ilvl w:val="0"/>
          <w:numId w:val="14"/>
        </w:numPr>
        <w:tabs>
          <w:tab w:val="clear" w:pos="502"/>
        </w:tabs>
        <w:adjustRightInd/>
        <w:ind w:left="0" w:firstLine="709"/>
        <w:textAlignment w:val="auto"/>
        <w:rPr>
          <w:sz w:val="24"/>
          <w:szCs w:val="24"/>
          <w:lang w:val="bg-BG" w:eastAsia="x-none"/>
        </w:rPr>
      </w:pPr>
      <w:r>
        <w:rPr>
          <w:sz w:val="24"/>
          <w:szCs w:val="24"/>
          <w:lang w:val="bg-BG" w:eastAsia="x-none"/>
        </w:rPr>
        <w:t xml:space="preserve"> </w:t>
      </w:r>
      <w:r w:rsidR="00AD6788" w:rsidRPr="00AD6788">
        <w:rPr>
          <w:sz w:val="24"/>
          <w:szCs w:val="24"/>
          <w:lang w:val="bg-BG" w:eastAsia="x-none"/>
        </w:rPr>
        <w:t>Роля, функции и отговорности на медицинския физик и експерта по медицинска физика в областта на нуклеарната медицина. Работа в екип и комуникация.</w:t>
      </w:r>
    </w:p>
    <w:p w14:paraId="11B7B6CE" w14:textId="77777777" w:rsidR="00AD6788" w:rsidRPr="00AD6788" w:rsidRDefault="00AD6788" w:rsidP="000C6530">
      <w:pPr>
        <w:keepNext/>
        <w:spacing w:before="120" w:after="120" w:line="240" w:lineRule="auto"/>
        <w:ind w:left="284" w:firstLine="284"/>
        <w:outlineLvl w:val="3"/>
        <w:rPr>
          <w:b/>
          <w:i/>
          <w:sz w:val="24"/>
          <w:szCs w:val="22"/>
          <w:lang w:val="bg-BG"/>
        </w:rPr>
      </w:pPr>
      <w:r w:rsidRPr="00AD6788">
        <w:rPr>
          <w:b/>
          <w:i/>
          <w:sz w:val="24"/>
          <w:szCs w:val="22"/>
          <w:lang w:val="bg-BG"/>
        </w:rPr>
        <w:t>Литература</w:t>
      </w:r>
      <w:r w:rsidR="000C6530">
        <w:rPr>
          <w:b/>
          <w:i/>
          <w:sz w:val="24"/>
          <w:szCs w:val="22"/>
          <w:lang w:val="bg-BG"/>
        </w:rPr>
        <w:t>:</w:t>
      </w:r>
    </w:p>
    <w:p w14:paraId="11B7B6CF"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sz w:val="24"/>
          <w:szCs w:val="24"/>
          <w:lang w:val="bg-BG" w:eastAsia="x-none"/>
        </w:rPr>
      </w:pPr>
      <w:proofErr w:type="spellStart"/>
      <w:r w:rsidRPr="00AD6788">
        <w:rPr>
          <w:bCs/>
          <w:sz w:val="24"/>
          <w:szCs w:val="24"/>
          <w:lang w:val="bg-BG" w:eastAsia="x-none"/>
        </w:rPr>
        <w:t>Манушев</w:t>
      </w:r>
      <w:proofErr w:type="spellEnd"/>
      <w:r w:rsidRPr="00AD6788">
        <w:rPr>
          <w:bCs/>
          <w:sz w:val="24"/>
          <w:szCs w:val="24"/>
          <w:lang w:val="bg-BG" w:eastAsia="x-none"/>
        </w:rPr>
        <w:t xml:space="preserve"> Б. Практическа метрология на ядрените лъчения. </w:t>
      </w:r>
      <w:proofErr w:type="spellStart"/>
      <w:r w:rsidRPr="00AD6788">
        <w:rPr>
          <w:bCs/>
          <w:sz w:val="24"/>
          <w:szCs w:val="24"/>
          <w:lang w:val="bg-BG" w:eastAsia="x-none"/>
        </w:rPr>
        <w:t>Тита</w:t>
      </w:r>
      <w:proofErr w:type="spellEnd"/>
      <w:r w:rsidRPr="00AD6788">
        <w:rPr>
          <w:bCs/>
          <w:sz w:val="24"/>
          <w:szCs w:val="24"/>
          <w:lang w:val="bg-BG" w:eastAsia="x-none"/>
        </w:rPr>
        <w:t>-Консулт ООД, София, 2001</w:t>
      </w:r>
    </w:p>
    <w:p w14:paraId="11B7B6D0"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Наредба за радиационна защита, приета с ПМС № 20 от 14.02.2018 г., обн., ДВ, бр. 16 от 20.02.2018 г.</w:t>
      </w:r>
    </w:p>
    <w:p w14:paraId="11B7B6D1"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 xml:space="preserve">Наредба №2 на МЗ от 5 февруари 2018 г. за условията и реда за осигуряване защита на лицата при медицинско облъчване., обн., ДВ, бр. 13 от </w:t>
      </w:r>
      <w:proofErr w:type="spellStart"/>
      <w:r w:rsidRPr="00AD6788">
        <w:rPr>
          <w:bCs/>
          <w:sz w:val="24"/>
          <w:szCs w:val="24"/>
          <w:lang w:val="bg-BG" w:eastAsia="x-none"/>
        </w:rPr>
        <w:t>9.02.2018г</w:t>
      </w:r>
      <w:proofErr w:type="spellEnd"/>
      <w:r w:rsidRPr="00AD6788">
        <w:rPr>
          <w:bCs/>
          <w:sz w:val="24"/>
          <w:szCs w:val="24"/>
          <w:lang w:val="bg-BG" w:eastAsia="x-none"/>
        </w:rPr>
        <w:t>.</w:t>
      </w:r>
    </w:p>
    <w:p w14:paraId="11B7B6D2"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Основи на нуклеарната медицина. Под ред. на И. Костадинова. Медицина и физкултура, София, 2006.</w:t>
      </w:r>
    </w:p>
    <w:p w14:paraId="11B7B6D3"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Триндев</w:t>
      </w:r>
      <w:proofErr w:type="spellEnd"/>
      <w:r w:rsidRPr="00AD6788">
        <w:rPr>
          <w:bCs/>
          <w:sz w:val="24"/>
          <w:szCs w:val="24"/>
          <w:lang w:val="bg-BG" w:eastAsia="x-none"/>
        </w:rPr>
        <w:t xml:space="preserve"> П. Апаратура в нуклеарната медицина – поглед отвътре. София, 2008</w:t>
      </w:r>
    </w:p>
    <w:p w14:paraId="11B7B6D4"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Тодоров В. Медицинска физика, второ издание. София, 2002.</w:t>
      </w:r>
    </w:p>
    <w:p w14:paraId="11B7B6D5"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eastAsia="x-none"/>
        </w:rPr>
        <w:lastRenderedPageBreak/>
        <w:t>AAPM. AAPM Task Group 108: PET and PET/CT Shielding Requirements, 2006.</w:t>
      </w:r>
    </w:p>
    <w:p w14:paraId="11B7B6D6"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eastAsia="x-none"/>
        </w:rPr>
        <w:t>AAPM. The Selection, Use, Calibration, and Quality Assurance of Radionuclide Calibrators Used in Nuclear Medicine, 2012.</w:t>
      </w:r>
    </w:p>
    <w:p w14:paraId="11B7B6D7"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AAPM</w:t>
      </w:r>
      <w:proofErr w:type="spellEnd"/>
      <w:r w:rsidRPr="00AD6788">
        <w:rPr>
          <w:bCs/>
          <w:sz w:val="24"/>
          <w:szCs w:val="24"/>
          <w:lang w:val="bg-BG" w:eastAsia="x-none"/>
        </w:rPr>
        <w:t xml:space="preserve">. </w:t>
      </w:r>
      <w:proofErr w:type="spellStart"/>
      <w:r w:rsidRPr="00AD6788">
        <w:rPr>
          <w:bCs/>
          <w:sz w:val="24"/>
          <w:szCs w:val="24"/>
          <w:lang w:val="bg-BG" w:eastAsia="x-none"/>
        </w:rPr>
        <w:t>PET</w:t>
      </w:r>
      <w:proofErr w:type="spellEnd"/>
      <w:r w:rsidRPr="00AD6788">
        <w:rPr>
          <w:bCs/>
          <w:sz w:val="24"/>
          <w:szCs w:val="24"/>
          <w:lang w:val="bg-BG" w:eastAsia="x-none"/>
        </w:rPr>
        <w:t>/</w:t>
      </w:r>
      <w:proofErr w:type="spellStart"/>
      <w:r w:rsidRPr="00AD6788">
        <w:rPr>
          <w:bCs/>
          <w:sz w:val="24"/>
          <w:szCs w:val="24"/>
          <w:lang w:val="bg-BG" w:eastAsia="x-none"/>
        </w:rPr>
        <w:t>CT</w:t>
      </w:r>
      <w:proofErr w:type="spellEnd"/>
      <w:r w:rsidRPr="00AD6788">
        <w:rPr>
          <w:bCs/>
          <w:sz w:val="24"/>
          <w:szCs w:val="24"/>
          <w:lang w:val="bg-BG" w:eastAsia="x-none"/>
        </w:rPr>
        <w:t xml:space="preserve"> </w:t>
      </w:r>
      <w:proofErr w:type="spellStart"/>
      <w:r w:rsidRPr="00AD6788">
        <w:rPr>
          <w:bCs/>
          <w:sz w:val="24"/>
          <w:szCs w:val="24"/>
          <w:lang w:val="bg-BG" w:eastAsia="x-none"/>
        </w:rPr>
        <w:t>Acceptance</w:t>
      </w:r>
      <w:proofErr w:type="spellEnd"/>
      <w:r w:rsidRPr="00AD6788">
        <w:rPr>
          <w:bCs/>
          <w:sz w:val="24"/>
          <w:szCs w:val="24"/>
          <w:lang w:val="bg-BG" w:eastAsia="x-none"/>
        </w:rPr>
        <w:t xml:space="preserve"> </w:t>
      </w:r>
      <w:proofErr w:type="spellStart"/>
      <w:r w:rsidRPr="00AD6788">
        <w:rPr>
          <w:bCs/>
          <w:sz w:val="24"/>
          <w:szCs w:val="24"/>
          <w:lang w:val="bg-BG" w:eastAsia="x-none"/>
        </w:rPr>
        <w:t>Testing</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Quality </w:t>
      </w:r>
      <w:proofErr w:type="spellStart"/>
      <w:r w:rsidRPr="00AD6788">
        <w:rPr>
          <w:bCs/>
          <w:sz w:val="24"/>
          <w:szCs w:val="24"/>
          <w:lang w:val="bg-BG" w:eastAsia="x-none"/>
        </w:rPr>
        <w:t>Assurance</w:t>
      </w:r>
      <w:proofErr w:type="spellEnd"/>
      <w:r w:rsidRPr="00AD6788">
        <w:rPr>
          <w:bCs/>
          <w:sz w:val="24"/>
          <w:szCs w:val="24"/>
          <w:lang w:val="bg-BG" w:eastAsia="x-none"/>
        </w:rPr>
        <w:t>, 2019.</w:t>
      </w:r>
    </w:p>
    <w:p w14:paraId="11B7B6D8"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ААPМ</w:t>
      </w:r>
      <w:proofErr w:type="spellEnd"/>
      <w:r w:rsidRPr="00AD6788">
        <w:rPr>
          <w:bCs/>
          <w:sz w:val="24"/>
          <w:szCs w:val="24"/>
          <w:lang w:val="bg-BG" w:eastAsia="x-none"/>
        </w:rPr>
        <w:t xml:space="preserve">. </w:t>
      </w:r>
      <w:proofErr w:type="spellStart"/>
      <w:r w:rsidRPr="00AD6788">
        <w:rPr>
          <w:bCs/>
          <w:sz w:val="24"/>
          <w:szCs w:val="24"/>
          <w:lang w:val="bg-BG" w:eastAsia="x-none"/>
        </w:rPr>
        <w:t>Acceptance</w:t>
      </w:r>
      <w:proofErr w:type="spellEnd"/>
      <w:r w:rsidRPr="00AD6788">
        <w:rPr>
          <w:bCs/>
          <w:sz w:val="24"/>
          <w:szCs w:val="24"/>
          <w:lang w:val="bg-BG" w:eastAsia="x-none"/>
        </w:rPr>
        <w:t xml:space="preserve"> </w:t>
      </w:r>
      <w:proofErr w:type="spellStart"/>
      <w:r w:rsidRPr="00AD6788">
        <w:rPr>
          <w:bCs/>
          <w:sz w:val="24"/>
          <w:szCs w:val="24"/>
          <w:lang w:val="bg-BG" w:eastAsia="x-none"/>
        </w:rPr>
        <w:t>Testing</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Annual</w:t>
      </w:r>
      <w:proofErr w:type="spellEnd"/>
      <w:r w:rsidRPr="00AD6788">
        <w:rPr>
          <w:bCs/>
          <w:sz w:val="24"/>
          <w:szCs w:val="24"/>
          <w:lang w:val="bg-BG" w:eastAsia="x-none"/>
        </w:rPr>
        <w:t xml:space="preserve"> </w:t>
      </w:r>
      <w:proofErr w:type="spellStart"/>
      <w:r w:rsidRPr="00AD6788">
        <w:rPr>
          <w:bCs/>
          <w:sz w:val="24"/>
          <w:szCs w:val="24"/>
          <w:lang w:val="bg-BG" w:eastAsia="x-none"/>
        </w:rPr>
        <w:t>Physics</w:t>
      </w:r>
      <w:proofErr w:type="spellEnd"/>
      <w:r w:rsidRPr="00AD6788">
        <w:rPr>
          <w:bCs/>
          <w:sz w:val="24"/>
          <w:szCs w:val="24"/>
          <w:lang w:val="bg-BG" w:eastAsia="x-none"/>
        </w:rPr>
        <w:t xml:space="preserve"> </w:t>
      </w:r>
      <w:proofErr w:type="spellStart"/>
      <w:r w:rsidRPr="00AD6788">
        <w:rPr>
          <w:bCs/>
          <w:sz w:val="24"/>
          <w:szCs w:val="24"/>
          <w:lang w:val="bg-BG" w:eastAsia="x-none"/>
        </w:rPr>
        <w:t>Survey</w:t>
      </w:r>
      <w:proofErr w:type="spellEnd"/>
      <w:r w:rsidRPr="00AD6788">
        <w:rPr>
          <w:bCs/>
          <w:sz w:val="24"/>
          <w:szCs w:val="24"/>
          <w:lang w:val="bg-BG" w:eastAsia="x-none"/>
        </w:rPr>
        <w:t xml:space="preserve"> </w:t>
      </w:r>
      <w:proofErr w:type="spellStart"/>
      <w:r w:rsidRPr="00AD6788">
        <w:rPr>
          <w:bCs/>
          <w:sz w:val="24"/>
          <w:szCs w:val="24"/>
          <w:lang w:val="bg-BG" w:eastAsia="x-none"/>
        </w:rPr>
        <w:t>Recommendations</w:t>
      </w:r>
      <w:proofErr w:type="spellEnd"/>
      <w:r w:rsidRPr="00AD6788">
        <w:rPr>
          <w:bCs/>
          <w:sz w:val="24"/>
          <w:szCs w:val="24"/>
          <w:lang w:val="bg-BG" w:eastAsia="x-none"/>
        </w:rPr>
        <w:t xml:space="preserve"> </w:t>
      </w:r>
      <w:proofErr w:type="spellStart"/>
      <w:r w:rsidRPr="00AD6788">
        <w:rPr>
          <w:bCs/>
          <w:sz w:val="24"/>
          <w:szCs w:val="24"/>
          <w:lang w:val="bg-BG" w:eastAsia="x-none"/>
        </w:rPr>
        <w:t>for</w:t>
      </w:r>
      <w:proofErr w:type="spellEnd"/>
      <w:r w:rsidRPr="00AD6788">
        <w:rPr>
          <w:bCs/>
          <w:sz w:val="24"/>
          <w:szCs w:val="24"/>
          <w:lang w:val="bg-BG" w:eastAsia="x-none"/>
        </w:rPr>
        <w:t xml:space="preserve"> </w:t>
      </w:r>
      <w:proofErr w:type="spellStart"/>
      <w:r w:rsidRPr="00AD6788">
        <w:rPr>
          <w:bCs/>
          <w:sz w:val="24"/>
          <w:szCs w:val="24"/>
          <w:lang w:val="bg-BG" w:eastAsia="x-none"/>
        </w:rPr>
        <w:t>Gamma</w:t>
      </w:r>
      <w:proofErr w:type="spellEnd"/>
      <w:r w:rsidRPr="00AD6788">
        <w:rPr>
          <w:bCs/>
          <w:sz w:val="24"/>
          <w:szCs w:val="24"/>
          <w:lang w:val="bg-BG" w:eastAsia="x-none"/>
        </w:rPr>
        <w:t xml:space="preserve"> Camera, </w:t>
      </w:r>
      <w:proofErr w:type="spellStart"/>
      <w:r w:rsidRPr="00AD6788">
        <w:rPr>
          <w:bCs/>
          <w:sz w:val="24"/>
          <w:szCs w:val="24"/>
          <w:lang w:val="bg-BG" w:eastAsia="x-none"/>
        </w:rPr>
        <w:t>SPECT</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SPECT</w:t>
      </w:r>
      <w:proofErr w:type="spellEnd"/>
      <w:r w:rsidRPr="00AD6788">
        <w:rPr>
          <w:bCs/>
          <w:sz w:val="24"/>
          <w:szCs w:val="24"/>
          <w:lang w:val="bg-BG" w:eastAsia="x-none"/>
        </w:rPr>
        <w:t>/</w:t>
      </w:r>
      <w:proofErr w:type="spellStart"/>
      <w:r w:rsidRPr="00AD6788">
        <w:rPr>
          <w:bCs/>
          <w:sz w:val="24"/>
          <w:szCs w:val="24"/>
          <w:lang w:val="bg-BG" w:eastAsia="x-none"/>
        </w:rPr>
        <w:t>CT</w:t>
      </w:r>
      <w:proofErr w:type="spellEnd"/>
      <w:r w:rsidRPr="00AD6788">
        <w:rPr>
          <w:bCs/>
          <w:sz w:val="24"/>
          <w:szCs w:val="24"/>
          <w:lang w:val="bg-BG" w:eastAsia="x-none"/>
        </w:rPr>
        <w:t xml:space="preserve"> Systems, 2019.</w:t>
      </w:r>
    </w:p>
    <w:p w14:paraId="11B7B6D9"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Avramova-Cholakova</w:t>
      </w:r>
      <w:proofErr w:type="spellEnd"/>
      <w:r w:rsidRPr="00AD6788">
        <w:rPr>
          <w:bCs/>
          <w:sz w:val="24"/>
          <w:szCs w:val="24"/>
          <w:lang w:val="bg-BG" w:eastAsia="x-none"/>
        </w:rPr>
        <w:t xml:space="preserve">, S., M. </w:t>
      </w:r>
      <w:proofErr w:type="spellStart"/>
      <w:r w:rsidRPr="00AD6788">
        <w:rPr>
          <w:bCs/>
          <w:sz w:val="24"/>
          <w:szCs w:val="24"/>
          <w:lang w:val="bg-BG" w:eastAsia="x-none"/>
        </w:rPr>
        <w:t>Dimcheva</w:t>
      </w:r>
      <w:proofErr w:type="spellEnd"/>
      <w:r w:rsidRPr="00AD6788">
        <w:rPr>
          <w:bCs/>
          <w:sz w:val="24"/>
          <w:szCs w:val="24"/>
          <w:lang w:val="bg-BG" w:eastAsia="x-none"/>
        </w:rPr>
        <w:t xml:space="preserve">, E. </w:t>
      </w:r>
      <w:proofErr w:type="spellStart"/>
      <w:r w:rsidRPr="00AD6788">
        <w:rPr>
          <w:bCs/>
          <w:sz w:val="24"/>
          <w:szCs w:val="24"/>
          <w:lang w:val="bg-BG" w:eastAsia="x-none"/>
        </w:rPr>
        <w:t>Petrova</w:t>
      </w:r>
      <w:proofErr w:type="spellEnd"/>
      <w:r w:rsidRPr="00AD6788">
        <w:rPr>
          <w:bCs/>
          <w:sz w:val="24"/>
          <w:szCs w:val="24"/>
          <w:lang w:val="bg-BG" w:eastAsia="x-none"/>
        </w:rPr>
        <w:t xml:space="preserve">, M. </w:t>
      </w:r>
      <w:proofErr w:type="spellStart"/>
      <w:r w:rsidRPr="00AD6788">
        <w:rPr>
          <w:bCs/>
          <w:sz w:val="24"/>
          <w:szCs w:val="24"/>
          <w:lang w:val="bg-BG" w:eastAsia="x-none"/>
        </w:rPr>
        <w:t>Garcheva</w:t>
      </w:r>
      <w:proofErr w:type="spellEnd"/>
      <w:r w:rsidRPr="00AD6788">
        <w:rPr>
          <w:bCs/>
          <w:sz w:val="24"/>
          <w:szCs w:val="24"/>
          <w:lang w:val="bg-BG" w:eastAsia="x-none"/>
        </w:rPr>
        <w:t xml:space="preserve">, M. </w:t>
      </w:r>
      <w:proofErr w:type="spellStart"/>
      <w:r w:rsidRPr="00AD6788">
        <w:rPr>
          <w:bCs/>
          <w:sz w:val="24"/>
          <w:szCs w:val="24"/>
          <w:lang w:val="bg-BG" w:eastAsia="x-none"/>
        </w:rPr>
        <w:t>Dimitrova</w:t>
      </w:r>
      <w:proofErr w:type="spellEnd"/>
      <w:r w:rsidRPr="00AD6788">
        <w:rPr>
          <w:bCs/>
          <w:sz w:val="24"/>
          <w:szCs w:val="24"/>
          <w:lang w:val="bg-BG" w:eastAsia="x-none"/>
        </w:rPr>
        <w:t xml:space="preserve">, Y. </w:t>
      </w:r>
      <w:proofErr w:type="spellStart"/>
      <w:r w:rsidRPr="00AD6788">
        <w:rPr>
          <w:bCs/>
          <w:sz w:val="24"/>
          <w:szCs w:val="24"/>
          <w:lang w:val="bg-BG" w:eastAsia="x-none"/>
        </w:rPr>
        <w:t>Palashev</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J. </w:t>
      </w:r>
      <w:proofErr w:type="spellStart"/>
      <w:r w:rsidRPr="00AD6788">
        <w:rPr>
          <w:bCs/>
          <w:sz w:val="24"/>
          <w:szCs w:val="24"/>
          <w:lang w:val="bg-BG" w:eastAsia="x-none"/>
        </w:rPr>
        <w:t>Vassileva</w:t>
      </w:r>
      <w:proofErr w:type="spellEnd"/>
      <w:r w:rsidRPr="00AD6788">
        <w:rPr>
          <w:bCs/>
          <w:sz w:val="24"/>
          <w:szCs w:val="24"/>
          <w:lang w:val="bg-BG" w:eastAsia="x-none"/>
        </w:rPr>
        <w:t xml:space="preserve">. </w:t>
      </w:r>
      <w:proofErr w:type="spellStart"/>
      <w:r w:rsidRPr="00AD6788">
        <w:rPr>
          <w:bCs/>
          <w:sz w:val="24"/>
          <w:szCs w:val="24"/>
          <w:lang w:val="bg-BG" w:eastAsia="x-none"/>
        </w:rPr>
        <w:t>Patient</w:t>
      </w:r>
      <w:proofErr w:type="spellEnd"/>
      <w:r w:rsidRPr="00AD6788">
        <w:rPr>
          <w:bCs/>
          <w:sz w:val="24"/>
          <w:szCs w:val="24"/>
          <w:lang w:val="bg-BG" w:eastAsia="x-none"/>
        </w:rPr>
        <w:t xml:space="preserve"> </w:t>
      </w:r>
      <w:proofErr w:type="spellStart"/>
      <w:r w:rsidRPr="00AD6788">
        <w:rPr>
          <w:bCs/>
          <w:sz w:val="24"/>
          <w:szCs w:val="24"/>
          <w:lang w:val="bg-BG" w:eastAsia="x-none"/>
        </w:rPr>
        <w:t>doses</w:t>
      </w:r>
      <w:proofErr w:type="spellEnd"/>
      <w:r w:rsidRPr="00AD6788">
        <w:rPr>
          <w:bCs/>
          <w:sz w:val="24"/>
          <w:szCs w:val="24"/>
          <w:lang w:val="bg-BG" w:eastAsia="x-none"/>
        </w:rPr>
        <w:t xml:space="preserve"> </w:t>
      </w:r>
      <w:proofErr w:type="spellStart"/>
      <w:r w:rsidRPr="00AD6788">
        <w:rPr>
          <w:bCs/>
          <w:sz w:val="24"/>
          <w:szCs w:val="24"/>
          <w:lang w:val="bg-BG" w:eastAsia="x-none"/>
        </w:rPr>
        <w:t>from</w:t>
      </w:r>
      <w:proofErr w:type="spellEnd"/>
      <w:r w:rsidRPr="00AD6788">
        <w:rPr>
          <w:bCs/>
          <w:sz w:val="24"/>
          <w:szCs w:val="24"/>
          <w:lang w:val="bg-BG" w:eastAsia="x-none"/>
        </w:rPr>
        <w:t xml:space="preserve"> </w:t>
      </w:r>
      <w:proofErr w:type="spellStart"/>
      <w:r w:rsidRPr="00AD6788">
        <w:rPr>
          <w:bCs/>
          <w:sz w:val="24"/>
          <w:szCs w:val="24"/>
          <w:lang w:val="bg-BG" w:eastAsia="x-none"/>
        </w:rPr>
        <w:t>hybrid</w:t>
      </w:r>
      <w:proofErr w:type="spellEnd"/>
      <w:r w:rsidRPr="00AD6788">
        <w:rPr>
          <w:bCs/>
          <w:sz w:val="24"/>
          <w:szCs w:val="24"/>
          <w:lang w:val="bg-BG" w:eastAsia="x-none"/>
        </w:rPr>
        <w:t xml:space="preserve"> </w:t>
      </w:r>
      <w:proofErr w:type="spellStart"/>
      <w:r w:rsidRPr="00AD6788">
        <w:rPr>
          <w:bCs/>
          <w:sz w:val="24"/>
          <w:szCs w:val="24"/>
          <w:lang w:val="bg-BG" w:eastAsia="x-none"/>
        </w:rPr>
        <w:t>SPECT-CT</w:t>
      </w:r>
      <w:proofErr w:type="spellEnd"/>
      <w:r w:rsidRPr="00AD6788">
        <w:rPr>
          <w:bCs/>
          <w:sz w:val="24"/>
          <w:szCs w:val="24"/>
          <w:lang w:val="bg-BG" w:eastAsia="x-none"/>
        </w:rPr>
        <w:t xml:space="preserve"> </w:t>
      </w:r>
      <w:proofErr w:type="spellStart"/>
      <w:r w:rsidRPr="00AD6788">
        <w:rPr>
          <w:bCs/>
          <w:sz w:val="24"/>
          <w:szCs w:val="24"/>
          <w:lang w:val="bg-BG" w:eastAsia="x-none"/>
        </w:rPr>
        <w:t>procedures</w:t>
      </w:r>
      <w:proofErr w:type="spellEnd"/>
      <w:r w:rsidRPr="00AD6788">
        <w:rPr>
          <w:bCs/>
          <w:sz w:val="24"/>
          <w:szCs w:val="24"/>
          <w:lang w:val="bg-BG" w:eastAsia="x-none"/>
        </w:rPr>
        <w:t xml:space="preserve">. </w:t>
      </w:r>
      <w:proofErr w:type="spellStart"/>
      <w:r w:rsidRPr="00AD6788">
        <w:rPr>
          <w:bCs/>
          <w:sz w:val="24"/>
          <w:szCs w:val="24"/>
          <w:lang w:val="bg-BG" w:eastAsia="x-none"/>
        </w:rPr>
        <w:t>Rad</w:t>
      </w:r>
      <w:proofErr w:type="spellEnd"/>
      <w:r w:rsidRPr="00AD6788">
        <w:rPr>
          <w:bCs/>
          <w:sz w:val="24"/>
          <w:szCs w:val="24"/>
          <w:lang w:val="bg-BG" w:eastAsia="x-none"/>
        </w:rPr>
        <w:t xml:space="preserve">. </w:t>
      </w:r>
      <w:proofErr w:type="spellStart"/>
      <w:r w:rsidRPr="00AD6788">
        <w:rPr>
          <w:bCs/>
          <w:sz w:val="24"/>
          <w:szCs w:val="24"/>
          <w:lang w:val="bg-BG" w:eastAsia="x-none"/>
        </w:rPr>
        <w:t>Prot</w:t>
      </w:r>
      <w:proofErr w:type="spellEnd"/>
      <w:r w:rsidRPr="00AD6788">
        <w:rPr>
          <w:bCs/>
          <w:sz w:val="24"/>
          <w:szCs w:val="24"/>
          <w:lang w:val="bg-BG" w:eastAsia="x-none"/>
        </w:rPr>
        <w:t xml:space="preserve">. </w:t>
      </w:r>
      <w:proofErr w:type="spellStart"/>
      <w:r w:rsidRPr="00AD6788">
        <w:rPr>
          <w:bCs/>
          <w:sz w:val="24"/>
          <w:szCs w:val="24"/>
          <w:lang w:val="bg-BG" w:eastAsia="x-none"/>
        </w:rPr>
        <w:t>Dosim</w:t>
      </w:r>
      <w:proofErr w:type="spellEnd"/>
      <w:r w:rsidRPr="00AD6788">
        <w:rPr>
          <w:bCs/>
          <w:sz w:val="24"/>
          <w:szCs w:val="24"/>
          <w:lang w:val="bg-BG" w:eastAsia="x-none"/>
        </w:rPr>
        <w:t xml:space="preserve">., 2015, </w:t>
      </w:r>
      <w:proofErr w:type="spellStart"/>
      <w:r w:rsidRPr="00AD6788">
        <w:rPr>
          <w:bCs/>
          <w:sz w:val="24"/>
          <w:szCs w:val="24"/>
          <w:lang w:val="bg-BG" w:eastAsia="x-none"/>
        </w:rPr>
        <w:t>doi:10.1093</w:t>
      </w:r>
      <w:proofErr w:type="spellEnd"/>
      <w:r w:rsidRPr="00AD6788">
        <w:rPr>
          <w:bCs/>
          <w:sz w:val="24"/>
          <w:szCs w:val="24"/>
          <w:lang w:val="bg-BG" w:eastAsia="x-none"/>
        </w:rPr>
        <w:t>/</w:t>
      </w:r>
      <w:proofErr w:type="spellStart"/>
      <w:r w:rsidRPr="00AD6788">
        <w:rPr>
          <w:bCs/>
          <w:sz w:val="24"/>
          <w:szCs w:val="24"/>
          <w:lang w:val="bg-BG" w:eastAsia="x-none"/>
        </w:rPr>
        <w:t>rpd</w:t>
      </w:r>
      <w:proofErr w:type="spellEnd"/>
      <w:r w:rsidRPr="00AD6788">
        <w:rPr>
          <w:bCs/>
          <w:sz w:val="24"/>
          <w:szCs w:val="24"/>
          <w:lang w:val="bg-BG" w:eastAsia="x-none"/>
        </w:rPr>
        <w:t>/</w:t>
      </w:r>
      <w:proofErr w:type="spellStart"/>
      <w:r w:rsidRPr="00AD6788">
        <w:rPr>
          <w:bCs/>
          <w:sz w:val="24"/>
          <w:szCs w:val="24"/>
          <w:lang w:val="bg-BG" w:eastAsia="x-none"/>
        </w:rPr>
        <w:t>ncv130</w:t>
      </w:r>
      <w:proofErr w:type="spellEnd"/>
      <w:r w:rsidRPr="00AD6788">
        <w:rPr>
          <w:bCs/>
          <w:sz w:val="24"/>
          <w:szCs w:val="24"/>
          <w:lang w:val="bg-BG" w:eastAsia="x-none"/>
        </w:rPr>
        <w:t>.</w:t>
      </w:r>
    </w:p>
    <w:p w14:paraId="11B7B6DA"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Avramova-Cholakova</w:t>
      </w:r>
      <w:proofErr w:type="spellEnd"/>
      <w:r w:rsidRPr="00AD6788">
        <w:rPr>
          <w:bCs/>
          <w:sz w:val="24"/>
          <w:szCs w:val="24"/>
          <w:lang w:val="bg-BG" w:eastAsia="x-none"/>
        </w:rPr>
        <w:t xml:space="preserve">, S., S. </w:t>
      </w:r>
      <w:proofErr w:type="spellStart"/>
      <w:r w:rsidRPr="00AD6788">
        <w:rPr>
          <w:bCs/>
          <w:sz w:val="24"/>
          <w:szCs w:val="24"/>
          <w:lang w:val="bg-BG" w:eastAsia="x-none"/>
        </w:rPr>
        <w:t>Ivanova</w:t>
      </w:r>
      <w:proofErr w:type="spellEnd"/>
      <w:r w:rsidRPr="00AD6788">
        <w:rPr>
          <w:bCs/>
          <w:sz w:val="24"/>
          <w:szCs w:val="24"/>
          <w:lang w:val="bg-BG" w:eastAsia="x-none"/>
        </w:rPr>
        <w:t xml:space="preserve">, E. </w:t>
      </w:r>
      <w:proofErr w:type="spellStart"/>
      <w:r w:rsidRPr="00AD6788">
        <w:rPr>
          <w:bCs/>
          <w:sz w:val="24"/>
          <w:szCs w:val="24"/>
          <w:lang w:val="bg-BG" w:eastAsia="x-none"/>
        </w:rPr>
        <w:t>Petrova</w:t>
      </w:r>
      <w:proofErr w:type="spellEnd"/>
      <w:r w:rsidRPr="00AD6788">
        <w:rPr>
          <w:bCs/>
          <w:sz w:val="24"/>
          <w:szCs w:val="24"/>
          <w:lang w:val="bg-BG" w:eastAsia="x-none"/>
        </w:rPr>
        <w:t xml:space="preserve">, M. </w:t>
      </w:r>
      <w:proofErr w:type="spellStart"/>
      <w:r w:rsidRPr="00AD6788">
        <w:rPr>
          <w:bCs/>
          <w:sz w:val="24"/>
          <w:szCs w:val="24"/>
          <w:lang w:val="bg-BG" w:eastAsia="x-none"/>
        </w:rPr>
        <w:t>Garcheva</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J. </w:t>
      </w:r>
      <w:proofErr w:type="spellStart"/>
      <w:r w:rsidRPr="00AD6788">
        <w:rPr>
          <w:bCs/>
          <w:sz w:val="24"/>
          <w:szCs w:val="24"/>
          <w:lang w:val="bg-BG" w:eastAsia="x-none"/>
        </w:rPr>
        <w:t>Vassileva</w:t>
      </w:r>
      <w:proofErr w:type="spellEnd"/>
      <w:r w:rsidRPr="00AD6788">
        <w:rPr>
          <w:bCs/>
          <w:sz w:val="24"/>
          <w:szCs w:val="24"/>
          <w:lang w:val="bg-BG" w:eastAsia="x-none"/>
        </w:rPr>
        <w:t xml:space="preserve">. </w:t>
      </w:r>
      <w:proofErr w:type="spellStart"/>
      <w:r w:rsidRPr="00AD6788">
        <w:rPr>
          <w:bCs/>
          <w:sz w:val="24"/>
          <w:szCs w:val="24"/>
          <w:lang w:val="bg-BG" w:eastAsia="x-none"/>
        </w:rPr>
        <w:t>Patient</w:t>
      </w:r>
      <w:proofErr w:type="spellEnd"/>
      <w:r w:rsidRPr="00AD6788">
        <w:rPr>
          <w:bCs/>
          <w:sz w:val="24"/>
          <w:szCs w:val="24"/>
          <w:lang w:val="bg-BG" w:eastAsia="x-none"/>
        </w:rPr>
        <w:t xml:space="preserve"> </w:t>
      </w:r>
      <w:proofErr w:type="spellStart"/>
      <w:r w:rsidRPr="00AD6788">
        <w:rPr>
          <w:bCs/>
          <w:sz w:val="24"/>
          <w:szCs w:val="24"/>
          <w:lang w:val="bg-BG" w:eastAsia="x-none"/>
        </w:rPr>
        <w:t>doses</w:t>
      </w:r>
      <w:proofErr w:type="spellEnd"/>
      <w:r w:rsidRPr="00AD6788">
        <w:rPr>
          <w:bCs/>
          <w:sz w:val="24"/>
          <w:szCs w:val="24"/>
          <w:lang w:val="bg-BG" w:eastAsia="x-none"/>
        </w:rPr>
        <w:t xml:space="preserve"> </w:t>
      </w:r>
      <w:proofErr w:type="spellStart"/>
      <w:r w:rsidRPr="00AD6788">
        <w:rPr>
          <w:bCs/>
          <w:sz w:val="24"/>
          <w:szCs w:val="24"/>
          <w:lang w:val="bg-BG" w:eastAsia="x-none"/>
        </w:rPr>
        <w:t>from</w:t>
      </w:r>
      <w:proofErr w:type="spellEnd"/>
      <w:r w:rsidRPr="00AD6788">
        <w:rPr>
          <w:bCs/>
          <w:sz w:val="24"/>
          <w:szCs w:val="24"/>
          <w:lang w:val="bg-BG" w:eastAsia="x-none"/>
        </w:rPr>
        <w:t xml:space="preserve"> </w:t>
      </w:r>
      <w:proofErr w:type="spellStart"/>
      <w:r w:rsidRPr="00AD6788">
        <w:rPr>
          <w:bCs/>
          <w:sz w:val="24"/>
          <w:szCs w:val="24"/>
          <w:lang w:val="bg-BG" w:eastAsia="x-none"/>
        </w:rPr>
        <w:t>PET-CT</w:t>
      </w:r>
      <w:proofErr w:type="spellEnd"/>
      <w:r w:rsidRPr="00AD6788">
        <w:rPr>
          <w:bCs/>
          <w:sz w:val="24"/>
          <w:szCs w:val="24"/>
          <w:lang w:val="bg-BG" w:eastAsia="x-none"/>
        </w:rPr>
        <w:t xml:space="preserve"> </w:t>
      </w:r>
      <w:proofErr w:type="spellStart"/>
      <w:r w:rsidRPr="00AD6788">
        <w:rPr>
          <w:bCs/>
          <w:sz w:val="24"/>
          <w:szCs w:val="24"/>
          <w:lang w:val="bg-BG" w:eastAsia="x-none"/>
        </w:rPr>
        <w:t>procedures</w:t>
      </w:r>
      <w:proofErr w:type="spellEnd"/>
      <w:r w:rsidRPr="00AD6788">
        <w:rPr>
          <w:bCs/>
          <w:sz w:val="24"/>
          <w:szCs w:val="24"/>
          <w:lang w:val="bg-BG" w:eastAsia="x-none"/>
        </w:rPr>
        <w:t xml:space="preserve">. </w:t>
      </w:r>
      <w:proofErr w:type="spellStart"/>
      <w:r w:rsidRPr="00AD6788">
        <w:rPr>
          <w:bCs/>
          <w:sz w:val="24"/>
          <w:szCs w:val="24"/>
          <w:lang w:val="bg-BG" w:eastAsia="x-none"/>
        </w:rPr>
        <w:t>Rad</w:t>
      </w:r>
      <w:proofErr w:type="spellEnd"/>
      <w:r w:rsidRPr="00AD6788">
        <w:rPr>
          <w:bCs/>
          <w:sz w:val="24"/>
          <w:szCs w:val="24"/>
          <w:lang w:val="bg-BG" w:eastAsia="x-none"/>
        </w:rPr>
        <w:t xml:space="preserve">. </w:t>
      </w:r>
      <w:proofErr w:type="spellStart"/>
      <w:r w:rsidRPr="00AD6788">
        <w:rPr>
          <w:bCs/>
          <w:sz w:val="24"/>
          <w:szCs w:val="24"/>
          <w:lang w:val="bg-BG" w:eastAsia="x-none"/>
        </w:rPr>
        <w:t>Prot</w:t>
      </w:r>
      <w:proofErr w:type="spellEnd"/>
      <w:r w:rsidRPr="00AD6788">
        <w:rPr>
          <w:bCs/>
          <w:sz w:val="24"/>
          <w:szCs w:val="24"/>
          <w:lang w:val="bg-BG" w:eastAsia="x-none"/>
        </w:rPr>
        <w:t xml:space="preserve">. </w:t>
      </w:r>
      <w:proofErr w:type="spellStart"/>
      <w:r w:rsidRPr="00AD6788">
        <w:rPr>
          <w:bCs/>
          <w:sz w:val="24"/>
          <w:szCs w:val="24"/>
          <w:lang w:val="bg-BG" w:eastAsia="x-none"/>
        </w:rPr>
        <w:t>Dosim</w:t>
      </w:r>
      <w:proofErr w:type="spellEnd"/>
      <w:r w:rsidRPr="00AD6788">
        <w:rPr>
          <w:bCs/>
          <w:sz w:val="24"/>
          <w:szCs w:val="24"/>
          <w:lang w:val="bg-BG" w:eastAsia="x-none"/>
        </w:rPr>
        <w:t xml:space="preserve">., 2015, </w:t>
      </w:r>
      <w:proofErr w:type="spellStart"/>
      <w:r w:rsidRPr="00AD6788">
        <w:rPr>
          <w:bCs/>
          <w:sz w:val="24"/>
          <w:szCs w:val="24"/>
          <w:lang w:val="bg-BG" w:eastAsia="x-none"/>
        </w:rPr>
        <w:t>doi:10.1093</w:t>
      </w:r>
      <w:proofErr w:type="spellEnd"/>
      <w:r w:rsidRPr="00AD6788">
        <w:rPr>
          <w:bCs/>
          <w:sz w:val="24"/>
          <w:szCs w:val="24"/>
          <w:lang w:val="bg-BG" w:eastAsia="x-none"/>
        </w:rPr>
        <w:t>/</w:t>
      </w:r>
      <w:proofErr w:type="spellStart"/>
      <w:r w:rsidRPr="00AD6788">
        <w:rPr>
          <w:bCs/>
          <w:sz w:val="24"/>
          <w:szCs w:val="24"/>
          <w:lang w:val="bg-BG" w:eastAsia="x-none"/>
        </w:rPr>
        <w:t>rpd</w:t>
      </w:r>
      <w:proofErr w:type="spellEnd"/>
      <w:r w:rsidRPr="00AD6788">
        <w:rPr>
          <w:bCs/>
          <w:sz w:val="24"/>
          <w:szCs w:val="24"/>
          <w:lang w:val="bg-BG" w:eastAsia="x-none"/>
        </w:rPr>
        <w:t>/</w:t>
      </w:r>
      <w:proofErr w:type="spellStart"/>
      <w:r w:rsidRPr="00AD6788">
        <w:rPr>
          <w:bCs/>
          <w:sz w:val="24"/>
          <w:szCs w:val="24"/>
          <w:lang w:val="bg-BG" w:eastAsia="x-none"/>
        </w:rPr>
        <w:t>ncv128</w:t>
      </w:r>
      <w:proofErr w:type="spellEnd"/>
      <w:r w:rsidRPr="00AD6788">
        <w:rPr>
          <w:bCs/>
          <w:sz w:val="24"/>
          <w:szCs w:val="24"/>
          <w:lang w:val="bg-BG" w:eastAsia="x-none"/>
        </w:rPr>
        <w:t>.</w:t>
      </w:r>
    </w:p>
    <w:p w14:paraId="11B7B6DB"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Bushberg</w:t>
      </w:r>
      <w:proofErr w:type="spellEnd"/>
      <w:r w:rsidRPr="00AD6788">
        <w:rPr>
          <w:bCs/>
          <w:sz w:val="24"/>
          <w:szCs w:val="24"/>
          <w:lang w:val="bg-BG" w:eastAsia="x-none"/>
        </w:rPr>
        <w:t xml:space="preserve"> J, </w:t>
      </w:r>
      <w:proofErr w:type="spellStart"/>
      <w:r w:rsidRPr="00AD6788">
        <w:rPr>
          <w:bCs/>
          <w:sz w:val="24"/>
          <w:szCs w:val="24"/>
          <w:lang w:val="bg-BG" w:eastAsia="x-none"/>
        </w:rPr>
        <w:t>J.Seibert</w:t>
      </w:r>
      <w:proofErr w:type="spellEnd"/>
      <w:r w:rsidRPr="00AD6788">
        <w:rPr>
          <w:bCs/>
          <w:sz w:val="24"/>
          <w:szCs w:val="24"/>
          <w:lang w:val="bg-BG" w:eastAsia="x-none"/>
        </w:rPr>
        <w:t xml:space="preserve"> </w:t>
      </w:r>
      <w:proofErr w:type="spellStart"/>
      <w:r w:rsidRPr="00AD6788">
        <w:rPr>
          <w:bCs/>
          <w:sz w:val="24"/>
          <w:szCs w:val="24"/>
          <w:lang w:val="bg-BG" w:eastAsia="x-none"/>
        </w:rPr>
        <w:t>et</w:t>
      </w:r>
      <w:proofErr w:type="spellEnd"/>
      <w:r w:rsidRPr="00AD6788">
        <w:rPr>
          <w:bCs/>
          <w:sz w:val="24"/>
          <w:szCs w:val="24"/>
          <w:lang w:val="bg-BG" w:eastAsia="x-none"/>
        </w:rPr>
        <w:t xml:space="preserve"> </w:t>
      </w:r>
      <w:proofErr w:type="spellStart"/>
      <w:r w:rsidRPr="00AD6788">
        <w:rPr>
          <w:bCs/>
          <w:sz w:val="24"/>
          <w:szCs w:val="24"/>
          <w:lang w:val="bg-BG" w:eastAsia="x-none"/>
        </w:rPr>
        <w:t>al</w:t>
      </w:r>
      <w:proofErr w:type="spellEnd"/>
      <w:r w:rsidRPr="00AD6788">
        <w:rPr>
          <w:bCs/>
          <w:sz w:val="24"/>
          <w:szCs w:val="24"/>
          <w:lang w:val="bg-BG" w:eastAsia="x-none"/>
        </w:rPr>
        <w:t xml:space="preserve"> </w:t>
      </w:r>
      <w:proofErr w:type="spellStart"/>
      <w:r w:rsidRPr="00AD6788">
        <w:rPr>
          <w:bCs/>
          <w:sz w:val="24"/>
          <w:szCs w:val="24"/>
          <w:lang w:val="bg-BG" w:eastAsia="x-none"/>
        </w:rPr>
        <w:t>The</w:t>
      </w:r>
      <w:proofErr w:type="spellEnd"/>
      <w:r w:rsidRPr="00AD6788">
        <w:rPr>
          <w:bCs/>
          <w:sz w:val="24"/>
          <w:szCs w:val="24"/>
          <w:lang w:val="bg-BG" w:eastAsia="x-none"/>
        </w:rPr>
        <w:t xml:space="preserve"> </w:t>
      </w:r>
      <w:proofErr w:type="spellStart"/>
      <w:r w:rsidRPr="00AD6788">
        <w:rPr>
          <w:bCs/>
          <w:sz w:val="24"/>
          <w:szCs w:val="24"/>
          <w:lang w:val="bg-BG" w:eastAsia="x-none"/>
        </w:rPr>
        <w:t>Essential</w:t>
      </w:r>
      <w:proofErr w:type="spellEnd"/>
      <w:r w:rsidRPr="00AD6788">
        <w:rPr>
          <w:bCs/>
          <w:sz w:val="24"/>
          <w:szCs w:val="24"/>
          <w:lang w:val="bg-BG" w:eastAsia="x-none"/>
        </w:rPr>
        <w:t xml:space="preserve"> </w:t>
      </w:r>
      <w:proofErr w:type="spellStart"/>
      <w:r w:rsidRPr="00AD6788">
        <w:rPr>
          <w:bCs/>
          <w:sz w:val="24"/>
          <w:szCs w:val="24"/>
          <w:lang w:val="bg-BG" w:eastAsia="x-none"/>
        </w:rPr>
        <w:t>Physics</w:t>
      </w:r>
      <w:proofErr w:type="spellEnd"/>
      <w:r w:rsidRPr="00AD6788">
        <w:rPr>
          <w:bCs/>
          <w:sz w:val="24"/>
          <w:szCs w:val="24"/>
          <w:lang w:val="bg-BG" w:eastAsia="x-none"/>
        </w:rPr>
        <w:t xml:space="preserve"> </w:t>
      </w:r>
      <w:proofErr w:type="spellStart"/>
      <w:r w:rsidRPr="00AD6788">
        <w:rPr>
          <w:bCs/>
          <w:sz w:val="24"/>
          <w:szCs w:val="24"/>
          <w:lang w:val="bg-BG" w:eastAsia="x-none"/>
        </w:rPr>
        <w:t>of</w:t>
      </w:r>
      <w:proofErr w:type="spellEnd"/>
      <w:r w:rsidRPr="00AD6788">
        <w:rPr>
          <w:bCs/>
          <w:sz w:val="24"/>
          <w:szCs w:val="24"/>
          <w:lang w:val="bg-BG" w:eastAsia="x-none"/>
        </w:rPr>
        <w:t xml:space="preserve"> </w:t>
      </w:r>
      <w:proofErr w:type="spellStart"/>
      <w:r w:rsidRPr="00AD6788">
        <w:rPr>
          <w:bCs/>
          <w:sz w:val="24"/>
          <w:szCs w:val="24"/>
          <w:lang w:val="bg-BG" w:eastAsia="x-none"/>
        </w:rPr>
        <w:t>Medical</w:t>
      </w:r>
      <w:proofErr w:type="spellEnd"/>
      <w:r w:rsidRPr="00AD6788">
        <w:rPr>
          <w:bCs/>
          <w:sz w:val="24"/>
          <w:szCs w:val="24"/>
          <w:lang w:val="bg-BG" w:eastAsia="x-none"/>
        </w:rPr>
        <w:t xml:space="preserve"> </w:t>
      </w:r>
      <w:proofErr w:type="spellStart"/>
      <w:r w:rsidRPr="00AD6788">
        <w:rPr>
          <w:bCs/>
          <w:sz w:val="24"/>
          <w:szCs w:val="24"/>
          <w:lang w:val="bg-BG" w:eastAsia="x-none"/>
        </w:rPr>
        <w:t>Imaging</w:t>
      </w:r>
      <w:proofErr w:type="spellEnd"/>
      <w:r w:rsidRPr="00AD6788">
        <w:rPr>
          <w:bCs/>
          <w:sz w:val="24"/>
          <w:szCs w:val="24"/>
          <w:lang w:val="bg-BG" w:eastAsia="x-none"/>
        </w:rPr>
        <w:t xml:space="preserve">, </w:t>
      </w:r>
      <w:proofErr w:type="spellStart"/>
      <w:r w:rsidRPr="00AD6788">
        <w:rPr>
          <w:bCs/>
          <w:sz w:val="24"/>
          <w:szCs w:val="24"/>
          <w:lang w:val="bg-BG" w:eastAsia="x-none"/>
        </w:rPr>
        <w:t>Williams</w:t>
      </w:r>
      <w:proofErr w:type="spellEnd"/>
      <w:r w:rsidRPr="00AD6788">
        <w:rPr>
          <w:bCs/>
          <w:sz w:val="24"/>
          <w:szCs w:val="24"/>
          <w:lang w:val="bg-BG" w:eastAsia="x-none"/>
        </w:rPr>
        <w:t xml:space="preserve"> &amp;</w:t>
      </w:r>
      <w:proofErr w:type="spellStart"/>
      <w:r w:rsidRPr="00AD6788">
        <w:rPr>
          <w:bCs/>
          <w:sz w:val="24"/>
          <w:szCs w:val="24"/>
          <w:lang w:val="bg-BG" w:eastAsia="x-none"/>
        </w:rPr>
        <w:t>Wilkins</w:t>
      </w:r>
      <w:proofErr w:type="spellEnd"/>
      <w:r w:rsidRPr="00AD6788">
        <w:rPr>
          <w:bCs/>
          <w:sz w:val="24"/>
          <w:szCs w:val="24"/>
          <w:lang w:val="bg-BG" w:eastAsia="x-none"/>
        </w:rPr>
        <w:t xml:space="preserve">, </w:t>
      </w:r>
      <w:proofErr w:type="spellStart"/>
      <w:r w:rsidRPr="00AD6788">
        <w:rPr>
          <w:bCs/>
          <w:sz w:val="24"/>
          <w:szCs w:val="24"/>
          <w:lang w:val="bg-BG" w:eastAsia="x-none"/>
        </w:rPr>
        <w:t>Baltimore</w:t>
      </w:r>
      <w:proofErr w:type="spellEnd"/>
      <w:r w:rsidRPr="00AD6788">
        <w:rPr>
          <w:bCs/>
          <w:sz w:val="24"/>
          <w:szCs w:val="24"/>
          <w:lang w:val="bg-BG" w:eastAsia="x-none"/>
        </w:rPr>
        <w:t>, 1998</w:t>
      </w:r>
    </w:p>
    <w:p w14:paraId="11B7B6DC"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Chandra</w:t>
      </w:r>
      <w:proofErr w:type="spellEnd"/>
      <w:r w:rsidRPr="00AD6788">
        <w:rPr>
          <w:bCs/>
          <w:sz w:val="24"/>
          <w:szCs w:val="24"/>
          <w:lang w:val="bg-BG" w:eastAsia="x-none"/>
        </w:rPr>
        <w:t xml:space="preserve"> R.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w:t>
      </w:r>
      <w:proofErr w:type="spellStart"/>
      <w:r w:rsidRPr="00AD6788">
        <w:rPr>
          <w:bCs/>
          <w:sz w:val="24"/>
          <w:szCs w:val="24"/>
          <w:lang w:val="bg-BG" w:eastAsia="x-none"/>
        </w:rPr>
        <w:t>Physics</w:t>
      </w:r>
      <w:proofErr w:type="spellEnd"/>
      <w:r w:rsidRPr="00AD6788">
        <w:rPr>
          <w:bCs/>
          <w:sz w:val="24"/>
          <w:szCs w:val="24"/>
          <w:lang w:val="bg-BG" w:eastAsia="x-none"/>
        </w:rPr>
        <w:t xml:space="preserve">: </w:t>
      </w:r>
      <w:proofErr w:type="spellStart"/>
      <w:r w:rsidRPr="00AD6788">
        <w:rPr>
          <w:bCs/>
          <w:sz w:val="24"/>
          <w:szCs w:val="24"/>
          <w:lang w:val="bg-BG" w:eastAsia="x-none"/>
        </w:rPr>
        <w:t>The</w:t>
      </w:r>
      <w:proofErr w:type="spellEnd"/>
      <w:r w:rsidRPr="00AD6788">
        <w:rPr>
          <w:bCs/>
          <w:sz w:val="24"/>
          <w:szCs w:val="24"/>
          <w:lang w:val="bg-BG" w:eastAsia="x-none"/>
        </w:rPr>
        <w:t xml:space="preserve"> </w:t>
      </w:r>
      <w:proofErr w:type="spellStart"/>
      <w:r w:rsidRPr="00AD6788">
        <w:rPr>
          <w:bCs/>
          <w:sz w:val="24"/>
          <w:szCs w:val="24"/>
          <w:lang w:val="bg-BG" w:eastAsia="x-none"/>
        </w:rPr>
        <w:t>Basics</w:t>
      </w:r>
      <w:proofErr w:type="spellEnd"/>
      <w:r w:rsidRPr="00AD6788">
        <w:rPr>
          <w:bCs/>
          <w:sz w:val="24"/>
          <w:szCs w:val="24"/>
          <w:lang w:val="bg-BG" w:eastAsia="x-none"/>
        </w:rPr>
        <w:t xml:space="preserve">, </w:t>
      </w:r>
      <w:proofErr w:type="spellStart"/>
      <w:r w:rsidRPr="00AD6788">
        <w:rPr>
          <w:bCs/>
          <w:sz w:val="24"/>
          <w:szCs w:val="24"/>
          <w:lang w:val="bg-BG" w:eastAsia="x-none"/>
        </w:rPr>
        <w:t>5th</w:t>
      </w:r>
      <w:proofErr w:type="spellEnd"/>
      <w:r w:rsidRPr="00AD6788">
        <w:rPr>
          <w:bCs/>
          <w:sz w:val="24"/>
          <w:szCs w:val="24"/>
          <w:lang w:val="bg-BG" w:eastAsia="x-none"/>
        </w:rPr>
        <w:t xml:space="preserve"> </w:t>
      </w:r>
      <w:proofErr w:type="spellStart"/>
      <w:r w:rsidRPr="00AD6788">
        <w:rPr>
          <w:bCs/>
          <w:sz w:val="24"/>
          <w:szCs w:val="24"/>
          <w:lang w:val="bg-BG" w:eastAsia="x-none"/>
        </w:rPr>
        <w:t>Ed</w:t>
      </w:r>
      <w:proofErr w:type="spellEnd"/>
      <w:r w:rsidRPr="00AD6788">
        <w:rPr>
          <w:bCs/>
          <w:sz w:val="24"/>
          <w:szCs w:val="24"/>
          <w:lang w:val="bg-BG" w:eastAsia="x-none"/>
        </w:rPr>
        <w:t xml:space="preserve">., </w:t>
      </w:r>
      <w:proofErr w:type="spellStart"/>
      <w:r w:rsidRPr="00AD6788">
        <w:rPr>
          <w:bCs/>
          <w:sz w:val="24"/>
          <w:szCs w:val="24"/>
          <w:lang w:val="bg-BG" w:eastAsia="x-none"/>
        </w:rPr>
        <w:t>Williams</w:t>
      </w:r>
      <w:proofErr w:type="spellEnd"/>
      <w:r w:rsidRPr="00AD6788">
        <w:rPr>
          <w:bCs/>
          <w:sz w:val="24"/>
          <w:szCs w:val="24"/>
          <w:lang w:val="bg-BG" w:eastAsia="x-none"/>
        </w:rPr>
        <w:t xml:space="preserve"> &amp;</w:t>
      </w:r>
      <w:proofErr w:type="spellStart"/>
      <w:r w:rsidRPr="00AD6788">
        <w:rPr>
          <w:bCs/>
          <w:sz w:val="24"/>
          <w:szCs w:val="24"/>
          <w:lang w:val="bg-BG" w:eastAsia="x-none"/>
        </w:rPr>
        <w:t>Wilkins</w:t>
      </w:r>
      <w:proofErr w:type="spellEnd"/>
      <w:r w:rsidRPr="00AD6788">
        <w:rPr>
          <w:bCs/>
          <w:sz w:val="24"/>
          <w:szCs w:val="24"/>
          <w:lang w:val="bg-BG" w:eastAsia="x-none"/>
        </w:rPr>
        <w:t xml:space="preserve">, </w:t>
      </w:r>
      <w:proofErr w:type="spellStart"/>
      <w:smartTag w:uri="urn:schemas-microsoft-com:office:smarttags" w:element="place">
        <w:smartTag w:uri="urn:schemas-microsoft-com:office:smarttags" w:element="City">
          <w:r w:rsidRPr="00AD6788">
            <w:rPr>
              <w:bCs/>
              <w:sz w:val="24"/>
              <w:szCs w:val="24"/>
              <w:lang w:val="bg-BG" w:eastAsia="x-none"/>
            </w:rPr>
            <w:t>Baltimore</w:t>
          </w:r>
        </w:smartTag>
      </w:smartTag>
      <w:proofErr w:type="spellEnd"/>
      <w:r w:rsidRPr="00AD6788">
        <w:rPr>
          <w:bCs/>
          <w:sz w:val="24"/>
          <w:szCs w:val="24"/>
          <w:lang w:val="bg-BG" w:eastAsia="x-none"/>
        </w:rPr>
        <w:t>, 1998.</w:t>
      </w:r>
    </w:p>
    <w:p w14:paraId="11B7B6DD"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Early</w:t>
      </w:r>
      <w:proofErr w:type="spellEnd"/>
      <w:r w:rsidRPr="00AD6788">
        <w:rPr>
          <w:bCs/>
          <w:sz w:val="24"/>
          <w:szCs w:val="24"/>
          <w:lang w:val="bg-BG" w:eastAsia="x-none"/>
        </w:rPr>
        <w:t xml:space="preserve"> </w:t>
      </w:r>
      <w:proofErr w:type="spellStart"/>
      <w:r w:rsidRPr="00AD6788">
        <w:rPr>
          <w:bCs/>
          <w:sz w:val="24"/>
          <w:szCs w:val="24"/>
          <w:lang w:val="bg-BG" w:eastAsia="x-none"/>
        </w:rPr>
        <w:t>P.J</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Soddee</w:t>
      </w:r>
      <w:proofErr w:type="spellEnd"/>
      <w:r w:rsidRPr="00AD6788">
        <w:rPr>
          <w:bCs/>
          <w:sz w:val="24"/>
          <w:szCs w:val="24"/>
          <w:lang w:val="bg-BG" w:eastAsia="x-none"/>
        </w:rPr>
        <w:t xml:space="preserve">, </w:t>
      </w:r>
      <w:proofErr w:type="spellStart"/>
      <w:r w:rsidRPr="00AD6788">
        <w:rPr>
          <w:bCs/>
          <w:sz w:val="24"/>
          <w:szCs w:val="24"/>
          <w:lang w:val="bg-BG" w:eastAsia="x-none"/>
        </w:rPr>
        <w:t>D.B</w:t>
      </w:r>
      <w:proofErr w:type="spellEnd"/>
      <w:r w:rsidRPr="00AD6788">
        <w:rPr>
          <w:bCs/>
          <w:sz w:val="24"/>
          <w:szCs w:val="24"/>
          <w:lang w:val="bg-BG" w:eastAsia="x-none"/>
        </w:rPr>
        <w:t xml:space="preserve">. </w:t>
      </w:r>
      <w:proofErr w:type="spellStart"/>
      <w:r w:rsidRPr="00AD6788">
        <w:rPr>
          <w:bCs/>
          <w:sz w:val="24"/>
          <w:szCs w:val="24"/>
          <w:lang w:val="bg-BG" w:eastAsia="x-none"/>
        </w:rPr>
        <w:t>Principles</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Practice</w:t>
      </w:r>
      <w:proofErr w:type="spellEnd"/>
      <w:r w:rsidRPr="00AD6788">
        <w:rPr>
          <w:bCs/>
          <w:sz w:val="24"/>
          <w:szCs w:val="24"/>
          <w:lang w:val="bg-BG" w:eastAsia="x-none"/>
        </w:rPr>
        <w:t xml:space="preserve"> </w:t>
      </w:r>
      <w:proofErr w:type="spellStart"/>
      <w:r w:rsidRPr="00AD6788">
        <w:rPr>
          <w:bCs/>
          <w:sz w:val="24"/>
          <w:szCs w:val="24"/>
          <w:lang w:val="bg-BG" w:eastAsia="x-none"/>
        </w:rPr>
        <w:t>of</w:t>
      </w:r>
      <w:proofErr w:type="spellEnd"/>
      <w:r w:rsidRPr="00AD6788">
        <w:rPr>
          <w:bCs/>
          <w:sz w:val="24"/>
          <w:szCs w:val="24"/>
          <w:lang w:val="bg-BG" w:eastAsia="x-none"/>
        </w:rPr>
        <w:t xml:space="preserve">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w:t>
      </w:r>
      <w:proofErr w:type="spellStart"/>
      <w:r w:rsidRPr="00AD6788">
        <w:rPr>
          <w:bCs/>
          <w:sz w:val="24"/>
          <w:szCs w:val="24"/>
          <w:lang w:val="bg-BG" w:eastAsia="x-none"/>
        </w:rPr>
        <w:t>2nd</w:t>
      </w:r>
      <w:proofErr w:type="spellEnd"/>
      <w:r w:rsidRPr="00AD6788">
        <w:rPr>
          <w:bCs/>
          <w:sz w:val="24"/>
          <w:szCs w:val="24"/>
          <w:lang w:val="bg-BG" w:eastAsia="x-none"/>
        </w:rPr>
        <w:t xml:space="preserve"> </w:t>
      </w:r>
      <w:proofErr w:type="spellStart"/>
      <w:r w:rsidRPr="00AD6788">
        <w:rPr>
          <w:bCs/>
          <w:sz w:val="24"/>
          <w:szCs w:val="24"/>
          <w:lang w:val="bg-BG" w:eastAsia="x-none"/>
        </w:rPr>
        <w:t>Edition</w:t>
      </w:r>
      <w:proofErr w:type="spellEnd"/>
      <w:r w:rsidRPr="00AD6788">
        <w:rPr>
          <w:bCs/>
          <w:sz w:val="24"/>
          <w:szCs w:val="24"/>
          <w:lang w:val="bg-BG" w:eastAsia="x-none"/>
        </w:rPr>
        <w:t xml:space="preserve">,  </w:t>
      </w:r>
      <w:proofErr w:type="spellStart"/>
      <w:r w:rsidRPr="00AD6788">
        <w:rPr>
          <w:bCs/>
          <w:sz w:val="24"/>
          <w:szCs w:val="24"/>
          <w:lang w:val="bg-BG" w:eastAsia="x-none"/>
        </w:rPr>
        <w:t>Mosby</w:t>
      </w:r>
      <w:proofErr w:type="spellEnd"/>
      <w:r w:rsidRPr="00AD6788">
        <w:rPr>
          <w:bCs/>
          <w:sz w:val="24"/>
          <w:szCs w:val="24"/>
          <w:lang w:val="bg-BG" w:eastAsia="x-none"/>
        </w:rPr>
        <w:t xml:space="preserve">, </w:t>
      </w:r>
      <w:proofErr w:type="spellStart"/>
      <w:r w:rsidRPr="00AD6788">
        <w:rPr>
          <w:bCs/>
          <w:sz w:val="24"/>
          <w:szCs w:val="24"/>
          <w:lang w:val="bg-BG" w:eastAsia="x-none"/>
        </w:rPr>
        <w:t>St.Louis</w:t>
      </w:r>
      <w:proofErr w:type="spellEnd"/>
      <w:r w:rsidRPr="00AD6788">
        <w:rPr>
          <w:bCs/>
          <w:sz w:val="24"/>
          <w:szCs w:val="24"/>
          <w:lang w:val="bg-BG" w:eastAsia="x-none"/>
        </w:rPr>
        <w:t xml:space="preserve">, </w:t>
      </w:r>
      <w:proofErr w:type="spellStart"/>
      <w:r w:rsidRPr="00AD6788">
        <w:rPr>
          <w:bCs/>
          <w:sz w:val="24"/>
          <w:szCs w:val="24"/>
          <w:lang w:val="bg-BG" w:eastAsia="x-none"/>
        </w:rPr>
        <w:t>U.S.A</w:t>
      </w:r>
      <w:proofErr w:type="spellEnd"/>
      <w:r w:rsidRPr="00AD6788">
        <w:rPr>
          <w:bCs/>
          <w:sz w:val="24"/>
          <w:szCs w:val="24"/>
          <w:lang w:val="bg-BG" w:eastAsia="x-none"/>
        </w:rPr>
        <w:t>. 1995.</w:t>
      </w:r>
    </w:p>
    <w:p w14:paraId="11B7B6DE"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Hamilton</w:t>
      </w:r>
      <w:proofErr w:type="spellEnd"/>
      <w:r w:rsidRPr="00AD6788">
        <w:rPr>
          <w:bCs/>
          <w:sz w:val="24"/>
          <w:szCs w:val="24"/>
          <w:lang w:val="bg-BG" w:eastAsia="x-none"/>
        </w:rPr>
        <w:t xml:space="preserve"> D. </w:t>
      </w:r>
      <w:proofErr w:type="spellStart"/>
      <w:r w:rsidRPr="00AD6788">
        <w:rPr>
          <w:bCs/>
          <w:sz w:val="24"/>
          <w:szCs w:val="24"/>
          <w:lang w:val="bg-BG" w:eastAsia="x-none"/>
        </w:rPr>
        <w:t>Diagnostic</w:t>
      </w:r>
      <w:proofErr w:type="spellEnd"/>
      <w:r w:rsidRPr="00AD6788">
        <w:rPr>
          <w:bCs/>
          <w:sz w:val="24"/>
          <w:szCs w:val="24"/>
          <w:lang w:val="bg-BG" w:eastAsia="x-none"/>
        </w:rPr>
        <w:t xml:space="preserve">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A </w:t>
      </w:r>
      <w:proofErr w:type="spellStart"/>
      <w:r w:rsidRPr="00AD6788">
        <w:rPr>
          <w:bCs/>
          <w:sz w:val="24"/>
          <w:szCs w:val="24"/>
          <w:lang w:val="bg-BG" w:eastAsia="x-none"/>
        </w:rPr>
        <w:t>Physics</w:t>
      </w:r>
      <w:proofErr w:type="spellEnd"/>
      <w:r w:rsidRPr="00AD6788">
        <w:rPr>
          <w:bCs/>
          <w:sz w:val="24"/>
          <w:szCs w:val="24"/>
          <w:lang w:val="bg-BG" w:eastAsia="x-none"/>
        </w:rPr>
        <w:t xml:space="preserve"> </w:t>
      </w:r>
      <w:proofErr w:type="spellStart"/>
      <w:r w:rsidRPr="00AD6788">
        <w:rPr>
          <w:bCs/>
          <w:sz w:val="24"/>
          <w:szCs w:val="24"/>
          <w:lang w:val="bg-BG" w:eastAsia="x-none"/>
        </w:rPr>
        <w:t>Perspective</w:t>
      </w:r>
      <w:proofErr w:type="spellEnd"/>
      <w:r w:rsidRPr="00AD6788">
        <w:rPr>
          <w:bCs/>
          <w:sz w:val="24"/>
          <w:szCs w:val="24"/>
          <w:lang w:val="bg-BG" w:eastAsia="x-none"/>
        </w:rPr>
        <w:t xml:space="preserve">. </w:t>
      </w:r>
      <w:proofErr w:type="spellStart"/>
      <w:r w:rsidRPr="00AD6788">
        <w:rPr>
          <w:bCs/>
          <w:sz w:val="24"/>
          <w:szCs w:val="24"/>
          <w:lang w:val="bg-BG" w:eastAsia="x-none"/>
        </w:rPr>
        <w:t>Springer</w:t>
      </w:r>
      <w:proofErr w:type="spellEnd"/>
      <w:r w:rsidRPr="00AD6788">
        <w:rPr>
          <w:bCs/>
          <w:sz w:val="24"/>
          <w:szCs w:val="24"/>
          <w:lang w:val="bg-BG" w:eastAsia="x-none"/>
        </w:rPr>
        <w:t>, 2004.</w:t>
      </w:r>
    </w:p>
    <w:p w14:paraId="11B7B6DF"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 xml:space="preserve">International </w:t>
      </w:r>
      <w:proofErr w:type="spellStart"/>
      <w:r w:rsidRPr="00AD6788">
        <w:rPr>
          <w:bCs/>
          <w:sz w:val="24"/>
          <w:szCs w:val="24"/>
          <w:lang w:val="bg-BG" w:eastAsia="x-none"/>
        </w:rPr>
        <w:t>Atomic</w:t>
      </w:r>
      <w:proofErr w:type="spellEnd"/>
      <w:r w:rsidRPr="00AD6788">
        <w:rPr>
          <w:bCs/>
          <w:sz w:val="24"/>
          <w:szCs w:val="24"/>
          <w:lang w:val="bg-BG" w:eastAsia="x-none"/>
        </w:rPr>
        <w:t xml:space="preserve"> Energy </w:t>
      </w:r>
      <w:proofErr w:type="spellStart"/>
      <w:r w:rsidRPr="00AD6788">
        <w:rPr>
          <w:bCs/>
          <w:sz w:val="24"/>
          <w:szCs w:val="24"/>
          <w:lang w:val="bg-BG" w:eastAsia="x-none"/>
        </w:rPr>
        <w:t>Agency</w:t>
      </w:r>
      <w:proofErr w:type="spellEnd"/>
      <w:r w:rsidRPr="00AD6788">
        <w:rPr>
          <w:bCs/>
          <w:sz w:val="24"/>
          <w:szCs w:val="24"/>
          <w:lang w:val="bg-BG" w:eastAsia="x-none"/>
        </w:rPr>
        <w:t xml:space="preserve">.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w:t>
      </w:r>
      <w:proofErr w:type="spellStart"/>
      <w:r w:rsidRPr="00AD6788">
        <w:rPr>
          <w:bCs/>
          <w:sz w:val="24"/>
          <w:szCs w:val="24"/>
          <w:lang w:val="bg-BG" w:eastAsia="x-none"/>
        </w:rPr>
        <w:t>Physics</w:t>
      </w:r>
      <w:proofErr w:type="spellEnd"/>
      <w:r w:rsidRPr="00AD6788">
        <w:rPr>
          <w:bCs/>
          <w:sz w:val="24"/>
          <w:szCs w:val="24"/>
          <w:lang w:val="bg-BG" w:eastAsia="x-none"/>
        </w:rPr>
        <w:t xml:space="preserve">: A </w:t>
      </w:r>
      <w:proofErr w:type="spellStart"/>
      <w:r w:rsidRPr="00AD6788">
        <w:rPr>
          <w:bCs/>
          <w:sz w:val="24"/>
          <w:szCs w:val="24"/>
          <w:lang w:val="bg-BG" w:eastAsia="x-none"/>
        </w:rPr>
        <w:t>Handbook</w:t>
      </w:r>
      <w:proofErr w:type="spellEnd"/>
      <w:r w:rsidRPr="00AD6788">
        <w:rPr>
          <w:bCs/>
          <w:sz w:val="24"/>
          <w:szCs w:val="24"/>
          <w:lang w:val="bg-BG" w:eastAsia="x-none"/>
        </w:rPr>
        <w:t xml:space="preserve"> </w:t>
      </w:r>
      <w:proofErr w:type="spellStart"/>
      <w:r w:rsidRPr="00AD6788">
        <w:rPr>
          <w:bCs/>
          <w:sz w:val="24"/>
          <w:szCs w:val="24"/>
          <w:lang w:val="bg-BG" w:eastAsia="x-none"/>
        </w:rPr>
        <w:t>for</w:t>
      </w:r>
      <w:proofErr w:type="spellEnd"/>
      <w:r w:rsidRPr="00AD6788">
        <w:rPr>
          <w:bCs/>
          <w:sz w:val="24"/>
          <w:szCs w:val="24"/>
          <w:lang w:val="bg-BG" w:eastAsia="x-none"/>
        </w:rPr>
        <w:t xml:space="preserve"> </w:t>
      </w:r>
      <w:proofErr w:type="spellStart"/>
      <w:r w:rsidRPr="00AD6788">
        <w:rPr>
          <w:bCs/>
          <w:sz w:val="24"/>
          <w:szCs w:val="24"/>
          <w:lang w:val="bg-BG" w:eastAsia="x-none"/>
        </w:rPr>
        <w:t>Teachers</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Students</w:t>
      </w:r>
      <w:proofErr w:type="spellEnd"/>
      <w:r w:rsidRPr="00AD6788">
        <w:rPr>
          <w:bCs/>
          <w:sz w:val="24"/>
          <w:szCs w:val="24"/>
          <w:lang w:val="bg-BG" w:eastAsia="x-none"/>
        </w:rPr>
        <w:t xml:space="preserve">., </w:t>
      </w:r>
      <w:proofErr w:type="spellStart"/>
      <w:r w:rsidRPr="00AD6788">
        <w:rPr>
          <w:bCs/>
          <w:sz w:val="24"/>
          <w:szCs w:val="24"/>
          <w:lang w:val="bg-BG" w:eastAsia="x-none"/>
        </w:rPr>
        <w:t>Vienna</w:t>
      </w:r>
      <w:proofErr w:type="spellEnd"/>
      <w:r w:rsidRPr="00AD6788">
        <w:rPr>
          <w:bCs/>
          <w:sz w:val="24"/>
          <w:szCs w:val="24"/>
          <w:lang w:val="bg-BG" w:eastAsia="x-none"/>
        </w:rPr>
        <w:t>, 2014.</w:t>
      </w:r>
    </w:p>
    <w:p w14:paraId="11B7B6E0"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Quality Assurance for Radioactive Measurement in Nuclear Medicine, 2006.</w:t>
      </w:r>
    </w:p>
    <w:p w14:paraId="11B7B6E1"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Cyclotron Produced Radionuclides: Principles and Practice, 2008.</w:t>
      </w:r>
    </w:p>
    <w:p w14:paraId="11B7B6E2"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Quality Assurance for SPECT Systems, 2009.</w:t>
      </w:r>
    </w:p>
    <w:p w14:paraId="11B7B6E3"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Cyclotron Produced Radionuclides: Guidelines for Setting up a Facility, 2009.</w:t>
      </w:r>
    </w:p>
    <w:p w14:paraId="11B7B6E4"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Cyclotron Produced Radionuclides: Physical Characteristics and Production Methods, 2009.</w:t>
      </w:r>
    </w:p>
    <w:p w14:paraId="11B7B6E5"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Quality Assurance for PET and PET/CT Systems, 2009.</w:t>
      </w:r>
    </w:p>
    <w:p w14:paraId="11B7B6E6"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Release of Patients After Radionuclide Therapy, 2009.</w:t>
      </w:r>
    </w:p>
    <w:p w14:paraId="11B7B6E7"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Planning a Clinical PET Centre, 2010.</w:t>
      </w:r>
    </w:p>
    <w:p w14:paraId="11B7B6E8"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Management of Discharge of Low Level Liquid Radioactive Waste Generated in Medical, Educational, Research and Industrial Facilities, 2013.</w:t>
      </w:r>
    </w:p>
    <w:p w14:paraId="11B7B6E9"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PET/CT Atlas on Quality Control and Image Artefacts, 2014.</w:t>
      </w:r>
    </w:p>
    <w:p w14:paraId="11B7B6EA"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 xml:space="preserve">IAEA. Quantitative Nuclear Medicine Imaging: Concepts, Requirements and Methods, 2014. </w:t>
      </w:r>
    </w:p>
    <w:p w14:paraId="11B7B6EB"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 xml:space="preserve">IAEA. Quality Management Audits in Nuclear Medicine Practices, Second Edition, 2015. </w:t>
      </w:r>
    </w:p>
    <w:p w14:paraId="11B7B6EC"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 xml:space="preserve">IAEA. </w:t>
      </w:r>
      <w:hyperlink r:id="rId25" w:tgtFrame="_blank" w:history="1">
        <w:r w:rsidRPr="00AD6788">
          <w:rPr>
            <w:sz w:val="24"/>
            <w:szCs w:val="24"/>
          </w:rPr>
          <w:t>Nuclear Medicine Physics: A Handbook for Teachers and Students</w:t>
        </w:r>
      </w:hyperlink>
      <w:r w:rsidRPr="00AD6788">
        <w:rPr>
          <w:sz w:val="24"/>
          <w:szCs w:val="24"/>
        </w:rPr>
        <w:t>. 2015.</w:t>
      </w:r>
    </w:p>
    <w:p w14:paraId="11B7B6ED"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Yttrium-90 and Rhenium-188 Radiopharmaceuticals for Radionuclide Therapy, 2015.</w:t>
      </w:r>
    </w:p>
    <w:p w14:paraId="11B7B6EE" w14:textId="77777777" w:rsidR="00AD6788" w:rsidRPr="00AD6788" w:rsidRDefault="00AD6788" w:rsidP="0053311A">
      <w:pPr>
        <w:numPr>
          <w:ilvl w:val="0"/>
          <w:numId w:val="15"/>
        </w:numPr>
        <w:tabs>
          <w:tab w:val="clear" w:pos="502"/>
          <w:tab w:val="num" w:pos="644"/>
          <w:tab w:val="num" w:pos="709"/>
        </w:tabs>
        <w:spacing w:before="60" w:line="240" w:lineRule="auto"/>
        <w:ind w:left="709" w:hanging="142"/>
        <w:rPr>
          <w:sz w:val="24"/>
          <w:szCs w:val="24"/>
        </w:rPr>
      </w:pPr>
      <w:r w:rsidRPr="00AD6788">
        <w:rPr>
          <w:sz w:val="24"/>
          <w:szCs w:val="24"/>
        </w:rPr>
        <w:t>IAEA. Radiation Protection and Safety in Medical Uses of Ionizing Radiation, SSG-46, 2018.</w:t>
      </w:r>
    </w:p>
    <w:p w14:paraId="11B7B6EF"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Martin</w:t>
      </w:r>
      <w:proofErr w:type="spellEnd"/>
      <w:r w:rsidRPr="00AD6788">
        <w:rPr>
          <w:bCs/>
          <w:sz w:val="24"/>
          <w:szCs w:val="24"/>
          <w:lang w:val="bg-BG" w:eastAsia="x-none"/>
        </w:rPr>
        <w:t xml:space="preserve"> </w:t>
      </w:r>
      <w:proofErr w:type="spellStart"/>
      <w:r w:rsidRPr="00AD6788">
        <w:rPr>
          <w:bCs/>
          <w:sz w:val="24"/>
          <w:szCs w:val="24"/>
          <w:lang w:val="bg-BG" w:eastAsia="x-none"/>
        </w:rPr>
        <w:t>CJ</w:t>
      </w:r>
      <w:proofErr w:type="spellEnd"/>
      <w:r w:rsidRPr="00AD6788">
        <w:rPr>
          <w:bCs/>
          <w:sz w:val="24"/>
          <w:szCs w:val="24"/>
          <w:lang w:val="bg-BG" w:eastAsia="x-none"/>
        </w:rPr>
        <w:t xml:space="preserve">, </w:t>
      </w:r>
      <w:proofErr w:type="spellStart"/>
      <w:r w:rsidRPr="00AD6788">
        <w:rPr>
          <w:bCs/>
          <w:sz w:val="24"/>
          <w:szCs w:val="24"/>
          <w:lang w:val="bg-BG" w:eastAsia="x-none"/>
        </w:rPr>
        <w:t>Marengo</w:t>
      </w:r>
      <w:proofErr w:type="spellEnd"/>
      <w:r w:rsidRPr="00AD6788">
        <w:rPr>
          <w:bCs/>
          <w:sz w:val="24"/>
          <w:szCs w:val="24"/>
          <w:lang w:val="bg-BG" w:eastAsia="x-none"/>
        </w:rPr>
        <w:t xml:space="preserve"> M, </w:t>
      </w:r>
      <w:proofErr w:type="spellStart"/>
      <w:r w:rsidRPr="00AD6788">
        <w:rPr>
          <w:bCs/>
          <w:sz w:val="24"/>
          <w:szCs w:val="24"/>
          <w:lang w:val="bg-BG" w:eastAsia="x-none"/>
        </w:rPr>
        <w:t>Vassileva</w:t>
      </w:r>
      <w:proofErr w:type="spellEnd"/>
      <w:r w:rsidRPr="00AD6788">
        <w:rPr>
          <w:bCs/>
          <w:sz w:val="24"/>
          <w:szCs w:val="24"/>
          <w:lang w:val="bg-BG" w:eastAsia="x-none"/>
        </w:rPr>
        <w:t xml:space="preserve"> J, </w:t>
      </w:r>
      <w:proofErr w:type="spellStart"/>
      <w:r w:rsidRPr="00AD6788">
        <w:rPr>
          <w:bCs/>
          <w:sz w:val="24"/>
          <w:szCs w:val="24"/>
          <w:lang w:val="bg-BG" w:eastAsia="x-none"/>
        </w:rPr>
        <w:t>Giammarile</w:t>
      </w:r>
      <w:proofErr w:type="spellEnd"/>
      <w:r w:rsidRPr="00AD6788">
        <w:rPr>
          <w:bCs/>
          <w:sz w:val="24"/>
          <w:szCs w:val="24"/>
          <w:lang w:val="bg-BG" w:eastAsia="x-none"/>
        </w:rPr>
        <w:t xml:space="preserve"> F, </w:t>
      </w:r>
      <w:proofErr w:type="spellStart"/>
      <w:r w:rsidRPr="00AD6788">
        <w:rPr>
          <w:bCs/>
          <w:sz w:val="24"/>
          <w:szCs w:val="24"/>
          <w:lang w:val="bg-BG" w:eastAsia="x-none"/>
        </w:rPr>
        <w:t>Poli</w:t>
      </w:r>
      <w:proofErr w:type="spellEnd"/>
      <w:r w:rsidRPr="00AD6788">
        <w:rPr>
          <w:bCs/>
          <w:sz w:val="24"/>
          <w:szCs w:val="24"/>
          <w:lang w:val="bg-BG" w:eastAsia="x-none"/>
        </w:rPr>
        <w:t xml:space="preserve"> </w:t>
      </w:r>
      <w:proofErr w:type="spellStart"/>
      <w:r w:rsidRPr="00AD6788">
        <w:rPr>
          <w:bCs/>
          <w:sz w:val="24"/>
          <w:szCs w:val="24"/>
          <w:lang w:val="bg-BG" w:eastAsia="x-none"/>
        </w:rPr>
        <w:t>GL</w:t>
      </w:r>
      <w:proofErr w:type="spellEnd"/>
      <w:r w:rsidRPr="00AD6788">
        <w:rPr>
          <w:bCs/>
          <w:sz w:val="24"/>
          <w:szCs w:val="24"/>
          <w:lang w:val="bg-BG" w:eastAsia="x-none"/>
        </w:rPr>
        <w:t xml:space="preserve">, </w:t>
      </w:r>
      <w:proofErr w:type="spellStart"/>
      <w:r w:rsidRPr="00AD6788">
        <w:rPr>
          <w:bCs/>
          <w:sz w:val="24"/>
          <w:szCs w:val="24"/>
          <w:lang w:val="bg-BG" w:eastAsia="x-none"/>
        </w:rPr>
        <w:t>Marks</w:t>
      </w:r>
      <w:proofErr w:type="spellEnd"/>
      <w:r w:rsidRPr="00AD6788">
        <w:rPr>
          <w:bCs/>
          <w:sz w:val="24"/>
          <w:szCs w:val="24"/>
          <w:lang w:val="bg-BG" w:eastAsia="x-none"/>
        </w:rPr>
        <w:t xml:space="preserve"> P. </w:t>
      </w:r>
      <w:proofErr w:type="spellStart"/>
      <w:r w:rsidRPr="00AD6788">
        <w:rPr>
          <w:bCs/>
          <w:sz w:val="24"/>
          <w:szCs w:val="24"/>
          <w:lang w:val="bg-BG" w:eastAsia="x-none"/>
        </w:rPr>
        <w:t>Guidance</w:t>
      </w:r>
      <w:proofErr w:type="spellEnd"/>
      <w:r w:rsidRPr="00AD6788">
        <w:rPr>
          <w:bCs/>
          <w:sz w:val="24"/>
          <w:szCs w:val="24"/>
          <w:lang w:val="bg-BG" w:eastAsia="x-none"/>
        </w:rPr>
        <w:t xml:space="preserve"> </w:t>
      </w:r>
      <w:proofErr w:type="spellStart"/>
      <w:r w:rsidRPr="00AD6788">
        <w:rPr>
          <w:bCs/>
          <w:sz w:val="24"/>
          <w:szCs w:val="24"/>
          <w:lang w:val="bg-BG" w:eastAsia="x-none"/>
        </w:rPr>
        <w:t>on</w:t>
      </w:r>
      <w:proofErr w:type="spellEnd"/>
      <w:r w:rsidRPr="00AD6788">
        <w:rPr>
          <w:bCs/>
          <w:sz w:val="24"/>
          <w:szCs w:val="24"/>
          <w:lang w:val="bg-BG" w:eastAsia="x-none"/>
        </w:rPr>
        <w:t xml:space="preserve"> </w:t>
      </w:r>
      <w:proofErr w:type="spellStart"/>
      <w:r w:rsidRPr="00AD6788">
        <w:rPr>
          <w:bCs/>
          <w:sz w:val="24"/>
          <w:szCs w:val="24"/>
          <w:lang w:val="bg-BG" w:eastAsia="x-none"/>
        </w:rPr>
        <w:t>prevention</w:t>
      </w:r>
      <w:proofErr w:type="spellEnd"/>
      <w:r w:rsidRPr="00AD6788">
        <w:rPr>
          <w:bCs/>
          <w:sz w:val="24"/>
          <w:szCs w:val="24"/>
          <w:lang w:val="bg-BG" w:eastAsia="x-none"/>
        </w:rPr>
        <w:t xml:space="preserve"> </w:t>
      </w:r>
      <w:proofErr w:type="spellStart"/>
      <w:r w:rsidRPr="00AD6788">
        <w:rPr>
          <w:bCs/>
          <w:sz w:val="24"/>
          <w:szCs w:val="24"/>
          <w:lang w:val="bg-BG" w:eastAsia="x-none"/>
        </w:rPr>
        <w:t>of</w:t>
      </w:r>
      <w:proofErr w:type="spellEnd"/>
      <w:r w:rsidRPr="00AD6788">
        <w:rPr>
          <w:bCs/>
          <w:sz w:val="24"/>
          <w:szCs w:val="24"/>
          <w:lang w:val="bg-BG" w:eastAsia="x-none"/>
        </w:rPr>
        <w:t xml:space="preserve"> </w:t>
      </w:r>
      <w:proofErr w:type="spellStart"/>
      <w:r w:rsidRPr="00AD6788">
        <w:rPr>
          <w:bCs/>
          <w:sz w:val="24"/>
          <w:szCs w:val="24"/>
          <w:lang w:val="bg-BG" w:eastAsia="x-none"/>
        </w:rPr>
        <w:t>unintended</w:t>
      </w:r>
      <w:proofErr w:type="spellEnd"/>
      <w:r w:rsidRPr="00AD6788">
        <w:rPr>
          <w:bCs/>
          <w:sz w:val="24"/>
          <w:szCs w:val="24"/>
          <w:lang w:val="bg-BG" w:eastAsia="x-none"/>
        </w:rPr>
        <w:t xml:space="preserve"> </w:t>
      </w:r>
      <w:proofErr w:type="spellStart"/>
      <w:r w:rsidRPr="00AD6788">
        <w:rPr>
          <w:bCs/>
          <w:sz w:val="24"/>
          <w:szCs w:val="24"/>
          <w:lang w:val="bg-BG" w:eastAsia="x-none"/>
        </w:rPr>
        <w:t>and</w:t>
      </w:r>
      <w:proofErr w:type="spellEnd"/>
      <w:r w:rsidRPr="00AD6788">
        <w:rPr>
          <w:bCs/>
          <w:sz w:val="24"/>
          <w:szCs w:val="24"/>
          <w:lang w:val="bg-BG" w:eastAsia="x-none"/>
        </w:rPr>
        <w:t xml:space="preserve"> </w:t>
      </w:r>
      <w:proofErr w:type="spellStart"/>
      <w:r w:rsidRPr="00AD6788">
        <w:rPr>
          <w:bCs/>
          <w:sz w:val="24"/>
          <w:szCs w:val="24"/>
          <w:lang w:val="bg-BG" w:eastAsia="x-none"/>
        </w:rPr>
        <w:t>accidental</w:t>
      </w:r>
      <w:proofErr w:type="spellEnd"/>
      <w:r w:rsidRPr="00AD6788">
        <w:rPr>
          <w:bCs/>
          <w:sz w:val="24"/>
          <w:szCs w:val="24"/>
          <w:lang w:val="bg-BG" w:eastAsia="x-none"/>
        </w:rPr>
        <w:t xml:space="preserve"> </w:t>
      </w:r>
      <w:proofErr w:type="spellStart"/>
      <w:r w:rsidRPr="00AD6788">
        <w:rPr>
          <w:bCs/>
          <w:sz w:val="24"/>
          <w:szCs w:val="24"/>
          <w:lang w:val="bg-BG" w:eastAsia="x-none"/>
        </w:rPr>
        <w:t>radiation</w:t>
      </w:r>
      <w:proofErr w:type="spellEnd"/>
      <w:r w:rsidRPr="00AD6788">
        <w:rPr>
          <w:bCs/>
          <w:sz w:val="24"/>
          <w:szCs w:val="24"/>
          <w:lang w:val="bg-BG" w:eastAsia="x-none"/>
        </w:rPr>
        <w:t xml:space="preserve"> </w:t>
      </w:r>
      <w:proofErr w:type="spellStart"/>
      <w:r w:rsidRPr="00AD6788">
        <w:rPr>
          <w:bCs/>
          <w:sz w:val="24"/>
          <w:szCs w:val="24"/>
          <w:lang w:val="bg-BG" w:eastAsia="x-none"/>
        </w:rPr>
        <w:t>exposures</w:t>
      </w:r>
      <w:proofErr w:type="spellEnd"/>
      <w:r w:rsidRPr="00AD6788">
        <w:rPr>
          <w:bCs/>
          <w:sz w:val="24"/>
          <w:szCs w:val="24"/>
          <w:lang w:val="bg-BG" w:eastAsia="x-none"/>
        </w:rPr>
        <w:t xml:space="preserve"> </w:t>
      </w:r>
      <w:proofErr w:type="spellStart"/>
      <w:r w:rsidRPr="00AD6788">
        <w:rPr>
          <w:bCs/>
          <w:sz w:val="24"/>
          <w:szCs w:val="24"/>
          <w:lang w:val="bg-BG" w:eastAsia="x-none"/>
        </w:rPr>
        <w:t>in</w:t>
      </w:r>
      <w:proofErr w:type="spellEnd"/>
      <w:r w:rsidRPr="00AD6788">
        <w:rPr>
          <w:bCs/>
          <w:sz w:val="24"/>
          <w:szCs w:val="24"/>
          <w:lang w:val="bg-BG" w:eastAsia="x-none"/>
        </w:rPr>
        <w:t xml:space="preserve">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J </w:t>
      </w:r>
      <w:proofErr w:type="spellStart"/>
      <w:r w:rsidRPr="00AD6788">
        <w:rPr>
          <w:bCs/>
          <w:sz w:val="24"/>
          <w:szCs w:val="24"/>
          <w:lang w:val="bg-BG" w:eastAsia="x-none"/>
        </w:rPr>
        <w:t>Radiol</w:t>
      </w:r>
      <w:proofErr w:type="spellEnd"/>
      <w:r w:rsidRPr="00AD6788">
        <w:rPr>
          <w:bCs/>
          <w:sz w:val="24"/>
          <w:szCs w:val="24"/>
          <w:lang w:val="bg-BG" w:eastAsia="x-none"/>
        </w:rPr>
        <w:t xml:space="preserve"> </w:t>
      </w:r>
      <w:proofErr w:type="spellStart"/>
      <w:r w:rsidRPr="00AD6788">
        <w:rPr>
          <w:bCs/>
          <w:sz w:val="24"/>
          <w:szCs w:val="24"/>
          <w:lang w:val="bg-BG" w:eastAsia="x-none"/>
        </w:rPr>
        <w:t>Prot</w:t>
      </w:r>
      <w:proofErr w:type="spellEnd"/>
      <w:r w:rsidRPr="00AD6788">
        <w:rPr>
          <w:bCs/>
          <w:sz w:val="24"/>
          <w:szCs w:val="24"/>
          <w:lang w:val="bg-BG" w:eastAsia="x-none"/>
        </w:rPr>
        <w:t xml:space="preserve">. 2019 </w:t>
      </w:r>
      <w:proofErr w:type="spellStart"/>
      <w:r w:rsidRPr="00AD6788">
        <w:rPr>
          <w:bCs/>
          <w:sz w:val="24"/>
          <w:szCs w:val="24"/>
          <w:lang w:val="bg-BG" w:eastAsia="x-none"/>
        </w:rPr>
        <w:t>Sep;39</w:t>
      </w:r>
      <w:proofErr w:type="spellEnd"/>
      <w:r w:rsidRPr="00AD6788">
        <w:rPr>
          <w:bCs/>
          <w:sz w:val="24"/>
          <w:szCs w:val="24"/>
          <w:lang w:val="bg-BG" w:eastAsia="x-none"/>
        </w:rPr>
        <w:t xml:space="preserve">(3):665-695. </w:t>
      </w:r>
    </w:p>
    <w:p w14:paraId="11B7B6F0" w14:textId="77777777" w:rsidR="00AD6788" w:rsidRPr="00AD6788"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proofErr w:type="spellStart"/>
      <w:r w:rsidRPr="00AD6788">
        <w:rPr>
          <w:bCs/>
          <w:sz w:val="24"/>
          <w:szCs w:val="24"/>
          <w:lang w:val="bg-BG" w:eastAsia="x-none"/>
        </w:rPr>
        <w:t>Sprawls</w:t>
      </w:r>
      <w:proofErr w:type="spellEnd"/>
      <w:r w:rsidRPr="00AD6788">
        <w:rPr>
          <w:bCs/>
          <w:sz w:val="24"/>
          <w:szCs w:val="24"/>
          <w:lang w:val="bg-BG" w:eastAsia="x-none"/>
        </w:rPr>
        <w:t xml:space="preserve"> P. </w:t>
      </w:r>
      <w:proofErr w:type="spellStart"/>
      <w:r w:rsidRPr="00AD6788">
        <w:rPr>
          <w:bCs/>
          <w:sz w:val="24"/>
          <w:szCs w:val="24"/>
          <w:lang w:val="bg-BG" w:eastAsia="x-none"/>
        </w:rPr>
        <w:t>Physical</w:t>
      </w:r>
      <w:proofErr w:type="spellEnd"/>
      <w:r w:rsidRPr="00AD6788">
        <w:rPr>
          <w:bCs/>
          <w:sz w:val="24"/>
          <w:szCs w:val="24"/>
          <w:lang w:val="bg-BG" w:eastAsia="x-none"/>
        </w:rPr>
        <w:t xml:space="preserve"> </w:t>
      </w:r>
      <w:proofErr w:type="spellStart"/>
      <w:r w:rsidRPr="00AD6788">
        <w:rPr>
          <w:bCs/>
          <w:sz w:val="24"/>
          <w:szCs w:val="24"/>
          <w:lang w:val="bg-BG" w:eastAsia="x-none"/>
        </w:rPr>
        <w:t>Principles</w:t>
      </w:r>
      <w:proofErr w:type="spellEnd"/>
      <w:r w:rsidRPr="00AD6788">
        <w:rPr>
          <w:bCs/>
          <w:sz w:val="24"/>
          <w:szCs w:val="24"/>
          <w:lang w:val="bg-BG" w:eastAsia="x-none"/>
        </w:rPr>
        <w:t xml:space="preserve"> </w:t>
      </w:r>
      <w:proofErr w:type="spellStart"/>
      <w:r w:rsidRPr="00AD6788">
        <w:rPr>
          <w:bCs/>
          <w:sz w:val="24"/>
          <w:szCs w:val="24"/>
          <w:lang w:val="bg-BG" w:eastAsia="x-none"/>
        </w:rPr>
        <w:t>of</w:t>
      </w:r>
      <w:proofErr w:type="spellEnd"/>
      <w:r w:rsidRPr="00AD6788">
        <w:rPr>
          <w:bCs/>
          <w:sz w:val="24"/>
          <w:szCs w:val="24"/>
          <w:lang w:val="bg-BG" w:eastAsia="x-none"/>
        </w:rPr>
        <w:t xml:space="preserve"> </w:t>
      </w:r>
      <w:proofErr w:type="spellStart"/>
      <w:r w:rsidRPr="00AD6788">
        <w:rPr>
          <w:bCs/>
          <w:sz w:val="24"/>
          <w:szCs w:val="24"/>
          <w:lang w:val="bg-BG" w:eastAsia="x-none"/>
        </w:rPr>
        <w:t>Medical</w:t>
      </w:r>
      <w:proofErr w:type="spellEnd"/>
      <w:r w:rsidRPr="00AD6788">
        <w:rPr>
          <w:bCs/>
          <w:sz w:val="24"/>
          <w:szCs w:val="24"/>
          <w:lang w:val="bg-BG" w:eastAsia="x-none"/>
        </w:rPr>
        <w:t xml:space="preserve"> </w:t>
      </w:r>
      <w:proofErr w:type="spellStart"/>
      <w:r w:rsidRPr="00AD6788">
        <w:rPr>
          <w:bCs/>
          <w:sz w:val="24"/>
          <w:szCs w:val="24"/>
          <w:lang w:val="bg-BG" w:eastAsia="x-none"/>
        </w:rPr>
        <w:t>Imaging</w:t>
      </w:r>
      <w:proofErr w:type="spellEnd"/>
      <w:r w:rsidRPr="00AD6788">
        <w:rPr>
          <w:bCs/>
          <w:sz w:val="24"/>
          <w:szCs w:val="24"/>
          <w:lang w:val="bg-BG" w:eastAsia="x-none"/>
        </w:rPr>
        <w:t xml:space="preserve">, </w:t>
      </w:r>
      <w:proofErr w:type="spellStart"/>
      <w:r w:rsidRPr="00AD6788">
        <w:rPr>
          <w:bCs/>
          <w:sz w:val="24"/>
          <w:szCs w:val="24"/>
          <w:lang w:val="bg-BG" w:eastAsia="x-none"/>
        </w:rPr>
        <w:t>2nd</w:t>
      </w:r>
      <w:proofErr w:type="spellEnd"/>
      <w:r w:rsidRPr="00AD6788">
        <w:rPr>
          <w:bCs/>
          <w:sz w:val="24"/>
          <w:szCs w:val="24"/>
          <w:lang w:val="bg-BG" w:eastAsia="x-none"/>
        </w:rPr>
        <w:t xml:space="preserve"> </w:t>
      </w:r>
      <w:proofErr w:type="spellStart"/>
      <w:r w:rsidRPr="00AD6788">
        <w:rPr>
          <w:bCs/>
          <w:sz w:val="24"/>
          <w:szCs w:val="24"/>
          <w:lang w:val="bg-BG" w:eastAsia="x-none"/>
        </w:rPr>
        <w:t>Ed</w:t>
      </w:r>
      <w:proofErr w:type="spellEnd"/>
      <w:r w:rsidRPr="00AD6788">
        <w:rPr>
          <w:bCs/>
          <w:sz w:val="24"/>
          <w:szCs w:val="24"/>
          <w:lang w:val="bg-BG" w:eastAsia="x-none"/>
        </w:rPr>
        <w:t>., ,</w:t>
      </w:r>
      <w:proofErr w:type="spellStart"/>
      <w:r w:rsidRPr="00AD6788">
        <w:rPr>
          <w:bCs/>
          <w:sz w:val="24"/>
          <w:szCs w:val="24"/>
          <w:lang w:val="bg-BG" w:eastAsia="x-none"/>
        </w:rPr>
        <w:t>Medical</w:t>
      </w:r>
      <w:proofErr w:type="spellEnd"/>
      <w:r w:rsidRPr="00AD6788">
        <w:rPr>
          <w:bCs/>
          <w:sz w:val="24"/>
          <w:szCs w:val="24"/>
          <w:lang w:val="bg-BG" w:eastAsia="x-none"/>
        </w:rPr>
        <w:t xml:space="preserve"> </w:t>
      </w:r>
      <w:proofErr w:type="spellStart"/>
      <w:r w:rsidRPr="00AD6788">
        <w:rPr>
          <w:bCs/>
          <w:sz w:val="24"/>
          <w:szCs w:val="24"/>
          <w:lang w:val="bg-BG" w:eastAsia="x-none"/>
        </w:rPr>
        <w:t>Physics</w:t>
      </w:r>
      <w:proofErr w:type="spellEnd"/>
      <w:r w:rsidRPr="00AD6788">
        <w:rPr>
          <w:bCs/>
          <w:sz w:val="24"/>
          <w:szCs w:val="24"/>
          <w:lang w:val="bg-BG" w:eastAsia="x-none"/>
        </w:rPr>
        <w:t xml:space="preserve"> </w:t>
      </w:r>
      <w:proofErr w:type="spellStart"/>
      <w:smartTag w:uri="urn:schemas-microsoft-com:office:smarttags" w:element="place">
        <w:smartTag w:uri="urn:schemas-microsoft-com:office:smarttags" w:element="City">
          <w:r w:rsidRPr="00AD6788">
            <w:rPr>
              <w:bCs/>
              <w:sz w:val="24"/>
              <w:szCs w:val="24"/>
              <w:lang w:val="bg-BG" w:eastAsia="x-none"/>
            </w:rPr>
            <w:t>Publishing</w:t>
          </w:r>
        </w:smartTag>
        <w:proofErr w:type="spellEnd"/>
        <w:r w:rsidRPr="00AD6788">
          <w:rPr>
            <w:bCs/>
            <w:sz w:val="24"/>
            <w:szCs w:val="24"/>
            <w:lang w:val="bg-BG" w:eastAsia="x-none"/>
          </w:rPr>
          <w:t xml:space="preserve">, </w:t>
        </w:r>
        <w:proofErr w:type="spellStart"/>
        <w:smartTag w:uri="urn:schemas-microsoft-com:office:smarttags" w:element="State">
          <w:r w:rsidRPr="00AD6788">
            <w:rPr>
              <w:bCs/>
              <w:sz w:val="24"/>
              <w:szCs w:val="24"/>
              <w:lang w:val="bg-BG" w:eastAsia="x-none"/>
            </w:rPr>
            <w:t>Wisconsin</w:t>
          </w:r>
        </w:smartTag>
        <w:r w:rsidRPr="00AD6788">
          <w:rPr>
            <w:bCs/>
            <w:sz w:val="24"/>
            <w:szCs w:val="24"/>
            <w:lang w:val="bg-BG" w:eastAsia="x-none"/>
          </w:rPr>
          <w:t>,</w:t>
        </w:r>
        <w:smartTag w:uri="urn:schemas-microsoft-com:office:smarttags" w:element="country-region">
          <w:r w:rsidRPr="00AD6788">
            <w:rPr>
              <w:bCs/>
              <w:sz w:val="24"/>
              <w:szCs w:val="24"/>
              <w:lang w:val="bg-BG" w:eastAsia="x-none"/>
            </w:rPr>
            <w:t>USA</w:t>
          </w:r>
        </w:smartTag>
      </w:smartTag>
      <w:proofErr w:type="spellEnd"/>
      <w:r w:rsidRPr="00AD6788">
        <w:rPr>
          <w:bCs/>
          <w:sz w:val="24"/>
          <w:szCs w:val="24"/>
          <w:lang w:val="bg-BG" w:eastAsia="x-none"/>
        </w:rPr>
        <w:t>, 1995</w:t>
      </w:r>
    </w:p>
    <w:p w14:paraId="11B7B6F1" w14:textId="77777777" w:rsidR="00AD6788" w:rsidRPr="0053311A" w:rsidRDefault="00AD6788" w:rsidP="0053311A">
      <w:pPr>
        <w:numPr>
          <w:ilvl w:val="0"/>
          <w:numId w:val="15"/>
        </w:numPr>
        <w:tabs>
          <w:tab w:val="clear" w:pos="502"/>
          <w:tab w:val="num" w:pos="644"/>
          <w:tab w:val="num" w:pos="709"/>
          <w:tab w:val="left" w:pos="9638"/>
        </w:tabs>
        <w:spacing w:before="60" w:line="240" w:lineRule="auto"/>
        <w:ind w:left="709" w:right="-1" w:hanging="142"/>
        <w:rPr>
          <w:bCs/>
          <w:sz w:val="24"/>
          <w:szCs w:val="24"/>
          <w:lang w:val="bg-BG" w:eastAsia="x-none"/>
        </w:rPr>
      </w:pPr>
      <w:r w:rsidRPr="00AD6788">
        <w:rPr>
          <w:bCs/>
          <w:sz w:val="24"/>
          <w:szCs w:val="24"/>
          <w:lang w:val="bg-BG" w:eastAsia="x-none"/>
        </w:rPr>
        <w:t xml:space="preserve">Sharp </w:t>
      </w:r>
      <w:proofErr w:type="spellStart"/>
      <w:r w:rsidRPr="00AD6788">
        <w:rPr>
          <w:bCs/>
          <w:sz w:val="24"/>
          <w:szCs w:val="24"/>
          <w:lang w:val="bg-BG" w:eastAsia="x-none"/>
        </w:rPr>
        <w:t>P.F</w:t>
      </w:r>
      <w:proofErr w:type="spellEnd"/>
      <w:r w:rsidRPr="00AD6788">
        <w:rPr>
          <w:bCs/>
          <w:sz w:val="24"/>
          <w:szCs w:val="24"/>
          <w:lang w:val="bg-BG" w:eastAsia="x-none"/>
        </w:rPr>
        <w:t xml:space="preserve">. </w:t>
      </w:r>
      <w:proofErr w:type="spellStart"/>
      <w:r w:rsidRPr="00AD6788">
        <w:rPr>
          <w:bCs/>
          <w:sz w:val="24"/>
          <w:szCs w:val="24"/>
          <w:lang w:val="bg-BG" w:eastAsia="x-none"/>
        </w:rPr>
        <w:t>et</w:t>
      </w:r>
      <w:proofErr w:type="spellEnd"/>
      <w:r w:rsidRPr="00AD6788">
        <w:rPr>
          <w:bCs/>
          <w:sz w:val="24"/>
          <w:szCs w:val="24"/>
          <w:lang w:val="bg-BG" w:eastAsia="x-none"/>
        </w:rPr>
        <w:t xml:space="preserve"> </w:t>
      </w:r>
      <w:proofErr w:type="spellStart"/>
      <w:r w:rsidRPr="00AD6788">
        <w:rPr>
          <w:bCs/>
          <w:sz w:val="24"/>
          <w:szCs w:val="24"/>
          <w:lang w:val="bg-BG" w:eastAsia="x-none"/>
        </w:rPr>
        <w:t>al</w:t>
      </w:r>
      <w:proofErr w:type="spellEnd"/>
      <w:r w:rsidRPr="00AD6788">
        <w:rPr>
          <w:bCs/>
          <w:sz w:val="24"/>
          <w:szCs w:val="24"/>
          <w:lang w:val="bg-BG" w:eastAsia="x-none"/>
        </w:rPr>
        <w:t xml:space="preserve">. </w:t>
      </w:r>
      <w:proofErr w:type="spellStart"/>
      <w:r w:rsidRPr="00AD6788">
        <w:rPr>
          <w:bCs/>
          <w:sz w:val="24"/>
          <w:szCs w:val="24"/>
          <w:lang w:val="bg-BG" w:eastAsia="x-none"/>
        </w:rPr>
        <w:t>Practical</w:t>
      </w:r>
      <w:proofErr w:type="spellEnd"/>
      <w:r w:rsidRPr="00AD6788">
        <w:rPr>
          <w:bCs/>
          <w:sz w:val="24"/>
          <w:szCs w:val="24"/>
          <w:lang w:val="bg-BG" w:eastAsia="x-none"/>
        </w:rPr>
        <w:t xml:space="preserve"> </w:t>
      </w:r>
      <w:proofErr w:type="spellStart"/>
      <w:r w:rsidRPr="00AD6788">
        <w:rPr>
          <w:bCs/>
          <w:sz w:val="24"/>
          <w:szCs w:val="24"/>
          <w:lang w:val="bg-BG" w:eastAsia="x-none"/>
        </w:rPr>
        <w:t>Nuclear</w:t>
      </w:r>
      <w:proofErr w:type="spellEnd"/>
      <w:r w:rsidRPr="00AD6788">
        <w:rPr>
          <w:bCs/>
          <w:sz w:val="24"/>
          <w:szCs w:val="24"/>
          <w:lang w:val="bg-BG" w:eastAsia="x-none"/>
        </w:rPr>
        <w:t xml:space="preserve"> </w:t>
      </w:r>
      <w:proofErr w:type="spellStart"/>
      <w:r w:rsidRPr="00AD6788">
        <w:rPr>
          <w:bCs/>
          <w:sz w:val="24"/>
          <w:szCs w:val="24"/>
          <w:lang w:val="bg-BG" w:eastAsia="x-none"/>
        </w:rPr>
        <w:t>Medicine</w:t>
      </w:r>
      <w:proofErr w:type="spellEnd"/>
      <w:r w:rsidRPr="00AD6788">
        <w:rPr>
          <w:bCs/>
          <w:sz w:val="24"/>
          <w:szCs w:val="24"/>
          <w:lang w:val="bg-BG" w:eastAsia="x-none"/>
        </w:rPr>
        <w:t xml:space="preserve">. Oxford </w:t>
      </w:r>
      <w:proofErr w:type="spellStart"/>
      <w:r w:rsidRPr="00AD6788">
        <w:rPr>
          <w:bCs/>
          <w:sz w:val="24"/>
          <w:szCs w:val="24"/>
          <w:lang w:val="bg-BG" w:eastAsia="x-none"/>
        </w:rPr>
        <w:t>University</w:t>
      </w:r>
      <w:proofErr w:type="spellEnd"/>
      <w:r w:rsidRPr="00AD6788">
        <w:rPr>
          <w:bCs/>
          <w:sz w:val="24"/>
          <w:szCs w:val="24"/>
          <w:lang w:val="bg-BG" w:eastAsia="x-none"/>
        </w:rPr>
        <w:t xml:space="preserve"> </w:t>
      </w:r>
      <w:proofErr w:type="spellStart"/>
      <w:r w:rsidRPr="00AD6788">
        <w:rPr>
          <w:bCs/>
          <w:sz w:val="24"/>
          <w:szCs w:val="24"/>
          <w:lang w:val="bg-BG" w:eastAsia="x-none"/>
        </w:rPr>
        <w:t>Press</w:t>
      </w:r>
      <w:proofErr w:type="spellEnd"/>
      <w:r w:rsidRPr="00AD6788">
        <w:rPr>
          <w:bCs/>
          <w:sz w:val="24"/>
          <w:szCs w:val="24"/>
          <w:lang w:val="bg-BG" w:eastAsia="x-none"/>
        </w:rPr>
        <w:t>, Oxford, 1998.</w:t>
      </w:r>
    </w:p>
    <w:p w14:paraId="11B7B6F2" w14:textId="77777777" w:rsidR="008B1B2B" w:rsidRDefault="008B1B2B" w:rsidP="00B703F0">
      <w:pPr>
        <w:spacing w:line="240" w:lineRule="auto"/>
        <w:ind w:left="142" w:firstLine="425"/>
        <w:jc w:val="left"/>
        <w:rPr>
          <w:b/>
          <w:sz w:val="24"/>
          <w:szCs w:val="24"/>
          <w:lang w:val="bg-BG"/>
        </w:rPr>
      </w:pPr>
    </w:p>
    <w:p w14:paraId="11B7B6F3" w14:textId="77777777" w:rsidR="00AD6788" w:rsidRPr="00B703F0" w:rsidRDefault="00AD6788" w:rsidP="00B703F0">
      <w:pPr>
        <w:spacing w:line="240" w:lineRule="auto"/>
        <w:ind w:left="142" w:firstLine="425"/>
        <w:jc w:val="left"/>
        <w:rPr>
          <w:b/>
          <w:sz w:val="24"/>
          <w:szCs w:val="24"/>
          <w:lang w:val="bg-BG"/>
        </w:rPr>
      </w:pPr>
      <w:proofErr w:type="spellStart"/>
      <w:r w:rsidRPr="00B703F0">
        <w:rPr>
          <w:b/>
          <w:sz w:val="24"/>
          <w:szCs w:val="24"/>
          <w:lang w:val="bg-BG"/>
        </w:rPr>
        <w:t>С3</w:t>
      </w:r>
      <w:proofErr w:type="spellEnd"/>
      <w:r w:rsidRPr="00B703F0">
        <w:rPr>
          <w:b/>
          <w:sz w:val="24"/>
          <w:szCs w:val="24"/>
          <w:lang w:val="bg-BG"/>
        </w:rPr>
        <w:t>. Физика в лъчелечението</w:t>
      </w:r>
    </w:p>
    <w:p w14:paraId="11B7B6F4" w14:textId="77777777" w:rsidR="00AD6788" w:rsidRPr="00AD6788" w:rsidRDefault="001E64D6" w:rsidP="002C3677">
      <w:pPr>
        <w:numPr>
          <w:ilvl w:val="0"/>
          <w:numId w:val="17"/>
        </w:numPr>
        <w:ind w:left="0" w:firstLine="709"/>
        <w:rPr>
          <w:sz w:val="24"/>
          <w:lang w:val="bg-BG"/>
        </w:rPr>
      </w:pPr>
      <w:bookmarkStart w:id="11" w:name="_Hlk48513244"/>
      <w:r>
        <w:rPr>
          <w:sz w:val="24"/>
          <w:lang w:val="bg-BG"/>
        </w:rPr>
        <w:t xml:space="preserve"> </w:t>
      </w:r>
      <w:r w:rsidR="00AD6788" w:rsidRPr="00AD6788">
        <w:rPr>
          <w:sz w:val="24"/>
          <w:lang w:val="bg-BG"/>
        </w:rPr>
        <w:t>Място на лъчелечението в комплексната терапия на рака.</w:t>
      </w:r>
    </w:p>
    <w:p w14:paraId="11B7B6F5" w14:textId="77777777" w:rsidR="00AD6788" w:rsidRPr="00AD6788" w:rsidRDefault="0075603F" w:rsidP="0075603F">
      <w:pPr>
        <w:numPr>
          <w:ilvl w:val="0"/>
          <w:numId w:val="17"/>
        </w:numPr>
        <w:ind w:left="0" w:firstLine="709"/>
        <w:rPr>
          <w:sz w:val="24"/>
          <w:lang w:val="bg-BG"/>
        </w:rPr>
      </w:pPr>
      <w:r>
        <w:rPr>
          <w:sz w:val="24"/>
          <w:lang w:val="bg-BG"/>
        </w:rPr>
        <w:t xml:space="preserve"> </w:t>
      </w:r>
      <w:r w:rsidR="00AD6788" w:rsidRPr="00AD6788">
        <w:rPr>
          <w:sz w:val="24"/>
          <w:lang w:val="bg-BG"/>
        </w:rPr>
        <w:t xml:space="preserve">Рентгенови терапевтични уредби: устройство, класификация по енергия, основни </w:t>
      </w:r>
      <w:r w:rsidR="00AD6788" w:rsidRPr="00AD6788">
        <w:rPr>
          <w:sz w:val="24"/>
          <w:lang w:val="bg-BG"/>
        </w:rPr>
        <w:lastRenderedPageBreak/>
        <w:t xml:space="preserve">части и принадлежности, сигнални и осигурителни системи. </w:t>
      </w:r>
    </w:p>
    <w:p w14:paraId="11B7B6F6" w14:textId="77777777" w:rsidR="00AD6788" w:rsidRPr="00AD6788" w:rsidRDefault="00AD6788" w:rsidP="002C3677">
      <w:pPr>
        <w:numPr>
          <w:ilvl w:val="0"/>
          <w:numId w:val="17"/>
        </w:numPr>
        <w:ind w:left="0" w:firstLine="709"/>
        <w:rPr>
          <w:sz w:val="24"/>
          <w:lang w:val="bg-BG"/>
        </w:rPr>
      </w:pPr>
      <w:proofErr w:type="spellStart"/>
      <w:r w:rsidRPr="00AD6788">
        <w:rPr>
          <w:sz w:val="24"/>
          <w:lang w:val="bg-BG"/>
        </w:rPr>
        <w:t>Телегаматерапевтични</w:t>
      </w:r>
      <w:proofErr w:type="spellEnd"/>
      <w:r w:rsidRPr="00AD6788">
        <w:rPr>
          <w:sz w:val="24"/>
          <w:lang w:val="bg-BG"/>
        </w:rPr>
        <w:t xml:space="preserve"> уредби: устройство, основни части и принадлежности, сигнални и осигурителни системи. Системи за верификация и регистрация на условията на облъчването.</w:t>
      </w:r>
    </w:p>
    <w:p w14:paraId="11B7B6F7"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Медицински ускорители на електрони – циклични и линейни: устройство, основни части и принадлежности, сигнални и осигурителни системи. Системи за верификация и регистрация на условията на облъчването.</w:t>
      </w:r>
    </w:p>
    <w:p w14:paraId="11B7B6F8"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Уредби за специални процедури и техники при </w:t>
      </w:r>
      <w:proofErr w:type="spellStart"/>
      <w:r w:rsidR="00AD6788" w:rsidRPr="00AD6788">
        <w:rPr>
          <w:sz w:val="24"/>
          <w:lang w:val="bg-BG"/>
        </w:rPr>
        <w:t>перкутанното</w:t>
      </w:r>
      <w:proofErr w:type="spellEnd"/>
      <w:r w:rsidR="00AD6788" w:rsidRPr="00AD6788">
        <w:rPr>
          <w:sz w:val="24"/>
          <w:lang w:val="bg-BG"/>
        </w:rPr>
        <w:t xml:space="preserve"> лъчелечение – Кибер нож, Гама нож, Уредба за </w:t>
      </w:r>
      <w:proofErr w:type="spellStart"/>
      <w:r w:rsidR="00AD6788" w:rsidRPr="00AD6788">
        <w:rPr>
          <w:sz w:val="24"/>
          <w:lang w:val="bg-BG"/>
        </w:rPr>
        <w:t>хеликална</w:t>
      </w:r>
      <w:proofErr w:type="spellEnd"/>
      <w:r w:rsidR="00AD6788" w:rsidRPr="00AD6788">
        <w:rPr>
          <w:sz w:val="24"/>
          <w:lang w:val="bg-BG"/>
        </w:rPr>
        <w:t xml:space="preserve"> терапия, </w:t>
      </w:r>
      <w:proofErr w:type="spellStart"/>
      <w:r w:rsidR="00AD6788" w:rsidRPr="00AD6788">
        <w:rPr>
          <w:sz w:val="24"/>
          <w:lang w:val="bg-BG"/>
        </w:rPr>
        <w:t>МРТ</w:t>
      </w:r>
      <w:proofErr w:type="spellEnd"/>
      <w:r w:rsidR="00AD6788" w:rsidRPr="00AD6788">
        <w:rPr>
          <w:sz w:val="24"/>
          <w:lang w:val="bg-BG"/>
        </w:rPr>
        <w:t xml:space="preserve"> – линеен ускорител.</w:t>
      </w:r>
    </w:p>
    <w:p w14:paraId="11B7B6F9"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Устройство на уредби за лъчелечение с тежки заредени частици и неутрони.</w:t>
      </w:r>
    </w:p>
    <w:p w14:paraId="11B7B6FA"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Принципно устройство на рентгенови симулатори и компютър-</w:t>
      </w:r>
      <w:proofErr w:type="spellStart"/>
      <w:r w:rsidR="00AD6788" w:rsidRPr="00AD6788">
        <w:rPr>
          <w:sz w:val="24"/>
          <w:lang w:val="bg-BG"/>
        </w:rPr>
        <w:t>томографски</w:t>
      </w:r>
      <w:proofErr w:type="spellEnd"/>
      <w:r w:rsidR="00AD6788" w:rsidRPr="00AD6788">
        <w:rPr>
          <w:sz w:val="24"/>
          <w:lang w:val="bg-BG"/>
        </w:rPr>
        <w:t xml:space="preserve"> симулатори. </w:t>
      </w:r>
    </w:p>
    <w:p w14:paraId="11B7B6FB"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Закрити радиоактивни източници за </w:t>
      </w:r>
      <w:proofErr w:type="spellStart"/>
      <w:r w:rsidR="00AD6788" w:rsidRPr="00AD6788">
        <w:rPr>
          <w:sz w:val="24"/>
          <w:lang w:val="bg-BG"/>
        </w:rPr>
        <w:t>брахитерапия</w:t>
      </w:r>
      <w:proofErr w:type="spellEnd"/>
      <w:r w:rsidR="00AD6788" w:rsidRPr="00AD6788">
        <w:rPr>
          <w:sz w:val="24"/>
          <w:lang w:val="bg-BG"/>
        </w:rPr>
        <w:t>. Контрол на качеството.</w:t>
      </w:r>
    </w:p>
    <w:p w14:paraId="11B7B6FC"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Разпределение на дозата от точков гама-радиоактивен източник. Алгоритъм на </w:t>
      </w:r>
      <w:proofErr w:type="spellStart"/>
      <w:r w:rsidR="00AD6788" w:rsidRPr="00AD6788">
        <w:rPr>
          <w:sz w:val="24"/>
          <w:lang w:val="bg-BG"/>
        </w:rPr>
        <w:t>AAPM</w:t>
      </w:r>
      <w:proofErr w:type="spellEnd"/>
      <w:r w:rsidR="00AD6788" w:rsidRPr="00AD6788">
        <w:rPr>
          <w:sz w:val="24"/>
          <w:lang w:val="bg-BG"/>
        </w:rPr>
        <w:t xml:space="preserve"> </w:t>
      </w:r>
      <w:proofErr w:type="spellStart"/>
      <w:r w:rsidR="00AD6788" w:rsidRPr="00AD6788">
        <w:rPr>
          <w:sz w:val="24"/>
          <w:lang w:val="bg-BG"/>
        </w:rPr>
        <w:t>TG</w:t>
      </w:r>
      <w:proofErr w:type="spellEnd"/>
      <w:r w:rsidR="00AD6788" w:rsidRPr="00AD6788">
        <w:rPr>
          <w:sz w:val="24"/>
          <w:lang w:val="bg-BG"/>
        </w:rPr>
        <w:t xml:space="preserve"> 43 и други изчислителни методи. Разпределение на дозата от линеен  източник.</w:t>
      </w:r>
    </w:p>
    <w:p w14:paraId="11B7B6FD"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Уредби за </w:t>
      </w:r>
      <w:proofErr w:type="spellStart"/>
      <w:r w:rsidR="00AD6788" w:rsidRPr="00AD6788">
        <w:rPr>
          <w:sz w:val="24"/>
          <w:lang w:val="bg-BG"/>
        </w:rPr>
        <w:t>брахитерапия</w:t>
      </w:r>
      <w:proofErr w:type="spellEnd"/>
      <w:r w:rsidR="00AD6788" w:rsidRPr="00AD6788">
        <w:rPr>
          <w:sz w:val="24"/>
          <w:lang w:val="bg-BG"/>
        </w:rPr>
        <w:t xml:space="preserve"> с дистанционно </w:t>
      </w:r>
      <w:proofErr w:type="spellStart"/>
      <w:r w:rsidR="00AD6788" w:rsidRPr="00AD6788">
        <w:rPr>
          <w:sz w:val="24"/>
          <w:lang w:val="bg-BG"/>
        </w:rPr>
        <w:t>посленатоварване</w:t>
      </w:r>
      <w:proofErr w:type="spellEnd"/>
      <w:r w:rsidR="00AD6788" w:rsidRPr="00AD6788">
        <w:rPr>
          <w:sz w:val="24"/>
          <w:lang w:val="bg-BG"/>
        </w:rPr>
        <w:t xml:space="preserve">: принцип на работа, класификация по мощност на дозата, основни части и принадлежности, сигнални </w:t>
      </w:r>
      <w:r w:rsidR="00AD6788" w:rsidRPr="00AD6788">
        <w:rPr>
          <w:sz w:val="24"/>
          <w:lang w:val="bg-BG"/>
        </w:rPr>
        <w:br/>
        <w:t>и осигурителни системи. Системи за  регистрация на условията на облъчването.</w:t>
      </w:r>
    </w:p>
    <w:p w14:paraId="11B7B6FE"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Уредби за </w:t>
      </w:r>
      <w:proofErr w:type="spellStart"/>
      <w:r w:rsidR="00AD6788" w:rsidRPr="00AD6788">
        <w:rPr>
          <w:sz w:val="24"/>
          <w:lang w:val="bg-BG"/>
        </w:rPr>
        <w:t>интраоперативно</w:t>
      </w:r>
      <w:proofErr w:type="spellEnd"/>
      <w:r w:rsidR="00AD6788" w:rsidRPr="00AD6788">
        <w:rPr>
          <w:sz w:val="24"/>
          <w:lang w:val="bg-BG"/>
        </w:rPr>
        <w:t xml:space="preserve"> лъчелечение и електронна </w:t>
      </w:r>
      <w:proofErr w:type="spellStart"/>
      <w:r w:rsidR="00AD6788" w:rsidRPr="00AD6788">
        <w:rPr>
          <w:sz w:val="24"/>
          <w:lang w:val="bg-BG"/>
        </w:rPr>
        <w:t>брахитерапия</w:t>
      </w:r>
      <w:proofErr w:type="spellEnd"/>
      <w:r w:rsidR="00AD6788" w:rsidRPr="00AD6788">
        <w:rPr>
          <w:sz w:val="24"/>
          <w:lang w:val="bg-BG"/>
        </w:rPr>
        <w:t>.</w:t>
      </w:r>
    </w:p>
    <w:p w14:paraId="11B7B6FF"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Геометрични параметри на лъчев сноп при дистанционното лъчелечение: </w:t>
      </w:r>
      <w:proofErr w:type="spellStart"/>
      <w:r w:rsidR="00AD6788" w:rsidRPr="00AD6788">
        <w:rPr>
          <w:sz w:val="24"/>
          <w:lang w:val="bg-BG"/>
        </w:rPr>
        <w:t>геометрич</w:t>
      </w:r>
      <w:proofErr w:type="spellEnd"/>
      <w:r w:rsidR="00AD6788" w:rsidRPr="00AD6788">
        <w:rPr>
          <w:sz w:val="24"/>
          <w:lang w:val="bg-BG"/>
        </w:rPr>
        <w:t>-ни граници на снопа, геометрични размери на лъчевото поле, геометрична полусянка. Ос на лъчевия сноп (централен лъч), посока на снопа. Разстояние източник-повърхност (фокусно разстояние) (</w:t>
      </w:r>
      <w:proofErr w:type="spellStart"/>
      <w:r w:rsidR="00AD6788" w:rsidRPr="00AD6788">
        <w:rPr>
          <w:sz w:val="24"/>
          <w:lang w:val="bg-BG"/>
        </w:rPr>
        <w:t>РИП</w:t>
      </w:r>
      <w:proofErr w:type="spellEnd"/>
      <w:r w:rsidR="00AD6788" w:rsidRPr="00AD6788">
        <w:rPr>
          <w:sz w:val="24"/>
          <w:lang w:val="bg-BG"/>
        </w:rPr>
        <w:t xml:space="preserve">, </w:t>
      </w:r>
      <w:proofErr w:type="spellStart"/>
      <w:r w:rsidR="00AD6788" w:rsidRPr="00AD6788">
        <w:rPr>
          <w:sz w:val="24"/>
          <w:lang w:val="bg-BG"/>
        </w:rPr>
        <w:t>SSD</w:t>
      </w:r>
      <w:proofErr w:type="spellEnd"/>
      <w:r w:rsidR="00AD6788" w:rsidRPr="00AD6788">
        <w:rPr>
          <w:sz w:val="24"/>
          <w:lang w:val="bg-BG"/>
        </w:rPr>
        <w:t xml:space="preserve">),  ефективно (виртуално) фокусно разстояние, разстояние източник-бленда, разстояние източник-ос на въртене (РИО, </w:t>
      </w:r>
      <w:proofErr w:type="spellStart"/>
      <w:r w:rsidR="00AD6788" w:rsidRPr="00AD6788">
        <w:rPr>
          <w:sz w:val="24"/>
          <w:lang w:val="bg-BG"/>
        </w:rPr>
        <w:t>SID</w:t>
      </w:r>
      <w:proofErr w:type="spellEnd"/>
      <w:r w:rsidR="00AD6788" w:rsidRPr="00AD6788">
        <w:rPr>
          <w:sz w:val="24"/>
          <w:lang w:val="bg-BG"/>
        </w:rPr>
        <w:t>).</w:t>
      </w:r>
    </w:p>
    <w:p w14:paraId="11B7B700"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Физични параметри на лъчев сноп при дистанционното  лъчелечение. Вид и енергия на йонизиращото лъчение. Качество на лъчението, индекси: слой на полуотслабване, степен на хомогенност, </w:t>
      </w:r>
      <w:r w:rsidR="00867418">
        <w:rPr>
          <w:noProof/>
          <w:sz w:val="24"/>
        </w:rPr>
        <w:drawing>
          <wp:inline distT="0" distB="0" distL="0" distR="0" wp14:anchorId="11B7B80C" wp14:editId="11B7B80D">
            <wp:extent cx="464185" cy="293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293370"/>
                    </a:xfrm>
                    <a:prstGeom prst="rect">
                      <a:avLst/>
                    </a:prstGeom>
                    <a:noFill/>
                    <a:ln>
                      <a:noFill/>
                    </a:ln>
                  </pic:spPr>
                </pic:pic>
              </a:graphicData>
            </a:graphic>
          </wp:inline>
        </w:drawing>
      </w:r>
      <w:r w:rsidR="00AD6788" w:rsidRPr="00AD6788">
        <w:rPr>
          <w:sz w:val="24"/>
          <w:lang w:val="bg-BG"/>
        </w:rPr>
        <w:t xml:space="preserve">, </w:t>
      </w:r>
      <w:r w:rsidR="00867418">
        <w:rPr>
          <w:noProof/>
          <w:sz w:val="24"/>
        </w:rPr>
        <w:drawing>
          <wp:inline distT="0" distB="0" distL="0" distR="0" wp14:anchorId="11B7B80E" wp14:editId="11B7B80F">
            <wp:extent cx="259080"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AD6788" w:rsidRPr="00AD6788">
        <w:rPr>
          <w:sz w:val="24"/>
          <w:lang w:val="bg-BG"/>
        </w:rPr>
        <w:t xml:space="preserve">и </w:t>
      </w:r>
      <w:r w:rsidR="00867418">
        <w:rPr>
          <w:noProof/>
          <w:sz w:val="24"/>
        </w:rPr>
        <w:drawing>
          <wp:inline distT="0" distB="0" distL="0" distR="0" wp14:anchorId="11B7B810" wp14:editId="11B7B811">
            <wp:extent cx="231775" cy="252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775" cy="252730"/>
                    </a:xfrm>
                    <a:prstGeom prst="rect">
                      <a:avLst/>
                    </a:prstGeom>
                    <a:noFill/>
                    <a:ln>
                      <a:noFill/>
                    </a:ln>
                  </pic:spPr>
                </pic:pic>
              </a:graphicData>
            </a:graphic>
          </wp:inline>
        </w:drawing>
      </w:r>
      <w:r w:rsidR="00AD6788" w:rsidRPr="00AD6788">
        <w:rPr>
          <w:sz w:val="24"/>
          <w:lang w:val="bg-BG"/>
        </w:rPr>
        <w:t xml:space="preserve">. </w:t>
      </w:r>
      <w:r w:rsidR="00AD6788" w:rsidRPr="002C3677">
        <w:rPr>
          <w:sz w:val="24"/>
          <w:lang w:val="bg-BG"/>
        </w:rPr>
        <w:t>О</w:t>
      </w:r>
      <w:r w:rsidR="00AD6788" w:rsidRPr="00AD6788">
        <w:rPr>
          <w:sz w:val="24"/>
          <w:lang w:val="bg-BG"/>
        </w:rPr>
        <w:t>пределяне на индексите.</w:t>
      </w:r>
    </w:p>
    <w:p w14:paraId="11B7B701"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Дозно</w:t>
      </w:r>
      <w:proofErr w:type="spellEnd"/>
      <w:r w:rsidR="00AD6788" w:rsidRPr="00AD6788">
        <w:rPr>
          <w:sz w:val="24"/>
          <w:lang w:val="bg-BG"/>
        </w:rPr>
        <w:t xml:space="preserve"> поле от единичен лъчев сноп. Геометрични и физични размери на полето. Процентна дълбока доза (</w:t>
      </w:r>
      <w:proofErr w:type="spellStart"/>
      <w:r w:rsidR="00AD6788" w:rsidRPr="00AD6788">
        <w:rPr>
          <w:sz w:val="24"/>
          <w:lang w:val="bg-BG"/>
        </w:rPr>
        <w:t>PDD</w:t>
      </w:r>
      <w:proofErr w:type="spellEnd"/>
      <w:r w:rsidR="00AD6788" w:rsidRPr="00AD6788">
        <w:rPr>
          <w:sz w:val="24"/>
          <w:lang w:val="bg-BG"/>
        </w:rPr>
        <w:t xml:space="preserve">, </w:t>
      </w:r>
      <w:r w:rsidR="00AD6788" w:rsidRPr="002C3677">
        <w:rPr>
          <w:sz w:val="24"/>
          <w:lang w:val="bg-BG"/>
        </w:rPr>
        <w:t>Р</w:t>
      </w:r>
      <w:r w:rsidR="00AD6788" w:rsidRPr="00AD6788">
        <w:rPr>
          <w:sz w:val="24"/>
          <w:lang w:val="bg-BG"/>
        </w:rPr>
        <w:t xml:space="preserve">). </w:t>
      </w:r>
      <w:proofErr w:type="spellStart"/>
      <w:r w:rsidR="00AD6788" w:rsidRPr="00AD6788">
        <w:rPr>
          <w:sz w:val="24"/>
          <w:lang w:val="bg-BG"/>
        </w:rPr>
        <w:t>BSF</w:t>
      </w:r>
      <w:proofErr w:type="spellEnd"/>
      <w:r w:rsidR="00AD6788" w:rsidRPr="00AD6788">
        <w:rPr>
          <w:sz w:val="24"/>
          <w:lang w:val="bg-BG"/>
        </w:rPr>
        <w:t xml:space="preserve">, </w:t>
      </w:r>
      <w:proofErr w:type="spellStart"/>
      <w:r w:rsidR="00AD6788" w:rsidRPr="00AD6788">
        <w:rPr>
          <w:sz w:val="24"/>
          <w:lang w:val="bg-BG"/>
        </w:rPr>
        <w:t>PSF</w:t>
      </w:r>
      <w:proofErr w:type="spellEnd"/>
      <w:r w:rsidR="00AD6788" w:rsidRPr="00AD6788">
        <w:rPr>
          <w:sz w:val="24"/>
          <w:lang w:val="bg-BG"/>
        </w:rPr>
        <w:t xml:space="preserve"> и фактор на изграждане. Разпределение на дозата по централния лъч.  </w:t>
      </w:r>
      <w:proofErr w:type="spellStart"/>
      <w:r w:rsidR="00AD6788" w:rsidRPr="002C3677">
        <w:rPr>
          <w:sz w:val="24"/>
          <w:lang w:val="bg-BG"/>
        </w:rPr>
        <w:t>TPR</w:t>
      </w:r>
      <w:proofErr w:type="spellEnd"/>
      <w:r w:rsidR="00AD6788" w:rsidRPr="00AD6788">
        <w:rPr>
          <w:sz w:val="24"/>
          <w:lang w:val="bg-BG"/>
        </w:rPr>
        <w:t xml:space="preserve">, </w:t>
      </w:r>
      <w:proofErr w:type="spellStart"/>
      <w:r w:rsidR="00AD6788" w:rsidRPr="002C3677">
        <w:rPr>
          <w:sz w:val="24"/>
          <w:lang w:val="bg-BG"/>
        </w:rPr>
        <w:t>TMR</w:t>
      </w:r>
      <w:proofErr w:type="spellEnd"/>
      <w:r w:rsidR="00AD6788" w:rsidRPr="00AD6788">
        <w:rPr>
          <w:sz w:val="24"/>
          <w:lang w:val="bg-BG"/>
        </w:rPr>
        <w:t xml:space="preserve">, </w:t>
      </w:r>
      <w:proofErr w:type="spellStart"/>
      <w:r w:rsidR="00AD6788" w:rsidRPr="002C3677">
        <w:rPr>
          <w:sz w:val="24"/>
          <w:lang w:val="bg-BG"/>
        </w:rPr>
        <w:t>TAR</w:t>
      </w:r>
      <w:proofErr w:type="spellEnd"/>
      <w:r w:rsidR="00AD6788" w:rsidRPr="00AD6788">
        <w:rPr>
          <w:sz w:val="24"/>
          <w:lang w:val="bg-BG"/>
        </w:rPr>
        <w:t xml:space="preserve"> и </w:t>
      </w:r>
      <w:proofErr w:type="spellStart"/>
      <w:r w:rsidR="00AD6788" w:rsidRPr="002C3677">
        <w:rPr>
          <w:sz w:val="24"/>
          <w:lang w:val="bg-BG"/>
        </w:rPr>
        <w:t>SAR</w:t>
      </w:r>
      <w:proofErr w:type="spellEnd"/>
      <w:r w:rsidR="00AD6788" w:rsidRPr="00AD6788">
        <w:rPr>
          <w:sz w:val="24"/>
          <w:lang w:val="bg-BG"/>
        </w:rPr>
        <w:t xml:space="preserve">. Профили на </w:t>
      </w:r>
      <w:proofErr w:type="spellStart"/>
      <w:r w:rsidR="00AD6788" w:rsidRPr="00AD6788">
        <w:rPr>
          <w:sz w:val="24"/>
          <w:lang w:val="bg-BG"/>
        </w:rPr>
        <w:t>дозно</w:t>
      </w:r>
      <w:proofErr w:type="spellEnd"/>
      <w:r w:rsidR="00AD6788" w:rsidRPr="00AD6788">
        <w:rPr>
          <w:sz w:val="24"/>
          <w:lang w:val="bg-BG"/>
        </w:rPr>
        <w:t xml:space="preserve"> поле, </w:t>
      </w:r>
      <w:proofErr w:type="spellStart"/>
      <w:r w:rsidR="00AD6788" w:rsidRPr="00AD6788">
        <w:rPr>
          <w:sz w:val="24"/>
          <w:lang w:val="bg-BG"/>
        </w:rPr>
        <w:t>симет</w:t>
      </w:r>
      <w:proofErr w:type="spellEnd"/>
      <w:r w:rsidR="00AD6788" w:rsidRPr="00AD6788">
        <w:rPr>
          <w:sz w:val="24"/>
          <w:lang w:val="bg-BG"/>
        </w:rPr>
        <w:t xml:space="preserve">-рия и </w:t>
      </w:r>
      <w:proofErr w:type="spellStart"/>
      <w:r w:rsidR="00AD6788" w:rsidRPr="00AD6788">
        <w:rPr>
          <w:sz w:val="24"/>
          <w:lang w:val="bg-BG"/>
        </w:rPr>
        <w:t>изравненост</w:t>
      </w:r>
      <w:proofErr w:type="spellEnd"/>
      <w:r w:rsidR="00AD6788" w:rsidRPr="00AD6788">
        <w:rPr>
          <w:sz w:val="24"/>
          <w:lang w:val="bg-BG"/>
        </w:rPr>
        <w:t>.</w:t>
      </w:r>
    </w:p>
    <w:p w14:paraId="11B7B702"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Дозно</w:t>
      </w:r>
      <w:proofErr w:type="spellEnd"/>
      <w:r w:rsidR="00AD6788" w:rsidRPr="00AD6788">
        <w:rPr>
          <w:sz w:val="24"/>
          <w:lang w:val="bg-BG"/>
        </w:rPr>
        <w:t xml:space="preserve"> поле от единичен сноп рентгенови, гама- и Х-лъчи. Зависимост на процентната дълбока доза от качеството на лъчението и от геометричните параметри на лъчевия сноп. Еквивалентни полета, фактор на полето. </w:t>
      </w:r>
      <w:proofErr w:type="spellStart"/>
      <w:r w:rsidR="00AD6788" w:rsidRPr="00AD6788">
        <w:rPr>
          <w:sz w:val="24"/>
          <w:lang w:val="bg-BG"/>
        </w:rPr>
        <w:t>Декремент</w:t>
      </w:r>
      <w:proofErr w:type="spellEnd"/>
      <w:r w:rsidR="00AD6788" w:rsidRPr="00AD6788">
        <w:rPr>
          <w:sz w:val="24"/>
          <w:lang w:val="bg-BG"/>
        </w:rPr>
        <w:t xml:space="preserve"> на дозата. </w:t>
      </w:r>
      <w:proofErr w:type="spellStart"/>
      <w:r w:rsidR="00AD6788" w:rsidRPr="00AD6788">
        <w:rPr>
          <w:sz w:val="24"/>
          <w:lang w:val="bg-BG"/>
        </w:rPr>
        <w:t>Изодозна</w:t>
      </w:r>
      <w:proofErr w:type="spellEnd"/>
      <w:r w:rsidR="00AD6788" w:rsidRPr="00AD6788">
        <w:rPr>
          <w:sz w:val="24"/>
          <w:lang w:val="bg-BG"/>
        </w:rPr>
        <w:t xml:space="preserve"> повърхнина, </w:t>
      </w:r>
      <w:proofErr w:type="spellStart"/>
      <w:r w:rsidR="00AD6788" w:rsidRPr="00AD6788">
        <w:rPr>
          <w:sz w:val="24"/>
          <w:lang w:val="bg-BG"/>
        </w:rPr>
        <w:t>изодозна</w:t>
      </w:r>
      <w:proofErr w:type="spellEnd"/>
      <w:r w:rsidR="00AD6788" w:rsidRPr="00AD6788">
        <w:rPr>
          <w:sz w:val="24"/>
          <w:lang w:val="bg-BG"/>
        </w:rPr>
        <w:t xml:space="preserve"> крива и </w:t>
      </w:r>
      <w:proofErr w:type="spellStart"/>
      <w:r w:rsidR="00AD6788" w:rsidRPr="00AD6788">
        <w:rPr>
          <w:sz w:val="24"/>
          <w:lang w:val="bg-BG"/>
        </w:rPr>
        <w:t>изодозна</w:t>
      </w:r>
      <w:proofErr w:type="spellEnd"/>
      <w:r w:rsidR="00AD6788" w:rsidRPr="00AD6788">
        <w:rPr>
          <w:sz w:val="24"/>
          <w:lang w:val="bg-BG"/>
        </w:rPr>
        <w:t xml:space="preserve"> карта.</w:t>
      </w:r>
    </w:p>
    <w:p w14:paraId="11B7B703"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Дозно</w:t>
      </w:r>
      <w:proofErr w:type="spellEnd"/>
      <w:r w:rsidR="00AD6788" w:rsidRPr="00AD6788">
        <w:rPr>
          <w:sz w:val="24"/>
          <w:lang w:val="bg-BG"/>
        </w:rPr>
        <w:t xml:space="preserve"> поле от единичен сноп ускорени електрони. Зависимост на процентната дълбока доза от енергията на електроните, от геометричните условия на облъчването и от начина за разширяване на лъчевия сноп. </w:t>
      </w:r>
    </w:p>
    <w:p w14:paraId="11B7B704"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Методи за модифициране и формиране на лъчеви снопове: клиновидни филтри, виртуален (динамичен) клин, компенсационни филтри, защитни блокове. Лъчеви полета с неправилна форма, метод на </w:t>
      </w:r>
      <w:proofErr w:type="spellStart"/>
      <w:r w:rsidR="00AD6788" w:rsidRPr="00AD6788">
        <w:rPr>
          <w:sz w:val="24"/>
          <w:lang w:val="bg-BG"/>
        </w:rPr>
        <w:t>Кларксон</w:t>
      </w:r>
      <w:proofErr w:type="spellEnd"/>
      <w:r w:rsidR="00AD6788" w:rsidRPr="00AD6788">
        <w:rPr>
          <w:sz w:val="24"/>
          <w:lang w:val="bg-BG"/>
        </w:rPr>
        <w:t>, еквивалентни полета.</w:t>
      </w:r>
    </w:p>
    <w:p w14:paraId="11B7B705"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Детектори на йонизиращи лъчения и </w:t>
      </w:r>
      <w:proofErr w:type="spellStart"/>
      <w:r w:rsidR="00AD6788" w:rsidRPr="00AD6788">
        <w:rPr>
          <w:sz w:val="24"/>
          <w:lang w:val="bg-BG"/>
        </w:rPr>
        <w:t>дозиметрични</w:t>
      </w:r>
      <w:proofErr w:type="spellEnd"/>
      <w:r w:rsidR="00AD6788" w:rsidRPr="00AD6788">
        <w:rPr>
          <w:sz w:val="24"/>
          <w:lang w:val="bg-BG"/>
        </w:rPr>
        <w:t xml:space="preserve"> системи</w:t>
      </w:r>
      <w:r w:rsidR="00AD6788" w:rsidRPr="002C3677">
        <w:rPr>
          <w:sz w:val="24"/>
          <w:lang w:val="bg-BG"/>
        </w:rPr>
        <w:t xml:space="preserve">, </w:t>
      </w:r>
      <w:r w:rsidR="00AD6788" w:rsidRPr="00AD6788">
        <w:rPr>
          <w:sz w:val="24"/>
          <w:lang w:val="bg-BG"/>
        </w:rPr>
        <w:t xml:space="preserve">подходящи за калибриране на уредбите в лъчелечението. Избор и изисквания към детекторите и </w:t>
      </w:r>
      <w:proofErr w:type="spellStart"/>
      <w:r w:rsidR="00AD6788" w:rsidRPr="00AD6788">
        <w:rPr>
          <w:sz w:val="24"/>
          <w:lang w:val="bg-BG"/>
        </w:rPr>
        <w:lastRenderedPageBreak/>
        <w:t>дозиметрите</w:t>
      </w:r>
      <w:proofErr w:type="spellEnd"/>
      <w:r w:rsidR="00AD6788" w:rsidRPr="00AD6788">
        <w:rPr>
          <w:sz w:val="24"/>
          <w:lang w:val="bg-BG"/>
        </w:rPr>
        <w:t xml:space="preserve">, предимства и недостатъци. Метрология на йонизиращите лъчения и метрологичен контрол. </w:t>
      </w:r>
    </w:p>
    <w:p w14:paraId="11B7B706"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Дозиметрично</w:t>
      </w:r>
      <w:proofErr w:type="spellEnd"/>
      <w:r w:rsidR="00AD6788" w:rsidRPr="00AD6788">
        <w:rPr>
          <w:sz w:val="24"/>
          <w:lang w:val="bg-BG"/>
        </w:rPr>
        <w:t xml:space="preserve"> калибриране на рентгенови терапевтични уредби с йонизационна камера, калибрирана в единици за </w:t>
      </w:r>
      <w:proofErr w:type="spellStart"/>
      <w:r w:rsidR="00AD6788" w:rsidRPr="00AD6788">
        <w:rPr>
          <w:sz w:val="24"/>
          <w:lang w:val="bg-BG"/>
        </w:rPr>
        <w:t>керма</w:t>
      </w:r>
      <w:proofErr w:type="spellEnd"/>
      <w:r w:rsidR="00AD6788" w:rsidRPr="00AD6788">
        <w:rPr>
          <w:sz w:val="24"/>
          <w:lang w:val="bg-BG"/>
        </w:rPr>
        <w:t xml:space="preserve"> във въздух (въздушна </w:t>
      </w:r>
      <w:proofErr w:type="spellStart"/>
      <w:r w:rsidR="00AD6788" w:rsidRPr="00AD6788">
        <w:rPr>
          <w:sz w:val="24"/>
          <w:lang w:val="bg-BG"/>
        </w:rPr>
        <w:t>керма</w:t>
      </w:r>
      <w:proofErr w:type="spellEnd"/>
      <w:r w:rsidR="00AD6788" w:rsidRPr="00AD6788">
        <w:rPr>
          <w:sz w:val="24"/>
          <w:lang w:val="bg-BG"/>
        </w:rPr>
        <w:t xml:space="preserve">) или </w:t>
      </w:r>
      <w:r w:rsidR="00AD6788" w:rsidRPr="00AD6788">
        <w:rPr>
          <w:sz w:val="24"/>
          <w:lang w:val="bg-BG"/>
        </w:rPr>
        <w:br/>
        <w:t>за погълната доза във вода.</w:t>
      </w:r>
    </w:p>
    <w:p w14:paraId="11B7B707"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Дозиметрично</w:t>
      </w:r>
      <w:proofErr w:type="spellEnd"/>
      <w:r w:rsidR="00AD6788" w:rsidRPr="00AD6788">
        <w:rPr>
          <w:sz w:val="24"/>
          <w:lang w:val="bg-BG"/>
        </w:rPr>
        <w:t xml:space="preserve"> калибриране на </w:t>
      </w:r>
      <w:proofErr w:type="spellStart"/>
      <w:r w:rsidR="00AD6788" w:rsidRPr="00AD6788">
        <w:rPr>
          <w:sz w:val="24"/>
          <w:lang w:val="bg-BG"/>
        </w:rPr>
        <w:t>телегаматерапевтични</w:t>
      </w:r>
      <w:proofErr w:type="spellEnd"/>
      <w:r w:rsidR="00AD6788" w:rsidRPr="00AD6788">
        <w:rPr>
          <w:sz w:val="24"/>
          <w:lang w:val="bg-BG"/>
        </w:rPr>
        <w:t xml:space="preserve"> уредби и на ускорители за </w:t>
      </w:r>
      <w:r w:rsidR="00AD6788" w:rsidRPr="00AD6788">
        <w:rPr>
          <w:sz w:val="24"/>
          <w:lang w:val="bg-BG"/>
        </w:rPr>
        <w:br/>
        <w:t xml:space="preserve">Х-лъчи с йонизационна камера, калибрирана в единици за въздушна </w:t>
      </w:r>
      <w:proofErr w:type="spellStart"/>
      <w:r w:rsidR="00AD6788" w:rsidRPr="00AD6788">
        <w:rPr>
          <w:sz w:val="24"/>
          <w:lang w:val="bg-BG"/>
        </w:rPr>
        <w:t>керма</w:t>
      </w:r>
      <w:proofErr w:type="spellEnd"/>
      <w:r w:rsidR="00AD6788" w:rsidRPr="00AD6788">
        <w:rPr>
          <w:sz w:val="24"/>
          <w:lang w:val="bg-BG"/>
        </w:rPr>
        <w:t xml:space="preserve"> </w:t>
      </w:r>
      <w:r w:rsidR="00AD6788" w:rsidRPr="00AD6788">
        <w:rPr>
          <w:sz w:val="24"/>
          <w:lang w:val="bg-BG"/>
        </w:rPr>
        <w:br/>
        <w:t xml:space="preserve">за </w:t>
      </w:r>
      <w:proofErr w:type="spellStart"/>
      <w:r w:rsidR="00AD6788" w:rsidRPr="002C3677">
        <w:rPr>
          <w:sz w:val="24"/>
          <w:lang w:val="bg-BG"/>
        </w:rPr>
        <w:t>60</w:t>
      </w:r>
      <w:r w:rsidR="00AD6788" w:rsidRPr="00AD6788">
        <w:rPr>
          <w:sz w:val="24"/>
          <w:lang w:val="bg-BG"/>
        </w:rPr>
        <w:t>Со</w:t>
      </w:r>
      <w:proofErr w:type="spellEnd"/>
      <w:r w:rsidR="00AD6788" w:rsidRPr="00AD6788">
        <w:rPr>
          <w:sz w:val="24"/>
          <w:lang w:val="bg-BG"/>
        </w:rPr>
        <w:t xml:space="preserve"> гама-лъчи (по </w:t>
      </w:r>
      <w:proofErr w:type="spellStart"/>
      <w:r w:rsidR="00AD6788" w:rsidRPr="00AD6788">
        <w:rPr>
          <w:sz w:val="24"/>
          <w:lang w:val="bg-BG"/>
        </w:rPr>
        <w:t>TRS</w:t>
      </w:r>
      <w:proofErr w:type="spellEnd"/>
      <w:r w:rsidR="00AD6788" w:rsidRPr="00AD6788">
        <w:rPr>
          <w:sz w:val="24"/>
          <w:lang w:val="bg-BG"/>
        </w:rPr>
        <w:t xml:space="preserve"> 277 и </w:t>
      </w:r>
      <w:proofErr w:type="spellStart"/>
      <w:r w:rsidR="00AD6788" w:rsidRPr="00AD6788">
        <w:rPr>
          <w:sz w:val="24"/>
          <w:lang w:val="bg-BG"/>
        </w:rPr>
        <w:t>TRS</w:t>
      </w:r>
      <w:proofErr w:type="spellEnd"/>
      <w:r w:rsidR="00AD6788" w:rsidRPr="00AD6788">
        <w:rPr>
          <w:sz w:val="24"/>
          <w:lang w:val="bg-BG"/>
        </w:rPr>
        <w:t xml:space="preserve"> 381) или за погълната доза във вода </w:t>
      </w:r>
      <w:r w:rsidR="00AD6788" w:rsidRPr="00AD6788">
        <w:rPr>
          <w:sz w:val="24"/>
          <w:lang w:val="bg-BG"/>
        </w:rPr>
        <w:br/>
        <w:t xml:space="preserve">(по </w:t>
      </w:r>
      <w:proofErr w:type="spellStart"/>
      <w:r w:rsidR="00AD6788" w:rsidRPr="00AD6788">
        <w:rPr>
          <w:sz w:val="24"/>
          <w:lang w:val="bg-BG"/>
        </w:rPr>
        <w:t>TRS</w:t>
      </w:r>
      <w:proofErr w:type="spellEnd"/>
      <w:r w:rsidR="00AD6788" w:rsidRPr="00AD6788">
        <w:rPr>
          <w:sz w:val="24"/>
          <w:lang w:val="bg-BG"/>
        </w:rPr>
        <w:t xml:space="preserve"> 398).</w:t>
      </w:r>
    </w:p>
    <w:p w14:paraId="11B7B708"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Дозиметрично</w:t>
      </w:r>
      <w:proofErr w:type="spellEnd"/>
      <w:r w:rsidR="00AD6788" w:rsidRPr="00AD6788">
        <w:rPr>
          <w:sz w:val="24"/>
          <w:lang w:val="bg-BG"/>
        </w:rPr>
        <w:t xml:space="preserve"> калибриране на медицински ускорители за ускорени електрони </w:t>
      </w:r>
      <w:r w:rsidR="00AD6788" w:rsidRPr="00AD6788">
        <w:rPr>
          <w:sz w:val="24"/>
          <w:lang w:val="bg-BG"/>
        </w:rPr>
        <w:br/>
        <w:t xml:space="preserve">с йонизационна камера, калибрирана в единици  за въздушна </w:t>
      </w:r>
      <w:proofErr w:type="spellStart"/>
      <w:r w:rsidR="00AD6788" w:rsidRPr="00AD6788">
        <w:rPr>
          <w:sz w:val="24"/>
          <w:lang w:val="bg-BG"/>
        </w:rPr>
        <w:t>керма</w:t>
      </w:r>
      <w:proofErr w:type="spellEnd"/>
      <w:r w:rsidR="00AD6788" w:rsidRPr="00AD6788">
        <w:rPr>
          <w:sz w:val="24"/>
          <w:lang w:val="bg-BG"/>
        </w:rPr>
        <w:t xml:space="preserve"> за  </w:t>
      </w:r>
      <w:proofErr w:type="spellStart"/>
      <w:r w:rsidR="00AD6788" w:rsidRPr="002C3677">
        <w:rPr>
          <w:sz w:val="24"/>
          <w:lang w:val="bg-BG"/>
        </w:rPr>
        <w:t>60</w:t>
      </w:r>
      <w:r w:rsidR="00AD6788" w:rsidRPr="00AD6788">
        <w:rPr>
          <w:sz w:val="24"/>
          <w:lang w:val="bg-BG"/>
        </w:rPr>
        <w:t>Со</w:t>
      </w:r>
      <w:proofErr w:type="spellEnd"/>
      <w:r w:rsidR="00AD6788" w:rsidRPr="00AD6788">
        <w:rPr>
          <w:sz w:val="24"/>
          <w:lang w:val="bg-BG"/>
        </w:rPr>
        <w:t xml:space="preserve"> </w:t>
      </w:r>
      <w:r w:rsidR="00AD6788" w:rsidRPr="00AD6788">
        <w:rPr>
          <w:sz w:val="24"/>
          <w:lang w:val="bg-BG"/>
        </w:rPr>
        <w:br/>
        <w:t xml:space="preserve">(по </w:t>
      </w:r>
      <w:proofErr w:type="spellStart"/>
      <w:r w:rsidR="00AD6788" w:rsidRPr="00AD6788">
        <w:rPr>
          <w:sz w:val="24"/>
          <w:lang w:val="bg-BG"/>
        </w:rPr>
        <w:t>TRS</w:t>
      </w:r>
      <w:proofErr w:type="spellEnd"/>
      <w:r w:rsidR="00AD6788" w:rsidRPr="00AD6788">
        <w:rPr>
          <w:sz w:val="24"/>
          <w:lang w:val="bg-BG"/>
        </w:rPr>
        <w:t xml:space="preserve"> 381) и за погълната доза във вода за </w:t>
      </w:r>
      <w:proofErr w:type="spellStart"/>
      <w:r w:rsidR="00AD6788" w:rsidRPr="002C3677">
        <w:rPr>
          <w:sz w:val="24"/>
          <w:lang w:val="bg-BG"/>
        </w:rPr>
        <w:t>60</w:t>
      </w:r>
      <w:r w:rsidR="00AD6788" w:rsidRPr="00AD6788">
        <w:rPr>
          <w:sz w:val="24"/>
          <w:lang w:val="bg-BG"/>
        </w:rPr>
        <w:t>Со</w:t>
      </w:r>
      <w:proofErr w:type="spellEnd"/>
      <w:r w:rsidR="00AD6788" w:rsidRPr="00AD6788">
        <w:rPr>
          <w:sz w:val="24"/>
          <w:lang w:val="bg-BG"/>
        </w:rPr>
        <w:t xml:space="preserve"> гама-лъчи (по </w:t>
      </w:r>
      <w:proofErr w:type="spellStart"/>
      <w:r w:rsidR="00AD6788" w:rsidRPr="00AD6788">
        <w:rPr>
          <w:sz w:val="24"/>
          <w:lang w:val="bg-BG"/>
        </w:rPr>
        <w:t>TRS</w:t>
      </w:r>
      <w:proofErr w:type="spellEnd"/>
      <w:r w:rsidR="00AD6788" w:rsidRPr="00AD6788">
        <w:rPr>
          <w:sz w:val="24"/>
          <w:lang w:val="bg-BG"/>
        </w:rPr>
        <w:t xml:space="preserve"> 398) .</w:t>
      </w:r>
    </w:p>
    <w:p w14:paraId="11B7B709" w14:textId="77777777" w:rsidR="00AD6788" w:rsidRPr="00AD6788"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Дозиметрично</w:t>
      </w:r>
      <w:proofErr w:type="spellEnd"/>
      <w:r w:rsidR="00AD6788" w:rsidRPr="00AD6788">
        <w:rPr>
          <w:sz w:val="24"/>
          <w:lang w:val="bg-BG"/>
        </w:rPr>
        <w:t xml:space="preserve"> калибриране на уредби за </w:t>
      </w:r>
      <w:proofErr w:type="spellStart"/>
      <w:r w:rsidR="00AD6788" w:rsidRPr="00AD6788">
        <w:rPr>
          <w:sz w:val="24"/>
          <w:lang w:val="bg-BG"/>
        </w:rPr>
        <w:t>брахитерапия</w:t>
      </w:r>
      <w:proofErr w:type="spellEnd"/>
      <w:r w:rsidR="00AD6788" w:rsidRPr="00AD6788">
        <w:rPr>
          <w:sz w:val="24"/>
          <w:lang w:val="bg-BG"/>
        </w:rPr>
        <w:t xml:space="preserve"> с дистанционно </w:t>
      </w:r>
      <w:proofErr w:type="spellStart"/>
      <w:r w:rsidR="00AD6788" w:rsidRPr="00AD6788">
        <w:rPr>
          <w:sz w:val="24"/>
          <w:lang w:val="bg-BG"/>
        </w:rPr>
        <w:t>посленатоварване</w:t>
      </w:r>
      <w:proofErr w:type="spellEnd"/>
      <w:r w:rsidR="00AD6788" w:rsidRPr="00AD6788">
        <w:rPr>
          <w:sz w:val="24"/>
          <w:lang w:val="bg-BG"/>
        </w:rPr>
        <w:t>.</w:t>
      </w:r>
    </w:p>
    <w:p w14:paraId="11B7B70A"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Определяне на характеристиките на </w:t>
      </w:r>
      <w:proofErr w:type="spellStart"/>
      <w:r w:rsidR="00AD6788" w:rsidRPr="00AD6788">
        <w:rPr>
          <w:sz w:val="24"/>
          <w:lang w:val="bg-BG"/>
        </w:rPr>
        <w:t>дозно</w:t>
      </w:r>
      <w:proofErr w:type="spellEnd"/>
      <w:r w:rsidR="00AD6788" w:rsidRPr="00AD6788">
        <w:rPr>
          <w:sz w:val="24"/>
          <w:lang w:val="bg-BG"/>
        </w:rPr>
        <w:t xml:space="preserve"> поле от гама- и Х-лъчи и от ускорени електрони – йонизационен и фотографски метод. </w:t>
      </w:r>
    </w:p>
    <w:p w14:paraId="11B7B70B"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Етапи при планирането и провеждането на лъчелечението: </w:t>
      </w:r>
      <w:proofErr w:type="spellStart"/>
      <w:r w:rsidR="00AD6788" w:rsidRPr="00AD6788">
        <w:rPr>
          <w:sz w:val="24"/>
          <w:lang w:val="bg-BG"/>
        </w:rPr>
        <w:t>клинико</w:t>
      </w:r>
      <w:proofErr w:type="spellEnd"/>
      <w:r w:rsidR="00AD6788" w:rsidRPr="00AD6788">
        <w:rPr>
          <w:sz w:val="24"/>
          <w:lang w:val="bg-BG"/>
        </w:rPr>
        <w:t xml:space="preserve">-биологичен, </w:t>
      </w:r>
      <w:proofErr w:type="spellStart"/>
      <w:r w:rsidR="00AD6788" w:rsidRPr="00AD6788">
        <w:rPr>
          <w:sz w:val="24"/>
          <w:lang w:val="bg-BG"/>
        </w:rPr>
        <w:t>анатомо</w:t>
      </w:r>
      <w:proofErr w:type="spellEnd"/>
      <w:r w:rsidR="00AD6788" w:rsidRPr="00AD6788">
        <w:rPr>
          <w:sz w:val="24"/>
          <w:lang w:val="bg-BG"/>
        </w:rPr>
        <w:t xml:space="preserve">-топографски, </w:t>
      </w:r>
      <w:proofErr w:type="spellStart"/>
      <w:r w:rsidR="00AD6788" w:rsidRPr="00AD6788">
        <w:rPr>
          <w:sz w:val="24"/>
          <w:lang w:val="bg-BG"/>
        </w:rPr>
        <w:t>дозиметрично</w:t>
      </w:r>
      <w:proofErr w:type="spellEnd"/>
      <w:r w:rsidR="00AD6788" w:rsidRPr="00AD6788">
        <w:rPr>
          <w:sz w:val="24"/>
          <w:lang w:val="bg-BG"/>
        </w:rPr>
        <w:t xml:space="preserve"> планиране, изпълнение на облъчването, проследяване на лечебните резултати и на лъчевите реакции. Цел и задачи </w:t>
      </w:r>
      <w:r w:rsidR="00AD6788" w:rsidRPr="00AD6788">
        <w:rPr>
          <w:sz w:val="24"/>
          <w:lang w:val="bg-BG"/>
        </w:rPr>
        <w:br/>
        <w:t>на отделните етапи.</w:t>
      </w:r>
    </w:p>
    <w:p w14:paraId="11B7B70C"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Определяне на </w:t>
      </w:r>
      <w:proofErr w:type="spellStart"/>
      <w:r w:rsidR="00AD6788" w:rsidRPr="002C3677">
        <w:rPr>
          <w:sz w:val="24"/>
          <w:lang w:val="bg-BG"/>
        </w:rPr>
        <w:t>мишенния</w:t>
      </w:r>
      <w:proofErr w:type="spellEnd"/>
      <w:r w:rsidR="00AD6788" w:rsidRPr="002C3677">
        <w:rPr>
          <w:sz w:val="24"/>
          <w:lang w:val="bg-BG"/>
        </w:rPr>
        <w:t xml:space="preserve"> обем в лъчелечението: туморен обем, клиничен </w:t>
      </w:r>
      <w:proofErr w:type="spellStart"/>
      <w:r w:rsidR="00AD6788" w:rsidRPr="002C3677">
        <w:rPr>
          <w:sz w:val="24"/>
          <w:lang w:val="bg-BG"/>
        </w:rPr>
        <w:t>мишенен</w:t>
      </w:r>
      <w:proofErr w:type="spellEnd"/>
      <w:r w:rsidR="00AD6788" w:rsidRPr="002C3677">
        <w:rPr>
          <w:sz w:val="24"/>
          <w:lang w:val="bg-BG"/>
        </w:rPr>
        <w:t xml:space="preserve"> обем, планиран </w:t>
      </w:r>
      <w:proofErr w:type="spellStart"/>
      <w:r w:rsidR="00AD6788" w:rsidRPr="002C3677">
        <w:rPr>
          <w:sz w:val="24"/>
          <w:lang w:val="bg-BG"/>
        </w:rPr>
        <w:t>мишенен</w:t>
      </w:r>
      <w:proofErr w:type="spellEnd"/>
      <w:r w:rsidR="00AD6788" w:rsidRPr="002C3677">
        <w:rPr>
          <w:sz w:val="24"/>
          <w:lang w:val="bg-BG"/>
        </w:rPr>
        <w:t xml:space="preserve"> обем, критични органи и тъкани. Препоръки на </w:t>
      </w:r>
      <w:proofErr w:type="spellStart"/>
      <w:r w:rsidR="00AD6788" w:rsidRPr="002C3677">
        <w:rPr>
          <w:sz w:val="24"/>
          <w:lang w:val="bg-BG"/>
        </w:rPr>
        <w:t>ICRU</w:t>
      </w:r>
      <w:proofErr w:type="spellEnd"/>
      <w:r w:rsidR="00AD6788" w:rsidRPr="002C3677">
        <w:rPr>
          <w:sz w:val="24"/>
          <w:lang w:val="bg-BG"/>
        </w:rPr>
        <w:t xml:space="preserve"> в Доклад 50 и Доклад 62 за нормиране на дозата и за оценка на </w:t>
      </w:r>
      <w:proofErr w:type="spellStart"/>
      <w:r w:rsidR="00AD6788" w:rsidRPr="002C3677">
        <w:rPr>
          <w:sz w:val="24"/>
          <w:lang w:val="bg-BG"/>
        </w:rPr>
        <w:t>дозното</w:t>
      </w:r>
      <w:proofErr w:type="spellEnd"/>
      <w:r w:rsidR="00AD6788" w:rsidRPr="002C3677">
        <w:rPr>
          <w:sz w:val="24"/>
          <w:lang w:val="bg-BG"/>
        </w:rPr>
        <w:t xml:space="preserve"> разпределение. </w:t>
      </w:r>
    </w:p>
    <w:p w14:paraId="11B7B70D"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Количествен анализ на ефектите на здравите органи и тъкани при </w:t>
      </w:r>
      <w:proofErr w:type="spellStart"/>
      <w:r w:rsidR="00AD6788" w:rsidRPr="002C3677">
        <w:rPr>
          <w:sz w:val="24"/>
          <w:lang w:val="bg-BG"/>
        </w:rPr>
        <w:t>перкутанно</w:t>
      </w:r>
      <w:proofErr w:type="spellEnd"/>
      <w:r w:rsidR="00AD6788" w:rsidRPr="002C3677">
        <w:rPr>
          <w:sz w:val="24"/>
          <w:lang w:val="bg-BG"/>
        </w:rPr>
        <w:t xml:space="preserve"> лъчелечение. Балансиране на риска между вероятността за туморен контрол и вероятността за компликация на здравите органи и тъкани. (</w:t>
      </w:r>
      <w:proofErr w:type="spellStart"/>
      <w:r w:rsidR="00AD6788" w:rsidRPr="002C3677">
        <w:rPr>
          <w:sz w:val="24"/>
          <w:lang w:val="bg-BG"/>
        </w:rPr>
        <w:t>QUANTEC</w:t>
      </w:r>
      <w:proofErr w:type="spellEnd"/>
      <w:r w:rsidR="00AD6788" w:rsidRPr="002C3677">
        <w:rPr>
          <w:sz w:val="24"/>
          <w:lang w:val="bg-BG"/>
        </w:rPr>
        <w:t>)</w:t>
      </w:r>
    </w:p>
    <w:p w14:paraId="11B7B70E"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Образни методи, използвани при планиране на лъчелечението. Избор на начало </w:t>
      </w:r>
      <w:r w:rsidR="00AD6788" w:rsidRPr="002C3677">
        <w:rPr>
          <w:sz w:val="24"/>
          <w:lang w:val="bg-BG"/>
        </w:rPr>
        <w:br/>
        <w:t xml:space="preserve">на </w:t>
      </w:r>
      <w:proofErr w:type="spellStart"/>
      <w:r w:rsidR="00AD6788" w:rsidRPr="002C3677">
        <w:rPr>
          <w:sz w:val="24"/>
          <w:lang w:val="bg-BG"/>
        </w:rPr>
        <w:t>пациентната</w:t>
      </w:r>
      <w:proofErr w:type="spellEnd"/>
      <w:r w:rsidR="00AD6788" w:rsidRPr="002C3677">
        <w:rPr>
          <w:sz w:val="24"/>
          <w:lang w:val="bg-BG"/>
        </w:rPr>
        <w:t xml:space="preserve"> координатна система. Методи и устройства за </w:t>
      </w:r>
      <w:proofErr w:type="spellStart"/>
      <w:r w:rsidR="00AD6788" w:rsidRPr="002C3677">
        <w:rPr>
          <w:sz w:val="24"/>
          <w:lang w:val="bg-BG"/>
        </w:rPr>
        <w:t>имобилизация</w:t>
      </w:r>
      <w:proofErr w:type="spellEnd"/>
      <w:r w:rsidR="00AD6788" w:rsidRPr="002C3677">
        <w:rPr>
          <w:sz w:val="24"/>
          <w:lang w:val="bg-BG"/>
        </w:rPr>
        <w:t xml:space="preserve"> </w:t>
      </w:r>
      <w:r w:rsidR="00AD6788" w:rsidRPr="002C3677">
        <w:rPr>
          <w:sz w:val="24"/>
          <w:lang w:val="bg-BG"/>
        </w:rPr>
        <w:br/>
        <w:t xml:space="preserve">на пациента. </w:t>
      </w:r>
    </w:p>
    <w:p w14:paraId="11B7B70F"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Техника на </w:t>
      </w:r>
      <w:proofErr w:type="spellStart"/>
      <w:r w:rsidR="00AD6788" w:rsidRPr="002C3677">
        <w:rPr>
          <w:sz w:val="24"/>
          <w:lang w:val="bg-BG"/>
        </w:rPr>
        <w:t>2D</w:t>
      </w:r>
      <w:proofErr w:type="spellEnd"/>
      <w:r w:rsidR="00AD6788" w:rsidRPr="002C3677">
        <w:rPr>
          <w:sz w:val="24"/>
          <w:lang w:val="bg-BG"/>
        </w:rPr>
        <w:t xml:space="preserve"> </w:t>
      </w:r>
      <w:proofErr w:type="spellStart"/>
      <w:r w:rsidR="00AD6788" w:rsidRPr="002C3677">
        <w:rPr>
          <w:sz w:val="24"/>
          <w:lang w:val="bg-BG"/>
        </w:rPr>
        <w:t>дозиметричното</w:t>
      </w:r>
      <w:proofErr w:type="spellEnd"/>
      <w:r w:rsidR="00AD6788" w:rsidRPr="002C3677">
        <w:rPr>
          <w:sz w:val="24"/>
          <w:lang w:val="bg-BG"/>
        </w:rPr>
        <w:t xml:space="preserve"> планиране при статично многополево дистанционно облъчване: суперпозиране на </w:t>
      </w:r>
      <w:proofErr w:type="spellStart"/>
      <w:r w:rsidR="00AD6788" w:rsidRPr="002C3677">
        <w:rPr>
          <w:sz w:val="24"/>
          <w:lang w:val="bg-BG"/>
        </w:rPr>
        <w:t>изодозни</w:t>
      </w:r>
      <w:proofErr w:type="spellEnd"/>
      <w:r w:rsidR="00AD6788" w:rsidRPr="002C3677">
        <w:rPr>
          <w:sz w:val="24"/>
          <w:lang w:val="bg-BG"/>
        </w:rPr>
        <w:t xml:space="preserve"> карти на единични лъчеви снопове, съобразяване с третия размер на </w:t>
      </w:r>
      <w:proofErr w:type="spellStart"/>
      <w:r w:rsidR="00AD6788" w:rsidRPr="002C3677">
        <w:rPr>
          <w:sz w:val="24"/>
          <w:lang w:val="bg-BG"/>
        </w:rPr>
        <w:t>мишенния</w:t>
      </w:r>
      <w:proofErr w:type="spellEnd"/>
      <w:r w:rsidR="00AD6788" w:rsidRPr="002C3677">
        <w:rPr>
          <w:sz w:val="24"/>
          <w:lang w:val="bg-BG"/>
        </w:rPr>
        <w:t xml:space="preserve"> обем. Методи за отчитане влиянието </w:t>
      </w:r>
      <w:r w:rsidR="00AD6788" w:rsidRPr="002C3677">
        <w:rPr>
          <w:sz w:val="24"/>
          <w:lang w:val="bg-BG"/>
        </w:rPr>
        <w:br/>
        <w:t xml:space="preserve">на неравностите на входната повърхнина и на тъканните </w:t>
      </w:r>
      <w:proofErr w:type="spellStart"/>
      <w:r w:rsidR="00AD6788" w:rsidRPr="002C3677">
        <w:rPr>
          <w:sz w:val="24"/>
          <w:lang w:val="bg-BG"/>
        </w:rPr>
        <w:t>нехомогенности</w:t>
      </w:r>
      <w:proofErr w:type="spellEnd"/>
      <w:r w:rsidR="00AD6788" w:rsidRPr="002C3677">
        <w:rPr>
          <w:sz w:val="24"/>
          <w:lang w:val="bg-BG"/>
        </w:rPr>
        <w:t xml:space="preserve">. </w:t>
      </w:r>
    </w:p>
    <w:p w14:paraId="11B7B710"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2C3677">
        <w:rPr>
          <w:sz w:val="24"/>
          <w:lang w:val="bg-BG"/>
        </w:rPr>
        <w:t>Дозиметрично</w:t>
      </w:r>
      <w:proofErr w:type="spellEnd"/>
      <w:r w:rsidR="00AD6788" w:rsidRPr="002C3677">
        <w:rPr>
          <w:sz w:val="24"/>
          <w:lang w:val="bg-BG"/>
        </w:rPr>
        <w:t xml:space="preserve"> планиране при дистанционното облъчване. </w:t>
      </w:r>
      <w:proofErr w:type="spellStart"/>
      <w:r w:rsidR="00AD6788" w:rsidRPr="002C3677">
        <w:rPr>
          <w:sz w:val="24"/>
          <w:lang w:val="bg-BG"/>
        </w:rPr>
        <w:t>Изоцентрична</w:t>
      </w:r>
      <w:proofErr w:type="spellEnd"/>
      <w:r w:rsidR="00AD6788" w:rsidRPr="002C3677">
        <w:rPr>
          <w:sz w:val="24"/>
          <w:lang w:val="bg-BG"/>
        </w:rPr>
        <w:t xml:space="preserve"> техника (РИО) и техника при постоянно </w:t>
      </w:r>
      <w:proofErr w:type="spellStart"/>
      <w:r w:rsidR="00AD6788" w:rsidRPr="002C3677">
        <w:rPr>
          <w:sz w:val="24"/>
          <w:lang w:val="bg-BG"/>
        </w:rPr>
        <w:t>РИП</w:t>
      </w:r>
      <w:proofErr w:type="spellEnd"/>
      <w:r w:rsidR="00AD6788" w:rsidRPr="002C3677">
        <w:rPr>
          <w:sz w:val="24"/>
          <w:lang w:val="bg-BG"/>
        </w:rPr>
        <w:t xml:space="preserve">. Ротационно облъчване. Нормиране на </w:t>
      </w:r>
      <w:proofErr w:type="spellStart"/>
      <w:r w:rsidR="00AD6788" w:rsidRPr="002C3677">
        <w:rPr>
          <w:sz w:val="24"/>
          <w:lang w:val="bg-BG"/>
        </w:rPr>
        <w:t>дозното</w:t>
      </w:r>
      <w:proofErr w:type="spellEnd"/>
      <w:r w:rsidR="00AD6788" w:rsidRPr="002C3677">
        <w:rPr>
          <w:sz w:val="24"/>
          <w:lang w:val="bg-BG"/>
        </w:rPr>
        <w:t xml:space="preserve"> разпределение и пресмятане на времето за облъчване или на мониторните единици. </w:t>
      </w:r>
    </w:p>
    <w:p w14:paraId="11B7B711" w14:textId="77777777" w:rsidR="00AD6788" w:rsidRPr="00AD6788"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Планиращи системи за </w:t>
      </w:r>
      <w:proofErr w:type="spellStart"/>
      <w:r w:rsidR="00AD6788" w:rsidRPr="00AD6788">
        <w:rPr>
          <w:sz w:val="24"/>
          <w:lang w:val="bg-BG"/>
        </w:rPr>
        <w:t>перкутанно</w:t>
      </w:r>
      <w:proofErr w:type="spellEnd"/>
      <w:r w:rsidR="00AD6788" w:rsidRPr="00AD6788">
        <w:rPr>
          <w:sz w:val="24"/>
          <w:lang w:val="bg-BG"/>
        </w:rPr>
        <w:t xml:space="preserve"> лъчелечение – структура и конфигурация. Изчислителни алгоритми. Условия за клинично използване и контрол на качеството. Сравняване на компютърното с “ръчно” определените стойности на процентната дълбока доза.</w:t>
      </w:r>
    </w:p>
    <w:p w14:paraId="11B7B712"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Триизмерно конформно </w:t>
      </w:r>
      <w:proofErr w:type="spellStart"/>
      <w:r w:rsidR="00AD6788" w:rsidRPr="002C3677">
        <w:rPr>
          <w:sz w:val="24"/>
          <w:lang w:val="bg-BG"/>
        </w:rPr>
        <w:t>дозиметрично</w:t>
      </w:r>
      <w:proofErr w:type="spellEnd"/>
      <w:r w:rsidR="00AD6788" w:rsidRPr="002C3677">
        <w:rPr>
          <w:sz w:val="24"/>
          <w:lang w:val="bg-BG"/>
        </w:rPr>
        <w:t xml:space="preserve"> планиране. </w:t>
      </w:r>
      <w:proofErr w:type="spellStart"/>
      <w:r w:rsidR="00AD6788" w:rsidRPr="002C3677">
        <w:rPr>
          <w:sz w:val="24"/>
          <w:lang w:val="bg-BG"/>
        </w:rPr>
        <w:t>BEV</w:t>
      </w:r>
      <w:proofErr w:type="spellEnd"/>
      <w:r w:rsidR="00AD6788" w:rsidRPr="002C3677">
        <w:rPr>
          <w:sz w:val="24"/>
          <w:lang w:val="bg-BG"/>
        </w:rPr>
        <w:t>. Хистограми доза-обем.</w:t>
      </w:r>
    </w:p>
    <w:p w14:paraId="11B7B713"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Принципи на модулирано по интензитет </w:t>
      </w:r>
      <w:proofErr w:type="spellStart"/>
      <w:r w:rsidR="00AD6788" w:rsidRPr="002C3677">
        <w:rPr>
          <w:sz w:val="24"/>
          <w:lang w:val="bg-BG"/>
        </w:rPr>
        <w:t>ЛЛ</w:t>
      </w:r>
      <w:proofErr w:type="spellEnd"/>
      <w:r w:rsidR="00AD6788" w:rsidRPr="002C3677">
        <w:rPr>
          <w:sz w:val="24"/>
          <w:lang w:val="bg-BG"/>
        </w:rPr>
        <w:t xml:space="preserve">, методи на оптимизация, </w:t>
      </w:r>
      <w:proofErr w:type="spellStart"/>
      <w:r w:rsidR="00AD6788" w:rsidRPr="002C3677">
        <w:rPr>
          <w:sz w:val="24"/>
          <w:lang w:val="bg-BG"/>
        </w:rPr>
        <w:t>дозиметрично</w:t>
      </w:r>
      <w:proofErr w:type="spellEnd"/>
      <w:r w:rsidR="00AD6788" w:rsidRPr="002C3677">
        <w:rPr>
          <w:sz w:val="24"/>
          <w:lang w:val="bg-BG"/>
        </w:rPr>
        <w:t xml:space="preserve"> </w:t>
      </w:r>
      <w:r w:rsidR="00AD6788" w:rsidRPr="002C3677">
        <w:rPr>
          <w:sz w:val="24"/>
          <w:lang w:val="bg-BG"/>
        </w:rPr>
        <w:lastRenderedPageBreak/>
        <w:t xml:space="preserve">планиране. </w:t>
      </w:r>
      <w:proofErr w:type="spellStart"/>
      <w:r w:rsidR="00AD6788" w:rsidRPr="002C3677">
        <w:rPr>
          <w:sz w:val="24"/>
          <w:lang w:val="bg-BG"/>
        </w:rPr>
        <w:t>IMRT</w:t>
      </w:r>
      <w:proofErr w:type="spellEnd"/>
      <w:r w:rsidR="00AD6788" w:rsidRPr="002C3677">
        <w:rPr>
          <w:sz w:val="24"/>
          <w:lang w:val="bg-BG"/>
        </w:rPr>
        <w:t xml:space="preserve"> и </w:t>
      </w:r>
      <w:proofErr w:type="spellStart"/>
      <w:r w:rsidR="00AD6788" w:rsidRPr="002C3677">
        <w:rPr>
          <w:sz w:val="24"/>
          <w:lang w:val="bg-BG"/>
        </w:rPr>
        <w:t>VMAT</w:t>
      </w:r>
      <w:proofErr w:type="spellEnd"/>
      <w:r w:rsidR="00AD6788" w:rsidRPr="002C3677">
        <w:rPr>
          <w:sz w:val="24"/>
          <w:lang w:val="bg-BG"/>
        </w:rPr>
        <w:t xml:space="preserve"> </w:t>
      </w:r>
      <w:proofErr w:type="spellStart"/>
      <w:r w:rsidR="00AD6788" w:rsidRPr="002C3677">
        <w:rPr>
          <w:sz w:val="24"/>
          <w:lang w:val="bg-BG"/>
        </w:rPr>
        <w:t>ICRU</w:t>
      </w:r>
      <w:proofErr w:type="spellEnd"/>
      <w:r w:rsidR="00AD6788" w:rsidRPr="002C3677">
        <w:rPr>
          <w:sz w:val="24"/>
          <w:lang w:val="bg-BG"/>
        </w:rPr>
        <w:t xml:space="preserve"> 83</w:t>
      </w:r>
    </w:p>
    <w:p w14:paraId="11B7B714"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AD6788">
        <w:rPr>
          <w:sz w:val="24"/>
          <w:lang w:val="bg-BG"/>
        </w:rPr>
        <w:t>Хипофракционирано</w:t>
      </w:r>
      <w:proofErr w:type="spellEnd"/>
      <w:r w:rsidR="00AD6788" w:rsidRPr="00AD6788">
        <w:rPr>
          <w:sz w:val="24"/>
          <w:lang w:val="bg-BG"/>
        </w:rPr>
        <w:t xml:space="preserve"> </w:t>
      </w:r>
      <w:proofErr w:type="spellStart"/>
      <w:r w:rsidR="00AD6788" w:rsidRPr="00AD6788">
        <w:rPr>
          <w:sz w:val="24"/>
          <w:lang w:val="bg-BG"/>
        </w:rPr>
        <w:t>ЛЛ</w:t>
      </w:r>
      <w:proofErr w:type="spellEnd"/>
      <w:r w:rsidR="00AD6788" w:rsidRPr="00AD6788">
        <w:rPr>
          <w:sz w:val="24"/>
          <w:lang w:val="bg-BG"/>
        </w:rPr>
        <w:t xml:space="preserve"> – специфика на </w:t>
      </w:r>
      <w:proofErr w:type="spellStart"/>
      <w:r w:rsidR="00AD6788" w:rsidRPr="00AD6788">
        <w:rPr>
          <w:sz w:val="24"/>
          <w:lang w:val="bg-BG"/>
        </w:rPr>
        <w:t>дозиметричното</w:t>
      </w:r>
      <w:proofErr w:type="spellEnd"/>
      <w:r w:rsidR="00AD6788" w:rsidRPr="00AD6788">
        <w:rPr>
          <w:sz w:val="24"/>
          <w:lang w:val="bg-BG"/>
        </w:rPr>
        <w:t xml:space="preserve"> планиране на </w:t>
      </w:r>
      <w:proofErr w:type="spellStart"/>
      <w:r w:rsidR="00AD6788" w:rsidRPr="00AD6788">
        <w:rPr>
          <w:sz w:val="24"/>
          <w:lang w:val="bg-BG"/>
        </w:rPr>
        <w:t>интра</w:t>
      </w:r>
      <w:proofErr w:type="spellEnd"/>
      <w:r w:rsidR="00AD6788" w:rsidRPr="00AD6788">
        <w:rPr>
          <w:sz w:val="24"/>
          <w:lang w:val="bg-BG"/>
        </w:rPr>
        <w:t xml:space="preserve"> и екстра </w:t>
      </w:r>
      <w:proofErr w:type="spellStart"/>
      <w:r w:rsidR="00AD6788" w:rsidRPr="00AD6788">
        <w:rPr>
          <w:sz w:val="24"/>
          <w:lang w:val="bg-BG"/>
        </w:rPr>
        <w:t>краниална</w:t>
      </w:r>
      <w:proofErr w:type="spellEnd"/>
      <w:r w:rsidR="00AD6788" w:rsidRPr="00AD6788">
        <w:rPr>
          <w:sz w:val="24"/>
          <w:lang w:val="bg-BG"/>
        </w:rPr>
        <w:t xml:space="preserve"> радиохирургия.</w:t>
      </w:r>
    </w:p>
    <w:p w14:paraId="11B7B715"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Клинична </w:t>
      </w:r>
      <w:proofErr w:type="spellStart"/>
      <w:r w:rsidR="00AD6788" w:rsidRPr="00AD6788">
        <w:rPr>
          <w:sz w:val="24"/>
          <w:lang w:val="bg-BG"/>
        </w:rPr>
        <w:t>дозиметрия</w:t>
      </w:r>
      <w:proofErr w:type="spellEnd"/>
      <w:r w:rsidR="00AD6788" w:rsidRPr="00AD6788">
        <w:rPr>
          <w:sz w:val="24"/>
          <w:lang w:val="bg-BG"/>
        </w:rPr>
        <w:t xml:space="preserve"> при </w:t>
      </w:r>
      <w:proofErr w:type="spellStart"/>
      <w:r w:rsidR="00AD6788" w:rsidRPr="00AD6788">
        <w:rPr>
          <w:sz w:val="24"/>
          <w:lang w:val="bg-BG"/>
        </w:rPr>
        <w:t>целотелесно</w:t>
      </w:r>
      <w:proofErr w:type="spellEnd"/>
      <w:r w:rsidR="00AD6788" w:rsidRPr="00AD6788">
        <w:rPr>
          <w:sz w:val="24"/>
          <w:lang w:val="bg-BG"/>
        </w:rPr>
        <w:t xml:space="preserve"> облъчване и други специални техники.</w:t>
      </w:r>
    </w:p>
    <w:p w14:paraId="11B7B716"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Симулация на плана за лъчелечение. Определяне на връзката между апаратната </w:t>
      </w:r>
      <w:r w:rsidR="00AD6788" w:rsidRPr="002C3677">
        <w:rPr>
          <w:sz w:val="24"/>
          <w:lang w:val="bg-BG"/>
        </w:rPr>
        <w:br/>
        <w:t xml:space="preserve">и </w:t>
      </w:r>
      <w:proofErr w:type="spellStart"/>
      <w:r w:rsidR="00AD6788" w:rsidRPr="002C3677">
        <w:rPr>
          <w:sz w:val="24"/>
          <w:lang w:val="bg-BG"/>
        </w:rPr>
        <w:t>пациентната</w:t>
      </w:r>
      <w:proofErr w:type="spellEnd"/>
      <w:r w:rsidR="00AD6788" w:rsidRPr="002C3677">
        <w:rPr>
          <w:sz w:val="24"/>
          <w:lang w:val="bg-BG"/>
        </w:rPr>
        <w:t xml:space="preserve"> координатна система. Верификация на позиционирането на пациента. Техники и устройства за портално изобразяване.</w:t>
      </w:r>
    </w:p>
    <w:p w14:paraId="11B7B717"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Верификация (</w:t>
      </w:r>
      <w:proofErr w:type="spellStart"/>
      <w:r w:rsidR="00AD6788" w:rsidRPr="00AD6788">
        <w:rPr>
          <w:sz w:val="24"/>
          <w:lang w:val="bg-BG"/>
        </w:rPr>
        <w:t>дозиметрична</w:t>
      </w:r>
      <w:proofErr w:type="spellEnd"/>
      <w:r w:rsidR="00AD6788" w:rsidRPr="00AD6788">
        <w:rPr>
          <w:sz w:val="24"/>
          <w:lang w:val="bg-BG"/>
        </w:rPr>
        <w:t xml:space="preserve"> проверка) на плана за лъчелечение. Антропоморфни и хомогенни фантоми. Видове </w:t>
      </w:r>
      <w:proofErr w:type="spellStart"/>
      <w:r w:rsidR="00AD6788" w:rsidRPr="00AD6788">
        <w:rPr>
          <w:sz w:val="24"/>
          <w:lang w:val="bg-BG"/>
        </w:rPr>
        <w:t>дозиметрични</w:t>
      </w:r>
      <w:proofErr w:type="spellEnd"/>
      <w:r w:rsidR="00AD6788" w:rsidRPr="00AD6788">
        <w:rPr>
          <w:sz w:val="24"/>
          <w:lang w:val="bg-BG"/>
        </w:rPr>
        <w:t xml:space="preserve"> устройства и конфигурации, предимства и недостатъци. Гама индекс. Критерии за намеса и </w:t>
      </w:r>
      <w:proofErr w:type="spellStart"/>
      <w:r w:rsidR="00AD6788" w:rsidRPr="00AD6788">
        <w:rPr>
          <w:sz w:val="24"/>
          <w:lang w:val="bg-BG"/>
        </w:rPr>
        <w:t>препланиране</w:t>
      </w:r>
      <w:proofErr w:type="spellEnd"/>
      <w:r w:rsidR="00AD6788" w:rsidRPr="00AD6788">
        <w:rPr>
          <w:sz w:val="24"/>
          <w:lang w:val="bg-BG"/>
        </w:rPr>
        <w:t xml:space="preserve"> на лъчелечението.</w:t>
      </w:r>
    </w:p>
    <w:p w14:paraId="11B7B718"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w:t>
      </w:r>
      <w:proofErr w:type="spellStart"/>
      <w:r w:rsidR="00AD6788" w:rsidRPr="002C3677">
        <w:rPr>
          <w:sz w:val="24"/>
          <w:lang w:val="bg-BG"/>
        </w:rPr>
        <w:t>I</w:t>
      </w:r>
      <w:r w:rsidR="00AD6788" w:rsidRPr="00AD6788">
        <w:rPr>
          <w:sz w:val="24"/>
          <w:lang w:val="bg-BG"/>
        </w:rPr>
        <w:t>n</w:t>
      </w:r>
      <w:proofErr w:type="spellEnd"/>
      <w:r w:rsidR="00AD6788" w:rsidRPr="00AD6788">
        <w:rPr>
          <w:sz w:val="24"/>
          <w:lang w:val="bg-BG"/>
        </w:rPr>
        <w:t xml:space="preserve"> </w:t>
      </w:r>
      <w:proofErr w:type="spellStart"/>
      <w:r w:rsidR="00AD6788" w:rsidRPr="00AD6788">
        <w:rPr>
          <w:sz w:val="24"/>
          <w:lang w:val="bg-BG"/>
        </w:rPr>
        <w:t>vivo</w:t>
      </w:r>
      <w:proofErr w:type="spellEnd"/>
      <w:r w:rsidR="00AD6788" w:rsidRPr="00AD6788">
        <w:rPr>
          <w:sz w:val="24"/>
          <w:lang w:val="bg-BG"/>
        </w:rPr>
        <w:t xml:space="preserve">“ </w:t>
      </w:r>
      <w:proofErr w:type="spellStart"/>
      <w:r w:rsidR="00AD6788" w:rsidRPr="00AD6788">
        <w:rPr>
          <w:sz w:val="24"/>
          <w:lang w:val="bg-BG"/>
        </w:rPr>
        <w:t>дозиметрия</w:t>
      </w:r>
      <w:proofErr w:type="spellEnd"/>
      <w:r w:rsidR="00AD6788" w:rsidRPr="00AD6788">
        <w:rPr>
          <w:sz w:val="24"/>
          <w:lang w:val="bg-BG"/>
        </w:rPr>
        <w:t xml:space="preserve">. Видове </w:t>
      </w:r>
      <w:proofErr w:type="spellStart"/>
      <w:r w:rsidR="00AD6788" w:rsidRPr="00AD6788">
        <w:rPr>
          <w:sz w:val="24"/>
          <w:lang w:val="bg-BG"/>
        </w:rPr>
        <w:t>дозиметрични</w:t>
      </w:r>
      <w:proofErr w:type="spellEnd"/>
      <w:r w:rsidR="00AD6788" w:rsidRPr="00AD6788">
        <w:rPr>
          <w:sz w:val="24"/>
          <w:lang w:val="bg-BG"/>
        </w:rPr>
        <w:t xml:space="preserve"> устройства и конфигурации, предимства и недостатъци.</w:t>
      </w:r>
    </w:p>
    <w:p w14:paraId="11B7B719"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 xml:space="preserve">Образно-асистирано </w:t>
      </w:r>
      <w:proofErr w:type="spellStart"/>
      <w:r w:rsidR="00AD6788" w:rsidRPr="00AD6788">
        <w:rPr>
          <w:sz w:val="24"/>
          <w:lang w:val="bg-BG"/>
        </w:rPr>
        <w:t>ЛЛ</w:t>
      </w:r>
      <w:proofErr w:type="spellEnd"/>
      <w:r w:rsidR="00AD6788" w:rsidRPr="00AD6788">
        <w:rPr>
          <w:sz w:val="24"/>
          <w:lang w:val="bg-BG"/>
        </w:rPr>
        <w:t xml:space="preserve"> - видове и начини за провеждане.</w:t>
      </w:r>
      <w:r w:rsidR="00AD6788" w:rsidRPr="002C3677">
        <w:rPr>
          <w:sz w:val="24"/>
          <w:lang w:val="bg-BG"/>
        </w:rPr>
        <w:t xml:space="preserve"> </w:t>
      </w:r>
    </w:p>
    <w:p w14:paraId="11B7B71A"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AD6788">
        <w:rPr>
          <w:sz w:val="24"/>
          <w:lang w:val="bg-BG"/>
        </w:rPr>
        <w:t>Адаптирано лъчелечение – видове и начини за провеждане.</w:t>
      </w:r>
    </w:p>
    <w:p w14:paraId="11B7B71B"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2C3677">
        <w:rPr>
          <w:sz w:val="24"/>
          <w:lang w:val="bg-BG"/>
        </w:rPr>
        <w:t>Дозиметрично</w:t>
      </w:r>
      <w:proofErr w:type="spellEnd"/>
      <w:r w:rsidR="00AD6788" w:rsidRPr="002C3677">
        <w:rPr>
          <w:sz w:val="24"/>
          <w:lang w:val="bg-BG"/>
        </w:rPr>
        <w:t xml:space="preserve"> планиране при </w:t>
      </w:r>
      <w:proofErr w:type="spellStart"/>
      <w:r w:rsidR="00AD6788" w:rsidRPr="002C3677">
        <w:rPr>
          <w:sz w:val="24"/>
          <w:lang w:val="bg-BG"/>
        </w:rPr>
        <w:t>интерстициална</w:t>
      </w:r>
      <w:proofErr w:type="spellEnd"/>
      <w:r w:rsidR="00AD6788" w:rsidRPr="002C3677">
        <w:rPr>
          <w:sz w:val="24"/>
          <w:lang w:val="bg-BG"/>
        </w:rPr>
        <w:t xml:space="preserve"> </w:t>
      </w:r>
      <w:proofErr w:type="spellStart"/>
      <w:r w:rsidR="00AD6788" w:rsidRPr="002C3677">
        <w:rPr>
          <w:sz w:val="24"/>
          <w:lang w:val="bg-BG"/>
        </w:rPr>
        <w:t>брахитерапия</w:t>
      </w:r>
      <w:proofErr w:type="spellEnd"/>
      <w:r w:rsidR="00AD6788" w:rsidRPr="002C3677">
        <w:rPr>
          <w:sz w:val="24"/>
          <w:lang w:val="bg-BG"/>
        </w:rPr>
        <w:t xml:space="preserve">. Система на </w:t>
      </w:r>
      <w:proofErr w:type="spellStart"/>
      <w:r w:rsidR="00AD6788" w:rsidRPr="002C3677">
        <w:rPr>
          <w:sz w:val="24"/>
          <w:lang w:val="bg-BG"/>
        </w:rPr>
        <w:t>Патерсон</w:t>
      </w:r>
      <w:proofErr w:type="spellEnd"/>
      <w:r w:rsidR="00AD6788" w:rsidRPr="002C3677">
        <w:rPr>
          <w:sz w:val="24"/>
          <w:lang w:val="bg-BG"/>
        </w:rPr>
        <w:t xml:space="preserve"> </w:t>
      </w:r>
      <w:r w:rsidR="00AD6788" w:rsidRPr="002C3677">
        <w:rPr>
          <w:sz w:val="24"/>
          <w:lang w:val="bg-BG"/>
        </w:rPr>
        <w:br/>
        <w:t>и Паркер и Парижка система.</w:t>
      </w:r>
    </w:p>
    <w:p w14:paraId="11B7B71C"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2C3677">
        <w:rPr>
          <w:sz w:val="24"/>
          <w:lang w:val="bg-BG"/>
        </w:rPr>
        <w:t>Дозиметрично</w:t>
      </w:r>
      <w:proofErr w:type="spellEnd"/>
      <w:r w:rsidR="00AD6788" w:rsidRPr="002C3677">
        <w:rPr>
          <w:sz w:val="24"/>
          <w:lang w:val="bg-BG"/>
        </w:rPr>
        <w:t xml:space="preserve"> планиране при </w:t>
      </w:r>
      <w:proofErr w:type="spellStart"/>
      <w:r w:rsidR="00AD6788" w:rsidRPr="002C3677">
        <w:rPr>
          <w:sz w:val="24"/>
          <w:lang w:val="bg-BG"/>
        </w:rPr>
        <w:t>интракавитарна</w:t>
      </w:r>
      <w:proofErr w:type="spellEnd"/>
      <w:r w:rsidR="00AD6788" w:rsidRPr="002C3677">
        <w:rPr>
          <w:sz w:val="24"/>
          <w:lang w:val="bg-BG"/>
        </w:rPr>
        <w:t xml:space="preserve"> </w:t>
      </w:r>
      <w:proofErr w:type="spellStart"/>
      <w:r w:rsidR="00AD6788" w:rsidRPr="002C3677">
        <w:rPr>
          <w:sz w:val="24"/>
          <w:lang w:val="bg-BG"/>
        </w:rPr>
        <w:t>брахитерапия</w:t>
      </w:r>
      <w:proofErr w:type="spellEnd"/>
      <w:r w:rsidR="00AD6788" w:rsidRPr="002C3677">
        <w:rPr>
          <w:sz w:val="24"/>
          <w:lang w:val="bg-BG"/>
        </w:rPr>
        <w:t xml:space="preserve"> на рака на шийката </w:t>
      </w:r>
      <w:r w:rsidR="00AD6788" w:rsidRPr="002C3677">
        <w:rPr>
          <w:sz w:val="24"/>
          <w:lang w:val="bg-BG"/>
        </w:rPr>
        <w:br/>
        <w:t xml:space="preserve">на матката и на </w:t>
      </w:r>
      <w:proofErr w:type="spellStart"/>
      <w:r w:rsidR="00AD6788" w:rsidRPr="002C3677">
        <w:rPr>
          <w:sz w:val="24"/>
          <w:lang w:val="bg-BG"/>
        </w:rPr>
        <w:t>ендометриума</w:t>
      </w:r>
      <w:proofErr w:type="spellEnd"/>
      <w:r w:rsidR="00AD6788" w:rsidRPr="002C3677">
        <w:rPr>
          <w:sz w:val="24"/>
          <w:lang w:val="bg-BG"/>
        </w:rPr>
        <w:t xml:space="preserve">. Видове източници и видове </w:t>
      </w:r>
      <w:proofErr w:type="spellStart"/>
      <w:r w:rsidR="00AD6788" w:rsidRPr="002C3677">
        <w:rPr>
          <w:sz w:val="24"/>
          <w:lang w:val="bg-BG"/>
        </w:rPr>
        <w:t>апликатори</w:t>
      </w:r>
      <w:proofErr w:type="spellEnd"/>
      <w:r w:rsidR="00AD6788" w:rsidRPr="002C3677">
        <w:rPr>
          <w:sz w:val="24"/>
          <w:lang w:val="bg-BG"/>
        </w:rPr>
        <w:t xml:space="preserve">. Нормиране </w:t>
      </w:r>
      <w:r w:rsidR="00AD6788" w:rsidRPr="002C3677">
        <w:rPr>
          <w:sz w:val="24"/>
          <w:lang w:val="bg-BG"/>
        </w:rPr>
        <w:br/>
        <w:t xml:space="preserve">на дозата. </w:t>
      </w:r>
      <w:proofErr w:type="spellStart"/>
      <w:r w:rsidR="00AD6788" w:rsidRPr="002C3677">
        <w:rPr>
          <w:sz w:val="24"/>
          <w:lang w:val="bg-BG"/>
        </w:rPr>
        <w:t>ICRU</w:t>
      </w:r>
      <w:proofErr w:type="spellEnd"/>
      <w:r w:rsidR="00AD6788" w:rsidRPr="002C3677">
        <w:rPr>
          <w:sz w:val="24"/>
          <w:lang w:val="bg-BG"/>
        </w:rPr>
        <w:t xml:space="preserve"> 89. </w:t>
      </w:r>
    </w:p>
    <w:p w14:paraId="11B7B71D"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Планиращи системи за </w:t>
      </w:r>
      <w:proofErr w:type="spellStart"/>
      <w:r w:rsidR="00AD6788" w:rsidRPr="002C3677">
        <w:rPr>
          <w:sz w:val="24"/>
          <w:lang w:val="bg-BG"/>
        </w:rPr>
        <w:t>брахитерапия</w:t>
      </w:r>
      <w:proofErr w:type="spellEnd"/>
      <w:r w:rsidR="00AD6788" w:rsidRPr="002C3677">
        <w:rPr>
          <w:sz w:val="24"/>
          <w:lang w:val="bg-BG"/>
        </w:rPr>
        <w:t xml:space="preserve">. Начини и процедури за реконструкция на положението на източника или източниците. Методи за нормиране и оптимизиране на дозата. </w:t>
      </w:r>
    </w:p>
    <w:p w14:paraId="11B7B71E"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2C3677">
        <w:rPr>
          <w:sz w:val="24"/>
          <w:lang w:val="bg-BG"/>
        </w:rPr>
        <w:t>Дозиметрично</w:t>
      </w:r>
      <w:proofErr w:type="spellEnd"/>
      <w:r w:rsidR="00AD6788" w:rsidRPr="002C3677">
        <w:rPr>
          <w:sz w:val="24"/>
          <w:lang w:val="bg-BG"/>
        </w:rPr>
        <w:t xml:space="preserve"> планиране при </w:t>
      </w:r>
      <w:proofErr w:type="spellStart"/>
      <w:r w:rsidR="00AD6788" w:rsidRPr="002C3677">
        <w:rPr>
          <w:sz w:val="24"/>
          <w:lang w:val="bg-BG"/>
        </w:rPr>
        <w:t>интраоперативно</w:t>
      </w:r>
      <w:proofErr w:type="spellEnd"/>
      <w:r w:rsidR="00AD6788" w:rsidRPr="002C3677">
        <w:rPr>
          <w:sz w:val="24"/>
          <w:lang w:val="bg-BG"/>
        </w:rPr>
        <w:t xml:space="preserve"> лъчелечение.</w:t>
      </w:r>
    </w:p>
    <w:p w14:paraId="11B7B71F"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Осигуряване на качеството, контрол на качеството, управление на качеството. Клиничен одит – цел и организация. </w:t>
      </w:r>
      <w:proofErr w:type="spellStart"/>
      <w:r w:rsidR="00AD6788" w:rsidRPr="002C3677">
        <w:rPr>
          <w:sz w:val="24"/>
          <w:lang w:val="bg-BG"/>
        </w:rPr>
        <w:t>Дозиметричен</w:t>
      </w:r>
      <w:proofErr w:type="spellEnd"/>
      <w:r w:rsidR="00AD6788" w:rsidRPr="002C3677">
        <w:rPr>
          <w:sz w:val="24"/>
          <w:lang w:val="bg-BG"/>
        </w:rPr>
        <w:t xml:space="preserve"> одит в лъчелечението.</w:t>
      </w:r>
    </w:p>
    <w:p w14:paraId="11B7B720"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Физико-технически контрол на качеството на уредбите: приемни, пускови и последващи изпитвания. Механични, </w:t>
      </w:r>
      <w:proofErr w:type="spellStart"/>
      <w:r w:rsidR="00AD6788" w:rsidRPr="002C3677">
        <w:rPr>
          <w:sz w:val="24"/>
          <w:lang w:val="bg-BG"/>
        </w:rPr>
        <w:t>дозиметрични</w:t>
      </w:r>
      <w:proofErr w:type="spellEnd"/>
      <w:r w:rsidR="00AD6788" w:rsidRPr="002C3677">
        <w:rPr>
          <w:sz w:val="24"/>
          <w:lang w:val="bg-BG"/>
        </w:rPr>
        <w:t xml:space="preserve">, </w:t>
      </w:r>
      <w:proofErr w:type="spellStart"/>
      <w:r w:rsidR="00AD6788" w:rsidRPr="002C3677">
        <w:rPr>
          <w:sz w:val="24"/>
          <w:lang w:val="bg-BG"/>
        </w:rPr>
        <w:t>MLC</w:t>
      </w:r>
      <w:proofErr w:type="spellEnd"/>
      <w:r w:rsidR="00AD6788" w:rsidRPr="002C3677">
        <w:rPr>
          <w:sz w:val="24"/>
          <w:lang w:val="bg-BG"/>
        </w:rPr>
        <w:t xml:space="preserve"> тестове, тестове на изобразяващите системи. Нива за намеса и нива за спиране на уредбите.</w:t>
      </w:r>
    </w:p>
    <w:p w14:paraId="11B7B721"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Запознаване с изискванията за лицензиране на отделение по лъчелечение. Етапи на лицензионния процес.</w:t>
      </w:r>
    </w:p>
    <w:p w14:paraId="11B7B722"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Радиационна защита на персонала при лъчелечение. Контролирани и надзиравани зони. </w:t>
      </w:r>
      <w:proofErr w:type="spellStart"/>
      <w:r w:rsidR="00AD6788" w:rsidRPr="002C3677">
        <w:rPr>
          <w:sz w:val="24"/>
          <w:lang w:val="bg-BG"/>
        </w:rPr>
        <w:t>Лъчезащитни</w:t>
      </w:r>
      <w:proofErr w:type="spellEnd"/>
      <w:r w:rsidR="00AD6788" w:rsidRPr="002C3677">
        <w:rPr>
          <w:sz w:val="24"/>
          <w:lang w:val="bg-BG"/>
        </w:rPr>
        <w:t xml:space="preserve"> изисквания към помещенията, обзавеждането и инструмента-</w:t>
      </w:r>
      <w:proofErr w:type="spellStart"/>
      <w:r w:rsidR="00AD6788" w:rsidRPr="002C3677">
        <w:rPr>
          <w:sz w:val="24"/>
          <w:lang w:val="bg-BG"/>
        </w:rPr>
        <w:t>риума</w:t>
      </w:r>
      <w:proofErr w:type="spellEnd"/>
      <w:r w:rsidR="00AD6788" w:rsidRPr="002C3677">
        <w:rPr>
          <w:sz w:val="24"/>
          <w:lang w:val="bg-BG"/>
        </w:rPr>
        <w:t xml:space="preserve">. </w:t>
      </w:r>
    </w:p>
    <w:p w14:paraId="11B7B723" w14:textId="77777777" w:rsidR="00AD6788" w:rsidRPr="002C3677" w:rsidRDefault="00C1146E" w:rsidP="002C3677">
      <w:pPr>
        <w:numPr>
          <w:ilvl w:val="0"/>
          <w:numId w:val="17"/>
        </w:numPr>
        <w:ind w:left="0" w:firstLine="709"/>
        <w:rPr>
          <w:sz w:val="24"/>
          <w:lang w:val="bg-BG"/>
        </w:rPr>
      </w:pPr>
      <w:r>
        <w:rPr>
          <w:sz w:val="24"/>
          <w:lang w:val="bg-BG"/>
        </w:rPr>
        <w:t xml:space="preserve"> </w:t>
      </w:r>
      <w:proofErr w:type="spellStart"/>
      <w:r w:rsidR="00AD6788" w:rsidRPr="002C3677">
        <w:rPr>
          <w:sz w:val="24"/>
          <w:lang w:val="bg-BG"/>
        </w:rPr>
        <w:t>Дозиметричен</w:t>
      </w:r>
      <w:proofErr w:type="spellEnd"/>
      <w:r w:rsidR="00AD6788" w:rsidRPr="002C3677">
        <w:rPr>
          <w:sz w:val="24"/>
          <w:lang w:val="bg-BG"/>
        </w:rPr>
        <w:t xml:space="preserve"> и радиометричен мониторинг в лъчелечението. Избор на средства на измерване и провеждане на измерването. Избор на средства за индивидуален </w:t>
      </w:r>
      <w:proofErr w:type="spellStart"/>
      <w:r w:rsidR="00AD6788" w:rsidRPr="002C3677">
        <w:rPr>
          <w:sz w:val="24"/>
          <w:lang w:val="bg-BG"/>
        </w:rPr>
        <w:t>дозиметричен</w:t>
      </w:r>
      <w:proofErr w:type="spellEnd"/>
      <w:r w:rsidR="00AD6788" w:rsidRPr="002C3677">
        <w:rPr>
          <w:sz w:val="24"/>
          <w:lang w:val="bg-BG"/>
        </w:rPr>
        <w:t xml:space="preserve"> мониторинг. </w:t>
      </w:r>
    </w:p>
    <w:p w14:paraId="11B7B724"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Проектиране на отделение или сектор за лъчелечение и изчисления на </w:t>
      </w:r>
      <w:proofErr w:type="spellStart"/>
      <w:r w:rsidR="00AD6788" w:rsidRPr="002C3677">
        <w:rPr>
          <w:sz w:val="24"/>
          <w:lang w:val="bg-BG"/>
        </w:rPr>
        <w:t>лъчезащитни</w:t>
      </w:r>
      <w:proofErr w:type="spellEnd"/>
      <w:r w:rsidR="00AD6788" w:rsidRPr="002C3677">
        <w:rPr>
          <w:sz w:val="24"/>
          <w:lang w:val="bg-BG"/>
        </w:rPr>
        <w:t xml:space="preserve"> прегради при </w:t>
      </w:r>
      <w:proofErr w:type="spellStart"/>
      <w:r w:rsidR="00AD6788" w:rsidRPr="002C3677">
        <w:rPr>
          <w:sz w:val="24"/>
          <w:lang w:val="bg-BG"/>
        </w:rPr>
        <w:t>лъчетерапевтични</w:t>
      </w:r>
      <w:proofErr w:type="spellEnd"/>
      <w:r w:rsidR="00AD6788" w:rsidRPr="002C3677">
        <w:rPr>
          <w:sz w:val="24"/>
          <w:lang w:val="bg-BG"/>
        </w:rPr>
        <w:t xml:space="preserve"> уредби. </w:t>
      </w:r>
    </w:p>
    <w:p w14:paraId="11B7B725"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Радиационна защита на пациентите при лъчелечение. Аварии, инциденти и други събития в лъчелечението – класификация, анализ на известни събития в света. </w:t>
      </w:r>
    </w:p>
    <w:p w14:paraId="11B7B726"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Действия за предотвратяване на непланирано облъчване, </w:t>
      </w:r>
      <w:proofErr w:type="spellStart"/>
      <w:r w:rsidR="00AD6788" w:rsidRPr="002C3677">
        <w:rPr>
          <w:sz w:val="24"/>
          <w:lang w:val="bg-BG"/>
        </w:rPr>
        <w:t>проспективен</w:t>
      </w:r>
      <w:proofErr w:type="spellEnd"/>
      <w:r w:rsidR="00AD6788" w:rsidRPr="002C3677">
        <w:rPr>
          <w:sz w:val="24"/>
          <w:lang w:val="bg-BG"/>
        </w:rPr>
        <w:t xml:space="preserve"> анализ. Регистриране и намеса при събития. Докладване и анализ на грешки, събития и инциденти. </w:t>
      </w:r>
    </w:p>
    <w:p w14:paraId="11B7B727" w14:textId="77777777" w:rsidR="00AD6788" w:rsidRPr="002C3677" w:rsidRDefault="00C1146E" w:rsidP="002C3677">
      <w:pPr>
        <w:numPr>
          <w:ilvl w:val="0"/>
          <w:numId w:val="17"/>
        </w:numPr>
        <w:ind w:left="0" w:firstLine="709"/>
        <w:rPr>
          <w:sz w:val="24"/>
          <w:lang w:val="bg-BG"/>
        </w:rPr>
      </w:pPr>
      <w:r>
        <w:rPr>
          <w:sz w:val="24"/>
          <w:lang w:val="bg-BG"/>
        </w:rPr>
        <w:t xml:space="preserve"> </w:t>
      </w:r>
      <w:r w:rsidR="00AD6788" w:rsidRPr="002C3677">
        <w:rPr>
          <w:sz w:val="24"/>
          <w:lang w:val="bg-BG"/>
        </w:rPr>
        <w:t xml:space="preserve">Роля, функции и отговорности на медицинския физик и експерта по медицинска </w:t>
      </w:r>
      <w:r w:rsidR="00AD6788" w:rsidRPr="002C3677">
        <w:rPr>
          <w:sz w:val="24"/>
          <w:lang w:val="bg-BG"/>
        </w:rPr>
        <w:lastRenderedPageBreak/>
        <w:t>физика в областта на лъчелечението. Работа в екип и комуникация.</w:t>
      </w:r>
    </w:p>
    <w:bookmarkEnd w:id="11"/>
    <w:p w14:paraId="11B7B728" w14:textId="77777777" w:rsidR="00AD6788" w:rsidRPr="00AD6788" w:rsidRDefault="00AD6788" w:rsidP="0053311A">
      <w:pPr>
        <w:keepNext/>
        <w:spacing w:before="120" w:after="120" w:line="240" w:lineRule="auto"/>
        <w:ind w:right="-856" w:firstLine="567"/>
        <w:outlineLvl w:val="0"/>
        <w:rPr>
          <w:b/>
          <w:bCs/>
          <w:i/>
          <w:sz w:val="24"/>
          <w:szCs w:val="22"/>
        </w:rPr>
      </w:pPr>
      <w:r w:rsidRPr="00AD6788">
        <w:rPr>
          <w:b/>
          <w:bCs/>
          <w:i/>
          <w:sz w:val="24"/>
          <w:szCs w:val="22"/>
          <w:lang w:val="bg-BG"/>
        </w:rPr>
        <w:t>Литература</w:t>
      </w:r>
      <w:r w:rsidR="000C6530">
        <w:rPr>
          <w:b/>
          <w:bCs/>
          <w:i/>
          <w:sz w:val="24"/>
          <w:szCs w:val="22"/>
          <w:lang w:val="bg-BG"/>
        </w:rPr>
        <w:t>:</w:t>
      </w:r>
    </w:p>
    <w:p w14:paraId="11B7B729" w14:textId="77777777" w:rsidR="00AD6788" w:rsidRPr="00AD6788" w:rsidRDefault="00AD6788" w:rsidP="0053311A">
      <w:pPr>
        <w:numPr>
          <w:ilvl w:val="0"/>
          <w:numId w:val="18"/>
        </w:numPr>
        <w:tabs>
          <w:tab w:val="clear" w:pos="502"/>
          <w:tab w:val="num" w:pos="709"/>
        </w:tabs>
        <w:spacing w:after="60" w:line="240" w:lineRule="auto"/>
        <w:ind w:left="709" w:hanging="142"/>
        <w:rPr>
          <w:sz w:val="24"/>
          <w:lang w:val="bg-BG"/>
        </w:rPr>
      </w:pPr>
      <w:r w:rsidRPr="00AD6788">
        <w:rPr>
          <w:sz w:val="24"/>
          <w:lang w:val="bg-BG"/>
        </w:rPr>
        <w:t xml:space="preserve">БДС 7338-84.  Уредби </w:t>
      </w:r>
      <w:r w:rsidRPr="00AD6788">
        <w:rPr>
          <w:sz w:val="24"/>
          <w:lang w:val="ru-RU"/>
        </w:rPr>
        <w:t xml:space="preserve">– </w:t>
      </w:r>
      <w:proofErr w:type="spellStart"/>
      <w:r w:rsidRPr="00AD6788">
        <w:rPr>
          <w:sz w:val="24"/>
          <w:lang w:val="bg-BG"/>
        </w:rPr>
        <w:t>телегаматерапевтични</w:t>
      </w:r>
      <w:proofErr w:type="spellEnd"/>
      <w:r w:rsidRPr="00AD6788">
        <w:rPr>
          <w:sz w:val="24"/>
          <w:lang w:val="bg-BG"/>
        </w:rPr>
        <w:t>, статични и ротационни.</w:t>
      </w:r>
    </w:p>
    <w:p w14:paraId="11B7B72A" w14:textId="77777777" w:rsidR="00AD6788" w:rsidRPr="00AD6788" w:rsidRDefault="00AD6788" w:rsidP="0053311A">
      <w:pPr>
        <w:numPr>
          <w:ilvl w:val="0"/>
          <w:numId w:val="18"/>
        </w:numPr>
        <w:tabs>
          <w:tab w:val="clear" w:pos="502"/>
          <w:tab w:val="num" w:pos="709"/>
        </w:tabs>
        <w:spacing w:after="60" w:line="240" w:lineRule="auto"/>
        <w:ind w:left="709" w:hanging="142"/>
        <w:rPr>
          <w:sz w:val="24"/>
          <w:lang w:val="bg-BG"/>
        </w:rPr>
      </w:pPr>
      <w:r w:rsidRPr="00AD6788">
        <w:rPr>
          <w:sz w:val="24"/>
          <w:lang w:val="bg-BG"/>
        </w:rPr>
        <w:t xml:space="preserve">БДС </w:t>
      </w:r>
      <w:proofErr w:type="spellStart"/>
      <w:r w:rsidRPr="00AD6788">
        <w:rPr>
          <w:sz w:val="24"/>
          <w:lang w:val="bg-BG"/>
        </w:rPr>
        <w:t>В.206</w:t>
      </w:r>
      <w:proofErr w:type="spellEnd"/>
      <w:r w:rsidRPr="00AD6788">
        <w:rPr>
          <w:sz w:val="24"/>
          <w:lang w:val="bg-BG"/>
        </w:rPr>
        <w:t xml:space="preserve">-77.  Уреди с йонизационни камери за измерване на експозиция и/или мощност на експозицията от рентгеново и гама-лъчение – работни </w:t>
      </w:r>
      <w:proofErr w:type="spellStart"/>
      <w:r w:rsidRPr="00AD6788">
        <w:rPr>
          <w:sz w:val="24"/>
          <w:lang w:val="bg-BG"/>
        </w:rPr>
        <w:t>дозиметри</w:t>
      </w:r>
      <w:proofErr w:type="spellEnd"/>
      <w:r w:rsidRPr="00AD6788">
        <w:rPr>
          <w:sz w:val="24"/>
          <w:lang w:val="bg-BG"/>
        </w:rPr>
        <w:t>. Методи за проверка.</w:t>
      </w:r>
    </w:p>
    <w:p w14:paraId="11B7B72B"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ru-RU"/>
        </w:rPr>
      </w:pPr>
      <w:r w:rsidRPr="00AD6788">
        <w:rPr>
          <w:sz w:val="24"/>
          <w:lang w:val="bg-BG"/>
        </w:rPr>
        <w:t xml:space="preserve">Гилдия на </w:t>
      </w:r>
      <w:proofErr w:type="spellStart"/>
      <w:r w:rsidRPr="00AD6788">
        <w:rPr>
          <w:sz w:val="24"/>
          <w:lang w:val="bg-BG"/>
        </w:rPr>
        <w:t>лъчетерапевтите</w:t>
      </w:r>
      <w:proofErr w:type="spellEnd"/>
      <w:r w:rsidRPr="00AD6788">
        <w:rPr>
          <w:sz w:val="24"/>
          <w:lang w:val="bg-BG"/>
        </w:rPr>
        <w:t xml:space="preserve"> в България, Национален стандарт за </w:t>
      </w:r>
      <w:proofErr w:type="spellStart"/>
      <w:r w:rsidRPr="00AD6788">
        <w:rPr>
          <w:sz w:val="24"/>
          <w:lang w:val="bg-BG"/>
        </w:rPr>
        <w:t>кранилна</w:t>
      </w:r>
      <w:proofErr w:type="spellEnd"/>
      <w:r w:rsidRPr="00AD6788">
        <w:rPr>
          <w:sz w:val="24"/>
          <w:lang w:val="bg-BG"/>
        </w:rPr>
        <w:t xml:space="preserve"> и </w:t>
      </w:r>
      <w:proofErr w:type="spellStart"/>
      <w:r w:rsidRPr="00AD6788">
        <w:rPr>
          <w:sz w:val="24"/>
          <w:lang w:val="bg-BG"/>
        </w:rPr>
        <w:t>екстракранилна</w:t>
      </w:r>
      <w:proofErr w:type="spellEnd"/>
      <w:r w:rsidRPr="00AD6788">
        <w:rPr>
          <w:sz w:val="24"/>
          <w:lang w:val="bg-BG"/>
        </w:rPr>
        <w:t xml:space="preserve"> радиохирургия, Е. Енчева, З. Захариев, И. Михайлова, </w:t>
      </w:r>
      <w:proofErr w:type="spellStart"/>
      <w:r w:rsidRPr="00AD6788">
        <w:rPr>
          <w:sz w:val="24"/>
          <w:lang w:val="bg-BG"/>
        </w:rPr>
        <w:t>Ил.Колева</w:t>
      </w:r>
      <w:proofErr w:type="spellEnd"/>
      <w:r w:rsidRPr="00AD6788">
        <w:rPr>
          <w:sz w:val="24"/>
          <w:lang w:val="bg-BG"/>
        </w:rPr>
        <w:t xml:space="preserve">, </w:t>
      </w:r>
      <w:proofErr w:type="spellStart"/>
      <w:r w:rsidRPr="00AD6788">
        <w:rPr>
          <w:sz w:val="24"/>
          <w:lang w:val="bg-BG"/>
        </w:rPr>
        <w:t>Р.Лазаров</w:t>
      </w:r>
      <w:proofErr w:type="spellEnd"/>
      <w:r w:rsidRPr="00AD6788">
        <w:rPr>
          <w:sz w:val="24"/>
          <w:lang w:val="bg-BG"/>
        </w:rPr>
        <w:t xml:space="preserve">, </w:t>
      </w:r>
      <w:proofErr w:type="spellStart"/>
      <w:r w:rsidRPr="00AD6788">
        <w:rPr>
          <w:sz w:val="24"/>
          <w:lang w:val="bg-BG"/>
        </w:rPr>
        <w:t>Н.Гешева</w:t>
      </w:r>
      <w:proofErr w:type="spellEnd"/>
      <w:r w:rsidRPr="00AD6788">
        <w:rPr>
          <w:sz w:val="24"/>
          <w:lang w:val="bg-BG"/>
        </w:rPr>
        <w:t xml:space="preserve">, </w:t>
      </w:r>
      <w:proofErr w:type="spellStart"/>
      <w:r w:rsidRPr="00AD6788">
        <w:rPr>
          <w:sz w:val="24"/>
          <w:lang w:val="bg-BG"/>
        </w:rPr>
        <w:t>М.Янева</w:t>
      </w:r>
      <w:proofErr w:type="spellEnd"/>
      <w:r w:rsidRPr="00AD6788">
        <w:rPr>
          <w:sz w:val="24"/>
          <w:lang w:val="bg-BG"/>
        </w:rPr>
        <w:t xml:space="preserve">, </w:t>
      </w:r>
      <w:proofErr w:type="spellStart"/>
      <w:r w:rsidRPr="00AD6788">
        <w:rPr>
          <w:sz w:val="24"/>
          <w:lang w:val="bg-BG"/>
        </w:rPr>
        <w:t>Т.Хаджиева</w:t>
      </w:r>
      <w:proofErr w:type="spellEnd"/>
      <w:r w:rsidRPr="00AD6788">
        <w:rPr>
          <w:sz w:val="24"/>
          <w:lang w:val="bg-BG"/>
        </w:rPr>
        <w:t xml:space="preserve">, (2017), </w:t>
      </w:r>
      <w:hyperlink r:id="rId29" w:history="1">
        <w:r w:rsidRPr="00AD6788">
          <w:rPr>
            <w:color w:val="0000FF"/>
            <w:u w:val="single"/>
          </w:rPr>
          <w:t>http://g-l-bg.org/bg/standarts-bg-m/50-kranialna-i-ekstrakranialna-radiohirurgiya</w:t>
        </w:r>
      </w:hyperlink>
      <w:r w:rsidRPr="00AD6788">
        <w:rPr>
          <w:sz w:val="24"/>
          <w:lang w:val="bg-BG"/>
        </w:rPr>
        <w:t>;</w:t>
      </w:r>
    </w:p>
    <w:p w14:paraId="11B7B72C"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ru-RU"/>
        </w:rPr>
      </w:pPr>
      <w:proofErr w:type="spellStart"/>
      <w:r w:rsidRPr="00AD6788">
        <w:rPr>
          <w:sz w:val="24"/>
          <w:lang w:val="ru-RU"/>
        </w:rPr>
        <w:t>Наредба</w:t>
      </w:r>
      <w:proofErr w:type="spellEnd"/>
      <w:r w:rsidRPr="00AD6788">
        <w:rPr>
          <w:sz w:val="24"/>
          <w:lang w:val="ru-RU"/>
        </w:rPr>
        <w:t xml:space="preserve"> за </w:t>
      </w:r>
      <w:proofErr w:type="spellStart"/>
      <w:r w:rsidRPr="00AD6788">
        <w:rPr>
          <w:sz w:val="24"/>
          <w:lang w:val="ru-RU"/>
        </w:rPr>
        <w:t>радиационна</w:t>
      </w:r>
      <w:proofErr w:type="spellEnd"/>
      <w:r w:rsidRPr="00AD6788">
        <w:rPr>
          <w:sz w:val="24"/>
          <w:lang w:val="ru-RU"/>
        </w:rPr>
        <w:t xml:space="preserve"> защита, </w:t>
      </w:r>
      <w:proofErr w:type="spellStart"/>
      <w:r w:rsidRPr="00AD6788">
        <w:rPr>
          <w:sz w:val="24"/>
          <w:lang w:val="ru-RU"/>
        </w:rPr>
        <w:t>приета</w:t>
      </w:r>
      <w:proofErr w:type="spellEnd"/>
      <w:r w:rsidRPr="00AD6788">
        <w:rPr>
          <w:sz w:val="24"/>
          <w:lang w:val="ru-RU"/>
        </w:rPr>
        <w:t xml:space="preserve"> с ПМС № 20 от 14.02.2018 г., </w:t>
      </w:r>
      <w:proofErr w:type="spellStart"/>
      <w:r w:rsidRPr="00AD6788">
        <w:rPr>
          <w:sz w:val="24"/>
          <w:lang w:val="ru-RU"/>
        </w:rPr>
        <w:t>обн</w:t>
      </w:r>
      <w:proofErr w:type="spellEnd"/>
      <w:r w:rsidRPr="00AD6788">
        <w:rPr>
          <w:sz w:val="24"/>
          <w:lang w:val="ru-RU"/>
        </w:rPr>
        <w:t xml:space="preserve">., ДВ, </w:t>
      </w:r>
      <w:proofErr w:type="spellStart"/>
      <w:r w:rsidRPr="00AD6788">
        <w:rPr>
          <w:sz w:val="24"/>
          <w:lang w:val="ru-RU"/>
        </w:rPr>
        <w:t>бр</w:t>
      </w:r>
      <w:proofErr w:type="spellEnd"/>
      <w:r w:rsidRPr="00AD6788">
        <w:rPr>
          <w:sz w:val="24"/>
          <w:lang w:val="ru-RU"/>
        </w:rPr>
        <w:t>. 16 от 20.02.2018 г.</w:t>
      </w:r>
    </w:p>
    <w:p w14:paraId="11B7B72D"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ru-RU"/>
        </w:rPr>
      </w:pPr>
      <w:proofErr w:type="spellStart"/>
      <w:r w:rsidRPr="00AD6788">
        <w:rPr>
          <w:sz w:val="24"/>
          <w:lang w:val="ru-RU"/>
        </w:rPr>
        <w:t>Наредба</w:t>
      </w:r>
      <w:proofErr w:type="spellEnd"/>
      <w:r w:rsidRPr="00AD6788">
        <w:rPr>
          <w:sz w:val="24"/>
          <w:lang w:val="ru-RU"/>
        </w:rPr>
        <w:t xml:space="preserve"> №2 на МЗ от 5 </w:t>
      </w:r>
      <w:proofErr w:type="spellStart"/>
      <w:r w:rsidRPr="00AD6788">
        <w:rPr>
          <w:sz w:val="24"/>
          <w:lang w:val="ru-RU"/>
        </w:rPr>
        <w:t>февруари</w:t>
      </w:r>
      <w:proofErr w:type="spellEnd"/>
      <w:r w:rsidRPr="00AD6788">
        <w:rPr>
          <w:sz w:val="24"/>
          <w:lang w:val="ru-RU"/>
        </w:rPr>
        <w:t xml:space="preserve"> 2018 г. за </w:t>
      </w:r>
      <w:proofErr w:type="spellStart"/>
      <w:r w:rsidRPr="00AD6788">
        <w:rPr>
          <w:sz w:val="24"/>
          <w:lang w:val="ru-RU"/>
        </w:rPr>
        <w:t>условията</w:t>
      </w:r>
      <w:proofErr w:type="spellEnd"/>
      <w:r w:rsidRPr="00AD6788">
        <w:rPr>
          <w:sz w:val="24"/>
          <w:lang w:val="ru-RU"/>
        </w:rPr>
        <w:t xml:space="preserve"> и </w:t>
      </w:r>
      <w:proofErr w:type="spellStart"/>
      <w:r w:rsidRPr="00AD6788">
        <w:rPr>
          <w:sz w:val="24"/>
          <w:lang w:val="ru-RU"/>
        </w:rPr>
        <w:t>реда</w:t>
      </w:r>
      <w:proofErr w:type="spellEnd"/>
      <w:r w:rsidRPr="00AD6788">
        <w:rPr>
          <w:sz w:val="24"/>
          <w:lang w:val="ru-RU"/>
        </w:rPr>
        <w:t xml:space="preserve"> за </w:t>
      </w:r>
      <w:proofErr w:type="spellStart"/>
      <w:r w:rsidRPr="00AD6788">
        <w:rPr>
          <w:sz w:val="24"/>
          <w:lang w:val="ru-RU"/>
        </w:rPr>
        <w:t>осигуряване</w:t>
      </w:r>
      <w:proofErr w:type="spellEnd"/>
      <w:r w:rsidRPr="00AD6788">
        <w:rPr>
          <w:sz w:val="24"/>
          <w:lang w:val="ru-RU"/>
        </w:rPr>
        <w:t xml:space="preserve"> защита на </w:t>
      </w:r>
      <w:proofErr w:type="spellStart"/>
      <w:r w:rsidRPr="00AD6788">
        <w:rPr>
          <w:sz w:val="24"/>
          <w:lang w:val="ru-RU"/>
        </w:rPr>
        <w:t>лицата</w:t>
      </w:r>
      <w:proofErr w:type="spellEnd"/>
      <w:r w:rsidRPr="00AD6788">
        <w:rPr>
          <w:sz w:val="24"/>
          <w:lang w:val="ru-RU"/>
        </w:rPr>
        <w:t xml:space="preserve"> при </w:t>
      </w:r>
      <w:proofErr w:type="spellStart"/>
      <w:r w:rsidRPr="00AD6788">
        <w:rPr>
          <w:sz w:val="24"/>
          <w:lang w:val="ru-RU"/>
        </w:rPr>
        <w:t>медицинско</w:t>
      </w:r>
      <w:proofErr w:type="spellEnd"/>
      <w:r w:rsidRPr="00AD6788">
        <w:rPr>
          <w:sz w:val="24"/>
          <w:lang w:val="ru-RU"/>
        </w:rPr>
        <w:t xml:space="preserve"> </w:t>
      </w:r>
      <w:proofErr w:type="spellStart"/>
      <w:r w:rsidRPr="00AD6788">
        <w:rPr>
          <w:sz w:val="24"/>
          <w:lang w:val="ru-RU"/>
        </w:rPr>
        <w:t>облъчване</w:t>
      </w:r>
      <w:proofErr w:type="spellEnd"/>
      <w:r w:rsidRPr="00AD6788">
        <w:rPr>
          <w:sz w:val="24"/>
          <w:lang w:val="ru-RU"/>
        </w:rPr>
        <w:t xml:space="preserve">., </w:t>
      </w:r>
      <w:proofErr w:type="spellStart"/>
      <w:r w:rsidRPr="00AD6788">
        <w:rPr>
          <w:sz w:val="24"/>
          <w:lang w:val="ru-RU"/>
        </w:rPr>
        <w:t>обн</w:t>
      </w:r>
      <w:proofErr w:type="spellEnd"/>
      <w:r w:rsidRPr="00AD6788">
        <w:rPr>
          <w:sz w:val="24"/>
          <w:lang w:val="ru-RU"/>
        </w:rPr>
        <w:t xml:space="preserve">., ДВ, </w:t>
      </w:r>
      <w:proofErr w:type="spellStart"/>
      <w:r w:rsidRPr="00AD6788">
        <w:rPr>
          <w:sz w:val="24"/>
          <w:lang w:val="ru-RU"/>
        </w:rPr>
        <w:t>бр</w:t>
      </w:r>
      <w:proofErr w:type="spellEnd"/>
      <w:r w:rsidRPr="00AD6788">
        <w:rPr>
          <w:sz w:val="24"/>
          <w:lang w:val="ru-RU"/>
        </w:rPr>
        <w:t xml:space="preserve">. 13 от </w:t>
      </w:r>
      <w:proofErr w:type="spellStart"/>
      <w:r w:rsidRPr="00AD6788">
        <w:rPr>
          <w:sz w:val="24"/>
          <w:lang w:val="ru-RU"/>
        </w:rPr>
        <w:t>9.02.2018г</w:t>
      </w:r>
      <w:proofErr w:type="spellEnd"/>
      <w:r w:rsidRPr="00AD6788">
        <w:rPr>
          <w:sz w:val="24"/>
          <w:lang w:val="ru-RU"/>
        </w:rPr>
        <w:t>.</w:t>
      </w:r>
    </w:p>
    <w:p w14:paraId="11B7B72E" w14:textId="77777777" w:rsidR="00AD6788" w:rsidRPr="00AD6788" w:rsidRDefault="00AD6788" w:rsidP="0053311A">
      <w:pPr>
        <w:numPr>
          <w:ilvl w:val="0"/>
          <w:numId w:val="18"/>
        </w:numPr>
        <w:tabs>
          <w:tab w:val="clear" w:pos="502"/>
          <w:tab w:val="num" w:pos="709"/>
        </w:tabs>
        <w:spacing w:after="60" w:line="240" w:lineRule="auto"/>
        <w:ind w:left="709" w:hanging="142"/>
        <w:rPr>
          <w:sz w:val="24"/>
          <w:lang w:val="bg-BG"/>
        </w:rPr>
      </w:pPr>
      <w:r w:rsidRPr="00AD6788">
        <w:rPr>
          <w:sz w:val="24"/>
          <w:lang w:val="ru-RU"/>
        </w:rPr>
        <w:t xml:space="preserve">Онкология 2001. </w:t>
      </w:r>
      <w:r w:rsidRPr="00AD6788">
        <w:rPr>
          <w:sz w:val="24"/>
          <w:lang w:val="bg-BG"/>
        </w:rPr>
        <w:t xml:space="preserve"> </w:t>
      </w:r>
      <w:r w:rsidRPr="00AD6788">
        <w:rPr>
          <w:sz w:val="24"/>
          <w:lang w:val="ru-RU"/>
        </w:rPr>
        <w:t xml:space="preserve">Под ред. на И. </w:t>
      </w:r>
      <w:proofErr w:type="spellStart"/>
      <w:r w:rsidRPr="00AD6788">
        <w:rPr>
          <w:sz w:val="24"/>
          <w:lang w:val="ru-RU"/>
        </w:rPr>
        <w:t>Черноземски</w:t>
      </w:r>
      <w:proofErr w:type="spellEnd"/>
      <w:r w:rsidRPr="00AD6788">
        <w:rPr>
          <w:sz w:val="24"/>
          <w:lang w:val="ru-RU"/>
        </w:rPr>
        <w:t xml:space="preserve"> и Т. Шишков. </w:t>
      </w:r>
      <w:proofErr w:type="spellStart"/>
      <w:r w:rsidRPr="00AD6788">
        <w:rPr>
          <w:sz w:val="24"/>
        </w:rPr>
        <w:t>Ciela</w:t>
      </w:r>
      <w:proofErr w:type="spellEnd"/>
      <w:r w:rsidRPr="00AD6788">
        <w:rPr>
          <w:sz w:val="24"/>
        </w:rPr>
        <w:t>, С</w:t>
      </w:r>
      <w:proofErr w:type="spellStart"/>
      <w:r w:rsidRPr="00AD6788">
        <w:rPr>
          <w:sz w:val="24"/>
          <w:lang w:val="bg-BG"/>
        </w:rPr>
        <w:t>офия</w:t>
      </w:r>
      <w:proofErr w:type="spellEnd"/>
      <w:r w:rsidRPr="00AD6788">
        <w:rPr>
          <w:sz w:val="24"/>
        </w:rPr>
        <w:t>,</w:t>
      </w:r>
      <w:r w:rsidRPr="00AD6788">
        <w:rPr>
          <w:sz w:val="24"/>
          <w:lang w:val="bg-BG"/>
        </w:rPr>
        <w:t xml:space="preserve"> </w:t>
      </w:r>
      <w:r w:rsidRPr="00AD6788">
        <w:rPr>
          <w:sz w:val="24"/>
        </w:rPr>
        <w:t>2000</w:t>
      </w:r>
      <w:r w:rsidRPr="00AD6788">
        <w:rPr>
          <w:sz w:val="24"/>
          <w:lang w:val="bg-BG"/>
        </w:rPr>
        <w:t>.</w:t>
      </w:r>
    </w:p>
    <w:p w14:paraId="11B7B72F" w14:textId="77777777" w:rsidR="00AD6788" w:rsidRPr="00AD6788" w:rsidRDefault="00AD6788" w:rsidP="0053311A">
      <w:pPr>
        <w:numPr>
          <w:ilvl w:val="0"/>
          <w:numId w:val="18"/>
        </w:numPr>
        <w:tabs>
          <w:tab w:val="clear" w:pos="502"/>
          <w:tab w:val="num" w:pos="709"/>
        </w:tabs>
        <w:spacing w:after="60" w:line="240" w:lineRule="auto"/>
        <w:ind w:left="709" w:hanging="142"/>
        <w:rPr>
          <w:sz w:val="24"/>
          <w:lang w:val="bg-BG"/>
        </w:rPr>
      </w:pPr>
      <w:proofErr w:type="spellStart"/>
      <w:r w:rsidRPr="00AD6788">
        <w:rPr>
          <w:sz w:val="24"/>
          <w:lang w:val="bg-BG"/>
        </w:rPr>
        <w:t>Попиц</w:t>
      </w:r>
      <w:proofErr w:type="spellEnd"/>
      <w:r w:rsidRPr="00AD6788">
        <w:rPr>
          <w:sz w:val="24"/>
          <w:lang w:val="bg-BG"/>
        </w:rPr>
        <w:t xml:space="preserve"> Р. </w:t>
      </w:r>
      <w:r w:rsidRPr="00AD6788">
        <w:rPr>
          <w:sz w:val="24"/>
          <w:lang w:val="ru-RU"/>
        </w:rPr>
        <w:t xml:space="preserve">и др. </w:t>
      </w:r>
      <w:r w:rsidRPr="00AD6788">
        <w:rPr>
          <w:sz w:val="24"/>
          <w:lang w:val="bg-BG"/>
        </w:rPr>
        <w:t xml:space="preserve"> Йонизиращи лъчения и лъчезащита. Наука и изкуство, София, 1976.</w:t>
      </w:r>
    </w:p>
    <w:p w14:paraId="11B7B730"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lang w:val="bg-BG"/>
        </w:rPr>
        <w:t xml:space="preserve">Тодоров В.  Записки по клинична </w:t>
      </w:r>
      <w:proofErr w:type="spellStart"/>
      <w:r w:rsidRPr="00AD6788">
        <w:rPr>
          <w:sz w:val="24"/>
          <w:lang w:val="bg-BG"/>
        </w:rPr>
        <w:t>дозиметрия</w:t>
      </w:r>
      <w:proofErr w:type="spellEnd"/>
      <w:r w:rsidRPr="00AD6788">
        <w:rPr>
          <w:sz w:val="24"/>
          <w:lang w:val="bg-BG"/>
        </w:rPr>
        <w:t>. 2012.</w:t>
      </w:r>
    </w:p>
    <w:p w14:paraId="11B7B731"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proofErr w:type="spellStart"/>
      <w:r w:rsidRPr="00AD6788">
        <w:rPr>
          <w:sz w:val="24"/>
          <w:lang w:val="bg-BG"/>
        </w:rPr>
        <w:t>Тюбиана</w:t>
      </w:r>
      <w:proofErr w:type="spellEnd"/>
      <w:r w:rsidRPr="00AD6788">
        <w:rPr>
          <w:sz w:val="24"/>
          <w:lang w:val="bg-BG"/>
        </w:rPr>
        <w:t xml:space="preserve"> М.  </w:t>
      </w:r>
      <w:proofErr w:type="spellStart"/>
      <w:r w:rsidRPr="00AD6788">
        <w:rPr>
          <w:sz w:val="24"/>
          <w:lang w:val="bg-BG"/>
        </w:rPr>
        <w:t>Физические</w:t>
      </w:r>
      <w:proofErr w:type="spellEnd"/>
      <w:r w:rsidRPr="00AD6788">
        <w:rPr>
          <w:sz w:val="24"/>
          <w:lang w:val="bg-BG"/>
        </w:rPr>
        <w:t xml:space="preserve"> </w:t>
      </w:r>
      <w:proofErr w:type="spellStart"/>
      <w:r w:rsidRPr="00AD6788">
        <w:rPr>
          <w:sz w:val="24"/>
          <w:lang w:val="bg-BG"/>
        </w:rPr>
        <w:t>основы</w:t>
      </w:r>
      <w:proofErr w:type="spellEnd"/>
      <w:r w:rsidRPr="00AD6788">
        <w:rPr>
          <w:sz w:val="24"/>
          <w:lang w:val="bg-BG"/>
        </w:rPr>
        <w:t xml:space="preserve"> </w:t>
      </w:r>
      <w:proofErr w:type="spellStart"/>
      <w:r w:rsidRPr="00AD6788">
        <w:rPr>
          <w:sz w:val="24"/>
          <w:lang w:val="bg-BG"/>
        </w:rPr>
        <w:t>лучевой</w:t>
      </w:r>
      <w:proofErr w:type="spellEnd"/>
      <w:r w:rsidRPr="00AD6788">
        <w:rPr>
          <w:sz w:val="24"/>
          <w:lang w:val="bg-BG"/>
        </w:rPr>
        <w:t xml:space="preserve"> терапии и радиобиологии. Медицина, Москва, 1969.</w:t>
      </w:r>
    </w:p>
    <w:p w14:paraId="11B7B732"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AAPM. The Role of In-Room kV X-Ray Imaging for Patient Setup and Target Localization, 2009.</w:t>
      </w:r>
    </w:p>
    <w:p w14:paraId="11B7B733"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AAPM. Stereotactic body radiation therapy: The report of AAPM Task Group 101, 2010.</w:t>
      </w:r>
    </w:p>
    <w:p w14:paraId="11B7B734"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 xml:space="preserve">AAPM. QA for helical </w:t>
      </w:r>
      <w:proofErr w:type="spellStart"/>
      <w:r w:rsidRPr="00AD6788">
        <w:rPr>
          <w:sz w:val="24"/>
        </w:rPr>
        <w:t>tomotherapy</w:t>
      </w:r>
      <w:proofErr w:type="spellEnd"/>
      <w:r w:rsidRPr="00AD6788">
        <w:rPr>
          <w:sz w:val="24"/>
        </w:rPr>
        <w:t>: Report of the AAPM Task Group 148, 2010.</w:t>
      </w:r>
    </w:p>
    <w:p w14:paraId="11B7B735"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AAPM. Quality assurance for image-guided radiation therapy utilizing CT-based technologies: A report of the AAPM TG-179, 2012.</w:t>
      </w:r>
    </w:p>
    <w:p w14:paraId="11B7B736"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AAPM. The report of Task Group 100 of the AAPM: Application of risk analysis methods to radiation therapy quality management, 2016.</w:t>
      </w:r>
    </w:p>
    <w:p w14:paraId="11B7B737"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 xml:space="preserve">AAPM. </w:t>
      </w:r>
      <w:proofErr w:type="spellStart"/>
      <w:r w:rsidRPr="00AD6788">
        <w:rPr>
          <w:sz w:val="24"/>
          <w:lang w:val="bg-BG"/>
        </w:rPr>
        <w:t>Use</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image</w:t>
      </w:r>
      <w:proofErr w:type="spellEnd"/>
      <w:r w:rsidRPr="00AD6788">
        <w:rPr>
          <w:sz w:val="24"/>
          <w:lang w:val="bg-BG"/>
        </w:rPr>
        <w:t xml:space="preserve"> </w:t>
      </w:r>
      <w:proofErr w:type="spellStart"/>
      <w:r w:rsidRPr="00AD6788">
        <w:rPr>
          <w:sz w:val="24"/>
          <w:lang w:val="bg-BG"/>
        </w:rPr>
        <w:t>registration</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fusion</w:t>
      </w:r>
      <w:proofErr w:type="spellEnd"/>
      <w:r w:rsidRPr="00AD6788">
        <w:rPr>
          <w:sz w:val="24"/>
          <w:lang w:val="bg-BG"/>
        </w:rPr>
        <w:t xml:space="preserve"> </w:t>
      </w:r>
      <w:proofErr w:type="spellStart"/>
      <w:r w:rsidRPr="00AD6788">
        <w:rPr>
          <w:sz w:val="24"/>
          <w:lang w:val="bg-BG"/>
        </w:rPr>
        <w:t>algorithms</w:t>
      </w:r>
      <w:proofErr w:type="spellEnd"/>
      <w:r w:rsidRPr="00AD6788">
        <w:rPr>
          <w:sz w:val="24"/>
          <w:lang w:val="bg-BG"/>
        </w:rPr>
        <w:t xml:space="preserve"> </w:t>
      </w:r>
      <w:proofErr w:type="spellStart"/>
      <w:r w:rsidRPr="00AD6788">
        <w:rPr>
          <w:sz w:val="24"/>
          <w:lang w:val="bg-BG"/>
        </w:rPr>
        <w:t>and</w:t>
      </w:r>
      <w:proofErr w:type="spellEnd"/>
      <w:r w:rsidRPr="00AD6788">
        <w:rPr>
          <w:sz w:val="24"/>
          <w:lang w:val="bg-BG"/>
        </w:rPr>
        <w:t xml:space="preserve"> </w:t>
      </w:r>
      <w:proofErr w:type="spellStart"/>
      <w:r w:rsidRPr="00AD6788">
        <w:rPr>
          <w:sz w:val="24"/>
          <w:lang w:val="bg-BG"/>
        </w:rPr>
        <w:t>techniques</w:t>
      </w:r>
      <w:proofErr w:type="spellEnd"/>
      <w:r w:rsidRPr="00AD6788">
        <w:rPr>
          <w:sz w:val="24"/>
          <w:lang w:val="bg-BG"/>
        </w:rPr>
        <w:t xml:space="preserve"> </w:t>
      </w:r>
      <w:proofErr w:type="spellStart"/>
      <w:r w:rsidRPr="00AD6788">
        <w:rPr>
          <w:sz w:val="24"/>
          <w:lang w:val="bg-BG"/>
        </w:rPr>
        <w:t>in</w:t>
      </w:r>
      <w:proofErr w:type="spellEnd"/>
      <w:r w:rsidRPr="00AD6788">
        <w:rPr>
          <w:sz w:val="24"/>
          <w:lang w:val="bg-BG"/>
        </w:rPr>
        <w:t xml:space="preserve"> </w:t>
      </w:r>
      <w:proofErr w:type="spellStart"/>
      <w:r w:rsidRPr="00AD6788">
        <w:rPr>
          <w:sz w:val="24"/>
          <w:lang w:val="bg-BG"/>
        </w:rPr>
        <w:t>radiotherapy</w:t>
      </w:r>
      <w:proofErr w:type="spellEnd"/>
      <w:r w:rsidRPr="00AD6788">
        <w:rPr>
          <w:sz w:val="24"/>
          <w:lang w:val="bg-BG"/>
        </w:rPr>
        <w:t xml:space="preserve">: </w:t>
      </w:r>
      <w:proofErr w:type="spellStart"/>
      <w:r w:rsidRPr="00AD6788">
        <w:rPr>
          <w:sz w:val="24"/>
          <w:lang w:val="bg-BG"/>
        </w:rPr>
        <w:t>Report</w:t>
      </w:r>
      <w:proofErr w:type="spellEnd"/>
      <w:r w:rsidRPr="00AD6788">
        <w:rPr>
          <w:sz w:val="24"/>
          <w:lang w:val="bg-BG"/>
        </w:rPr>
        <w:t xml:space="preserve"> </w:t>
      </w:r>
      <w:proofErr w:type="spellStart"/>
      <w:r w:rsidRPr="00AD6788">
        <w:rPr>
          <w:sz w:val="24"/>
          <w:lang w:val="bg-BG"/>
        </w:rPr>
        <w:t>of</w:t>
      </w:r>
      <w:proofErr w:type="spellEnd"/>
      <w:r w:rsidRPr="00AD6788">
        <w:rPr>
          <w:sz w:val="24"/>
          <w:lang w:val="bg-BG"/>
        </w:rPr>
        <w:t xml:space="preserve"> </w:t>
      </w:r>
      <w:proofErr w:type="spellStart"/>
      <w:r w:rsidRPr="00AD6788">
        <w:rPr>
          <w:sz w:val="24"/>
          <w:lang w:val="bg-BG"/>
        </w:rPr>
        <w:t>the</w:t>
      </w:r>
      <w:proofErr w:type="spellEnd"/>
      <w:r w:rsidRPr="00AD6788">
        <w:rPr>
          <w:sz w:val="24"/>
          <w:lang w:val="bg-BG"/>
        </w:rPr>
        <w:t xml:space="preserve"> </w:t>
      </w:r>
      <w:proofErr w:type="spellStart"/>
      <w:r w:rsidRPr="00AD6788">
        <w:rPr>
          <w:sz w:val="24"/>
          <w:lang w:val="bg-BG"/>
        </w:rPr>
        <w:t>AAPM</w:t>
      </w:r>
      <w:proofErr w:type="spellEnd"/>
      <w:r w:rsidRPr="00AD6788">
        <w:rPr>
          <w:sz w:val="24"/>
          <w:lang w:val="bg-BG"/>
        </w:rPr>
        <w:t xml:space="preserve"> </w:t>
      </w:r>
      <w:proofErr w:type="spellStart"/>
      <w:r w:rsidRPr="00AD6788">
        <w:rPr>
          <w:sz w:val="24"/>
          <w:lang w:val="bg-BG"/>
        </w:rPr>
        <w:t>Radiation</w:t>
      </w:r>
      <w:proofErr w:type="spellEnd"/>
      <w:r w:rsidRPr="00AD6788">
        <w:rPr>
          <w:sz w:val="24"/>
          <w:lang w:val="bg-BG"/>
        </w:rPr>
        <w:t xml:space="preserve"> </w:t>
      </w:r>
      <w:proofErr w:type="spellStart"/>
      <w:r w:rsidRPr="00AD6788">
        <w:rPr>
          <w:sz w:val="24"/>
          <w:lang w:val="bg-BG"/>
        </w:rPr>
        <w:t>Therapy</w:t>
      </w:r>
      <w:proofErr w:type="spellEnd"/>
      <w:r w:rsidRPr="00AD6788">
        <w:rPr>
          <w:sz w:val="24"/>
          <w:lang w:val="bg-BG"/>
        </w:rPr>
        <w:t xml:space="preserve"> </w:t>
      </w:r>
      <w:proofErr w:type="spellStart"/>
      <w:r w:rsidRPr="00AD6788">
        <w:rPr>
          <w:sz w:val="24"/>
          <w:lang w:val="bg-BG"/>
        </w:rPr>
        <w:t>Committee</w:t>
      </w:r>
      <w:proofErr w:type="spellEnd"/>
      <w:r w:rsidRPr="00AD6788">
        <w:rPr>
          <w:sz w:val="24"/>
          <w:lang w:val="bg-BG"/>
        </w:rPr>
        <w:t xml:space="preserve"> </w:t>
      </w:r>
      <w:proofErr w:type="spellStart"/>
      <w:r w:rsidRPr="00AD6788">
        <w:rPr>
          <w:sz w:val="24"/>
          <w:lang w:val="bg-BG"/>
        </w:rPr>
        <w:t>Task</w:t>
      </w:r>
      <w:proofErr w:type="spellEnd"/>
      <w:r w:rsidRPr="00AD6788">
        <w:rPr>
          <w:sz w:val="24"/>
          <w:lang w:val="bg-BG"/>
        </w:rPr>
        <w:t xml:space="preserve"> Group </w:t>
      </w:r>
      <w:proofErr w:type="spellStart"/>
      <w:r w:rsidRPr="00AD6788">
        <w:rPr>
          <w:sz w:val="24"/>
          <w:lang w:val="bg-BG"/>
        </w:rPr>
        <w:t>No</w:t>
      </w:r>
      <w:proofErr w:type="spellEnd"/>
      <w:r w:rsidRPr="00AD6788">
        <w:rPr>
          <w:sz w:val="24"/>
          <w:lang w:val="bg-BG"/>
        </w:rPr>
        <w:t>. 132</w:t>
      </w:r>
      <w:r w:rsidRPr="00AD6788">
        <w:rPr>
          <w:sz w:val="24"/>
        </w:rPr>
        <w:t>, 2017.</w:t>
      </w:r>
    </w:p>
    <w:p w14:paraId="11B7B738"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bg-BG"/>
        </w:rPr>
      </w:pPr>
      <w:r w:rsidRPr="00AD6788">
        <w:rPr>
          <w:sz w:val="24"/>
        </w:rPr>
        <w:t>AAPM TG 158: Measurement and calculation of doses outside the treated volume from external-beam radiation therapy, 2017.</w:t>
      </w:r>
    </w:p>
    <w:p w14:paraId="11B7B739"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AAPM. Dosimetry of small static fields used in external photon beam radiotherapy: Summary of TRS-483, the IAEA-AAPM international Code of Practice for reference and relative dose determination, 2018.</w:t>
      </w:r>
    </w:p>
    <w:p w14:paraId="11B7B73A"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 xml:space="preserve">AAPM. Image Guidance Doses Delivered During Radiotherapy: Quantification, Management, and Reduction, 2018. </w:t>
      </w:r>
    </w:p>
    <w:p w14:paraId="11B7B73B"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Bentel</w:t>
      </w:r>
      <w:r w:rsidRPr="00AD6788">
        <w:rPr>
          <w:sz w:val="24"/>
          <w:lang w:val="bg-BG"/>
        </w:rPr>
        <w:t xml:space="preserve">, </w:t>
      </w:r>
      <w:r w:rsidRPr="00AD6788">
        <w:rPr>
          <w:sz w:val="24"/>
        </w:rPr>
        <w:t>G</w:t>
      </w:r>
      <w:r w:rsidRPr="00AD6788">
        <w:rPr>
          <w:sz w:val="24"/>
          <w:lang w:val="bg-BG"/>
        </w:rPr>
        <w:t xml:space="preserve">. </w:t>
      </w:r>
      <w:r w:rsidRPr="00AD6788">
        <w:rPr>
          <w:sz w:val="24"/>
        </w:rPr>
        <w:t>Radiation</w:t>
      </w:r>
      <w:r w:rsidRPr="00AD6788">
        <w:rPr>
          <w:sz w:val="24"/>
          <w:lang w:val="bg-BG"/>
        </w:rPr>
        <w:t xml:space="preserve"> </w:t>
      </w:r>
      <w:r w:rsidRPr="00AD6788">
        <w:rPr>
          <w:sz w:val="24"/>
        </w:rPr>
        <w:t>Therapy</w:t>
      </w:r>
      <w:r w:rsidRPr="00AD6788">
        <w:rPr>
          <w:sz w:val="24"/>
          <w:lang w:val="bg-BG"/>
        </w:rPr>
        <w:t xml:space="preserve"> </w:t>
      </w:r>
      <w:r w:rsidRPr="00AD6788">
        <w:rPr>
          <w:sz w:val="24"/>
        </w:rPr>
        <w:t>Planning</w:t>
      </w:r>
      <w:r w:rsidRPr="00AD6788">
        <w:rPr>
          <w:sz w:val="24"/>
          <w:lang w:val="bg-BG"/>
        </w:rPr>
        <w:t>. – 2</w:t>
      </w:r>
      <w:proofErr w:type="spellStart"/>
      <w:r w:rsidRPr="00AD6788">
        <w:rPr>
          <w:sz w:val="24"/>
          <w:vertAlign w:val="superscript"/>
        </w:rPr>
        <w:t>nd</w:t>
      </w:r>
      <w:proofErr w:type="spellEnd"/>
      <w:r w:rsidRPr="00AD6788">
        <w:rPr>
          <w:sz w:val="24"/>
          <w:lang w:val="bg-BG"/>
        </w:rPr>
        <w:t xml:space="preserve"> </w:t>
      </w:r>
      <w:r w:rsidRPr="00AD6788">
        <w:rPr>
          <w:sz w:val="24"/>
        </w:rPr>
        <w:t xml:space="preserve">edition. </w:t>
      </w:r>
      <w:r w:rsidRPr="00AD6788">
        <w:rPr>
          <w:sz w:val="24"/>
          <w:lang w:val="bg-BG"/>
        </w:rPr>
        <w:t xml:space="preserve"> </w:t>
      </w:r>
      <w:r w:rsidRPr="00AD6788">
        <w:rPr>
          <w:sz w:val="24"/>
        </w:rPr>
        <w:t>New York, Bogota, Caracas, London, Madrid, Sydney, Tokyo, Toronto, McGraw-Hill, 1996.</w:t>
      </w:r>
    </w:p>
    <w:p w14:paraId="11B7B73C"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Central Axis Depth Dose Data for use in Radiotherapy. British Journal of Radiology, Supp. 25. London 1996</w:t>
      </w:r>
      <w:r w:rsidRPr="00AD6788">
        <w:rPr>
          <w:sz w:val="24"/>
          <w:lang w:val="bg-BG"/>
        </w:rPr>
        <w:t>.</w:t>
      </w:r>
    </w:p>
    <w:p w14:paraId="11B7B73D"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lang w:val="de-DE"/>
        </w:rPr>
        <w:t>Dobbs</w:t>
      </w:r>
      <w:proofErr w:type="spellEnd"/>
      <w:r w:rsidRPr="00AD6788">
        <w:rPr>
          <w:sz w:val="24"/>
          <w:lang w:val="de-DE"/>
        </w:rPr>
        <w:t xml:space="preserve"> Jane, Ann Barrett, Dan Ash. </w:t>
      </w:r>
      <w:r w:rsidRPr="00AD6788">
        <w:rPr>
          <w:sz w:val="24"/>
          <w:lang w:val="bg-BG"/>
        </w:rPr>
        <w:t xml:space="preserve"> </w:t>
      </w:r>
      <w:r w:rsidRPr="00AD6788">
        <w:rPr>
          <w:sz w:val="24"/>
        </w:rPr>
        <w:t>Practical Radiotherapy Planning – 3</w:t>
      </w:r>
      <w:r w:rsidRPr="00AD6788">
        <w:rPr>
          <w:sz w:val="24"/>
          <w:vertAlign w:val="superscript"/>
        </w:rPr>
        <w:t>rd</w:t>
      </w:r>
      <w:r w:rsidRPr="00AD6788">
        <w:rPr>
          <w:sz w:val="24"/>
        </w:rPr>
        <w:t xml:space="preserve"> edition. Distributed in the USA by Oxford University Press Inc., 1999. </w:t>
      </w:r>
    </w:p>
    <w:p w14:paraId="11B7B73E"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szCs w:val="24"/>
        </w:rPr>
      </w:pPr>
      <w:proofErr w:type="spellStart"/>
      <w:r w:rsidRPr="00AD6788">
        <w:rPr>
          <w:sz w:val="24"/>
          <w:szCs w:val="24"/>
        </w:rPr>
        <w:t>Goitein</w:t>
      </w:r>
      <w:proofErr w:type="spellEnd"/>
      <w:r w:rsidRPr="00AD6788">
        <w:rPr>
          <w:sz w:val="24"/>
          <w:szCs w:val="24"/>
        </w:rPr>
        <w:t xml:space="preserve"> M., Radiation Oncology: A Physicist’s – Eye View, Springer, 2015 </w:t>
      </w:r>
      <w:hyperlink r:id="rId30" w:history="1">
        <w:r w:rsidRPr="00AD6788">
          <w:rPr>
            <w:color w:val="0000FF"/>
            <w:szCs w:val="24"/>
            <w:u w:val="single"/>
          </w:rPr>
          <w:t>https://phyusdb.files.wordpress.com/2013/03/radiation-oncology-a-physicists-eye-view.pdf</w:t>
        </w:r>
      </w:hyperlink>
    </w:p>
    <w:p w14:paraId="11B7B73F"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 xml:space="preserve">Huda W. and R. Slone. </w:t>
      </w:r>
      <w:r w:rsidRPr="00AD6788">
        <w:rPr>
          <w:sz w:val="24"/>
          <w:lang w:val="bg-BG"/>
        </w:rPr>
        <w:t xml:space="preserve"> </w:t>
      </w:r>
      <w:r w:rsidRPr="00AD6788">
        <w:rPr>
          <w:sz w:val="24"/>
        </w:rPr>
        <w:t xml:space="preserve">Review of Radiologic Physics. </w:t>
      </w:r>
      <w:proofErr w:type="spellStart"/>
      <w:r w:rsidRPr="00AD6788">
        <w:rPr>
          <w:sz w:val="24"/>
        </w:rPr>
        <w:t>Baltimor</w:t>
      </w:r>
      <w:proofErr w:type="spellEnd"/>
      <w:r w:rsidRPr="00AD6788">
        <w:rPr>
          <w:sz w:val="24"/>
        </w:rPr>
        <w:t>, London, Munich, Sydney, Tokyo, Williams &amp; Wilkins</w:t>
      </w:r>
      <w:r w:rsidRPr="00AD6788">
        <w:rPr>
          <w:sz w:val="24"/>
          <w:lang w:val="bg-BG"/>
        </w:rPr>
        <w:t>,</w:t>
      </w:r>
      <w:r w:rsidRPr="00AD6788">
        <w:rPr>
          <w:sz w:val="24"/>
        </w:rPr>
        <w:t xml:space="preserve"> 1995.</w:t>
      </w:r>
    </w:p>
    <w:p w14:paraId="11B7B740"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IAEA, Technical Report Series 277: Absorbed Dose Determination in Photon and Electron Beams. IAEA, Vienna, 1987.</w:t>
      </w:r>
    </w:p>
    <w:p w14:paraId="11B7B741"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lastRenderedPageBreak/>
        <w:t>IAEA, Technical Report Series 381: The Use of plane parallel Ionization Chambers in High Energy Electron and Photon Beams. IAEA, Vienna, 1997.</w:t>
      </w:r>
    </w:p>
    <w:p w14:paraId="11B7B742"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IAEA, Technical Report Series 398: Absorbed Dose Determination in External Beam Radiotherapy. An International Code of Practice for Dosimetry based on Standards of Absorbed Dose to Water. IAEA, Vienna, 2000.</w:t>
      </w:r>
      <w:r w:rsidRPr="00AD6788">
        <w:rPr>
          <w:sz w:val="24"/>
          <w:lang w:val="bg-BG"/>
        </w:rPr>
        <w:t xml:space="preserve"> </w:t>
      </w:r>
      <w:hyperlink r:id="rId31" w:history="1">
        <w:r w:rsidRPr="00AD6788">
          <w:rPr>
            <w:color w:val="0000FF"/>
            <w:u w:val="single"/>
          </w:rPr>
          <w:t>http://www-</w:t>
        </w:r>
        <w:proofErr w:type="spellStart"/>
        <w:r w:rsidRPr="00AD6788">
          <w:rPr>
            <w:color w:val="0000FF"/>
            <w:u w:val="single"/>
          </w:rPr>
          <w:t>pub.iaea</w:t>
        </w:r>
        <w:proofErr w:type="spellEnd"/>
        <w:r w:rsidRPr="00AD6788">
          <w:rPr>
            <w:color w:val="0000FF"/>
            <w:u w:val="single"/>
          </w:rPr>
          <w:t>. org/</w:t>
        </w:r>
        <w:proofErr w:type="spellStart"/>
        <w:r w:rsidRPr="00AD6788">
          <w:rPr>
            <w:color w:val="0000FF"/>
            <w:u w:val="single"/>
          </w:rPr>
          <w:t>MTCD</w:t>
        </w:r>
        <w:proofErr w:type="spellEnd"/>
        <w:r w:rsidRPr="00AD6788">
          <w:rPr>
            <w:color w:val="0000FF"/>
            <w:u w:val="single"/>
          </w:rPr>
          <w:t>/publications/PDF/</w:t>
        </w:r>
        <w:proofErr w:type="spellStart"/>
        <w:r w:rsidRPr="00AD6788">
          <w:rPr>
            <w:color w:val="0000FF"/>
            <w:u w:val="single"/>
          </w:rPr>
          <w:t>TRS398_scr.pdf</w:t>
        </w:r>
        <w:proofErr w:type="spellEnd"/>
      </w:hyperlink>
      <w:r w:rsidRPr="00AD6788">
        <w:rPr>
          <w:sz w:val="24"/>
          <w:lang w:val="bg-BG"/>
        </w:rPr>
        <w:t xml:space="preserve"> </w:t>
      </w:r>
    </w:p>
    <w:p w14:paraId="11B7B743"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it-IT"/>
        </w:rPr>
      </w:pPr>
      <w:r w:rsidRPr="00AD6788">
        <w:rPr>
          <w:sz w:val="24"/>
        </w:rPr>
        <w:t xml:space="preserve">IAEA, Technical Report Series 430: Commissioning and Quality Assurance of Computerized Planning Systems for Radiation Treatment of Cancer. </w:t>
      </w:r>
      <w:r w:rsidRPr="00AD6788">
        <w:rPr>
          <w:sz w:val="24"/>
          <w:lang w:val="it-IT"/>
        </w:rPr>
        <w:t xml:space="preserve">IAEA, Vienna, 2004.  </w:t>
      </w:r>
      <w:r w:rsidR="00000000">
        <w:fldChar w:fldCharType="begin"/>
      </w:r>
      <w:r w:rsidR="00000000">
        <w:instrText xml:space="preserve"> HYPERLINK "http://www-pub.iaea.org/MTCD/publications/PDF/TRS430_web.pdf" </w:instrText>
      </w:r>
      <w:r w:rsidR="00000000">
        <w:fldChar w:fldCharType="separate"/>
      </w:r>
      <w:r w:rsidRPr="00AD6788">
        <w:rPr>
          <w:color w:val="0000FF"/>
          <w:u w:val="single"/>
          <w:lang w:val="it-IT"/>
        </w:rPr>
        <w:t>http://www-pub.iaea.org/MTCD/publications/PDF/TRS430_web.pdf</w:t>
      </w:r>
      <w:r w:rsidR="00000000">
        <w:rPr>
          <w:color w:val="0000FF"/>
          <w:u w:val="single"/>
          <w:lang w:val="it-IT"/>
        </w:rPr>
        <w:fldChar w:fldCharType="end"/>
      </w:r>
    </w:p>
    <w:p w14:paraId="11B7B744"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lang w:val="it-IT"/>
        </w:rPr>
      </w:pPr>
      <w:r w:rsidRPr="00AD6788">
        <w:rPr>
          <w:sz w:val="24"/>
          <w:lang w:val="it-IT"/>
        </w:rPr>
        <w:t xml:space="preserve">IAEA, Technical Report Series 483: Dosimetry of Small Static Fields used in External Beam Radiotherapy.  IAEA, Vienna, 2017 </w:t>
      </w:r>
      <w:r w:rsidR="00000000">
        <w:fldChar w:fldCharType="begin"/>
      </w:r>
      <w:r w:rsidR="00000000">
        <w:instrText xml:space="preserve"> HYPERLINK "https://www.iaea.org/publications/11075/dosimetry-of-small-static-fields-used-in-external-beam-radiotherapy" </w:instrText>
      </w:r>
      <w:r w:rsidR="00000000">
        <w:fldChar w:fldCharType="separate"/>
      </w:r>
      <w:r w:rsidRPr="00AD6788">
        <w:rPr>
          <w:color w:val="0000FF"/>
          <w:u w:val="single"/>
          <w:lang w:val="it-IT"/>
        </w:rPr>
        <w:t>https://www.iaea.org/publications/11075/dosimetry-of-small-static-fields-used-in-external-beam-radiotherapy</w:t>
      </w:r>
      <w:r w:rsidR="00000000">
        <w:rPr>
          <w:color w:val="0000FF"/>
          <w:u w:val="single"/>
          <w:lang w:val="it-IT"/>
        </w:rPr>
        <w:fldChar w:fldCharType="end"/>
      </w:r>
    </w:p>
    <w:p w14:paraId="11B7B745"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lang w:val="it-IT"/>
        </w:rPr>
      </w:pPr>
      <w:r w:rsidRPr="00AD6788">
        <w:rPr>
          <w:sz w:val="24"/>
          <w:lang w:val="it-IT"/>
        </w:rPr>
        <w:t>IAEA. Lessons Learned from Accidental Exposures in Radiotherapy, 2000.</w:t>
      </w:r>
    </w:p>
    <w:p w14:paraId="11B7B746"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lang w:val="it-IT"/>
        </w:rPr>
      </w:pPr>
      <w:r w:rsidRPr="00AD6788">
        <w:rPr>
          <w:sz w:val="24"/>
          <w:lang w:val="it-IT"/>
        </w:rPr>
        <w:t>IAEA. Radiation Protection and Safety in Medical Uses of Ionizing Radiation, SSG-46, 2018.</w:t>
      </w:r>
    </w:p>
    <w:p w14:paraId="11B7B747"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lang w:val="it-IT"/>
        </w:rPr>
      </w:pPr>
      <w:r w:rsidRPr="00AD6788">
        <w:rPr>
          <w:sz w:val="24"/>
          <w:lang w:val="it-IT"/>
        </w:rPr>
        <w:t>IAEA. Safety in Radiation Oncology (SAFRON). https://www.iaea.org/resources/rpop/resources/databases-and-learning-systems/safron</w:t>
      </w:r>
    </w:p>
    <w:p w14:paraId="11B7B748"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lang w:val="it-IT"/>
        </w:rPr>
      </w:pPr>
      <w:r w:rsidRPr="00AD6788">
        <w:rPr>
          <w:sz w:val="24"/>
          <w:lang w:val="it-IT"/>
        </w:rPr>
        <w:t>ICRU Report 24: Determination of Absorbed Dose in a Patient Irradiated by Beams in Radiotherapy Procedures. Washington, Int. Com. Radiat. Units, 1976.</w:t>
      </w:r>
    </w:p>
    <w:p w14:paraId="11B7B749"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ICRU</w:t>
      </w:r>
      <w:proofErr w:type="spellEnd"/>
      <w:r w:rsidRPr="00AD6788">
        <w:rPr>
          <w:sz w:val="24"/>
        </w:rPr>
        <w:t xml:space="preserve"> Report 42: Use of Computers in External Beam Radiotherapy Procedures with High-Energy Photons and Electrons. IAEA, 1998.</w:t>
      </w:r>
    </w:p>
    <w:p w14:paraId="11B7B74A"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ICRU</w:t>
      </w:r>
      <w:proofErr w:type="spellEnd"/>
      <w:r w:rsidRPr="00AD6788">
        <w:rPr>
          <w:sz w:val="24"/>
        </w:rPr>
        <w:t xml:space="preserve"> Report 48: Phantoms and Computational Models in Therapy, Diagnostics and Protection. </w:t>
      </w:r>
    </w:p>
    <w:p w14:paraId="11B7B74B"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szCs w:val="24"/>
        </w:rPr>
        <w:t>ICRU</w:t>
      </w:r>
      <w:proofErr w:type="spellEnd"/>
      <w:r w:rsidRPr="00AD6788">
        <w:rPr>
          <w:sz w:val="24"/>
          <w:szCs w:val="24"/>
        </w:rPr>
        <w:t xml:space="preserve"> Report 50, Prescribing, Recording, and Reporting Photon Beam Therapy, </w:t>
      </w:r>
      <w:proofErr w:type="spellStart"/>
      <w:r w:rsidRPr="00AD6788">
        <w:rPr>
          <w:sz w:val="24"/>
          <w:szCs w:val="24"/>
        </w:rPr>
        <w:t>ICRU</w:t>
      </w:r>
      <w:proofErr w:type="spellEnd"/>
      <w:r w:rsidRPr="00AD6788">
        <w:rPr>
          <w:sz w:val="24"/>
          <w:szCs w:val="24"/>
        </w:rPr>
        <w:t>, Bethesda, 1993.</w:t>
      </w:r>
    </w:p>
    <w:p w14:paraId="11B7B74C"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ICRU</w:t>
      </w:r>
      <w:proofErr w:type="spellEnd"/>
      <w:r w:rsidRPr="00AD6788">
        <w:rPr>
          <w:sz w:val="24"/>
        </w:rPr>
        <w:t xml:space="preserve"> Report 58, Dose and Volume Specification for Reporting Interstitial Therapy, </w:t>
      </w:r>
      <w:proofErr w:type="spellStart"/>
      <w:r w:rsidRPr="00AD6788">
        <w:rPr>
          <w:sz w:val="24"/>
        </w:rPr>
        <w:t>ICRU</w:t>
      </w:r>
      <w:proofErr w:type="spellEnd"/>
      <w:r w:rsidRPr="00AD6788">
        <w:rPr>
          <w:sz w:val="24"/>
        </w:rPr>
        <w:t>, Bethesda, 1997</w:t>
      </w:r>
    </w:p>
    <w:p w14:paraId="11B7B74D"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szCs w:val="24"/>
        </w:rPr>
        <w:t>ICRU</w:t>
      </w:r>
      <w:proofErr w:type="spellEnd"/>
      <w:r w:rsidRPr="00AD6788">
        <w:rPr>
          <w:sz w:val="24"/>
          <w:szCs w:val="24"/>
        </w:rPr>
        <w:t xml:space="preserve"> Report 62: Prescribing and Recording Photon Beam Therapy (Supplement to </w:t>
      </w:r>
      <w:proofErr w:type="spellStart"/>
      <w:r w:rsidRPr="00AD6788">
        <w:rPr>
          <w:sz w:val="24"/>
          <w:szCs w:val="24"/>
        </w:rPr>
        <w:t>ICRU</w:t>
      </w:r>
      <w:proofErr w:type="spellEnd"/>
      <w:r w:rsidRPr="00AD6788">
        <w:rPr>
          <w:sz w:val="24"/>
          <w:szCs w:val="24"/>
        </w:rPr>
        <w:t xml:space="preserve"> Report 50). </w:t>
      </w:r>
      <w:proofErr w:type="spellStart"/>
      <w:r w:rsidRPr="00AD6788">
        <w:rPr>
          <w:sz w:val="24"/>
          <w:szCs w:val="24"/>
        </w:rPr>
        <w:t>ICRU</w:t>
      </w:r>
      <w:proofErr w:type="spellEnd"/>
      <w:r w:rsidRPr="00AD6788">
        <w:rPr>
          <w:sz w:val="24"/>
          <w:szCs w:val="24"/>
        </w:rPr>
        <w:t>, Bethesda, 1999.</w:t>
      </w:r>
    </w:p>
    <w:p w14:paraId="11B7B74E"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ICRU</w:t>
      </w:r>
      <w:proofErr w:type="spellEnd"/>
      <w:r w:rsidRPr="00AD6788">
        <w:rPr>
          <w:sz w:val="24"/>
        </w:rPr>
        <w:t xml:space="preserve"> Report 78, Prescribing, Recording, and Reporting Proton-Beam Therapy, Journal of the </w:t>
      </w:r>
      <w:proofErr w:type="spellStart"/>
      <w:r w:rsidRPr="00AD6788">
        <w:rPr>
          <w:sz w:val="24"/>
        </w:rPr>
        <w:t>ICRU</w:t>
      </w:r>
      <w:proofErr w:type="spellEnd"/>
      <w:r w:rsidRPr="00AD6788">
        <w:rPr>
          <w:sz w:val="24"/>
        </w:rPr>
        <w:t>, Volume 7 No 2 2007, Oxford University Press, Oxford (2007)</w:t>
      </w:r>
    </w:p>
    <w:p w14:paraId="11B7B74F"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szCs w:val="24"/>
        </w:rPr>
        <w:t>ICRU</w:t>
      </w:r>
      <w:proofErr w:type="spellEnd"/>
      <w:r w:rsidRPr="00AD6788">
        <w:rPr>
          <w:sz w:val="24"/>
          <w:szCs w:val="24"/>
        </w:rPr>
        <w:t xml:space="preserve"> Report 83, Prescribing, Recording, and Reporting Photon-Beam Intensity-Modulated Radiation Therapy (</w:t>
      </w:r>
      <w:proofErr w:type="spellStart"/>
      <w:r w:rsidRPr="00AD6788">
        <w:rPr>
          <w:sz w:val="24"/>
          <w:szCs w:val="24"/>
        </w:rPr>
        <w:t>IMRT</w:t>
      </w:r>
      <w:proofErr w:type="spellEnd"/>
      <w:r w:rsidRPr="00AD6788">
        <w:rPr>
          <w:sz w:val="24"/>
          <w:szCs w:val="24"/>
        </w:rPr>
        <w:t xml:space="preserve">), Journal of the </w:t>
      </w:r>
      <w:proofErr w:type="spellStart"/>
      <w:r w:rsidRPr="00AD6788">
        <w:rPr>
          <w:sz w:val="24"/>
          <w:szCs w:val="24"/>
        </w:rPr>
        <w:t>ICRU</w:t>
      </w:r>
      <w:proofErr w:type="spellEnd"/>
      <w:r w:rsidRPr="00AD6788">
        <w:rPr>
          <w:sz w:val="24"/>
          <w:szCs w:val="24"/>
        </w:rPr>
        <w:t xml:space="preserve"> Volume 10 No 1 2010, Oxford University Press, Oxford (2010).</w:t>
      </w:r>
    </w:p>
    <w:p w14:paraId="11B7B750"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szCs w:val="24"/>
        </w:rPr>
        <w:t>ICRU</w:t>
      </w:r>
      <w:proofErr w:type="spellEnd"/>
      <w:r w:rsidRPr="00AD6788">
        <w:rPr>
          <w:sz w:val="24"/>
          <w:szCs w:val="24"/>
        </w:rPr>
        <w:t xml:space="preserve"> Report 89, and Reporting Brachytherapy for Cancer of the Cervix, Journal of the </w:t>
      </w:r>
      <w:proofErr w:type="spellStart"/>
      <w:r w:rsidRPr="00AD6788">
        <w:rPr>
          <w:sz w:val="24"/>
          <w:szCs w:val="24"/>
        </w:rPr>
        <w:t>ICRU</w:t>
      </w:r>
      <w:proofErr w:type="spellEnd"/>
      <w:r w:rsidRPr="00AD6788">
        <w:rPr>
          <w:sz w:val="24"/>
          <w:szCs w:val="24"/>
        </w:rPr>
        <w:t xml:space="preserve"> Volume 13 No 1–2 2013 Published by Oxford University Press, Oxford (2016)</w:t>
      </w:r>
    </w:p>
    <w:p w14:paraId="11B7B751"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szCs w:val="24"/>
        </w:rPr>
        <w:t>ICRU</w:t>
      </w:r>
      <w:proofErr w:type="spellEnd"/>
      <w:r w:rsidRPr="00AD6788">
        <w:rPr>
          <w:sz w:val="24"/>
          <w:szCs w:val="24"/>
        </w:rPr>
        <w:t xml:space="preserve"> Report 91, Prescribing, Recording, and Reporting of Stereotactic Treatments with Small Photon Beams, </w:t>
      </w:r>
      <w:proofErr w:type="spellStart"/>
      <w:r w:rsidRPr="00AD6788">
        <w:rPr>
          <w:sz w:val="24"/>
          <w:szCs w:val="24"/>
        </w:rPr>
        <w:t>ICRU</w:t>
      </w:r>
      <w:proofErr w:type="spellEnd"/>
      <w:r w:rsidRPr="00AD6788">
        <w:rPr>
          <w:sz w:val="24"/>
          <w:szCs w:val="24"/>
        </w:rPr>
        <w:t xml:space="preserve"> Report 91, Journal of the </w:t>
      </w:r>
      <w:proofErr w:type="spellStart"/>
      <w:r w:rsidRPr="00AD6788">
        <w:rPr>
          <w:sz w:val="24"/>
          <w:szCs w:val="24"/>
        </w:rPr>
        <w:t>ICRU</w:t>
      </w:r>
      <w:proofErr w:type="spellEnd"/>
      <w:r w:rsidRPr="00AD6788">
        <w:rPr>
          <w:sz w:val="24"/>
          <w:szCs w:val="24"/>
        </w:rPr>
        <w:t xml:space="preserve"> Volume 14, No 2 2014, Oxford </w:t>
      </w:r>
      <w:r w:rsidRPr="00AD6788">
        <w:rPr>
          <w:sz w:val="24"/>
        </w:rPr>
        <w:t>University Press, Oxford. (2017)</w:t>
      </w:r>
    </w:p>
    <w:p w14:paraId="11B7B752"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IPEM</w:t>
      </w:r>
      <w:proofErr w:type="spellEnd"/>
      <w:r w:rsidRPr="00AD6788">
        <w:rPr>
          <w:sz w:val="24"/>
        </w:rPr>
        <w:t>, Physics Aspects of Quality Control in Radiotherapy, part I, II, III. (ISBN 0 904181 X), York, 1999.</w:t>
      </w:r>
    </w:p>
    <w:p w14:paraId="11B7B753"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 xml:space="preserve">Khan F. The Physics of Radiation Therapy. – </w:t>
      </w:r>
      <w:proofErr w:type="spellStart"/>
      <w:r w:rsidRPr="00AD6788">
        <w:rPr>
          <w:sz w:val="24"/>
        </w:rPr>
        <w:t>2th</w:t>
      </w:r>
      <w:proofErr w:type="spellEnd"/>
      <w:r w:rsidRPr="00AD6788">
        <w:rPr>
          <w:sz w:val="24"/>
        </w:rPr>
        <w:t xml:space="preserve"> edition. </w:t>
      </w:r>
      <w:proofErr w:type="spellStart"/>
      <w:r w:rsidRPr="00AD6788">
        <w:rPr>
          <w:sz w:val="24"/>
        </w:rPr>
        <w:t>Baltimor</w:t>
      </w:r>
      <w:proofErr w:type="spellEnd"/>
      <w:r w:rsidRPr="00AD6788">
        <w:rPr>
          <w:sz w:val="24"/>
        </w:rPr>
        <w:t>, London, Munich, Sydney, Tokyo, Williams and Wilkins, 1994.</w:t>
      </w:r>
    </w:p>
    <w:p w14:paraId="11B7B754"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proofErr w:type="spellStart"/>
      <w:r w:rsidRPr="00AD6788">
        <w:rPr>
          <w:sz w:val="24"/>
        </w:rPr>
        <w:t>Mijnheer</w:t>
      </w:r>
      <w:proofErr w:type="spellEnd"/>
      <w:r w:rsidRPr="00AD6788">
        <w:rPr>
          <w:sz w:val="24"/>
        </w:rPr>
        <w:t xml:space="preserve"> B. et al. Monitor Units Calculation for High Energy Photon Beams – Practical Examples. ESTRO, Brussels, 2001.</w:t>
      </w:r>
    </w:p>
    <w:p w14:paraId="11B7B755"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jc w:val="left"/>
        <w:rPr>
          <w:sz w:val="24"/>
        </w:rPr>
      </w:pPr>
      <w:proofErr w:type="spellStart"/>
      <w:r w:rsidRPr="00AD6788">
        <w:rPr>
          <w:sz w:val="24"/>
        </w:rPr>
        <w:t>Podgorsak</w:t>
      </w:r>
      <w:proofErr w:type="spellEnd"/>
      <w:r w:rsidRPr="00AD6788">
        <w:rPr>
          <w:sz w:val="24"/>
        </w:rPr>
        <w:t xml:space="preserve"> E B. Radiation Oncology Physics: A Handbook for Teachers and Students, International Atomic Energy Agency, Vienna, 2005. https://www.iaea.org/publications/7086/radiation-oncology-physics (</w:t>
      </w:r>
      <w:proofErr w:type="spellStart"/>
      <w:r w:rsidRPr="00AD6788">
        <w:rPr>
          <w:sz w:val="24"/>
        </w:rPr>
        <w:t>достъпна</w:t>
      </w:r>
      <w:proofErr w:type="spellEnd"/>
      <w:r w:rsidRPr="00AD6788">
        <w:rPr>
          <w:sz w:val="24"/>
        </w:rPr>
        <w:t xml:space="preserve"> и </w:t>
      </w:r>
      <w:proofErr w:type="spellStart"/>
      <w:r w:rsidRPr="00AD6788">
        <w:rPr>
          <w:sz w:val="24"/>
        </w:rPr>
        <w:t>на</w:t>
      </w:r>
      <w:proofErr w:type="spellEnd"/>
      <w:r w:rsidRPr="00AD6788">
        <w:rPr>
          <w:sz w:val="24"/>
        </w:rPr>
        <w:t xml:space="preserve"> </w:t>
      </w:r>
      <w:proofErr w:type="spellStart"/>
      <w:r w:rsidRPr="00AD6788">
        <w:rPr>
          <w:sz w:val="24"/>
        </w:rPr>
        <w:t>български</w:t>
      </w:r>
      <w:proofErr w:type="spellEnd"/>
      <w:r w:rsidRPr="00AD6788">
        <w:rPr>
          <w:sz w:val="24"/>
        </w:rPr>
        <w:t xml:space="preserve"> </w:t>
      </w:r>
      <w:proofErr w:type="spellStart"/>
      <w:r w:rsidRPr="00AD6788">
        <w:rPr>
          <w:sz w:val="24"/>
        </w:rPr>
        <w:t>език</w:t>
      </w:r>
      <w:proofErr w:type="spellEnd"/>
      <w:r w:rsidRPr="00AD6788">
        <w:rPr>
          <w:sz w:val="24"/>
        </w:rPr>
        <w:t>: https://roentgen-</w:t>
      </w:r>
      <w:proofErr w:type="spellStart"/>
      <w:r w:rsidRPr="00AD6788">
        <w:rPr>
          <w:sz w:val="24"/>
        </w:rPr>
        <w:t>bg.org</w:t>
      </w:r>
      <w:proofErr w:type="spellEnd"/>
      <w:r w:rsidRPr="00AD6788">
        <w:rPr>
          <w:sz w:val="24"/>
        </w:rPr>
        <w:t>/</w:t>
      </w:r>
      <w:proofErr w:type="spellStart"/>
      <w:r w:rsidRPr="00AD6788">
        <w:rPr>
          <w:sz w:val="24"/>
        </w:rPr>
        <w:t>bg</w:t>
      </w:r>
      <w:proofErr w:type="spellEnd"/>
      <w:r w:rsidRPr="00AD6788">
        <w:rPr>
          <w:sz w:val="24"/>
        </w:rPr>
        <w:t>/</w:t>
      </w:r>
      <w:proofErr w:type="spellStart"/>
      <w:r w:rsidRPr="00AD6788">
        <w:rPr>
          <w:sz w:val="24"/>
        </w:rPr>
        <w:t>polezno</w:t>
      </w:r>
      <w:proofErr w:type="spellEnd"/>
      <w:r w:rsidRPr="00AD6788">
        <w:rPr>
          <w:sz w:val="24"/>
        </w:rPr>
        <w:t>/za-</w:t>
      </w:r>
      <w:proofErr w:type="spellStart"/>
      <w:r w:rsidRPr="00AD6788">
        <w:rPr>
          <w:sz w:val="24"/>
        </w:rPr>
        <w:t>radiologiata</w:t>
      </w:r>
      <w:proofErr w:type="spellEnd"/>
      <w:r w:rsidRPr="00AD6788">
        <w:rPr>
          <w:sz w:val="24"/>
        </w:rPr>
        <w:t>/)</w:t>
      </w:r>
    </w:p>
    <w:p w14:paraId="11B7B756"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 xml:space="preserve">Rajni A. Sethi, Igor J. Barani, David A. Larson, Mask Roach, III Editors. “Handbook of </w:t>
      </w:r>
      <w:r w:rsidRPr="00AD6788">
        <w:rPr>
          <w:sz w:val="24"/>
        </w:rPr>
        <w:lastRenderedPageBreak/>
        <w:t>Evidence-Based Stereotactic Radiosurgery and Stereotactic Body Radiotherapy”, Springer International Publishing, Switzerland 2016.</w:t>
      </w:r>
    </w:p>
    <w:p w14:paraId="11B7B757"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rPr>
      </w:pPr>
      <w:r w:rsidRPr="00AD6788">
        <w:rPr>
          <w:sz w:val="24"/>
        </w:rPr>
        <w:t>The Quantitative Analysis of Normal Tissue Effects in the Clinic (</w:t>
      </w:r>
      <w:proofErr w:type="spellStart"/>
      <w:r w:rsidRPr="00AD6788">
        <w:rPr>
          <w:sz w:val="24"/>
        </w:rPr>
        <w:t>QUANTEC</w:t>
      </w:r>
      <w:proofErr w:type="spellEnd"/>
      <w:r w:rsidRPr="00AD6788">
        <w:rPr>
          <w:sz w:val="24"/>
        </w:rPr>
        <w:t xml:space="preserve">), </w:t>
      </w:r>
      <w:proofErr w:type="spellStart"/>
      <w:r w:rsidRPr="00AD6788">
        <w:rPr>
          <w:sz w:val="24"/>
          <w:lang w:val="bg-BG"/>
        </w:rPr>
        <w:t>Int</w:t>
      </w:r>
      <w:proofErr w:type="spellEnd"/>
      <w:r w:rsidRPr="00AD6788">
        <w:rPr>
          <w:sz w:val="24"/>
          <w:lang w:val="bg-BG"/>
        </w:rPr>
        <w:t xml:space="preserve">. J. </w:t>
      </w:r>
      <w:proofErr w:type="spellStart"/>
      <w:r w:rsidRPr="00AD6788">
        <w:rPr>
          <w:sz w:val="24"/>
          <w:lang w:val="bg-BG"/>
        </w:rPr>
        <w:t>Radiation</w:t>
      </w:r>
      <w:proofErr w:type="spellEnd"/>
      <w:r w:rsidRPr="00AD6788">
        <w:rPr>
          <w:sz w:val="24"/>
          <w:lang w:val="bg-BG"/>
        </w:rPr>
        <w:t xml:space="preserve"> Oncology </w:t>
      </w:r>
      <w:proofErr w:type="spellStart"/>
      <w:r w:rsidRPr="00AD6788">
        <w:rPr>
          <w:sz w:val="24"/>
          <w:lang w:val="bg-BG"/>
        </w:rPr>
        <w:t>Biol</w:t>
      </w:r>
      <w:proofErr w:type="spellEnd"/>
      <w:r w:rsidRPr="00AD6788">
        <w:rPr>
          <w:sz w:val="24"/>
          <w:lang w:val="bg-BG"/>
        </w:rPr>
        <w:t xml:space="preserve">. </w:t>
      </w:r>
      <w:proofErr w:type="spellStart"/>
      <w:r w:rsidRPr="00AD6788">
        <w:rPr>
          <w:sz w:val="24"/>
          <w:lang w:val="bg-BG"/>
        </w:rPr>
        <w:t>Phys</w:t>
      </w:r>
      <w:proofErr w:type="spellEnd"/>
      <w:r w:rsidRPr="00AD6788">
        <w:rPr>
          <w:sz w:val="24"/>
          <w:lang w:val="bg-BG"/>
        </w:rPr>
        <w:t xml:space="preserve">., </w:t>
      </w:r>
      <w:proofErr w:type="spellStart"/>
      <w:r w:rsidRPr="00AD6788">
        <w:rPr>
          <w:sz w:val="24"/>
          <w:lang w:val="bg-BG"/>
        </w:rPr>
        <w:t>Vol</w:t>
      </w:r>
      <w:proofErr w:type="spellEnd"/>
      <w:r w:rsidRPr="00AD6788">
        <w:rPr>
          <w:sz w:val="24"/>
          <w:lang w:val="bg-BG"/>
        </w:rPr>
        <w:t xml:space="preserve">. 76, </w:t>
      </w:r>
      <w:proofErr w:type="spellStart"/>
      <w:r w:rsidRPr="00AD6788">
        <w:rPr>
          <w:sz w:val="24"/>
          <w:lang w:val="bg-BG"/>
        </w:rPr>
        <w:t>No</w:t>
      </w:r>
      <w:proofErr w:type="spellEnd"/>
      <w:r w:rsidRPr="00AD6788">
        <w:rPr>
          <w:sz w:val="24"/>
          <w:lang w:val="bg-BG"/>
        </w:rPr>
        <w:t xml:space="preserve">. 3, </w:t>
      </w:r>
      <w:proofErr w:type="spellStart"/>
      <w:r w:rsidRPr="00AD6788">
        <w:rPr>
          <w:sz w:val="24"/>
          <w:lang w:val="bg-BG"/>
        </w:rPr>
        <w:t>Supplement</w:t>
      </w:r>
      <w:proofErr w:type="spellEnd"/>
      <w:r w:rsidRPr="00AD6788">
        <w:rPr>
          <w:sz w:val="24"/>
        </w:rPr>
        <w:t>, Elsevier Inc.(2010)</w:t>
      </w:r>
    </w:p>
    <w:p w14:paraId="11B7B758"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szCs w:val="24"/>
        </w:rPr>
      </w:pPr>
      <w:r w:rsidRPr="00AD6788">
        <w:rPr>
          <w:sz w:val="24"/>
          <w:szCs w:val="24"/>
        </w:rPr>
        <w:t xml:space="preserve">Van Dam J. and G. </w:t>
      </w:r>
      <w:proofErr w:type="spellStart"/>
      <w:r w:rsidRPr="00AD6788">
        <w:rPr>
          <w:sz w:val="24"/>
          <w:szCs w:val="24"/>
        </w:rPr>
        <w:t>Marinello</w:t>
      </w:r>
      <w:proofErr w:type="spellEnd"/>
      <w:r w:rsidRPr="00AD6788">
        <w:rPr>
          <w:sz w:val="24"/>
          <w:szCs w:val="24"/>
        </w:rPr>
        <w:t xml:space="preserve">. Methods for In vivo Dosimetry in External Radiotherapy. </w:t>
      </w:r>
      <w:proofErr w:type="spellStart"/>
      <w:r w:rsidRPr="00AD6788">
        <w:rPr>
          <w:sz w:val="24"/>
          <w:szCs w:val="24"/>
        </w:rPr>
        <w:t>Garant</w:t>
      </w:r>
      <w:proofErr w:type="spellEnd"/>
      <w:r w:rsidRPr="00AD6788">
        <w:rPr>
          <w:sz w:val="24"/>
          <w:szCs w:val="24"/>
        </w:rPr>
        <w:t>, Leuven-</w:t>
      </w:r>
      <w:proofErr w:type="spellStart"/>
      <w:r w:rsidRPr="00AD6788">
        <w:rPr>
          <w:sz w:val="24"/>
          <w:szCs w:val="24"/>
        </w:rPr>
        <w:t>Apeldorn</w:t>
      </w:r>
      <w:proofErr w:type="spellEnd"/>
      <w:r w:rsidRPr="00AD6788">
        <w:rPr>
          <w:sz w:val="24"/>
          <w:szCs w:val="24"/>
        </w:rPr>
        <w:t>, Second edition, 2006.</w:t>
      </w:r>
    </w:p>
    <w:p w14:paraId="11B7B759" w14:textId="77777777" w:rsidR="00AD6788" w:rsidRPr="00AD6788" w:rsidRDefault="00AD6788" w:rsidP="0053311A">
      <w:pPr>
        <w:numPr>
          <w:ilvl w:val="0"/>
          <w:numId w:val="18"/>
        </w:numPr>
        <w:tabs>
          <w:tab w:val="clear" w:pos="502"/>
          <w:tab w:val="num" w:pos="709"/>
          <w:tab w:val="left" w:pos="5760"/>
        </w:tabs>
        <w:spacing w:after="60" w:line="240" w:lineRule="auto"/>
        <w:ind w:left="709" w:hanging="142"/>
        <w:rPr>
          <w:sz w:val="24"/>
          <w:lang w:val="en-GB"/>
        </w:rPr>
      </w:pPr>
      <w:r w:rsidRPr="00AD6788">
        <w:rPr>
          <w:sz w:val="24"/>
          <w:szCs w:val="24"/>
        </w:rPr>
        <w:t>Webb S. The Physics of Conformal Radiotherapy. Advances in Technology. IOP</w:t>
      </w:r>
      <w:r w:rsidRPr="00AD6788">
        <w:rPr>
          <w:sz w:val="24"/>
          <w:szCs w:val="24"/>
          <w:lang w:val="en-GB"/>
        </w:rPr>
        <w:t xml:space="preserve"> </w:t>
      </w:r>
      <w:r w:rsidRPr="00AD6788">
        <w:rPr>
          <w:sz w:val="24"/>
          <w:szCs w:val="24"/>
        </w:rPr>
        <w:t>Publishing</w:t>
      </w:r>
      <w:r w:rsidRPr="00AD6788">
        <w:rPr>
          <w:sz w:val="24"/>
          <w:szCs w:val="24"/>
          <w:lang w:val="en-GB"/>
        </w:rPr>
        <w:t>, 1996.</w:t>
      </w:r>
    </w:p>
    <w:p w14:paraId="11B7B75A" w14:textId="77777777" w:rsidR="0021289C" w:rsidRDefault="0021289C" w:rsidP="004305E5">
      <w:pPr>
        <w:tabs>
          <w:tab w:val="left" w:pos="426"/>
        </w:tabs>
        <w:spacing w:before="240"/>
        <w:ind w:left="992" w:right="851"/>
        <w:rPr>
          <w:sz w:val="24"/>
          <w:szCs w:val="24"/>
        </w:rPr>
      </w:pPr>
      <w:r>
        <w:rPr>
          <w:b/>
          <w:sz w:val="24"/>
          <w:szCs w:val="24"/>
          <w:lang w:val="bg-BG"/>
        </w:rPr>
        <w:t xml:space="preserve">4.2.1. </w:t>
      </w:r>
      <w:r w:rsidR="00E242E4">
        <w:rPr>
          <w:b/>
          <w:sz w:val="24"/>
          <w:szCs w:val="24"/>
          <w:lang w:val="bg-BG"/>
        </w:rPr>
        <w:t>П</w:t>
      </w:r>
      <w:r w:rsidR="0075726B">
        <w:rPr>
          <w:b/>
          <w:sz w:val="24"/>
          <w:szCs w:val="24"/>
          <w:lang w:val="bg-BG"/>
        </w:rPr>
        <w:t xml:space="preserve">рактическа </w:t>
      </w:r>
      <w:r>
        <w:rPr>
          <w:b/>
          <w:sz w:val="24"/>
          <w:szCs w:val="24"/>
          <w:lang w:val="bg-BG"/>
        </w:rPr>
        <w:t>част</w:t>
      </w:r>
    </w:p>
    <w:p w14:paraId="11B7B75B" w14:textId="77777777" w:rsidR="00BA397E" w:rsidRPr="00B6526C" w:rsidRDefault="00BA397E" w:rsidP="00270C06">
      <w:pPr>
        <w:ind w:firstLine="993"/>
        <w:rPr>
          <w:sz w:val="24"/>
          <w:szCs w:val="24"/>
          <w:lang w:val="bg-BG"/>
        </w:rPr>
      </w:pPr>
      <w:r w:rsidRPr="00B6526C">
        <w:rPr>
          <w:sz w:val="24"/>
          <w:lang w:val="bg-BG"/>
        </w:rPr>
        <w:t>Практическата</w:t>
      </w:r>
      <w:r w:rsidRPr="00B6526C">
        <w:rPr>
          <w:sz w:val="24"/>
          <w:szCs w:val="24"/>
          <w:lang w:val="bg-BG"/>
        </w:rPr>
        <w:t xml:space="preserve"> подготовка </w:t>
      </w:r>
      <w:r w:rsidRPr="00471586">
        <w:rPr>
          <w:sz w:val="24"/>
          <w:szCs w:val="24"/>
          <w:lang w:val="bg-BG"/>
        </w:rPr>
        <w:t>по</w:t>
      </w:r>
      <w:r w:rsidRPr="00CA1F21">
        <w:rPr>
          <w:b/>
          <w:sz w:val="24"/>
          <w:szCs w:val="24"/>
          <w:lang w:val="bg-BG"/>
        </w:rPr>
        <w:t xml:space="preserve"> модулите от общата част</w:t>
      </w:r>
      <w:r w:rsidRPr="00B6526C">
        <w:rPr>
          <w:sz w:val="24"/>
          <w:szCs w:val="24"/>
          <w:lang w:val="bg-BG"/>
        </w:rPr>
        <w:t xml:space="preserve"> се провежда в основната база</w:t>
      </w:r>
      <w:r w:rsidR="00B7391A">
        <w:rPr>
          <w:sz w:val="24"/>
          <w:szCs w:val="24"/>
          <w:lang w:val="bg-BG"/>
        </w:rPr>
        <w:t xml:space="preserve"> за обучение</w:t>
      </w:r>
      <w:r w:rsidRPr="00B6526C">
        <w:rPr>
          <w:sz w:val="24"/>
          <w:szCs w:val="24"/>
          <w:lang w:val="bg-BG"/>
        </w:rPr>
        <w:t>, където е приет специализант</w:t>
      </w:r>
      <w:r w:rsidR="004D783A" w:rsidRPr="00B6526C">
        <w:rPr>
          <w:sz w:val="24"/>
          <w:szCs w:val="24"/>
          <w:lang w:val="bg-BG"/>
        </w:rPr>
        <w:t>ът</w:t>
      </w:r>
      <w:r w:rsidRPr="00B6526C">
        <w:rPr>
          <w:sz w:val="24"/>
          <w:szCs w:val="24"/>
          <w:lang w:val="bg-BG"/>
        </w:rPr>
        <w:t>.</w:t>
      </w:r>
    </w:p>
    <w:p w14:paraId="11B7B75C" w14:textId="77777777" w:rsidR="00237674" w:rsidRPr="00CA1F21" w:rsidRDefault="00237674" w:rsidP="00CA1F21">
      <w:pPr>
        <w:ind w:firstLine="993"/>
        <w:rPr>
          <w:sz w:val="24"/>
          <w:lang w:val="bg-BG"/>
        </w:rPr>
      </w:pPr>
      <w:r w:rsidRPr="00CA1F21">
        <w:rPr>
          <w:sz w:val="24"/>
          <w:lang w:val="bg-BG"/>
        </w:rPr>
        <w:t>Практическа</w:t>
      </w:r>
      <w:r w:rsidR="007A3030" w:rsidRPr="00CA1F21">
        <w:rPr>
          <w:sz w:val="24"/>
          <w:lang w:val="bg-BG"/>
        </w:rPr>
        <w:t>та</w:t>
      </w:r>
      <w:r w:rsidRPr="00CA1F21">
        <w:rPr>
          <w:sz w:val="24"/>
          <w:lang w:val="bg-BG"/>
        </w:rPr>
        <w:t xml:space="preserve"> подготовка </w:t>
      </w:r>
      <w:r w:rsidRPr="005515A0">
        <w:rPr>
          <w:sz w:val="24"/>
          <w:lang w:val="bg-BG"/>
        </w:rPr>
        <w:t>по</w:t>
      </w:r>
      <w:r w:rsidR="007A3030" w:rsidRPr="00CA1F21">
        <w:rPr>
          <w:b/>
          <w:sz w:val="24"/>
          <w:lang w:val="bg-BG"/>
        </w:rPr>
        <w:t xml:space="preserve"> </w:t>
      </w:r>
      <w:r w:rsidR="00152B72" w:rsidRPr="00CA1F21">
        <w:rPr>
          <w:b/>
          <w:sz w:val="24"/>
          <w:lang w:val="bg-BG"/>
        </w:rPr>
        <w:t>М</w:t>
      </w:r>
      <w:r w:rsidRPr="00CA1F21">
        <w:rPr>
          <w:b/>
          <w:sz w:val="24"/>
          <w:lang w:val="bg-BG"/>
        </w:rPr>
        <w:t xml:space="preserve">одул </w:t>
      </w:r>
      <w:proofErr w:type="spellStart"/>
      <w:r w:rsidRPr="00CA1F21">
        <w:rPr>
          <w:b/>
          <w:sz w:val="24"/>
          <w:lang w:val="bg-BG"/>
        </w:rPr>
        <w:t>С1</w:t>
      </w:r>
      <w:proofErr w:type="spellEnd"/>
      <w:r w:rsidRPr="00CA1F21">
        <w:rPr>
          <w:b/>
          <w:sz w:val="24"/>
          <w:lang w:val="bg-BG"/>
        </w:rPr>
        <w:t>.</w:t>
      </w:r>
      <w:r w:rsidRPr="00CA1F21">
        <w:rPr>
          <w:sz w:val="24"/>
          <w:lang w:val="bg-BG"/>
        </w:rPr>
        <w:t xml:space="preserve"> </w:t>
      </w:r>
      <w:r w:rsidRPr="00AA4C1B">
        <w:rPr>
          <w:b/>
          <w:sz w:val="24"/>
          <w:lang w:val="bg-BG"/>
        </w:rPr>
        <w:t>Физика в образната диагностика</w:t>
      </w:r>
      <w:r w:rsidR="00152B72" w:rsidRPr="00CA1F21">
        <w:rPr>
          <w:sz w:val="24"/>
          <w:lang w:val="bg-BG"/>
        </w:rPr>
        <w:t xml:space="preserve"> </w:t>
      </w:r>
      <w:r w:rsidRPr="00CA1F21">
        <w:rPr>
          <w:sz w:val="24"/>
          <w:lang w:val="bg-BG"/>
        </w:rPr>
        <w:t xml:space="preserve">се </w:t>
      </w:r>
      <w:r w:rsidR="00152B72" w:rsidRPr="00CA1F21">
        <w:rPr>
          <w:sz w:val="24"/>
          <w:lang w:val="bg-BG"/>
        </w:rPr>
        <w:t xml:space="preserve">провежда </w:t>
      </w:r>
      <w:r w:rsidRPr="00CA1F21">
        <w:rPr>
          <w:sz w:val="24"/>
          <w:lang w:val="bg-BG"/>
        </w:rPr>
        <w:t xml:space="preserve">в лечебно заведение със сектор по образна диагностика, </w:t>
      </w:r>
      <w:r w:rsidRPr="00E112FD">
        <w:rPr>
          <w:sz w:val="24"/>
          <w:lang w:val="bg-BG"/>
        </w:rPr>
        <w:t>под ръководството на експерт по медицинска физика в областта на рентгеновата диагностика</w:t>
      </w:r>
      <w:r w:rsidRPr="00CA1F21">
        <w:rPr>
          <w:sz w:val="24"/>
          <w:lang w:val="bg-BG"/>
        </w:rPr>
        <w:t>. Обучението включва:</w:t>
      </w:r>
    </w:p>
    <w:p w14:paraId="11B7B75D" w14:textId="77777777" w:rsidR="00237674" w:rsidRPr="002559ED" w:rsidRDefault="002559ED" w:rsidP="002559ED">
      <w:pPr>
        <w:ind w:firstLine="993"/>
        <w:rPr>
          <w:sz w:val="24"/>
          <w:szCs w:val="24"/>
          <w:lang w:val="bg-BG"/>
        </w:rPr>
      </w:pPr>
      <w:r w:rsidRPr="002559ED">
        <w:rPr>
          <w:sz w:val="24"/>
          <w:lang w:val="bg-BG"/>
        </w:rPr>
        <w:t xml:space="preserve">1. </w:t>
      </w:r>
      <w:r w:rsidR="00237674" w:rsidRPr="002559ED">
        <w:rPr>
          <w:sz w:val="24"/>
          <w:lang w:val="bg-BG"/>
        </w:rPr>
        <w:t>Контрол</w:t>
      </w:r>
      <w:r w:rsidR="00237674" w:rsidRPr="002559ED">
        <w:rPr>
          <w:sz w:val="24"/>
          <w:szCs w:val="24"/>
          <w:lang w:val="bg-BG"/>
        </w:rPr>
        <w:t xml:space="preserve"> на качеството – измервания, обработване и анализ на резултатите от измерванията, оформяне на протокол. Дневникът на специализанта трябва да съдържа негови самостоятелни измервания, проведени под контрола на консултанта, за най-малко:</w:t>
      </w:r>
    </w:p>
    <w:p w14:paraId="11B7B75E" w14:textId="77777777" w:rsidR="00237674" w:rsidRPr="00F766AF" w:rsidRDefault="00237674" w:rsidP="00100382">
      <w:pPr>
        <w:numPr>
          <w:ilvl w:val="0"/>
          <w:numId w:val="39"/>
        </w:numPr>
        <w:shd w:val="clear" w:color="auto" w:fill="FFFFFF"/>
        <w:ind w:hanging="720"/>
        <w:rPr>
          <w:sz w:val="24"/>
          <w:szCs w:val="24"/>
          <w:lang w:val="bg-BG"/>
        </w:rPr>
      </w:pPr>
      <w:r w:rsidRPr="00F766AF">
        <w:rPr>
          <w:sz w:val="24"/>
          <w:szCs w:val="24"/>
          <w:lang w:val="bg-BG"/>
        </w:rPr>
        <w:t xml:space="preserve">две уредби за рентгенова </w:t>
      </w:r>
      <w:proofErr w:type="spellStart"/>
      <w:r w:rsidRPr="00F766AF">
        <w:rPr>
          <w:sz w:val="24"/>
          <w:szCs w:val="24"/>
          <w:lang w:val="bg-BG"/>
        </w:rPr>
        <w:t>графия</w:t>
      </w:r>
      <w:proofErr w:type="spellEnd"/>
      <w:r w:rsidRPr="00F766AF">
        <w:rPr>
          <w:sz w:val="24"/>
          <w:szCs w:val="24"/>
          <w:lang w:val="bg-BG"/>
        </w:rPr>
        <w:t>;</w:t>
      </w:r>
    </w:p>
    <w:p w14:paraId="11B7B75F" w14:textId="77777777" w:rsidR="00237674" w:rsidRPr="00F766AF" w:rsidRDefault="00237674" w:rsidP="00100382">
      <w:pPr>
        <w:numPr>
          <w:ilvl w:val="0"/>
          <w:numId w:val="39"/>
        </w:numPr>
        <w:shd w:val="clear" w:color="auto" w:fill="FFFFFF"/>
        <w:ind w:hanging="720"/>
        <w:rPr>
          <w:sz w:val="24"/>
          <w:szCs w:val="24"/>
          <w:lang w:val="bg-BG"/>
        </w:rPr>
      </w:pPr>
      <w:r w:rsidRPr="00F766AF">
        <w:rPr>
          <w:sz w:val="24"/>
          <w:szCs w:val="24"/>
          <w:lang w:val="bg-BG"/>
        </w:rPr>
        <w:t xml:space="preserve">две уредби за рентгенова </w:t>
      </w:r>
      <w:proofErr w:type="spellStart"/>
      <w:r w:rsidRPr="00F766AF">
        <w:rPr>
          <w:sz w:val="24"/>
          <w:szCs w:val="24"/>
          <w:lang w:val="bg-BG"/>
        </w:rPr>
        <w:t>скопия</w:t>
      </w:r>
      <w:proofErr w:type="spellEnd"/>
      <w:r w:rsidRPr="00F766AF">
        <w:rPr>
          <w:sz w:val="24"/>
          <w:szCs w:val="24"/>
          <w:lang w:val="bg-BG"/>
        </w:rPr>
        <w:t>;</w:t>
      </w:r>
    </w:p>
    <w:p w14:paraId="11B7B760" w14:textId="77777777" w:rsidR="00237674" w:rsidRPr="00F766AF" w:rsidRDefault="00237674" w:rsidP="00100382">
      <w:pPr>
        <w:numPr>
          <w:ilvl w:val="0"/>
          <w:numId w:val="39"/>
        </w:numPr>
        <w:shd w:val="clear" w:color="auto" w:fill="FFFFFF"/>
        <w:ind w:hanging="720"/>
        <w:rPr>
          <w:sz w:val="24"/>
          <w:szCs w:val="24"/>
          <w:lang w:val="bg-BG"/>
        </w:rPr>
      </w:pPr>
      <w:r w:rsidRPr="00F766AF">
        <w:rPr>
          <w:sz w:val="24"/>
          <w:szCs w:val="24"/>
          <w:lang w:val="bg-BG"/>
        </w:rPr>
        <w:t>две СТ- уредби.</w:t>
      </w:r>
    </w:p>
    <w:p w14:paraId="11B7B761" w14:textId="77777777" w:rsidR="00237674" w:rsidRPr="00F766AF" w:rsidRDefault="00237674" w:rsidP="00100382">
      <w:pPr>
        <w:numPr>
          <w:ilvl w:val="0"/>
          <w:numId w:val="39"/>
        </w:numPr>
        <w:shd w:val="clear" w:color="auto" w:fill="FFFFFF"/>
        <w:ind w:hanging="720"/>
        <w:rPr>
          <w:sz w:val="24"/>
          <w:szCs w:val="24"/>
          <w:lang w:val="bg-BG"/>
        </w:rPr>
      </w:pPr>
      <w:r w:rsidRPr="00F766AF">
        <w:rPr>
          <w:sz w:val="24"/>
          <w:szCs w:val="24"/>
          <w:lang w:val="bg-BG"/>
        </w:rPr>
        <w:t xml:space="preserve">две </w:t>
      </w:r>
      <w:proofErr w:type="spellStart"/>
      <w:r w:rsidRPr="00F766AF">
        <w:rPr>
          <w:sz w:val="24"/>
          <w:szCs w:val="24"/>
          <w:lang w:val="bg-BG"/>
        </w:rPr>
        <w:t>мамографски</w:t>
      </w:r>
      <w:proofErr w:type="spellEnd"/>
      <w:r w:rsidRPr="00F766AF">
        <w:rPr>
          <w:sz w:val="24"/>
          <w:szCs w:val="24"/>
          <w:lang w:val="bg-BG"/>
        </w:rPr>
        <w:t xml:space="preserve"> уредби и една уредба за </w:t>
      </w:r>
      <w:proofErr w:type="spellStart"/>
      <w:r w:rsidRPr="00F766AF">
        <w:rPr>
          <w:sz w:val="24"/>
          <w:szCs w:val="24"/>
          <w:lang w:val="bg-BG"/>
        </w:rPr>
        <w:t>мамографски</w:t>
      </w:r>
      <w:proofErr w:type="spellEnd"/>
      <w:r w:rsidRPr="00F766AF">
        <w:rPr>
          <w:sz w:val="24"/>
          <w:szCs w:val="24"/>
          <w:lang w:val="bg-BG"/>
        </w:rPr>
        <w:t xml:space="preserve"> </w:t>
      </w:r>
      <w:proofErr w:type="spellStart"/>
      <w:r w:rsidRPr="00F766AF">
        <w:rPr>
          <w:sz w:val="24"/>
          <w:szCs w:val="24"/>
          <w:lang w:val="bg-BG"/>
        </w:rPr>
        <w:t>томосинтез</w:t>
      </w:r>
      <w:proofErr w:type="spellEnd"/>
      <w:r w:rsidRPr="00F766AF">
        <w:rPr>
          <w:sz w:val="24"/>
          <w:szCs w:val="24"/>
          <w:lang w:val="bg-BG"/>
        </w:rPr>
        <w:t>;</w:t>
      </w:r>
    </w:p>
    <w:p w14:paraId="11B7B762" w14:textId="77777777" w:rsidR="00237674" w:rsidRPr="00AD6788" w:rsidRDefault="00237674" w:rsidP="00100382">
      <w:pPr>
        <w:numPr>
          <w:ilvl w:val="0"/>
          <w:numId w:val="39"/>
        </w:numPr>
        <w:shd w:val="clear" w:color="auto" w:fill="FFFFFF"/>
        <w:ind w:left="0" w:firstLine="993"/>
        <w:rPr>
          <w:sz w:val="24"/>
          <w:szCs w:val="24"/>
          <w:lang w:val="bg-BG"/>
        </w:rPr>
      </w:pPr>
      <w:r w:rsidRPr="00AD6788">
        <w:rPr>
          <w:sz w:val="24"/>
          <w:szCs w:val="24"/>
          <w:lang w:val="bg-BG"/>
        </w:rPr>
        <w:t xml:space="preserve">две дентални уредби за секторни снимки, една уредба за панорамни снимки и една </w:t>
      </w:r>
      <w:proofErr w:type="spellStart"/>
      <w:r w:rsidRPr="00F766AF">
        <w:rPr>
          <w:sz w:val="24"/>
          <w:szCs w:val="24"/>
          <w:lang w:val="bg-BG"/>
        </w:rPr>
        <w:t>CBCT</w:t>
      </w:r>
      <w:proofErr w:type="spellEnd"/>
      <w:r w:rsidRPr="00F766AF">
        <w:rPr>
          <w:sz w:val="24"/>
          <w:szCs w:val="24"/>
          <w:lang w:val="bg-BG"/>
        </w:rPr>
        <w:t xml:space="preserve"> </w:t>
      </w:r>
      <w:r w:rsidRPr="00AD6788">
        <w:rPr>
          <w:sz w:val="24"/>
          <w:szCs w:val="24"/>
          <w:lang w:val="bg-BG"/>
        </w:rPr>
        <w:t>уредба.</w:t>
      </w:r>
    </w:p>
    <w:p w14:paraId="11B7B763" w14:textId="77777777" w:rsidR="00237674" w:rsidRPr="000D7F8D" w:rsidRDefault="00237674" w:rsidP="000D7F8D">
      <w:pPr>
        <w:ind w:firstLine="993"/>
        <w:rPr>
          <w:sz w:val="24"/>
          <w:lang w:val="bg-BG"/>
        </w:rPr>
      </w:pPr>
      <w:r w:rsidRPr="00AD6788">
        <w:rPr>
          <w:sz w:val="24"/>
          <w:szCs w:val="24"/>
          <w:lang w:val="bg-BG"/>
        </w:rPr>
        <w:t xml:space="preserve">Измерванията трябва да включват пълния контрол на качеството на уредбите, </w:t>
      </w:r>
      <w:r w:rsidRPr="000D7F8D">
        <w:rPr>
          <w:sz w:val="24"/>
          <w:lang w:val="bg-BG"/>
        </w:rPr>
        <w:t xml:space="preserve">включително тръба и генератор, преобразувател на образа, качество на образа със </w:t>
      </w:r>
      <w:r w:rsidRPr="000D7F8D">
        <w:rPr>
          <w:sz w:val="24"/>
          <w:szCs w:val="24"/>
          <w:lang w:val="bg-BG"/>
        </w:rPr>
        <w:t>съответни</w:t>
      </w:r>
      <w:r w:rsidRPr="000D7F8D">
        <w:rPr>
          <w:sz w:val="24"/>
          <w:lang w:val="bg-BG"/>
        </w:rPr>
        <w:t xml:space="preserve"> тестови обекти и фантоми, </w:t>
      </w:r>
      <w:proofErr w:type="spellStart"/>
      <w:r w:rsidRPr="000D7F8D">
        <w:rPr>
          <w:sz w:val="24"/>
          <w:lang w:val="bg-BG"/>
        </w:rPr>
        <w:t>дозиметрични</w:t>
      </w:r>
      <w:proofErr w:type="spellEnd"/>
      <w:r w:rsidRPr="000D7F8D">
        <w:rPr>
          <w:sz w:val="24"/>
          <w:lang w:val="bg-BG"/>
        </w:rPr>
        <w:t xml:space="preserve"> параметри, монитори, условия за наблюдение. </w:t>
      </w:r>
    </w:p>
    <w:p w14:paraId="11B7B764" w14:textId="77777777" w:rsidR="00237674" w:rsidRPr="00AD6788" w:rsidRDefault="002B265A" w:rsidP="002B265A">
      <w:pPr>
        <w:ind w:firstLine="993"/>
        <w:rPr>
          <w:sz w:val="24"/>
          <w:szCs w:val="24"/>
          <w:lang w:val="bg-BG"/>
        </w:rPr>
      </w:pPr>
      <w:r>
        <w:rPr>
          <w:sz w:val="24"/>
          <w:lang w:val="bg-BG"/>
        </w:rPr>
        <w:t xml:space="preserve">2. </w:t>
      </w:r>
      <w:r w:rsidR="00237674" w:rsidRPr="002B265A">
        <w:rPr>
          <w:sz w:val="24"/>
          <w:lang w:val="bg-BG"/>
        </w:rPr>
        <w:t>Измерване</w:t>
      </w:r>
      <w:r w:rsidR="00237674" w:rsidRPr="00AD6788">
        <w:rPr>
          <w:color w:val="000000"/>
          <w:sz w:val="24"/>
          <w:szCs w:val="24"/>
          <w:lang w:val="bg-BG" w:eastAsia="bg-BG"/>
        </w:rPr>
        <w:t xml:space="preserve"> на </w:t>
      </w:r>
      <w:proofErr w:type="spellStart"/>
      <w:r w:rsidR="00237674" w:rsidRPr="00AD6788">
        <w:rPr>
          <w:color w:val="000000"/>
          <w:sz w:val="24"/>
          <w:szCs w:val="24"/>
          <w:lang w:val="bg-BG" w:eastAsia="bg-BG"/>
        </w:rPr>
        <w:t>дозиметричните</w:t>
      </w:r>
      <w:proofErr w:type="spellEnd"/>
      <w:r w:rsidR="00237674" w:rsidRPr="00AD6788">
        <w:rPr>
          <w:color w:val="000000"/>
          <w:sz w:val="24"/>
          <w:szCs w:val="24"/>
          <w:lang w:val="bg-BG" w:eastAsia="bg-BG"/>
        </w:rPr>
        <w:t xml:space="preserve"> параметри при рентгенова </w:t>
      </w:r>
      <w:proofErr w:type="spellStart"/>
      <w:r w:rsidR="00237674" w:rsidRPr="00AD6788">
        <w:rPr>
          <w:color w:val="000000"/>
          <w:sz w:val="24"/>
          <w:szCs w:val="24"/>
          <w:lang w:val="bg-BG" w:eastAsia="bg-BG"/>
        </w:rPr>
        <w:t>графия</w:t>
      </w:r>
      <w:proofErr w:type="spellEnd"/>
      <w:r w:rsidR="00237674" w:rsidRPr="00AD6788">
        <w:rPr>
          <w:color w:val="000000"/>
          <w:sz w:val="24"/>
          <w:szCs w:val="24"/>
          <w:lang w:val="bg-BG" w:eastAsia="bg-BG"/>
        </w:rPr>
        <w:t xml:space="preserve">, рентгенова </w:t>
      </w:r>
      <w:proofErr w:type="spellStart"/>
      <w:r w:rsidR="00237674" w:rsidRPr="00AD6788">
        <w:rPr>
          <w:color w:val="000000"/>
          <w:sz w:val="24"/>
          <w:szCs w:val="24"/>
          <w:lang w:val="bg-BG" w:eastAsia="bg-BG"/>
        </w:rPr>
        <w:t>скопия</w:t>
      </w:r>
      <w:proofErr w:type="spellEnd"/>
      <w:r w:rsidR="00237674" w:rsidRPr="00AD6788">
        <w:rPr>
          <w:color w:val="000000"/>
          <w:sz w:val="24"/>
          <w:szCs w:val="24"/>
          <w:lang w:val="bg-BG" w:eastAsia="bg-BG"/>
        </w:rPr>
        <w:t xml:space="preserve">, мамография, компютърна томография, дентална </w:t>
      </w:r>
      <w:proofErr w:type="spellStart"/>
      <w:r w:rsidR="00237674" w:rsidRPr="00AD6788">
        <w:rPr>
          <w:color w:val="000000"/>
          <w:sz w:val="24"/>
          <w:szCs w:val="24"/>
          <w:lang w:val="bg-BG" w:eastAsia="bg-BG"/>
        </w:rPr>
        <w:t>графия</w:t>
      </w:r>
      <w:proofErr w:type="spellEnd"/>
      <w:r w:rsidR="00237674" w:rsidRPr="00AD6788">
        <w:rPr>
          <w:color w:val="000000"/>
          <w:sz w:val="24"/>
          <w:szCs w:val="24"/>
          <w:lang w:val="bg-BG" w:eastAsia="bg-BG"/>
        </w:rPr>
        <w:t xml:space="preserve"> и сравняване с показваните стойности от вградените дисплеи на уредбите. Особености при </w:t>
      </w:r>
      <w:proofErr w:type="spellStart"/>
      <w:r w:rsidR="00237674" w:rsidRPr="00AD6788">
        <w:rPr>
          <w:color w:val="000000"/>
          <w:sz w:val="24"/>
          <w:szCs w:val="24"/>
          <w:lang w:val="bg-BG" w:eastAsia="bg-BG"/>
        </w:rPr>
        <w:t>интервенционалните</w:t>
      </w:r>
      <w:proofErr w:type="spellEnd"/>
      <w:r w:rsidR="00237674" w:rsidRPr="00AD6788">
        <w:rPr>
          <w:color w:val="000000"/>
          <w:sz w:val="24"/>
          <w:szCs w:val="24"/>
          <w:lang w:val="bg-BG" w:eastAsia="bg-BG"/>
        </w:rPr>
        <w:t xml:space="preserve"> рентгенови процедури. Протоколи от собствени измервания и оценки.</w:t>
      </w:r>
    </w:p>
    <w:p w14:paraId="11B7B765" w14:textId="77777777" w:rsidR="00237674" w:rsidRPr="00AD6788" w:rsidRDefault="00897AB5" w:rsidP="00897AB5">
      <w:pPr>
        <w:ind w:firstLine="993"/>
        <w:rPr>
          <w:color w:val="000000"/>
          <w:sz w:val="24"/>
          <w:szCs w:val="24"/>
          <w:lang w:val="bg-BG" w:eastAsia="bg-BG"/>
        </w:rPr>
      </w:pPr>
      <w:bookmarkStart w:id="12" w:name="_Hlk528521621"/>
      <w:r>
        <w:rPr>
          <w:color w:val="000000"/>
          <w:sz w:val="24"/>
          <w:szCs w:val="24"/>
          <w:lang w:val="bg-BG" w:eastAsia="bg-BG"/>
        </w:rPr>
        <w:t xml:space="preserve">3. </w:t>
      </w:r>
      <w:r w:rsidR="00237674" w:rsidRPr="00AD6788">
        <w:rPr>
          <w:color w:val="000000"/>
          <w:sz w:val="24"/>
          <w:szCs w:val="24"/>
          <w:lang w:val="bg-BG" w:eastAsia="bg-BG"/>
        </w:rPr>
        <w:t xml:space="preserve">Участие в клинични изследвания по всеки от основните методи за рентгенова </w:t>
      </w:r>
      <w:r w:rsidR="00237674" w:rsidRPr="00897AB5">
        <w:rPr>
          <w:sz w:val="24"/>
          <w:lang w:val="bg-BG"/>
        </w:rPr>
        <w:t>диагностика</w:t>
      </w:r>
      <w:r w:rsidR="00237674" w:rsidRPr="00AD6788">
        <w:rPr>
          <w:color w:val="000000"/>
          <w:sz w:val="24"/>
          <w:szCs w:val="24"/>
          <w:lang w:val="bg-BG" w:eastAsia="bg-BG"/>
        </w:rPr>
        <w:t xml:space="preserve"> и регистриране на основните параметри за оценка на типичните дози от следващата точка</w:t>
      </w:r>
      <w:r w:rsidR="00237674" w:rsidRPr="00AD6788">
        <w:rPr>
          <w:color w:val="000000"/>
          <w:sz w:val="24"/>
          <w:szCs w:val="24"/>
          <w:lang w:eastAsia="bg-BG"/>
        </w:rPr>
        <w:t xml:space="preserve"> (</w:t>
      </w:r>
      <w:r w:rsidR="00237674" w:rsidRPr="00AD6788">
        <w:rPr>
          <w:color w:val="000000"/>
          <w:sz w:val="24"/>
          <w:szCs w:val="24"/>
          <w:lang w:val="bg-BG" w:eastAsia="bg-BG"/>
        </w:rPr>
        <w:t>т</w:t>
      </w:r>
      <w:r w:rsidR="00237674" w:rsidRPr="00AD6788">
        <w:rPr>
          <w:color w:val="000000"/>
          <w:sz w:val="24"/>
          <w:szCs w:val="24"/>
          <w:lang w:eastAsia="bg-BG"/>
        </w:rPr>
        <w:t>. 4)</w:t>
      </w:r>
      <w:r w:rsidR="00237674" w:rsidRPr="00AD6788">
        <w:rPr>
          <w:color w:val="000000"/>
          <w:sz w:val="24"/>
          <w:szCs w:val="24"/>
          <w:lang w:val="bg-BG" w:eastAsia="bg-BG"/>
        </w:rPr>
        <w:t>. Обсъждане на качеството на образите със специалист по образна диагностика.</w:t>
      </w:r>
    </w:p>
    <w:bookmarkEnd w:id="12"/>
    <w:p w14:paraId="11B7B766" w14:textId="77777777" w:rsidR="00237674" w:rsidRPr="00AD6788" w:rsidRDefault="00CB5FF8" w:rsidP="00690054">
      <w:pPr>
        <w:ind w:firstLine="993"/>
        <w:rPr>
          <w:sz w:val="24"/>
          <w:szCs w:val="24"/>
          <w:lang w:val="bg-BG"/>
        </w:rPr>
      </w:pPr>
      <w:r>
        <w:rPr>
          <w:color w:val="000000"/>
          <w:sz w:val="24"/>
          <w:szCs w:val="24"/>
          <w:lang w:val="bg-BG" w:eastAsia="bg-BG"/>
        </w:rPr>
        <w:t xml:space="preserve">4. </w:t>
      </w:r>
      <w:r w:rsidR="00237674" w:rsidRPr="00AD6788">
        <w:rPr>
          <w:color w:val="000000"/>
          <w:sz w:val="24"/>
          <w:szCs w:val="24"/>
          <w:lang w:val="bg-BG" w:eastAsia="bg-BG"/>
        </w:rPr>
        <w:t>Определяне на типични дози, сравняване с диагностичните референтни нива и анализ на потенциала за оптимизация на рентгеновите изследвания за най-малко:</w:t>
      </w:r>
    </w:p>
    <w:p w14:paraId="11B7B767"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уредба за рентгенова </w:t>
      </w:r>
      <w:proofErr w:type="spellStart"/>
      <w:r w:rsidRPr="00AD6788">
        <w:rPr>
          <w:sz w:val="24"/>
          <w:szCs w:val="24"/>
          <w:lang w:val="bg-BG"/>
        </w:rPr>
        <w:t>графия</w:t>
      </w:r>
      <w:proofErr w:type="spellEnd"/>
      <w:r w:rsidRPr="00AD6788">
        <w:rPr>
          <w:sz w:val="24"/>
          <w:szCs w:val="24"/>
          <w:lang w:val="bg-BG"/>
        </w:rPr>
        <w:t>;</w:t>
      </w:r>
    </w:p>
    <w:p w14:paraId="11B7B768"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уредба за рентгенова </w:t>
      </w:r>
      <w:proofErr w:type="spellStart"/>
      <w:r w:rsidRPr="00AD6788">
        <w:rPr>
          <w:sz w:val="24"/>
          <w:szCs w:val="24"/>
          <w:lang w:val="bg-BG"/>
        </w:rPr>
        <w:t>скопия</w:t>
      </w:r>
      <w:proofErr w:type="spellEnd"/>
      <w:r w:rsidRPr="00AD6788">
        <w:rPr>
          <w:sz w:val="24"/>
          <w:szCs w:val="24"/>
          <w:lang w:val="bg-BG"/>
        </w:rPr>
        <w:t>;</w:t>
      </w:r>
    </w:p>
    <w:p w14:paraId="11B7B769"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w:t>
      </w:r>
      <w:proofErr w:type="spellStart"/>
      <w:r w:rsidRPr="00AD6788">
        <w:rPr>
          <w:sz w:val="24"/>
          <w:szCs w:val="24"/>
          <w:lang w:val="bg-BG"/>
        </w:rPr>
        <w:t>ангиографска</w:t>
      </w:r>
      <w:proofErr w:type="spellEnd"/>
      <w:r w:rsidRPr="00AD6788">
        <w:rPr>
          <w:sz w:val="24"/>
          <w:szCs w:val="24"/>
          <w:lang w:val="bg-BG"/>
        </w:rPr>
        <w:t xml:space="preserve"> уредба;</w:t>
      </w:r>
    </w:p>
    <w:p w14:paraId="11B7B76A"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w:t>
      </w:r>
      <w:proofErr w:type="spellStart"/>
      <w:r w:rsidRPr="00AD6788">
        <w:rPr>
          <w:sz w:val="24"/>
          <w:szCs w:val="24"/>
          <w:lang w:val="bg-BG"/>
        </w:rPr>
        <w:t>мамографска</w:t>
      </w:r>
      <w:proofErr w:type="spellEnd"/>
      <w:r w:rsidRPr="00AD6788">
        <w:rPr>
          <w:sz w:val="24"/>
          <w:szCs w:val="24"/>
          <w:lang w:val="bg-BG"/>
        </w:rPr>
        <w:t xml:space="preserve"> уредба;</w:t>
      </w:r>
    </w:p>
    <w:p w14:paraId="11B7B76B"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една СТ уредба;</w:t>
      </w:r>
    </w:p>
    <w:p w14:paraId="11B7B76C"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дентална </w:t>
      </w:r>
      <w:proofErr w:type="spellStart"/>
      <w:r w:rsidRPr="00AD6788">
        <w:rPr>
          <w:sz w:val="24"/>
          <w:szCs w:val="24"/>
          <w:lang w:val="bg-BG"/>
        </w:rPr>
        <w:t>С</w:t>
      </w:r>
      <w:r w:rsidRPr="00271445">
        <w:rPr>
          <w:sz w:val="24"/>
          <w:szCs w:val="24"/>
          <w:lang w:val="bg-BG"/>
        </w:rPr>
        <w:t>BC</w:t>
      </w:r>
      <w:r w:rsidRPr="00AD6788">
        <w:rPr>
          <w:sz w:val="24"/>
          <w:szCs w:val="24"/>
          <w:lang w:val="bg-BG"/>
        </w:rPr>
        <w:t>Т</w:t>
      </w:r>
      <w:proofErr w:type="spellEnd"/>
      <w:r w:rsidRPr="00AD6788">
        <w:rPr>
          <w:sz w:val="24"/>
          <w:szCs w:val="24"/>
          <w:lang w:val="bg-BG"/>
        </w:rPr>
        <w:t xml:space="preserve"> уредба.</w:t>
      </w:r>
    </w:p>
    <w:p w14:paraId="11B7B76D" w14:textId="77777777" w:rsidR="00237674" w:rsidRPr="00415ABE" w:rsidRDefault="00237674" w:rsidP="00415ABE">
      <w:pPr>
        <w:ind w:firstLine="993"/>
        <w:rPr>
          <w:sz w:val="24"/>
          <w:lang w:val="bg-BG"/>
        </w:rPr>
      </w:pPr>
      <w:r w:rsidRPr="00415ABE">
        <w:rPr>
          <w:sz w:val="24"/>
          <w:lang w:val="bg-BG"/>
        </w:rPr>
        <w:lastRenderedPageBreak/>
        <w:t>Пресмятанията, оценките и заключенията трябва да са оформени в протоколи.</w:t>
      </w:r>
    </w:p>
    <w:p w14:paraId="11B7B76E" w14:textId="77777777" w:rsidR="00237674" w:rsidRPr="00415ABE" w:rsidRDefault="00237674" w:rsidP="00415ABE">
      <w:pPr>
        <w:ind w:firstLine="993"/>
        <w:rPr>
          <w:sz w:val="24"/>
          <w:lang w:val="bg-BG"/>
        </w:rPr>
      </w:pPr>
      <w:r w:rsidRPr="00415ABE">
        <w:rPr>
          <w:sz w:val="24"/>
          <w:lang w:val="bg-BG"/>
        </w:rPr>
        <w:t>Преглед и предложение за оптимизация на клиничните протоколи за съответните изследвания.</w:t>
      </w:r>
    </w:p>
    <w:p w14:paraId="11B7B76F" w14:textId="77777777" w:rsidR="00237674" w:rsidRPr="00AD6788" w:rsidRDefault="00CB1FFD" w:rsidP="00CB1FFD">
      <w:pPr>
        <w:ind w:firstLine="993"/>
        <w:rPr>
          <w:sz w:val="24"/>
          <w:szCs w:val="24"/>
          <w:lang w:val="bg-BG"/>
        </w:rPr>
      </w:pPr>
      <w:r>
        <w:rPr>
          <w:color w:val="000000"/>
          <w:sz w:val="24"/>
          <w:szCs w:val="24"/>
          <w:lang w:val="bg-BG" w:eastAsia="bg-BG"/>
        </w:rPr>
        <w:t xml:space="preserve">5. </w:t>
      </w:r>
      <w:r w:rsidR="00237674" w:rsidRPr="00AD6788">
        <w:rPr>
          <w:color w:val="000000"/>
          <w:sz w:val="24"/>
          <w:szCs w:val="24"/>
          <w:lang w:val="bg-BG" w:eastAsia="bg-BG"/>
        </w:rPr>
        <w:t>Пресмятане на органните дози и ефективната доза при рентгенови изследвания и оценка на риска за най-малко:</w:t>
      </w:r>
    </w:p>
    <w:p w14:paraId="11B7B770"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уредби за рентгенова </w:t>
      </w:r>
      <w:proofErr w:type="spellStart"/>
      <w:r w:rsidRPr="00AD6788">
        <w:rPr>
          <w:sz w:val="24"/>
          <w:szCs w:val="24"/>
          <w:lang w:val="bg-BG"/>
        </w:rPr>
        <w:t>графия</w:t>
      </w:r>
      <w:proofErr w:type="spellEnd"/>
      <w:r w:rsidRPr="00AD6788">
        <w:rPr>
          <w:sz w:val="24"/>
          <w:szCs w:val="24"/>
          <w:lang w:val="bg-BG"/>
        </w:rPr>
        <w:t>;</w:t>
      </w:r>
    </w:p>
    <w:p w14:paraId="11B7B771"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уредби за рентгенова </w:t>
      </w:r>
      <w:proofErr w:type="spellStart"/>
      <w:r w:rsidRPr="00AD6788">
        <w:rPr>
          <w:sz w:val="24"/>
          <w:szCs w:val="24"/>
          <w:lang w:val="bg-BG"/>
        </w:rPr>
        <w:t>скопия</w:t>
      </w:r>
      <w:proofErr w:type="spellEnd"/>
      <w:r w:rsidRPr="00AD6788">
        <w:rPr>
          <w:sz w:val="24"/>
          <w:szCs w:val="24"/>
          <w:lang w:val="bg-BG"/>
        </w:rPr>
        <w:t>;</w:t>
      </w:r>
    </w:p>
    <w:p w14:paraId="11B7B772"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една </w:t>
      </w:r>
      <w:proofErr w:type="spellStart"/>
      <w:r w:rsidRPr="00AD6788">
        <w:rPr>
          <w:sz w:val="24"/>
          <w:szCs w:val="24"/>
          <w:lang w:val="bg-BG"/>
        </w:rPr>
        <w:t>мамографска</w:t>
      </w:r>
      <w:proofErr w:type="spellEnd"/>
      <w:r w:rsidRPr="00AD6788">
        <w:rPr>
          <w:sz w:val="24"/>
          <w:szCs w:val="24"/>
          <w:lang w:val="bg-BG"/>
        </w:rPr>
        <w:t xml:space="preserve"> уредба;</w:t>
      </w:r>
    </w:p>
    <w:p w14:paraId="11B7B773"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една СТ- уредба.</w:t>
      </w:r>
    </w:p>
    <w:p w14:paraId="11B7B774" w14:textId="77777777" w:rsidR="00237674" w:rsidRPr="00AD6788" w:rsidRDefault="00B05A96" w:rsidP="00B05A96">
      <w:pPr>
        <w:ind w:firstLine="993"/>
        <w:rPr>
          <w:sz w:val="24"/>
          <w:szCs w:val="24"/>
          <w:lang w:val="bg-BG"/>
        </w:rPr>
      </w:pPr>
      <w:r>
        <w:rPr>
          <w:color w:val="000000"/>
          <w:sz w:val="24"/>
          <w:szCs w:val="24"/>
          <w:lang w:val="bg-BG" w:eastAsia="bg-BG"/>
        </w:rPr>
        <w:t xml:space="preserve">6. </w:t>
      </w:r>
      <w:r w:rsidR="00237674" w:rsidRPr="00AD6788">
        <w:rPr>
          <w:color w:val="000000"/>
          <w:sz w:val="24"/>
          <w:szCs w:val="24"/>
          <w:lang w:val="bg-BG" w:eastAsia="bg-BG"/>
        </w:rPr>
        <w:t xml:space="preserve">Пресмятане на дозата на ембриона и </w:t>
      </w:r>
      <w:proofErr w:type="spellStart"/>
      <w:r w:rsidR="00237674" w:rsidRPr="00AD6788">
        <w:rPr>
          <w:color w:val="000000"/>
          <w:sz w:val="24"/>
          <w:szCs w:val="24"/>
          <w:lang w:val="bg-BG" w:eastAsia="bg-BG"/>
        </w:rPr>
        <w:t>фетуса</w:t>
      </w:r>
      <w:proofErr w:type="spellEnd"/>
      <w:r w:rsidR="00237674" w:rsidRPr="00AD6788">
        <w:rPr>
          <w:color w:val="000000"/>
          <w:sz w:val="24"/>
          <w:szCs w:val="24"/>
          <w:lang w:val="bg-BG" w:eastAsia="bg-BG"/>
        </w:rPr>
        <w:t xml:space="preserve"> и оценка на риска – работа по задание на ръководителя на практиката.</w:t>
      </w:r>
    </w:p>
    <w:p w14:paraId="11B7B775" w14:textId="77777777" w:rsidR="00237674" w:rsidRPr="00AD6788" w:rsidRDefault="007D341C" w:rsidP="007D341C">
      <w:pPr>
        <w:ind w:firstLine="993"/>
        <w:rPr>
          <w:sz w:val="24"/>
          <w:szCs w:val="24"/>
          <w:lang w:val="bg-BG"/>
        </w:rPr>
      </w:pPr>
      <w:r>
        <w:rPr>
          <w:sz w:val="24"/>
          <w:lang w:val="bg-BG"/>
        </w:rPr>
        <w:t xml:space="preserve">7. </w:t>
      </w:r>
      <w:r w:rsidR="00237674" w:rsidRPr="00AD6788">
        <w:rPr>
          <w:sz w:val="24"/>
          <w:lang w:val="bg-BG"/>
        </w:rPr>
        <w:t>Подготовка на документация за лицензиране на обект с източници на рентгеново лъчение. Изготвяне на авариен план, програма за осигуряване на качеството и други документи за конкретен обект.</w:t>
      </w:r>
    </w:p>
    <w:p w14:paraId="11B7B776" w14:textId="77777777" w:rsidR="00237674" w:rsidRPr="00AD6788" w:rsidRDefault="00ED726D" w:rsidP="00ED726D">
      <w:pPr>
        <w:ind w:firstLine="993"/>
        <w:rPr>
          <w:color w:val="000000"/>
          <w:sz w:val="24"/>
          <w:szCs w:val="24"/>
          <w:lang w:val="bg-BG" w:eastAsia="bg-BG"/>
        </w:rPr>
      </w:pPr>
      <w:r>
        <w:rPr>
          <w:sz w:val="24"/>
          <w:lang w:val="bg-BG"/>
        </w:rPr>
        <w:t xml:space="preserve">8. </w:t>
      </w:r>
      <w:r w:rsidR="00237674" w:rsidRPr="00ED726D">
        <w:rPr>
          <w:sz w:val="24"/>
          <w:lang w:val="bg-BG"/>
        </w:rPr>
        <w:t>Изготвяне</w:t>
      </w:r>
      <w:r w:rsidR="00237674" w:rsidRPr="00AD6788">
        <w:rPr>
          <w:color w:val="000000"/>
          <w:sz w:val="24"/>
          <w:szCs w:val="24"/>
          <w:lang w:val="bg-BG" w:eastAsia="bg-BG"/>
        </w:rPr>
        <w:t xml:space="preserve"> на </w:t>
      </w:r>
      <w:proofErr w:type="spellStart"/>
      <w:r w:rsidR="00237674" w:rsidRPr="00AD6788">
        <w:rPr>
          <w:color w:val="000000"/>
          <w:sz w:val="24"/>
          <w:szCs w:val="24"/>
          <w:lang w:val="bg-BG" w:eastAsia="bg-BG"/>
        </w:rPr>
        <w:t>лъчезащитен</w:t>
      </w:r>
      <w:proofErr w:type="spellEnd"/>
      <w:r w:rsidR="00237674" w:rsidRPr="00AD6788">
        <w:rPr>
          <w:color w:val="000000"/>
          <w:sz w:val="24"/>
          <w:szCs w:val="24"/>
          <w:lang w:val="bg-BG" w:eastAsia="bg-BG"/>
        </w:rPr>
        <w:t xml:space="preserve"> проект по задание на ръководителя на практическото обучение.</w:t>
      </w:r>
    </w:p>
    <w:p w14:paraId="11B7B777" w14:textId="77777777" w:rsidR="00237674" w:rsidRPr="00AD6788" w:rsidRDefault="00F35410" w:rsidP="00F35410">
      <w:pPr>
        <w:ind w:firstLine="993"/>
        <w:rPr>
          <w:color w:val="000000"/>
          <w:sz w:val="24"/>
          <w:szCs w:val="24"/>
          <w:lang w:val="bg-BG" w:eastAsia="bg-BG"/>
        </w:rPr>
      </w:pPr>
      <w:r>
        <w:rPr>
          <w:color w:val="000000"/>
          <w:sz w:val="24"/>
          <w:szCs w:val="24"/>
          <w:lang w:val="bg-BG" w:eastAsia="bg-BG"/>
        </w:rPr>
        <w:t xml:space="preserve">9. </w:t>
      </w:r>
      <w:r w:rsidR="00237674" w:rsidRPr="00AD6788">
        <w:rPr>
          <w:color w:val="000000"/>
          <w:sz w:val="24"/>
          <w:szCs w:val="24"/>
          <w:lang w:val="bg-BG" w:eastAsia="bg-BG"/>
        </w:rPr>
        <w:t>Радиационен контрол. Провеждане на радиационен контрол в обекти от рентгеновата диагностика. Особености на контролните измервания. Подготовка и оформяне на протокол и анализ на резултатите.</w:t>
      </w:r>
    </w:p>
    <w:p w14:paraId="11B7B778" w14:textId="77777777" w:rsidR="00237674" w:rsidRPr="00AD6788" w:rsidRDefault="00424379" w:rsidP="00424379">
      <w:pPr>
        <w:ind w:firstLine="993"/>
        <w:rPr>
          <w:sz w:val="24"/>
          <w:szCs w:val="24"/>
          <w:lang w:val="bg-BG" w:eastAsia="bg-BG"/>
        </w:rPr>
      </w:pPr>
      <w:r>
        <w:rPr>
          <w:color w:val="000000"/>
          <w:sz w:val="24"/>
          <w:szCs w:val="24"/>
          <w:lang w:val="bg-BG" w:eastAsia="bg-BG"/>
        </w:rPr>
        <w:t xml:space="preserve">10. </w:t>
      </w:r>
      <w:r w:rsidR="00237674" w:rsidRPr="00AD6788">
        <w:rPr>
          <w:color w:val="000000"/>
          <w:sz w:val="24"/>
          <w:szCs w:val="24"/>
          <w:lang w:val="bg-BG" w:eastAsia="bg-BG"/>
        </w:rPr>
        <w:t xml:space="preserve">Участие в клинични изследвания по всеки от методите за образна диагностика с </w:t>
      </w:r>
      <w:proofErr w:type="spellStart"/>
      <w:r w:rsidR="00237674" w:rsidRPr="00AD6788">
        <w:rPr>
          <w:color w:val="000000"/>
          <w:sz w:val="24"/>
          <w:szCs w:val="24"/>
          <w:lang w:val="bg-BG" w:eastAsia="bg-BG"/>
        </w:rPr>
        <w:t>нейонизиращи</w:t>
      </w:r>
      <w:proofErr w:type="spellEnd"/>
      <w:r w:rsidR="00237674" w:rsidRPr="00AD6788">
        <w:rPr>
          <w:color w:val="000000"/>
          <w:sz w:val="24"/>
          <w:szCs w:val="24"/>
          <w:lang w:val="bg-BG" w:eastAsia="bg-BG"/>
        </w:rPr>
        <w:t xml:space="preserve"> лъчения и регистриране на основните параметри за провеждане на изследванията. Обсъждане на качеството на образите със специалист по образна </w:t>
      </w:r>
      <w:r w:rsidR="00237674" w:rsidRPr="00AD6788">
        <w:rPr>
          <w:sz w:val="24"/>
          <w:szCs w:val="24"/>
          <w:lang w:val="bg-BG" w:eastAsia="bg-BG"/>
        </w:rPr>
        <w:t>диагностика. Анализ за наличието на артефакти.</w:t>
      </w:r>
    </w:p>
    <w:p w14:paraId="11B7B779" w14:textId="77777777" w:rsidR="00237674" w:rsidRPr="00AD6788" w:rsidRDefault="001E681A" w:rsidP="001E681A">
      <w:pPr>
        <w:ind w:firstLine="993"/>
        <w:rPr>
          <w:sz w:val="24"/>
          <w:szCs w:val="24"/>
          <w:lang w:val="bg-BG" w:eastAsia="bg-BG"/>
        </w:rPr>
      </w:pPr>
      <w:r>
        <w:rPr>
          <w:color w:val="000000"/>
          <w:sz w:val="24"/>
          <w:szCs w:val="24"/>
          <w:lang w:val="bg-BG" w:eastAsia="bg-BG"/>
        </w:rPr>
        <w:t xml:space="preserve">11. </w:t>
      </w:r>
      <w:r w:rsidR="00237674" w:rsidRPr="001E681A">
        <w:rPr>
          <w:color w:val="000000"/>
          <w:sz w:val="24"/>
          <w:szCs w:val="24"/>
          <w:lang w:val="bg-BG" w:eastAsia="bg-BG"/>
        </w:rPr>
        <w:t>Контрол</w:t>
      </w:r>
      <w:r w:rsidR="00237674" w:rsidRPr="00AD6788">
        <w:rPr>
          <w:sz w:val="24"/>
          <w:szCs w:val="24"/>
          <w:lang w:val="bg-BG"/>
        </w:rPr>
        <w:t xml:space="preserve"> на качеството на МР уредба чрез </w:t>
      </w:r>
      <w:proofErr w:type="spellStart"/>
      <w:r w:rsidR="00237674" w:rsidRPr="00AD6788">
        <w:rPr>
          <w:sz w:val="24"/>
          <w:szCs w:val="24"/>
        </w:rPr>
        <w:t>ACR</w:t>
      </w:r>
      <w:proofErr w:type="spellEnd"/>
      <w:r w:rsidR="00237674" w:rsidRPr="00AD6788">
        <w:rPr>
          <w:sz w:val="24"/>
          <w:szCs w:val="24"/>
          <w:lang w:val="ru-RU"/>
        </w:rPr>
        <w:t xml:space="preserve">* </w:t>
      </w:r>
      <w:r w:rsidR="00237674" w:rsidRPr="00AD6788">
        <w:rPr>
          <w:sz w:val="24"/>
          <w:szCs w:val="24"/>
          <w:lang w:val="bg-BG"/>
        </w:rPr>
        <w:t>фантом</w:t>
      </w:r>
      <w:r w:rsidR="00237674" w:rsidRPr="00AD6788">
        <w:rPr>
          <w:sz w:val="24"/>
          <w:szCs w:val="24"/>
          <w:lang w:val="ru-RU"/>
        </w:rPr>
        <w:t xml:space="preserve"> (</w:t>
      </w:r>
      <w:r w:rsidR="00237674" w:rsidRPr="00AD6788">
        <w:rPr>
          <w:sz w:val="24"/>
          <w:szCs w:val="24"/>
          <w:lang w:val="bg-BG"/>
        </w:rPr>
        <w:t>по възможност</w:t>
      </w:r>
      <w:r w:rsidR="00237674" w:rsidRPr="00AD6788">
        <w:rPr>
          <w:sz w:val="24"/>
          <w:szCs w:val="24"/>
          <w:lang w:val="ru-RU"/>
        </w:rPr>
        <w:t>)</w:t>
      </w:r>
      <w:r w:rsidR="00237674" w:rsidRPr="00AD6788">
        <w:rPr>
          <w:sz w:val="24"/>
          <w:szCs w:val="24"/>
          <w:lang w:val="bg-BG"/>
        </w:rPr>
        <w:t xml:space="preserve">: </w:t>
      </w:r>
    </w:p>
    <w:p w14:paraId="11B7B77A" w14:textId="77777777" w:rsidR="00237674" w:rsidRPr="00AD6788" w:rsidRDefault="00237674" w:rsidP="00100382">
      <w:pPr>
        <w:numPr>
          <w:ilvl w:val="0"/>
          <w:numId w:val="39"/>
        </w:numPr>
        <w:shd w:val="clear" w:color="auto" w:fill="FFFFFF"/>
        <w:ind w:hanging="720"/>
        <w:rPr>
          <w:sz w:val="24"/>
          <w:szCs w:val="24"/>
          <w:lang w:val="bg-BG" w:eastAsia="bg-BG"/>
        </w:rPr>
      </w:pPr>
      <w:r w:rsidRPr="00AD6788">
        <w:rPr>
          <w:sz w:val="24"/>
          <w:szCs w:val="24"/>
          <w:lang w:val="bg-BG"/>
        </w:rPr>
        <w:t>оценка на геометрична точност</w:t>
      </w:r>
    </w:p>
    <w:p w14:paraId="11B7B77B"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висококонтрастна и нискоконтрастна разделителна способност</w:t>
      </w:r>
    </w:p>
    <w:p w14:paraId="11B7B77C"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дебелина и позициониране на среза</w:t>
      </w:r>
    </w:p>
    <w:p w14:paraId="11B7B77D"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 xml:space="preserve">хомогенност и сигнален интензитет на образа </w:t>
      </w:r>
    </w:p>
    <w:p w14:paraId="11B7B77E"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проверка за „призрачни“ сигнали и наличие на артефакти в образа</w:t>
      </w:r>
    </w:p>
    <w:p w14:paraId="11B7B77F" w14:textId="77777777" w:rsidR="00237674" w:rsidRPr="00AD6788" w:rsidRDefault="00237674" w:rsidP="00100382">
      <w:pPr>
        <w:numPr>
          <w:ilvl w:val="0"/>
          <w:numId w:val="39"/>
        </w:numPr>
        <w:shd w:val="clear" w:color="auto" w:fill="FFFFFF"/>
        <w:ind w:hanging="720"/>
        <w:rPr>
          <w:sz w:val="24"/>
          <w:szCs w:val="24"/>
          <w:lang w:val="bg-BG"/>
        </w:rPr>
      </w:pPr>
      <w:r w:rsidRPr="00AD6788">
        <w:rPr>
          <w:sz w:val="24"/>
          <w:szCs w:val="24"/>
          <w:lang w:val="bg-BG"/>
        </w:rPr>
        <w:t>обработка и анализ на получените резултатите</w:t>
      </w:r>
    </w:p>
    <w:p w14:paraId="11B7B780" w14:textId="77777777" w:rsidR="00237674" w:rsidRPr="0017178B" w:rsidRDefault="00237674" w:rsidP="00100382">
      <w:pPr>
        <w:shd w:val="clear" w:color="auto" w:fill="FFFFFF"/>
        <w:ind w:left="1353"/>
        <w:rPr>
          <w:sz w:val="24"/>
          <w:szCs w:val="24"/>
          <w:lang w:val="bg-BG"/>
        </w:rPr>
      </w:pPr>
      <w:r w:rsidRPr="0017178B">
        <w:rPr>
          <w:sz w:val="24"/>
          <w:szCs w:val="24"/>
          <w:lang w:val="bg-BG"/>
        </w:rPr>
        <w:t>*</w:t>
      </w:r>
      <w:proofErr w:type="spellStart"/>
      <w:r w:rsidRPr="0017178B">
        <w:rPr>
          <w:sz w:val="24"/>
          <w:szCs w:val="24"/>
          <w:lang w:val="bg-BG"/>
        </w:rPr>
        <w:t>ACR</w:t>
      </w:r>
      <w:proofErr w:type="spellEnd"/>
      <w:r w:rsidRPr="0017178B">
        <w:rPr>
          <w:sz w:val="24"/>
          <w:szCs w:val="24"/>
          <w:lang w:val="bg-BG"/>
        </w:rPr>
        <w:t xml:space="preserve">-American College </w:t>
      </w:r>
      <w:proofErr w:type="spellStart"/>
      <w:r w:rsidRPr="0017178B">
        <w:rPr>
          <w:sz w:val="24"/>
          <w:szCs w:val="24"/>
          <w:lang w:val="bg-BG"/>
        </w:rPr>
        <w:t>of</w:t>
      </w:r>
      <w:proofErr w:type="spellEnd"/>
      <w:r w:rsidRPr="0017178B">
        <w:rPr>
          <w:sz w:val="24"/>
          <w:szCs w:val="24"/>
          <w:lang w:val="bg-BG"/>
        </w:rPr>
        <w:t xml:space="preserve"> </w:t>
      </w:r>
      <w:proofErr w:type="spellStart"/>
      <w:r w:rsidRPr="0017178B">
        <w:rPr>
          <w:sz w:val="24"/>
          <w:szCs w:val="24"/>
          <w:lang w:val="bg-BG"/>
        </w:rPr>
        <w:t>Radiology</w:t>
      </w:r>
      <w:proofErr w:type="spellEnd"/>
    </w:p>
    <w:p w14:paraId="11B7B781" w14:textId="77777777" w:rsidR="00237674" w:rsidRPr="00E2058E" w:rsidRDefault="00237674" w:rsidP="00FD1958">
      <w:pPr>
        <w:ind w:firstLine="993"/>
        <w:rPr>
          <w:b/>
          <w:sz w:val="24"/>
          <w:szCs w:val="24"/>
          <w:lang w:val="bg-BG"/>
        </w:rPr>
      </w:pPr>
      <w:r w:rsidRPr="00FD1958">
        <w:rPr>
          <w:sz w:val="24"/>
          <w:lang w:val="bg-BG"/>
        </w:rPr>
        <w:t>Изготвяне</w:t>
      </w:r>
      <w:r w:rsidRPr="00AD6788">
        <w:rPr>
          <w:sz w:val="24"/>
          <w:szCs w:val="24"/>
          <w:lang w:val="bg-BG"/>
        </w:rPr>
        <w:t xml:space="preserve"> на спецификация за нова уредба за образна диагностика – отчитане на влияещи фактори и избор на важни параметри. Окомплектовка, съответствие с индустриални стандарти и стандарти за безопасност.</w:t>
      </w:r>
    </w:p>
    <w:p w14:paraId="11B7B782" w14:textId="77777777" w:rsidR="00D268E2" w:rsidRPr="00AD6788" w:rsidRDefault="00D268E2" w:rsidP="0037278A">
      <w:pPr>
        <w:ind w:firstLine="993"/>
        <w:rPr>
          <w:i/>
          <w:sz w:val="24"/>
          <w:szCs w:val="24"/>
          <w:lang w:val="bg-BG"/>
        </w:rPr>
      </w:pPr>
      <w:r w:rsidRPr="0037278A">
        <w:rPr>
          <w:sz w:val="24"/>
          <w:lang w:val="bg-BG"/>
        </w:rPr>
        <w:t>Практическата</w:t>
      </w:r>
      <w:r>
        <w:rPr>
          <w:b/>
          <w:sz w:val="24"/>
          <w:szCs w:val="24"/>
          <w:lang w:val="bg-BG"/>
        </w:rPr>
        <w:t xml:space="preserve"> </w:t>
      </w:r>
      <w:r w:rsidRPr="00EB13C3">
        <w:rPr>
          <w:sz w:val="24"/>
          <w:szCs w:val="24"/>
          <w:lang w:val="bg-BG"/>
        </w:rPr>
        <w:t xml:space="preserve">подготовка </w:t>
      </w:r>
      <w:r w:rsidRPr="00414C8C">
        <w:rPr>
          <w:sz w:val="24"/>
          <w:szCs w:val="24"/>
          <w:lang w:val="bg-BG"/>
        </w:rPr>
        <w:t>п</w:t>
      </w:r>
      <w:r w:rsidRPr="006E26AB">
        <w:rPr>
          <w:sz w:val="24"/>
          <w:szCs w:val="24"/>
          <w:lang w:val="bg-BG"/>
        </w:rPr>
        <w:t>о</w:t>
      </w:r>
      <w:r>
        <w:rPr>
          <w:b/>
          <w:sz w:val="24"/>
          <w:szCs w:val="24"/>
          <w:lang w:val="bg-BG"/>
        </w:rPr>
        <w:t xml:space="preserve"> </w:t>
      </w:r>
      <w:r w:rsidR="00C509FB">
        <w:rPr>
          <w:b/>
          <w:sz w:val="24"/>
          <w:szCs w:val="24"/>
          <w:lang w:val="bg-BG"/>
        </w:rPr>
        <w:t xml:space="preserve">Модул </w:t>
      </w:r>
      <w:proofErr w:type="spellStart"/>
      <w:r w:rsidR="00C509FB" w:rsidRPr="00B703F0">
        <w:rPr>
          <w:b/>
          <w:sz w:val="24"/>
          <w:szCs w:val="24"/>
          <w:lang w:val="bg-BG"/>
        </w:rPr>
        <w:t>С2</w:t>
      </w:r>
      <w:proofErr w:type="spellEnd"/>
      <w:r w:rsidR="00C509FB" w:rsidRPr="00B703F0">
        <w:rPr>
          <w:b/>
          <w:sz w:val="24"/>
          <w:szCs w:val="24"/>
          <w:lang w:val="bg-BG"/>
        </w:rPr>
        <w:t xml:space="preserve">. </w:t>
      </w:r>
      <w:r w:rsidR="00C509FB" w:rsidRPr="006E26AB">
        <w:rPr>
          <w:b/>
          <w:sz w:val="24"/>
          <w:szCs w:val="24"/>
          <w:lang w:val="bg-BG"/>
        </w:rPr>
        <w:t>Физика в нуклеарната медицина</w:t>
      </w:r>
      <w:r w:rsidR="00C509FB" w:rsidRPr="00EB13C3">
        <w:rPr>
          <w:sz w:val="24"/>
          <w:szCs w:val="24"/>
          <w:lang w:val="bg-BG"/>
        </w:rPr>
        <w:t xml:space="preserve"> </w:t>
      </w:r>
      <w:r w:rsidRPr="00EB13C3">
        <w:rPr>
          <w:sz w:val="24"/>
          <w:szCs w:val="24"/>
          <w:lang w:val="bg-BG"/>
        </w:rPr>
        <w:t>се провежда</w:t>
      </w:r>
      <w:r>
        <w:rPr>
          <w:b/>
          <w:sz w:val="24"/>
          <w:szCs w:val="24"/>
          <w:lang w:val="bg-BG"/>
        </w:rPr>
        <w:t xml:space="preserve"> </w:t>
      </w:r>
      <w:r w:rsidRPr="000C6530">
        <w:rPr>
          <w:iCs/>
          <w:sz w:val="24"/>
          <w:szCs w:val="24"/>
          <w:lang w:val="bg-BG"/>
        </w:rPr>
        <w:t xml:space="preserve">в лечебно заведение със </w:t>
      </w:r>
      <w:r w:rsidRPr="000C6530">
        <w:rPr>
          <w:bCs/>
          <w:iCs/>
          <w:sz w:val="24"/>
          <w:szCs w:val="24"/>
          <w:lang w:val="bg-BG"/>
        </w:rPr>
        <w:t>сектор</w:t>
      </w:r>
      <w:r w:rsidRPr="000C6530">
        <w:rPr>
          <w:b/>
          <w:bCs/>
          <w:iCs/>
          <w:sz w:val="24"/>
          <w:szCs w:val="24"/>
          <w:lang w:val="bg-BG"/>
        </w:rPr>
        <w:t xml:space="preserve"> </w:t>
      </w:r>
      <w:r w:rsidRPr="000C6530">
        <w:rPr>
          <w:iCs/>
          <w:sz w:val="24"/>
          <w:szCs w:val="24"/>
          <w:lang w:val="bg-BG"/>
        </w:rPr>
        <w:t xml:space="preserve">по нуклеарна медицина, </w:t>
      </w:r>
      <w:r w:rsidRPr="00414C8C">
        <w:rPr>
          <w:iCs/>
          <w:sz w:val="24"/>
          <w:szCs w:val="24"/>
          <w:lang w:val="bg-BG"/>
        </w:rPr>
        <w:t>под ръководството на експерт по медицинска физика в областта на нуклеарната медицина</w:t>
      </w:r>
      <w:r w:rsidRPr="000C6530">
        <w:rPr>
          <w:iCs/>
          <w:sz w:val="24"/>
          <w:szCs w:val="24"/>
          <w:lang w:val="bg-BG"/>
        </w:rPr>
        <w:t>. Обучението включва:</w:t>
      </w:r>
    </w:p>
    <w:p w14:paraId="11B7B783" w14:textId="77777777" w:rsidR="00D268E2" w:rsidRPr="00AD6788" w:rsidRDefault="006309DB" w:rsidP="006309DB">
      <w:pPr>
        <w:ind w:firstLine="993"/>
        <w:rPr>
          <w:sz w:val="24"/>
          <w:szCs w:val="24"/>
          <w:lang w:val="bg-BG"/>
        </w:rPr>
      </w:pPr>
      <w:r>
        <w:rPr>
          <w:sz w:val="24"/>
          <w:szCs w:val="24"/>
          <w:lang w:val="bg-BG"/>
        </w:rPr>
        <w:t xml:space="preserve">1. </w:t>
      </w:r>
      <w:r w:rsidR="00D268E2" w:rsidRPr="00AD6788">
        <w:rPr>
          <w:sz w:val="24"/>
          <w:szCs w:val="24"/>
          <w:lang w:val="bg-BG"/>
        </w:rPr>
        <w:t xml:space="preserve">Контрол на качеството на </w:t>
      </w:r>
      <w:proofErr w:type="spellStart"/>
      <w:r w:rsidR="00D268E2" w:rsidRPr="00AD6788">
        <w:rPr>
          <w:sz w:val="24"/>
          <w:szCs w:val="24"/>
          <w:lang w:val="bg-BG"/>
        </w:rPr>
        <w:t>радиофармацевтиците</w:t>
      </w:r>
      <w:proofErr w:type="spellEnd"/>
      <w:r w:rsidR="00D268E2" w:rsidRPr="00AD6788">
        <w:rPr>
          <w:sz w:val="24"/>
          <w:szCs w:val="24"/>
          <w:lang w:val="bg-BG"/>
        </w:rPr>
        <w:t xml:space="preserve"> – измерване, обработване, анализ на резултатите и оформяне на протокол. Дневникът на специализанта трябва да съдържа негови самостоятелни измервания, проведени под контрола на консултанта.</w:t>
      </w:r>
    </w:p>
    <w:p w14:paraId="11B7B784" w14:textId="77777777" w:rsidR="00D268E2" w:rsidRPr="00AD6788" w:rsidRDefault="005F3F49" w:rsidP="005F3F49">
      <w:pPr>
        <w:ind w:firstLine="993"/>
        <w:rPr>
          <w:sz w:val="24"/>
          <w:szCs w:val="24"/>
          <w:lang w:val="bg-BG"/>
        </w:rPr>
      </w:pPr>
      <w:r>
        <w:rPr>
          <w:sz w:val="24"/>
          <w:szCs w:val="24"/>
          <w:lang w:val="bg-BG"/>
        </w:rPr>
        <w:t xml:space="preserve">2. </w:t>
      </w:r>
      <w:r w:rsidR="00D268E2" w:rsidRPr="00AD6788">
        <w:rPr>
          <w:sz w:val="24"/>
          <w:szCs w:val="24"/>
          <w:lang w:val="bg-BG"/>
        </w:rPr>
        <w:t xml:space="preserve">Настройка на радиометрична система (РМС) и получаване на енергиен спектър. </w:t>
      </w:r>
      <w:r w:rsidR="00D268E2" w:rsidRPr="00AD6788">
        <w:rPr>
          <w:sz w:val="24"/>
          <w:szCs w:val="24"/>
          <w:lang w:val="bg-BG"/>
        </w:rPr>
        <w:lastRenderedPageBreak/>
        <w:t xml:space="preserve">Определяне на енергийната разделителна способност на РМС за </w:t>
      </w:r>
      <w:r w:rsidR="00D268E2" w:rsidRPr="00AD6788">
        <w:rPr>
          <w:sz w:val="24"/>
          <w:szCs w:val="24"/>
          <w:vertAlign w:val="superscript"/>
          <w:lang w:val="bg-BG"/>
        </w:rPr>
        <w:t>99</w:t>
      </w:r>
      <w:r w:rsidR="00D268E2" w:rsidRPr="00AD6788">
        <w:rPr>
          <w:sz w:val="24"/>
          <w:szCs w:val="24"/>
          <w:vertAlign w:val="superscript"/>
        </w:rPr>
        <w:t>m</w:t>
      </w:r>
      <w:proofErr w:type="spellStart"/>
      <w:r w:rsidR="00D268E2" w:rsidRPr="00AD6788">
        <w:rPr>
          <w:sz w:val="24"/>
          <w:szCs w:val="24"/>
          <w:lang w:val="bg-BG"/>
        </w:rPr>
        <w:t>Тс</w:t>
      </w:r>
      <w:proofErr w:type="spellEnd"/>
      <w:r w:rsidR="00D268E2" w:rsidRPr="00AD6788">
        <w:rPr>
          <w:sz w:val="24"/>
          <w:szCs w:val="24"/>
          <w:lang w:val="bg-BG"/>
        </w:rPr>
        <w:t>.</w:t>
      </w:r>
    </w:p>
    <w:p w14:paraId="11B7B785" w14:textId="77777777" w:rsidR="00D268E2" w:rsidRPr="00AD6788" w:rsidRDefault="005F3F49" w:rsidP="005F3F49">
      <w:pPr>
        <w:ind w:firstLine="993"/>
        <w:rPr>
          <w:sz w:val="24"/>
          <w:szCs w:val="24"/>
          <w:lang w:val="bg-BG"/>
        </w:rPr>
      </w:pPr>
      <w:r>
        <w:rPr>
          <w:sz w:val="24"/>
          <w:szCs w:val="24"/>
          <w:lang w:val="bg-BG"/>
        </w:rPr>
        <w:t xml:space="preserve">3. </w:t>
      </w:r>
      <w:r w:rsidR="00D268E2" w:rsidRPr="00AD6788">
        <w:rPr>
          <w:sz w:val="24"/>
          <w:szCs w:val="24"/>
          <w:lang w:val="bg-BG"/>
        </w:rPr>
        <w:t xml:space="preserve">Измерване с </w:t>
      </w:r>
      <w:proofErr w:type="spellStart"/>
      <w:r w:rsidR="00D268E2" w:rsidRPr="00AD6788">
        <w:rPr>
          <w:sz w:val="24"/>
          <w:szCs w:val="24"/>
          <w:lang w:val="bg-BG"/>
        </w:rPr>
        <w:t>активиметър</w:t>
      </w:r>
      <w:proofErr w:type="spellEnd"/>
      <w:r w:rsidR="00D268E2" w:rsidRPr="00AD6788">
        <w:rPr>
          <w:sz w:val="24"/>
          <w:szCs w:val="24"/>
          <w:lang w:val="bg-BG"/>
        </w:rPr>
        <w:t xml:space="preserve">. Проверка за </w:t>
      </w:r>
      <w:proofErr w:type="spellStart"/>
      <w:r w:rsidR="00D268E2" w:rsidRPr="00AD6788">
        <w:rPr>
          <w:sz w:val="24"/>
          <w:szCs w:val="24"/>
          <w:lang w:val="bg-BG"/>
        </w:rPr>
        <w:t>молибденов</w:t>
      </w:r>
      <w:proofErr w:type="spellEnd"/>
      <w:r w:rsidR="00D268E2" w:rsidRPr="00AD6788">
        <w:rPr>
          <w:sz w:val="24"/>
          <w:szCs w:val="24"/>
          <w:lang w:val="bg-BG"/>
        </w:rPr>
        <w:t xml:space="preserve"> пробив на Мо-</w:t>
      </w:r>
      <w:proofErr w:type="spellStart"/>
      <w:r w:rsidR="00D268E2" w:rsidRPr="00AD6788">
        <w:rPr>
          <w:sz w:val="24"/>
          <w:szCs w:val="24"/>
          <w:lang w:val="bg-BG"/>
        </w:rPr>
        <w:t>Тс</w:t>
      </w:r>
      <w:proofErr w:type="spellEnd"/>
      <w:r w:rsidR="00D268E2" w:rsidRPr="00AD6788">
        <w:rPr>
          <w:sz w:val="24"/>
          <w:szCs w:val="24"/>
          <w:lang w:val="bg-BG"/>
        </w:rPr>
        <w:t xml:space="preserve"> </w:t>
      </w:r>
      <w:proofErr w:type="spellStart"/>
      <w:r w:rsidR="00D268E2" w:rsidRPr="00AD6788">
        <w:rPr>
          <w:sz w:val="24"/>
          <w:szCs w:val="24"/>
          <w:lang w:val="bg-BG"/>
        </w:rPr>
        <w:t>радионуклиден</w:t>
      </w:r>
      <w:proofErr w:type="spellEnd"/>
      <w:r w:rsidR="00D268E2" w:rsidRPr="00AD6788">
        <w:rPr>
          <w:sz w:val="24"/>
          <w:szCs w:val="24"/>
          <w:lang w:val="bg-BG"/>
        </w:rPr>
        <w:t xml:space="preserve"> генератор. Контрол на качеството на </w:t>
      </w:r>
      <w:proofErr w:type="spellStart"/>
      <w:r w:rsidR="00D268E2" w:rsidRPr="00AD6788">
        <w:rPr>
          <w:sz w:val="24"/>
          <w:szCs w:val="24"/>
          <w:lang w:val="bg-BG"/>
        </w:rPr>
        <w:t>активиметър</w:t>
      </w:r>
      <w:proofErr w:type="spellEnd"/>
      <w:r w:rsidR="00D268E2" w:rsidRPr="00AD6788">
        <w:rPr>
          <w:sz w:val="24"/>
          <w:szCs w:val="24"/>
          <w:lang w:val="bg-BG"/>
        </w:rPr>
        <w:t xml:space="preserve"> – проверка за точност и повторя-</w:t>
      </w:r>
      <w:proofErr w:type="spellStart"/>
      <w:r w:rsidR="00D268E2" w:rsidRPr="00AD6788">
        <w:rPr>
          <w:sz w:val="24"/>
          <w:szCs w:val="24"/>
          <w:lang w:val="bg-BG"/>
        </w:rPr>
        <w:t>емост</w:t>
      </w:r>
      <w:proofErr w:type="spellEnd"/>
      <w:r w:rsidR="00D268E2" w:rsidRPr="00AD6788">
        <w:rPr>
          <w:sz w:val="24"/>
          <w:szCs w:val="24"/>
          <w:lang w:val="bg-BG"/>
        </w:rPr>
        <w:t xml:space="preserve"> на резултатите от измерването. </w:t>
      </w:r>
    </w:p>
    <w:p w14:paraId="11B7B786" w14:textId="77777777" w:rsidR="00D268E2" w:rsidRPr="00AD6788" w:rsidRDefault="00AC4966" w:rsidP="00AC4966">
      <w:pPr>
        <w:ind w:firstLine="993"/>
        <w:rPr>
          <w:sz w:val="24"/>
          <w:szCs w:val="24"/>
          <w:lang w:val="bg-BG"/>
        </w:rPr>
      </w:pPr>
      <w:r>
        <w:rPr>
          <w:sz w:val="24"/>
          <w:szCs w:val="24"/>
          <w:lang w:val="bg-BG"/>
        </w:rPr>
        <w:t xml:space="preserve">4. </w:t>
      </w:r>
      <w:r w:rsidR="00D268E2" w:rsidRPr="00AD6788">
        <w:rPr>
          <w:sz w:val="24"/>
          <w:szCs w:val="24"/>
          <w:lang w:val="bg-BG"/>
        </w:rPr>
        <w:t>Контрол на качеството на планарна гама-камера – измерване, обработване, анализ на резултатите и оформяне на протокол. Дневникът на специализанта трябва да съдържа негови самостоятелни измервания, проведени под контрола на консултанта.</w:t>
      </w:r>
    </w:p>
    <w:p w14:paraId="11B7B787" w14:textId="77777777" w:rsidR="00D268E2" w:rsidRPr="00AD6788" w:rsidRDefault="00AC4966" w:rsidP="00AC4966">
      <w:pPr>
        <w:ind w:firstLine="993"/>
        <w:rPr>
          <w:sz w:val="24"/>
          <w:szCs w:val="24"/>
          <w:lang w:val="bg-BG"/>
        </w:rPr>
      </w:pPr>
      <w:r>
        <w:rPr>
          <w:sz w:val="24"/>
          <w:szCs w:val="24"/>
          <w:lang w:val="bg-BG"/>
        </w:rPr>
        <w:t xml:space="preserve">5. </w:t>
      </w:r>
      <w:r w:rsidR="00D268E2" w:rsidRPr="00AD6788">
        <w:rPr>
          <w:sz w:val="24"/>
          <w:szCs w:val="24"/>
          <w:lang w:val="bg-BG"/>
        </w:rPr>
        <w:t xml:space="preserve">Контрол на качеството на </w:t>
      </w:r>
      <w:proofErr w:type="spellStart"/>
      <w:r w:rsidR="00D268E2" w:rsidRPr="00AD6788">
        <w:rPr>
          <w:sz w:val="24"/>
          <w:szCs w:val="24"/>
          <w:lang w:val="bg-BG"/>
        </w:rPr>
        <w:t>СПЕКТ</w:t>
      </w:r>
      <w:proofErr w:type="spellEnd"/>
      <w:r w:rsidR="00D268E2" w:rsidRPr="00AD6788">
        <w:rPr>
          <w:sz w:val="24"/>
          <w:szCs w:val="24"/>
          <w:lang w:val="bg-BG"/>
        </w:rPr>
        <w:t xml:space="preserve"> гама-камера – измерване, обработване, анализ на резултатите и оформяне на протокол. Дневникът на специализанта трябва да съдържа негови самостоятелни измервания, проведени под контрола на консултанта.</w:t>
      </w:r>
    </w:p>
    <w:p w14:paraId="11B7B788" w14:textId="77777777" w:rsidR="00D268E2" w:rsidRPr="00AD6788" w:rsidRDefault="00071C8E" w:rsidP="00071C8E">
      <w:pPr>
        <w:ind w:firstLine="993"/>
        <w:rPr>
          <w:sz w:val="24"/>
          <w:szCs w:val="24"/>
          <w:lang w:val="bg-BG"/>
        </w:rPr>
      </w:pPr>
      <w:r>
        <w:rPr>
          <w:sz w:val="24"/>
          <w:szCs w:val="24"/>
          <w:lang w:val="bg-BG"/>
        </w:rPr>
        <w:t xml:space="preserve">6. </w:t>
      </w:r>
      <w:r w:rsidR="00D268E2" w:rsidRPr="00AD6788">
        <w:rPr>
          <w:sz w:val="24"/>
          <w:szCs w:val="24"/>
          <w:lang w:val="bg-BG"/>
        </w:rPr>
        <w:t>Контрол на качеството на ПЕТ/КТ – измерване, обработване, анализ на резултатите и оформяне на протокол. Дневникът на специализанта трябва да съдържа негови самостоятелни измервания, проведени под контрола на консултанта.</w:t>
      </w:r>
    </w:p>
    <w:p w14:paraId="11B7B789" w14:textId="77777777" w:rsidR="00D268E2" w:rsidRPr="00AD6788" w:rsidRDefault="00DB7C7C" w:rsidP="00DB7C7C">
      <w:pPr>
        <w:ind w:firstLine="993"/>
        <w:rPr>
          <w:sz w:val="24"/>
          <w:szCs w:val="24"/>
          <w:lang w:val="bg-BG"/>
        </w:rPr>
      </w:pPr>
      <w:r>
        <w:rPr>
          <w:sz w:val="24"/>
          <w:szCs w:val="24"/>
          <w:lang w:val="bg-BG"/>
        </w:rPr>
        <w:t xml:space="preserve">7. </w:t>
      </w:r>
      <w:r w:rsidR="00D268E2" w:rsidRPr="00AD6788">
        <w:rPr>
          <w:sz w:val="24"/>
          <w:szCs w:val="24"/>
          <w:lang w:val="bg-BG"/>
        </w:rPr>
        <w:t xml:space="preserve">Изчисляване на активността на </w:t>
      </w:r>
      <w:proofErr w:type="spellStart"/>
      <w:r w:rsidR="00D268E2" w:rsidRPr="00AD6788">
        <w:rPr>
          <w:sz w:val="24"/>
          <w:szCs w:val="24"/>
          <w:lang w:val="bg-BG"/>
        </w:rPr>
        <w:t>радиофармацевтик</w:t>
      </w:r>
      <w:proofErr w:type="spellEnd"/>
      <w:r w:rsidR="00D268E2" w:rsidRPr="00AD6788">
        <w:rPr>
          <w:sz w:val="24"/>
          <w:szCs w:val="24"/>
          <w:lang w:val="bg-BG"/>
        </w:rPr>
        <w:t xml:space="preserve"> с </w:t>
      </w:r>
      <w:proofErr w:type="spellStart"/>
      <w:r w:rsidR="00D268E2" w:rsidRPr="00AD6788">
        <w:rPr>
          <w:sz w:val="24"/>
          <w:szCs w:val="24"/>
        </w:rPr>
        <w:t>NaI</w:t>
      </w:r>
      <w:proofErr w:type="spellEnd"/>
      <w:r w:rsidR="00D268E2" w:rsidRPr="00AD6788">
        <w:rPr>
          <w:sz w:val="24"/>
          <w:szCs w:val="24"/>
          <w:lang w:val="bg-BG"/>
        </w:rPr>
        <w:t xml:space="preserve"> за радикална метаболитна </w:t>
      </w:r>
      <w:proofErr w:type="spellStart"/>
      <w:r w:rsidR="00D268E2" w:rsidRPr="00AD6788">
        <w:rPr>
          <w:sz w:val="24"/>
          <w:szCs w:val="24"/>
          <w:lang w:val="bg-BG"/>
        </w:rPr>
        <w:t>брахитерапия</w:t>
      </w:r>
      <w:proofErr w:type="spellEnd"/>
      <w:r w:rsidR="00D268E2" w:rsidRPr="00AD6788">
        <w:rPr>
          <w:sz w:val="24"/>
          <w:szCs w:val="24"/>
          <w:lang w:val="bg-BG"/>
        </w:rPr>
        <w:t xml:space="preserve"> на рака на щитовидната жлеза. </w:t>
      </w:r>
      <w:proofErr w:type="spellStart"/>
      <w:r w:rsidR="00D268E2" w:rsidRPr="00AD6788">
        <w:rPr>
          <w:sz w:val="24"/>
          <w:szCs w:val="24"/>
          <w:lang w:val="bg-BG"/>
        </w:rPr>
        <w:t>Лъчезащитни</w:t>
      </w:r>
      <w:proofErr w:type="spellEnd"/>
      <w:r w:rsidR="00D268E2" w:rsidRPr="00AD6788">
        <w:rPr>
          <w:sz w:val="24"/>
          <w:szCs w:val="24"/>
          <w:lang w:val="bg-BG"/>
        </w:rPr>
        <w:t xml:space="preserve"> измервания преди изписване на пациента. Инструкция за поведение на пациента след </w:t>
      </w:r>
      <w:proofErr w:type="spellStart"/>
      <w:r w:rsidR="00D268E2" w:rsidRPr="00AD6788">
        <w:rPr>
          <w:sz w:val="24"/>
          <w:szCs w:val="24"/>
          <w:lang w:val="bg-BG"/>
        </w:rPr>
        <w:t>изписванеот</w:t>
      </w:r>
      <w:proofErr w:type="spellEnd"/>
      <w:r w:rsidR="00D268E2" w:rsidRPr="00AD6788">
        <w:rPr>
          <w:sz w:val="24"/>
          <w:szCs w:val="24"/>
          <w:lang w:val="bg-BG"/>
        </w:rPr>
        <w:t>.</w:t>
      </w:r>
    </w:p>
    <w:p w14:paraId="11B7B78A" w14:textId="77777777" w:rsidR="00D268E2" w:rsidRPr="00AD6788" w:rsidRDefault="00B979C0" w:rsidP="00B979C0">
      <w:pPr>
        <w:ind w:firstLine="993"/>
        <w:rPr>
          <w:sz w:val="24"/>
          <w:szCs w:val="24"/>
          <w:lang w:val="bg-BG"/>
        </w:rPr>
      </w:pPr>
      <w:r>
        <w:rPr>
          <w:sz w:val="24"/>
          <w:szCs w:val="24"/>
          <w:lang w:val="bg-BG"/>
        </w:rPr>
        <w:t xml:space="preserve">8. </w:t>
      </w:r>
      <w:r w:rsidR="00D268E2" w:rsidRPr="00B979C0">
        <w:rPr>
          <w:sz w:val="24"/>
          <w:szCs w:val="24"/>
          <w:lang w:val="bg-BG"/>
        </w:rPr>
        <w:t>Участие</w:t>
      </w:r>
      <w:r w:rsidR="00D268E2" w:rsidRPr="00AD6788">
        <w:rPr>
          <w:color w:val="000000"/>
          <w:sz w:val="24"/>
          <w:szCs w:val="24"/>
          <w:lang w:val="bg-BG" w:eastAsia="bg-BG"/>
        </w:rPr>
        <w:t xml:space="preserve"> в клинични изследвания по всеки от методите за нуклеарно-медицинска диагностика и регистриране на основните параметри за провеждане на изследванията. Обсъждане на качеството на образите със специалист по образна диагностика. </w:t>
      </w:r>
    </w:p>
    <w:p w14:paraId="11B7B78B" w14:textId="77777777" w:rsidR="00D268E2" w:rsidRPr="00AD6788" w:rsidRDefault="00B979C0" w:rsidP="00B979C0">
      <w:pPr>
        <w:ind w:firstLine="993"/>
        <w:rPr>
          <w:sz w:val="24"/>
          <w:szCs w:val="24"/>
          <w:lang w:val="bg-BG"/>
        </w:rPr>
      </w:pPr>
      <w:r>
        <w:rPr>
          <w:sz w:val="24"/>
          <w:szCs w:val="24"/>
          <w:lang w:val="bg-BG"/>
        </w:rPr>
        <w:t xml:space="preserve">9. </w:t>
      </w:r>
      <w:r w:rsidR="00D268E2" w:rsidRPr="00B979C0">
        <w:rPr>
          <w:sz w:val="24"/>
          <w:szCs w:val="24"/>
          <w:lang w:val="bg-BG"/>
        </w:rPr>
        <w:t>Пресмятане</w:t>
      </w:r>
      <w:r w:rsidR="00D268E2" w:rsidRPr="00AD6788">
        <w:rPr>
          <w:color w:val="000000"/>
          <w:sz w:val="24"/>
          <w:szCs w:val="24"/>
          <w:lang w:val="bg-BG" w:eastAsia="bg-BG"/>
        </w:rPr>
        <w:t xml:space="preserve"> на органните дози и ефективната доза при нуклеарно-медицински изследвания и оценка на риска</w:t>
      </w:r>
    </w:p>
    <w:p w14:paraId="11B7B78C" w14:textId="77777777" w:rsidR="00D268E2" w:rsidRPr="00AD6788" w:rsidRDefault="00FC17ED" w:rsidP="00FC17ED">
      <w:pPr>
        <w:ind w:firstLine="993"/>
        <w:rPr>
          <w:sz w:val="24"/>
          <w:szCs w:val="24"/>
          <w:lang w:val="bg-BG"/>
        </w:rPr>
      </w:pPr>
      <w:r>
        <w:rPr>
          <w:sz w:val="24"/>
          <w:szCs w:val="24"/>
          <w:lang w:val="bg-BG"/>
        </w:rPr>
        <w:t xml:space="preserve">10. </w:t>
      </w:r>
      <w:r w:rsidR="00D268E2" w:rsidRPr="00FC17ED">
        <w:rPr>
          <w:sz w:val="24"/>
          <w:szCs w:val="24"/>
          <w:lang w:val="bg-BG"/>
        </w:rPr>
        <w:t>Пресмятане</w:t>
      </w:r>
      <w:r w:rsidR="00D268E2" w:rsidRPr="00AD6788">
        <w:rPr>
          <w:color w:val="000000"/>
          <w:sz w:val="24"/>
          <w:szCs w:val="24"/>
          <w:lang w:val="bg-BG" w:eastAsia="bg-BG"/>
        </w:rPr>
        <w:t xml:space="preserve"> на дозата на ембриона и </w:t>
      </w:r>
      <w:proofErr w:type="spellStart"/>
      <w:r w:rsidR="00D268E2" w:rsidRPr="00AD6788">
        <w:rPr>
          <w:color w:val="000000"/>
          <w:sz w:val="24"/>
          <w:szCs w:val="24"/>
          <w:lang w:val="bg-BG" w:eastAsia="bg-BG"/>
        </w:rPr>
        <w:t>фетуса</w:t>
      </w:r>
      <w:proofErr w:type="spellEnd"/>
      <w:r w:rsidR="00D268E2" w:rsidRPr="00AD6788">
        <w:rPr>
          <w:color w:val="000000"/>
          <w:sz w:val="24"/>
          <w:szCs w:val="24"/>
          <w:lang w:val="bg-BG" w:eastAsia="bg-BG"/>
        </w:rPr>
        <w:t xml:space="preserve"> и оценка на риска – работа по задание на ръководителя на практиката.</w:t>
      </w:r>
      <w:bookmarkStart w:id="13" w:name="_Hlk528521332"/>
    </w:p>
    <w:p w14:paraId="11B7B78D" w14:textId="77777777" w:rsidR="00D268E2" w:rsidRPr="00AD6788" w:rsidRDefault="00AB6F4C" w:rsidP="00AB6F4C">
      <w:pPr>
        <w:ind w:firstLine="993"/>
        <w:rPr>
          <w:color w:val="000000"/>
          <w:sz w:val="24"/>
          <w:szCs w:val="24"/>
          <w:lang w:val="bg-BG" w:eastAsia="bg-BG"/>
        </w:rPr>
      </w:pPr>
      <w:r>
        <w:rPr>
          <w:sz w:val="24"/>
          <w:szCs w:val="24"/>
          <w:lang w:val="bg-BG"/>
        </w:rPr>
        <w:t xml:space="preserve">11. </w:t>
      </w:r>
      <w:r w:rsidR="00D268E2" w:rsidRPr="00AB6F4C">
        <w:rPr>
          <w:sz w:val="24"/>
          <w:szCs w:val="24"/>
          <w:lang w:val="bg-BG"/>
        </w:rPr>
        <w:t>Подготовка</w:t>
      </w:r>
      <w:r w:rsidR="00D268E2" w:rsidRPr="00AD6788">
        <w:rPr>
          <w:iCs/>
          <w:sz w:val="24"/>
          <w:szCs w:val="24"/>
          <w:lang w:val="bg-BG"/>
        </w:rPr>
        <w:t xml:space="preserve"> на документация за лицензиране на обект с източници на йонизиращи </w:t>
      </w:r>
      <w:r w:rsidR="00D268E2" w:rsidRPr="00AD6788">
        <w:rPr>
          <w:color w:val="000000"/>
          <w:sz w:val="24"/>
          <w:szCs w:val="24"/>
          <w:lang w:val="bg-BG" w:eastAsia="bg-BG"/>
        </w:rPr>
        <w:t>лъчения за нуклеарна медицина. Изготвяне на авариен план, програма за осигуряване на качеството и други документи за конкретен обект.</w:t>
      </w:r>
    </w:p>
    <w:p w14:paraId="11B7B78E" w14:textId="77777777" w:rsidR="00D268E2" w:rsidRPr="00AD6788" w:rsidRDefault="00AD7532" w:rsidP="00AD7532">
      <w:pPr>
        <w:ind w:firstLine="993"/>
        <w:rPr>
          <w:color w:val="000000"/>
          <w:sz w:val="24"/>
          <w:szCs w:val="24"/>
          <w:lang w:val="bg-BG" w:eastAsia="bg-BG"/>
        </w:rPr>
      </w:pPr>
      <w:r>
        <w:rPr>
          <w:sz w:val="24"/>
          <w:szCs w:val="24"/>
          <w:lang w:val="bg-BG"/>
        </w:rPr>
        <w:t xml:space="preserve">12. </w:t>
      </w:r>
      <w:r w:rsidR="00D268E2" w:rsidRPr="00AD7532">
        <w:rPr>
          <w:sz w:val="24"/>
          <w:szCs w:val="24"/>
          <w:lang w:val="bg-BG"/>
        </w:rPr>
        <w:t>Изготвяне</w:t>
      </w:r>
      <w:r w:rsidR="00D268E2" w:rsidRPr="00AD6788">
        <w:rPr>
          <w:color w:val="000000"/>
          <w:sz w:val="24"/>
          <w:szCs w:val="24"/>
          <w:lang w:val="bg-BG" w:eastAsia="bg-BG"/>
        </w:rPr>
        <w:t xml:space="preserve"> на </w:t>
      </w:r>
      <w:proofErr w:type="spellStart"/>
      <w:r w:rsidR="00D268E2" w:rsidRPr="00AD6788">
        <w:rPr>
          <w:color w:val="000000"/>
          <w:sz w:val="24"/>
          <w:szCs w:val="24"/>
          <w:lang w:val="bg-BG" w:eastAsia="bg-BG"/>
        </w:rPr>
        <w:t>лъчезащитен</w:t>
      </w:r>
      <w:proofErr w:type="spellEnd"/>
      <w:r w:rsidR="00D268E2" w:rsidRPr="00AD6788">
        <w:rPr>
          <w:color w:val="000000"/>
          <w:sz w:val="24"/>
          <w:szCs w:val="24"/>
          <w:lang w:val="bg-BG" w:eastAsia="bg-BG"/>
        </w:rPr>
        <w:t xml:space="preserve"> проект по задание на ръководителя на практическото обучение.</w:t>
      </w:r>
    </w:p>
    <w:p w14:paraId="11B7B78F" w14:textId="77777777" w:rsidR="00D268E2" w:rsidRPr="00AD6788" w:rsidRDefault="003820F7" w:rsidP="003820F7">
      <w:pPr>
        <w:ind w:firstLine="993"/>
        <w:rPr>
          <w:color w:val="000000"/>
          <w:sz w:val="24"/>
          <w:szCs w:val="24"/>
          <w:lang w:val="bg-BG" w:eastAsia="bg-BG"/>
        </w:rPr>
      </w:pPr>
      <w:r>
        <w:rPr>
          <w:sz w:val="24"/>
          <w:szCs w:val="24"/>
          <w:lang w:val="bg-BG"/>
        </w:rPr>
        <w:t xml:space="preserve">13. </w:t>
      </w:r>
      <w:r w:rsidR="00D268E2" w:rsidRPr="003820F7">
        <w:rPr>
          <w:sz w:val="24"/>
          <w:szCs w:val="24"/>
          <w:lang w:val="bg-BG"/>
        </w:rPr>
        <w:t>Радиационен</w:t>
      </w:r>
      <w:r w:rsidR="00D268E2" w:rsidRPr="00AD6788">
        <w:rPr>
          <w:color w:val="000000"/>
          <w:sz w:val="24"/>
          <w:szCs w:val="24"/>
          <w:lang w:val="bg-BG" w:eastAsia="bg-BG"/>
        </w:rPr>
        <w:t xml:space="preserve"> контрол. Провеждане на радиационен контрол в отделение по нуклеарна медицина. Особености на контролните измервания. Подготовка и оформяне на протокол и анализ на резултатите.</w:t>
      </w:r>
    </w:p>
    <w:p w14:paraId="11B7B790" w14:textId="77777777" w:rsidR="00D268E2" w:rsidRPr="00AD6788" w:rsidRDefault="008C7CDB" w:rsidP="008C7CDB">
      <w:pPr>
        <w:ind w:firstLine="993"/>
        <w:rPr>
          <w:color w:val="000000"/>
          <w:sz w:val="24"/>
          <w:szCs w:val="24"/>
          <w:lang w:val="bg-BG" w:eastAsia="bg-BG"/>
        </w:rPr>
      </w:pPr>
      <w:r>
        <w:rPr>
          <w:sz w:val="24"/>
          <w:szCs w:val="24"/>
          <w:lang w:val="bg-BG"/>
        </w:rPr>
        <w:t xml:space="preserve">14. </w:t>
      </w:r>
      <w:r w:rsidR="00D268E2" w:rsidRPr="008C7CDB">
        <w:rPr>
          <w:sz w:val="24"/>
          <w:szCs w:val="24"/>
          <w:lang w:val="bg-BG"/>
        </w:rPr>
        <w:t>Предотвратяване</w:t>
      </w:r>
      <w:r w:rsidR="00D268E2" w:rsidRPr="00AD6788">
        <w:rPr>
          <w:color w:val="000000"/>
          <w:sz w:val="24"/>
          <w:szCs w:val="24"/>
          <w:lang w:val="bg-BG" w:eastAsia="bg-BG"/>
        </w:rPr>
        <w:t xml:space="preserve"> на нежелано облъчване на пациента в </w:t>
      </w:r>
      <w:proofErr w:type="spellStart"/>
      <w:r w:rsidR="00D268E2" w:rsidRPr="00AD6788">
        <w:rPr>
          <w:color w:val="000000"/>
          <w:sz w:val="24"/>
          <w:szCs w:val="24"/>
          <w:lang w:val="bg-BG" w:eastAsia="bg-BG"/>
        </w:rPr>
        <w:t>нуклерната</w:t>
      </w:r>
      <w:proofErr w:type="spellEnd"/>
      <w:r w:rsidR="00D268E2" w:rsidRPr="00AD6788">
        <w:rPr>
          <w:color w:val="000000"/>
          <w:sz w:val="24"/>
          <w:szCs w:val="24"/>
          <w:lang w:val="bg-BG" w:eastAsia="bg-BG"/>
        </w:rPr>
        <w:t xml:space="preserve"> медицина. </w:t>
      </w:r>
    </w:p>
    <w:p w14:paraId="11B7B791" w14:textId="77777777" w:rsidR="00D268E2" w:rsidRPr="00AD6788" w:rsidRDefault="008C7CDB" w:rsidP="008C7CDB">
      <w:pPr>
        <w:ind w:firstLine="993"/>
        <w:rPr>
          <w:color w:val="000000"/>
          <w:sz w:val="24"/>
          <w:szCs w:val="24"/>
          <w:lang w:val="bg-BG" w:eastAsia="bg-BG"/>
        </w:rPr>
      </w:pPr>
      <w:r>
        <w:rPr>
          <w:sz w:val="24"/>
          <w:szCs w:val="24"/>
          <w:lang w:val="bg-BG"/>
        </w:rPr>
        <w:t xml:space="preserve">15. </w:t>
      </w:r>
      <w:r w:rsidR="00D268E2" w:rsidRPr="008C7CDB">
        <w:rPr>
          <w:sz w:val="24"/>
          <w:szCs w:val="24"/>
          <w:lang w:val="bg-BG"/>
        </w:rPr>
        <w:t>Предотвратяване</w:t>
      </w:r>
      <w:r w:rsidR="00D268E2" w:rsidRPr="00AD6788">
        <w:rPr>
          <w:color w:val="000000"/>
          <w:sz w:val="24"/>
          <w:szCs w:val="24"/>
          <w:lang w:val="bg-BG" w:eastAsia="bg-BG"/>
        </w:rPr>
        <w:t xml:space="preserve"> на аварийни ситуации. Действия при възникване на аварийна ситуация. </w:t>
      </w:r>
      <w:proofErr w:type="spellStart"/>
      <w:r w:rsidR="00D268E2" w:rsidRPr="00AD6788">
        <w:rPr>
          <w:color w:val="000000"/>
          <w:sz w:val="24"/>
          <w:szCs w:val="24"/>
          <w:lang w:val="bg-BG" w:eastAsia="bg-BG"/>
        </w:rPr>
        <w:t>Дезактивация</w:t>
      </w:r>
      <w:proofErr w:type="spellEnd"/>
      <w:r w:rsidR="00D268E2" w:rsidRPr="00AD6788">
        <w:rPr>
          <w:color w:val="000000"/>
          <w:sz w:val="24"/>
          <w:szCs w:val="24"/>
          <w:lang w:val="bg-BG" w:eastAsia="bg-BG"/>
        </w:rPr>
        <w:t xml:space="preserve">. </w:t>
      </w:r>
    </w:p>
    <w:p w14:paraId="11B7B792" w14:textId="77777777" w:rsidR="00D268E2" w:rsidRPr="00AD6788" w:rsidRDefault="008C7CDB" w:rsidP="008C7CDB">
      <w:pPr>
        <w:ind w:firstLine="993"/>
        <w:rPr>
          <w:color w:val="000000"/>
          <w:sz w:val="24"/>
          <w:szCs w:val="24"/>
          <w:lang w:val="bg-BG" w:eastAsia="bg-BG"/>
        </w:rPr>
      </w:pPr>
      <w:r>
        <w:rPr>
          <w:sz w:val="24"/>
          <w:szCs w:val="24"/>
          <w:lang w:val="bg-BG"/>
        </w:rPr>
        <w:t xml:space="preserve">16. </w:t>
      </w:r>
      <w:r w:rsidR="00D268E2" w:rsidRPr="008C7CDB">
        <w:rPr>
          <w:sz w:val="24"/>
          <w:szCs w:val="24"/>
          <w:lang w:val="bg-BG"/>
        </w:rPr>
        <w:t>Докладване</w:t>
      </w:r>
      <w:r w:rsidR="00D268E2" w:rsidRPr="00AD6788">
        <w:rPr>
          <w:color w:val="000000"/>
          <w:sz w:val="24"/>
          <w:szCs w:val="24"/>
          <w:lang w:val="bg-BG" w:eastAsia="bg-BG"/>
        </w:rPr>
        <w:t xml:space="preserve"> на аварийни събития. </w:t>
      </w:r>
    </w:p>
    <w:p w14:paraId="11B7B793" w14:textId="77777777" w:rsidR="00D268E2" w:rsidRPr="00AD6788" w:rsidRDefault="003C23EB" w:rsidP="003C23EB">
      <w:pPr>
        <w:ind w:firstLine="993"/>
        <w:rPr>
          <w:color w:val="000000"/>
          <w:sz w:val="24"/>
          <w:szCs w:val="24"/>
          <w:lang w:val="bg-BG" w:eastAsia="bg-BG"/>
        </w:rPr>
      </w:pPr>
      <w:r>
        <w:rPr>
          <w:sz w:val="24"/>
          <w:szCs w:val="24"/>
          <w:lang w:val="bg-BG"/>
        </w:rPr>
        <w:t xml:space="preserve">17. </w:t>
      </w:r>
      <w:r w:rsidR="00D268E2" w:rsidRPr="00AD6788">
        <w:rPr>
          <w:sz w:val="24"/>
          <w:szCs w:val="24"/>
          <w:lang w:val="bg-BG"/>
        </w:rPr>
        <w:t xml:space="preserve">Изготвяне на спецификация за нова уредба за нуклеарно-медицинска диагностика – отчитане на влияещи фактори и избор на важни параметри. Окомплектовка, съответствие с индустриални стандарти и стандарти за безопасност. </w:t>
      </w:r>
    </w:p>
    <w:bookmarkEnd w:id="13"/>
    <w:p w14:paraId="11B7B794" w14:textId="77777777" w:rsidR="00A14D2F" w:rsidRPr="000C6530" w:rsidRDefault="007E38B1" w:rsidP="0060593A">
      <w:pPr>
        <w:ind w:firstLine="993"/>
        <w:rPr>
          <w:iCs/>
          <w:sz w:val="24"/>
          <w:szCs w:val="24"/>
          <w:lang w:val="bg-BG"/>
        </w:rPr>
      </w:pPr>
      <w:r w:rsidRPr="0060593A">
        <w:rPr>
          <w:sz w:val="24"/>
          <w:lang w:val="bg-BG"/>
        </w:rPr>
        <w:t>Практическата</w:t>
      </w:r>
      <w:r>
        <w:rPr>
          <w:b/>
          <w:sz w:val="24"/>
          <w:szCs w:val="24"/>
          <w:lang w:val="bg-BG"/>
        </w:rPr>
        <w:t xml:space="preserve"> </w:t>
      </w:r>
      <w:r w:rsidRPr="0060593A">
        <w:rPr>
          <w:sz w:val="24"/>
          <w:szCs w:val="24"/>
          <w:lang w:val="bg-BG"/>
        </w:rPr>
        <w:t>подготовка</w:t>
      </w:r>
      <w:r>
        <w:rPr>
          <w:b/>
          <w:sz w:val="24"/>
          <w:szCs w:val="24"/>
          <w:lang w:val="bg-BG"/>
        </w:rPr>
        <w:t xml:space="preserve"> </w:t>
      </w:r>
      <w:r w:rsidRPr="002558FA">
        <w:rPr>
          <w:sz w:val="24"/>
          <w:szCs w:val="24"/>
          <w:lang w:val="bg-BG"/>
        </w:rPr>
        <w:t>по</w:t>
      </w:r>
      <w:r>
        <w:rPr>
          <w:b/>
          <w:sz w:val="24"/>
          <w:szCs w:val="24"/>
          <w:lang w:val="bg-BG"/>
        </w:rPr>
        <w:t xml:space="preserve"> Модул </w:t>
      </w:r>
      <w:proofErr w:type="spellStart"/>
      <w:r w:rsidRPr="00B703F0">
        <w:rPr>
          <w:b/>
          <w:sz w:val="24"/>
          <w:szCs w:val="24"/>
          <w:lang w:val="bg-BG"/>
        </w:rPr>
        <w:t>С</w:t>
      </w:r>
      <w:r>
        <w:rPr>
          <w:b/>
          <w:sz w:val="24"/>
          <w:szCs w:val="24"/>
          <w:lang w:val="bg-BG"/>
        </w:rPr>
        <w:t>3</w:t>
      </w:r>
      <w:proofErr w:type="spellEnd"/>
      <w:r w:rsidRPr="00B703F0">
        <w:rPr>
          <w:b/>
          <w:sz w:val="24"/>
          <w:szCs w:val="24"/>
          <w:lang w:val="bg-BG"/>
        </w:rPr>
        <w:t>.</w:t>
      </w:r>
      <w:r w:rsidR="00FB5A53">
        <w:rPr>
          <w:b/>
          <w:sz w:val="24"/>
          <w:szCs w:val="24"/>
          <w:lang w:val="bg-BG"/>
        </w:rPr>
        <w:t xml:space="preserve"> </w:t>
      </w:r>
      <w:r w:rsidR="008E7355" w:rsidRPr="004857FC">
        <w:rPr>
          <w:b/>
          <w:sz w:val="24"/>
          <w:szCs w:val="24"/>
          <w:lang w:val="bg-BG"/>
        </w:rPr>
        <w:t>Физика в лъчелечението</w:t>
      </w:r>
      <w:r w:rsidR="008E7355" w:rsidRPr="0060593A">
        <w:rPr>
          <w:sz w:val="24"/>
          <w:szCs w:val="24"/>
          <w:lang w:val="bg-BG"/>
        </w:rPr>
        <w:t xml:space="preserve"> се провежда</w:t>
      </w:r>
      <w:r w:rsidR="008E7355">
        <w:rPr>
          <w:b/>
          <w:sz w:val="24"/>
          <w:szCs w:val="24"/>
          <w:lang w:val="bg-BG"/>
        </w:rPr>
        <w:t xml:space="preserve"> </w:t>
      </w:r>
      <w:r w:rsidR="00A14D2F" w:rsidRPr="000C6530">
        <w:rPr>
          <w:iCs/>
          <w:sz w:val="24"/>
          <w:szCs w:val="24"/>
          <w:lang w:val="bg-BG"/>
        </w:rPr>
        <w:t xml:space="preserve">в лечебно заведение/заведения със сектор по лъчелечение, </w:t>
      </w:r>
      <w:r w:rsidR="00A14D2F" w:rsidRPr="000B7C4E">
        <w:rPr>
          <w:iCs/>
          <w:sz w:val="24"/>
          <w:szCs w:val="24"/>
          <w:lang w:val="bg-BG"/>
        </w:rPr>
        <w:t>под ръководството на медицински физик-експерт в съответната област.</w:t>
      </w:r>
      <w:r w:rsidR="00A14D2F" w:rsidRPr="000C6530">
        <w:rPr>
          <w:iCs/>
          <w:sz w:val="24"/>
          <w:szCs w:val="24"/>
          <w:lang w:val="bg-BG"/>
        </w:rPr>
        <w:t xml:space="preserve"> В края на практическото обучение по този модул </w:t>
      </w:r>
      <w:r w:rsidR="00A14D2F" w:rsidRPr="000C6530">
        <w:rPr>
          <w:iCs/>
          <w:sz w:val="24"/>
          <w:szCs w:val="24"/>
          <w:lang w:val="bg-BG"/>
        </w:rPr>
        <w:lastRenderedPageBreak/>
        <w:t>специализантът трябва да представи:</w:t>
      </w:r>
    </w:p>
    <w:p w14:paraId="11B7B795" w14:textId="77777777" w:rsidR="00A14D2F" w:rsidRPr="00AD6788" w:rsidRDefault="005C3C81" w:rsidP="005C3C81">
      <w:pPr>
        <w:ind w:firstLine="993"/>
        <w:rPr>
          <w:rFonts w:eastAsia="Calibri"/>
          <w:sz w:val="24"/>
          <w:szCs w:val="24"/>
          <w:lang w:val="ru-RU"/>
        </w:rPr>
      </w:pPr>
      <w:r>
        <w:rPr>
          <w:sz w:val="24"/>
          <w:szCs w:val="24"/>
          <w:lang w:val="bg-BG"/>
        </w:rPr>
        <w:t xml:space="preserve">1. </w:t>
      </w:r>
      <w:r w:rsidR="00A14D2F" w:rsidRPr="005C3C81">
        <w:rPr>
          <w:sz w:val="24"/>
          <w:szCs w:val="24"/>
          <w:lang w:val="bg-BG"/>
        </w:rPr>
        <w:t>Протоколи</w:t>
      </w:r>
      <w:r w:rsidR="00A14D2F" w:rsidRPr="00AD6788">
        <w:rPr>
          <w:rFonts w:eastAsia="Calibri"/>
          <w:sz w:val="24"/>
          <w:szCs w:val="24"/>
          <w:lang w:val="ru-RU"/>
        </w:rPr>
        <w:t xml:space="preserve"> от </w:t>
      </w:r>
      <w:proofErr w:type="spellStart"/>
      <w:r w:rsidR="00A14D2F" w:rsidRPr="00AD6788">
        <w:rPr>
          <w:rFonts w:eastAsia="Calibri"/>
          <w:sz w:val="24"/>
          <w:szCs w:val="24"/>
          <w:lang w:val="ru-RU"/>
        </w:rPr>
        <w:t>контрол</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качеството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включително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механични</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дозиметрични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измервания</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дозиметрично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калибриране</w:t>
      </w:r>
      <w:proofErr w:type="spellEnd"/>
      <w:r w:rsidR="00A14D2F" w:rsidRPr="00AD6788">
        <w:rPr>
          <w:rFonts w:eastAsia="Calibri"/>
          <w:sz w:val="24"/>
          <w:szCs w:val="24"/>
          <w:lang w:val="ru-RU"/>
        </w:rPr>
        <w:t>, за:</w:t>
      </w:r>
    </w:p>
    <w:p w14:paraId="11B7B796" w14:textId="77777777" w:rsidR="00A14D2F" w:rsidRPr="00AD6788" w:rsidRDefault="00A14D2F" w:rsidP="00100382">
      <w:pPr>
        <w:numPr>
          <w:ilvl w:val="0"/>
          <w:numId w:val="39"/>
        </w:numPr>
        <w:shd w:val="clear" w:color="auto" w:fill="FFFFFF"/>
        <w:ind w:left="0" w:firstLine="993"/>
        <w:rPr>
          <w:rFonts w:eastAsia="Calibri"/>
          <w:sz w:val="24"/>
          <w:szCs w:val="24"/>
          <w:lang w:val="ru-RU"/>
        </w:rPr>
      </w:pPr>
      <w:r w:rsidRPr="0091067F">
        <w:rPr>
          <w:sz w:val="24"/>
          <w:szCs w:val="24"/>
          <w:lang w:val="bg-BG"/>
        </w:rPr>
        <w:t>Рентгенова</w:t>
      </w:r>
      <w:r w:rsidRPr="00AD6788">
        <w:rPr>
          <w:rFonts w:eastAsia="Calibri"/>
          <w:sz w:val="24"/>
          <w:szCs w:val="24"/>
          <w:lang w:val="ru-RU"/>
        </w:rPr>
        <w:t xml:space="preserve"> </w:t>
      </w:r>
      <w:proofErr w:type="spellStart"/>
      <w:r w:rsidRPr="00AD6788">
        <w:rPr>
          <w:rFonts w:eastAsia="Calibri"/>
          <w:sz w:val="24"/>
          <w:szCs w:val="24"/>
          <w:lang w:val="ru-RU"/>
        </w:rPr>
        <w:t>терапевтична</w:t>
      </w:r>
      <w:proofErr w:type="spellEnd"/>
      <w:r w:rsidRPr="00AD6788">
        <w:rPr>
          <w:rFonts w:eastAsia="Calibri"/>
          <w:sz w:val="24"/>
          <w:szCs w:val="24"/>
          <w:lang w:val="ru-RU"/>
        </w:rPr>
        <w:t xml:space="preserve"> </w:t>
      </w:r>
      <w:proofErr w:type="spellStart"/>
      <w:r w:rsidRPr="00AD6788">
        <w:rPr>
          <w:rFonts w:eastAsia="Calibri"/>
          <w:sz w:val="24"/>
          <w:szCs w:val="24"/>
          <w:lang w:val="ru-RU"/>
        </w:rPr>
        <w:t>уредба</w:t>
      </w:r>
      <w:proofErr w:type="spellEnd"/>
      <w:r w:rsidRPr="00AD6788">
        <w:rPr>
          <w:rFonts w:eastAsia="Calibri"/>
          <w:sz w:val="24"/>
          <w:szCs w:val="24"/>
          <w:lang w:val="ru-RU"/>
        </w:rPr>
        <w:t xml:space="preserve">, </w:t>
      </w:r>
      <w:proofErr w:type="spellStart"/>
      <w:r w:rsidRPr="00AD6788">
        <w:rPr>
          <w:rFonts w:eastAsia="Calibri"/>
          <w:sz w:val="24"/>
          <w:szCs w:val="24"/>
          <w:lang w:val="ru-RU"/>
        </w:rPr>
        <w:t>както</w:t>
      </w:r>
      <w:proofErr w:type="spellEnd"/>
      <w:r w:rsidRPr="00AD6788">
        <w:rPr>
          <w:rFonts w:eastAsia="Calibri"/>
          <w:sz w:val="24"/>
          <w:szCs w:val="24"/>
          <w:lang w:val="ru-RU"/>
        </w:rPr>
        <w:t xml:space="preserve"> за </w:t>
      </w:r>
      <w:proofErr w:type="spellStart"/>
      <w:r w:rsidRPr="00AD6788">
        <w:rPr>
          <w:rFonts w:eastAsia="Calibri"/>
          <w:sz w:val="24"/>
          <w:szCs w:val="24"/>
          <w:lang w:val="ru-RU"/>
        </w:rPr>
        <w:t>повърхностна</w:t>
      </w:r>
      <w:proofErr w:type="spellEnd"/>
      <w:r w:rsidRPr="00AD6788">
        <w:rPr>
          <w:rFonts w:eastAsia="Calibri"/>
          <w:sz w:val="24"/>
          <w:szCs w:val="24"/>
          <w:lang w:val="ru-RU"/>
        </w:rPr>
        <w:t xml:space="preserve">, </w:t>
      </w:r>
      <w:proofErr w:type="spellStart"/>
      <w:r w:rsidRPr="00AD6788">
        <w:rPr>
          <w:rFonts w:eastAsia="Calibri"/>
          <w:sz w:val="24"/>
          <w:szCs w:val="24"/>
          <w:lang w:val="ru-RU"/>
        </w:rPr>
        <w:t>така</w:t>
      </w:r>
      <w:proofErr w:type="spellEnd"/>
      <w:r w:rsidRPr="00AD6788">
        <w:rPr>
          <w:rFonts w:eastAsia="Calibri"/>
          <w:sz w:val="24"/>
          <w:szCs w:val="24"/>
          <w:lang w:val="ru-RU"/>
        </w:rPr>
        <w:t xml:space="preserve"> и за </w:t>
      </w:r>
      <w:proofErr w:type="spellStart"/>
      <w:r w:rsidRPr="00AD6788">
        <w:rPr>
          <w:rFonts w:eastAsia="Calibri"/>
          <w:sz w:val="24"/>
          <w:szCs w:val="24"/>
          <w:lang w:val="ru-RU"/>
        </w:rPr>
        <w:t>дълбока</w:t>
      </w:r>
      <w:proofErr w:type="spellEnd"/>
      <w:r w:rsidRPr="00AD6788">
        <w:rPr>
          <w:rFonts w:eastAsia="Calibri"/>
          <w:sz w:val="24"/>
          <w:szCs w:val="24"/>
          <w:lang w:val="ru-RU"/>
        </w:rPr>
        <w:t xml:space="preserve"> рентгенова терапия;</w:t>
      </w:r>
    </w:p>
    <w:p w14:paraId="11B7B797" w14:textId="77777777" w:rsidR="00A14D2F" w:rsidRPr="00275404" w:rsidRDefault="00A14D2F" w:rsidP="00100382">
      <w:pPr>
        <w:numPr>
          <w:ilvl w:val="0"/>
          <w:numId w:val="39"/>
        </w:numPr>
        <w:shd w:val="clear" w:color="auto" w:fill="FFFFFF"/>
        <w:ind w:left="0" w:firstLine="993"/>
        <w:rPr>
          <w:sz w:val="24"/>
          <w:szCs w:val="24"/>
          <w:lang w:val="bg-BG"/>
        </w:rPr>
      </w:pPr>
      <w:proofErr w:type="spellStart"/>
      <w:r w:rsidRPr="00275404">
        <w:rPr>
          <w:sz w:val="24"/>
          <w:szCs w:val="24"/>
          <w:lang w:val="bg-BG"/>
        </w:rPr>
        <w:t>Телегаматерапевтична</w:t>
      </w:r>
      <w:proofErr w:type="spellEnd"/>
      <w:r w:rsidRPr="00275404">
        <w:rPr>
          <w:sz w:val="24"/>
          <w:szCs w:val="24"/>
          <w:lang w:val="bg-BG"/>
        </w:rPr>
        <w:t xml:space="preserve"> уредба;</w:t>
      </w:r>
    </w:p>
    <w:p w14:paraId="11B7B798" w14:textId="77777777" w:rsidR="00A14D2F" w:rsidRPr="00275404" w:rsidRDefault="00A14D2F" w:rsidP="00100382">
      <w:pPr>
        <w:numPr>
          <w:ilvl w:val="0"/>
          <w:numId w:val="39"/>
        </w:numPr>
        <w:shd w:val="clear" w:color="auto" w:fill="FFFFFF"/>
        <w:ind w:left="0" w:firstLine="993"/>
        <w:rPr>
          <w:sz w:val="24"/>
          <w:szCs w:val="24"/>
          <w:lang w:val="bg-BG"/>
        </w:rPr>
      </w:pPr>
      <w:r w:rsidRPr="00275404">
        <w:rPr>
          <w:sz w:val="24"/>
          <w:szCs w:val="24"/>
          <w:lang w:val="bg-BG"/>
        </w:rPr>
        <w:t>Ускорител за високо енергийно спирачно лъчение и за високоенергиен сноп електрони;</w:t>
      </w:r>
    </w:p>
    <w:p w14:paraId="11B7B799" w14:textId="77777777" w:rsidR="00A14D2F" w:rsidRPr="00275404" w:rsidRDefault="00A14D2F" w:rsidP="00100382">
      <w:pPr>
        <w:numPr>
          <w:ilvl w:val="0"/>
          <w:numId w:val="39"/>
        </w:numPr>
        <w:shd w:val="clear" w:color="auto" w:fill="FFFFFF"/>
        <w:ind w:left="0" w:firstLine="993"/>
        <w:rPr>
          <w:sz w:val="24"/>
          <w:szCs w:val="24"/>
          <w:lang w:val="bg-BG"/>
        </w:rPr>
      </w:pPr>
      <w:r w:rsidRPr="00275404">
        <w:rPr>
          <w:sz w:val="24"/>
          <w:szCs w:val="24"/>
          <w:lang w:val="bg-BG"/>
        </w:rPr>
        <w:t xml:space="preserve">Уредба за </w:t>
      </w:r>
      <w:proofErr w:type="spellStart"/>
      <w:r w:rsidRPr="00275404">
        <w:rPr>
          <w:sz w:val="24"/>
          <w:szCs w:val="24"/>
          <w:lang w:val="bg-BG"/>
        </w:rPr>
        <w:t>брахитерапия</w:t>
      </w:r>
      <w:proofErr w:type="spellEnd"/>
      <w:r w:rsidRPr="00275404">
        <w:rPr>
          <w:sz w:val="24"/>
          <w:szCs w:val="24"/>
          <w:lang w:val="bg-BG"/>
        </w:rPr>
        <w:t xml:space="preserve"> с дистанционно </w:t>
      </w:r>
      <w:proofErr w:type="spellStart"/>
      <w:r w:rsidRPr="00275404">
        <w:rPr>
          <w:sz w:val="24"/>
          <w:szCs w:val="24"/>
          <w:lang w:val="bg-BG"/>
        </w:rPr>
        <w:t>посленатоварване</w:t>
      </w:r>
      <w:proofErr w:type="spellEnd"/>
      <w:r w:rsidRPr="00275404">
        <w:rPr>
          <w:sz w:val="24"/>
          <w:szCs w:val="24"/>
          <w:lang w:val="bg-BG"/>
        </w:rPr>
        <w:t>.</w:t>
      </w:r>
    </w:p>
    <w:p w14:paraId="11B7B79A" w14:textId="77777777" w:rsidR="00A14D2F" w:rsidRPr="00AD6788" w:rsidRDefault="0086340E" w:rsidP="0086340E">
      <w:pPr>
        <w:ind w:firstLine="993"/>
        <w:rPr>
          <w:rFonts w:eastAsia="Calibri"/>
          <w:sz w:val="24"/>
          <w:szCs w:val="24"/>
          <w:lang w:val="ru-RU"/>
        </w:rPr>
      </w:pPr>
      <w:r>
        <w:rPr>
          <w:sz w:val="24"/>
          <w:szCs w:val="24"/>
          <w:lang w:val="bg-BG"/>
        </w:rPr>
        <w:t xml:space="preserve">2. </w:t>
      </w:r>
      <w:r w:rsidR="00A14D2F" w:rsidRPr="0086340E">
        <w:rPr>
          <w:sz w:val="24"/>
          <w:szCs w:val="24"/>
          <w:lang w:val="bg-BG"/>
        </w:rPr>
        <w:t>Протоколи</w:t>
      </w:r>
      <w:r w:rsidR="00A14D2F" w:rsidRPr="00AD6788">
        <w:rPr>
          <w:rFonts w:eastAsia="Calibri"/>
          <w:sz w:val="24"/>
          <w:szCs w:val="24"/>
          <w:lang w:val="ru-RU"/>
        </w:rPr>
        <w:t xml:space="preserve"> от </w:t>
      </w:r>
      <w:proofErr w:type="spellStart"/>
      <w:r w:rsidR="00A14D2F" w:rsidRPr="00AD6788">
        <w:rPr>
          <w:rFonts w:eastAsia="Calibri"/>
          <w:sz w:val="24"/>
          <w:szCs w:val="24"/>
          <w:lang w:val="ru-RU"/>
        </w:rPr>
        <w:t>контрол</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качеството</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помощните</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диагностични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уредби</w:t>
      </w:r>
      <w:proofErr w:type="spellEnd"/>
      <w:r w:rsidR="00A14D2F" w:rsidRPr="00AD6788">
        <w:rPr>
          <w:rFonts w:eastAsia="Calibri"/>
          <w:sz w:val="24"/>
          <w:szCs w:val="24"/>
          <w:lang w:val="ru-RU"/>
        </w:rPr>
        <w:t xml:space="preserve"> и устройства </w:t>
      </w:r>
      <w:proofErr w:type="spellStart"/>
      <w:r w:rsidR="00A14D2F" w:rsidRPr="00AD6788">
        <w:rPr>
          <w:rFonts w:eastAsia="Calibri"/>
          <w:sz w:val="24"/>
          <w:szCs w:val="24"/>
          <w:lang w:val="ru-RU"/>
        </w:rPr>
        <w:t>както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следва</w:t>
      </w:r>
      <w:proofErr w:type="spellEnd"/>
      <w:r w:rsidR="00A14D2F" w:rsidRPr="00AD6788">
        <w:rPr>
          <w:rFonts w:eastAsia="Calibri"/>
          <w:sz w:val="24"/>
          <w:szCs w:val="24"/>
          <w:lang w:val="ru-RU"/>
        </w:rPr>
        <w:t>:</w:t>
      </w:r>
    </w:p>
    <w:p w14:paraId="11B7B79B" w14:textId="77777777" w:rsidR="00A14D2F" w:rsidRPr="00406FC4" w:rsidRDefault="00A14D2F" w:rsidP="00100382">
      <w:pPr>
        <w:numPr>
          <w:ilvl w:val="0"/>
          <w:numId w:val="39"/>
        </w:numPr>
        <w:shd w:val="clear" w:color="auto" w:fill="FFFFFF"/>
        <w:ind w:left="0" w:firstLine="993"/>
        <w:rPr>
          <w:sz w:val="24"/>
          <w:szCs w:val="24"/>
          <w:lang w:val="bg-BG"/>
        </w:rPr>
      </w:pPr>
      <w:r w:rsidRPr="00406FC4">
        <w:rPr>
          <w:sz w:val="24"/>
          <w:szCs w:val="24"/>
          <w:lang w:val="bg-BG"/>
        </w:rPr>
        <w:t>КТ симулатор;</w:t>
      </w:r>
    </w:p>
    <w:p w14:paraId="11B7B79C" w14:textId="77777777" w:rsidR="00A14D2F" w:rsidRPr="00406FC4" w:rsidRDefault="00A14D2F" w:rsidP="00100382">
      <w:pPr>
        <w:numPr>
          <w:ilvl w:val="0"/>
          <w:numId w:val="39"/>
        </w:numPr>
        <w:shd w:val="clear" w:color="auto" w:fill="FFFFFF"/>
        <w:ind w:left="0" w:firstLine="993"/>
        <w:rPr>
          <w:sz w:val="24"/>
          <w:szCs w:val="24"/>
          <w:lang w:val="bg-BG"/>
        </w:rPr>
      </w:pPr>
      <w:proofErr w:type="spellStart"/>
      <w:r w:rsidRPr="00406FC4">
        <w:rPr>
          <w:sz w:val="24"/>
          <w:szCs w:val="24"/>
          <w:lang w:val="bg-BG"/>
        </w:rPr>
        <w:t>КV</w:t>
      </w:r>
      <w:proofErr w:type="spellEnd"/>
      <w:r w:rsidRPr="00406FC4">
        <w:rPr>
          <w:sz w:val="24"/>
          <w:szCs w:val="24"/>
          <w:lang w:val="bg-BG"/>
        </w:rPr>
        <w:t xml:space="preserve"> устройство за изобразяване;</w:t>
      </w:r>
    </w:p>
    <w:p w14:paraId="11B7B79D" w14:textId="77777777" w:rsidR="00A14D2F" w:rsidRPr="00406FC4" w:rsidRDefault="00A14D2F" w:rsidP="00100382">
      <w:pPr>
        <w:numPr>
          <w:ilvl w:val="0"/>
          <w:numId w:val="39"/>
        </w:numPr>
        <w:shd w:val="clear" w:color="auto" w:fill="FFFFFF"/>
        <w:ind w:left="0" w:firstLine="993"/>
        <w:rPr>
          <w:sz w:val="24"/>
          <w:szCs w:val="24"/>
          <w:lang w:val="bg-BG"/>
        </w:rPr>
      </w:pPr>
      <w:r w:rsidRPr="00406FC4">
        <w:rPr>
          <w:sz w:val="24"/>
          <w:szCs w:val="24"/>
          <w:lang w:val="bg-BG"/>
        </w:rPr>
        <w:t>MV устройство за изобразяване.</w:t>
      </w:r>
    </w:p>
    <w:p w14:paraId="11B7B79E" w14:textId="77777777" w:rsidR="00A14D2F" w:rsidRPr="00AD6788" w:rsidRDefault="00406FC4" w:rsidP="00406FC4">
      <w:pPr>
        <w:ind w:firstLine="993"/>
        <w:rPr>
          <w:rFonts w:eastAsia="Calibri"/>
          <w:sz w:val="24"/>
          <w:szCs w:val="24"/>
          <w:lang w:val="ru-RU"/>
        </w:rPr>
      </w:pPr>
      <w:r>
        <w:rPr>
          <w:sz w:val="24"/>
          <w:szCs w:val="24"/>
          <w:lang w:val="bg-BG"/>
        </w:rPr>
        <w:t xml:space="preserve">3. </w:t>
      </w:r>
      <w:r w:rsidR="00A14D2F" w:rsidRPr="00406FC4">
        <w:rPr>
          <w:sz w:val="24"/>
          <w:szCs w:val="24"/>
          <w:lang w:val="bg-BG"/>
        </w:rPr>
        <w:t>Участие</w:t>
      </w:r>
      <w:r w:rsidR="00A14D2F" w:rsidRPr="00AD6788">
        <w:rPr>
          <w:rFonts w:eastAsia="Calibri"/>
          <w:sz w:val="24"/>
          <w:szCs w:val="24"/>
          <w:lang w:val="ru-RU"/>
        </w:rPr>
        <w:t xml:space="preserve"> при </w:t>
      </w:r>
      <w:proofErr w:type="spellStart"/>
      <w:r w:rsidR="00A14D2F" w:rsidRPr="00AD6788">
        <w:rPr>
          <w:rFonts w:eastAsia="Calibri"/>
          <w:sz w:val="24"/>
          <w:szCs w:val="24"/>
          <w:lang w:val="ru-RU"/>
        </w:rPr>
        <w:t>анатомотопографско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планиране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пациенти</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вай-малко</w:t>
      </w:r>
      <w:proofErr w:type="spellEnd"/>
      <w:r w:rsidR="00A14D2F" w:rsidRPr="00AD6788">
        <w:rPr>
          <w:rFonts w:eastAsia="Calibri"/>
          <w:sz w:val="24"/>
          <w:szCs w:val="24"/>
          <w:lang w:val="ru-RU"/>
        </w:rPr>
        <w:t xml:space="preserve"> 5 </w:t>
      </w:r>
      <w:proofErr w:type="spellStart"/>
      <w:r w:rsidR="00A14D2F" w:rsidRPr="00AD6788">
        <w:rPr>
          <w:rFonts w:eastAsia="Calibri"/>
          <w:sz w:val="24"/>
          <w:szCs w:val="24"/>
          <w:lang w:val="ru-RU"/>
        </w:rPr>
        <w:t>анатомични</w:t>
      </w:r>
      <w:proofErr w:type="spellEnd"/>
      <w:r w:rsidR="00A14D2F" w:rsidRPr="00AD6788">
        <w:rPr>
          <w:rFonts w:eastAsia="Calibri"/>
          <w:sz w:val="24"/>
          <w:szCs w:val="24"/>
          <w:lang w:val="ru-RU"/>
        </w:rPr>
        <w:t xml:space="preserve"> области.</w:t>
      </w:r>
    </w:p>
    <w:p w14:paraId="11B7B79F" w14:textId="77777777" w:rsidR="00A14D2F" w:rsidRPr="00AD6788" w:rsidRDefault="006E10FA" w:rsidP="006E10FA">
      <w:pPr>
        <w:ind w:firstLine="993"/>
        <w:rPr>
          <w:rFonts w:eastAsia="Calibri"/>
          <w:sz w:val="24"/>
          <w:szCs w:val="24"/>
          <w:lang w:val="ru-RU"/>
        </w:rPr>
      </w:pPr>
      <w:r>
        <w:rPr>
          <w:sz w:val="24"/>
          <w:szCs w:val="24"/>
          <w:lang w:val="bg-BG"/>
        </w:rPr>
        <w:t xml:space="preserve">4. </w:t>
      </w:r>
      <w:r w:rsidR="00A14D2F" w:rsidRPr="006E10FA">
        <w:rPr>
          <w:sz w:val="24"/>
          <w:szCs w:val="24"/>
          <w:lang w:val="bg-BG"/>
        </w:rPr>
        <w:t>Протоколи</w:t>
      </w:r>
      <w:r w:rsidR="00A14D2F" w:rsidRPr="00AD6788">
        <w:rPr>
          <w:rFonts w:eastAsia="Calibri"/>
          <w:sz w:val="24"/>
          <w:szCs w:val="24"/>
          <w:lang w:val="ru-RU"/>
        </w:rPr>
        <w:t xml:space="preserve"> от </w:t>
      </w:r>
      <w:proofErr w:type="spellStart"/>
      <w:r w:rsidR="00A14D2F" w:rsidRPr="00AD6788">
        <w:rPr>
          <w:rFonts w:eastAsia="Calibri"/>
          <w:sz w:val="24"/>
          <w:szCs w:val="24"/>
          <w:lang w:val="ru-RU"/>
        </w:rPr>
        <w:t>дозиметрично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планиране</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различни</w:t>
      </w:r>
      <w:proofErr w:type="spellEnd"/>
      <w:r w:rsidR="00A14D2F" w:rsidRPr="00AD6788">
        <w:rPr>
          <w:rFonts w:eastAsia="Calibri"/>
          <w:sz w:val="24"/>
          <w:szCs w:val="24"/>
          <w:lang w:val="ru-RU"/>
        </w:rPr>
        <w:t xml:space="preserve"> локализации:</w:t>
      </w:r>
    </w:p>
    <w:p w14:paraId="11B7B7A0" w14:textId="77777777" w:rsidR="00A14D2F" w:rsidRPr="00ED33C8" w:rsidRDefault="00A14D2F" w:rsidP="00100382">
      <w:pPr>
        <w:numPr>
          <w:ilvl w:val="0"/>
          <w:numId w:val="39"/>
        </w:numPr>
        <w:shd w:val="clear" w:color="auto" w:fill="FFFFFF"/>
        <w:ind w:left="0" w:firstLine="993"/>
        <w:rPr>
          <w:sz w:val="24"/>
          <w:szCs w:val="24"/>
          <w:lang w:val="bg-BG"/>
        </w:rPr>
      </w:pPr>
      <w:r w:rsidRPr="00ED33C8">
        <w:rPr>
          <w:sz w:val="24"/>
          <w:szCs w:val="24"/>
          <w:lang w:val="bg-BG"/>
        </w:rPr>
        <w:t xml:space="preserve">малък таз – </w:t>
      </w:r>
      <w:proofErr w:type="spellStart"/>
      <w:r w:rsidRPr="00ED33C8">
        <w:rPr>
          <w:sz w:val="24"/>
          <w:szCs w:val="24"/>
          <w:lang w:val="bg-BG"/>
        </w:rPr>
        <w:t>box</w:t>
      </w:r>
      <w:proofErr w:type="spellEnd"/>
      <w:r w:rsidRPr="00ED33C8">
        <w:rPr>
          <w:sz w:val="24"/>
          <w:szCs w:val="24"/>
          <w:lang w:val="bg-BG"/>
        </w:rPr>
        <w:t xml:space="preserve"> техника и </w:t>
      </w:r>
      <w:proofErr w:type="spellStart"/>
      <w:r w:rsidRPr="00ED33C8">
        <w:rPr>
          <w:sz w:val="24"/>
          <w:szCs w:val="24"/>
          <w:lang w:val="bg-BG"/>
        </w:rPr>
        <w:t>IMRT</w:t>
      </w:r>
      <w:proofErr w:type="spellEnd"/>
      <w:r w:rsidRPr="00ED33C8">
        <w:rPr>
          <w:sz w:val="24"/>
          <w:szCs w:val="24"/>
          <w:lang w:val="bg-BG"/>
        </w:rPr>
        <w:t xml:space="preserve"> техника;</w:t>
      </w:r>
    </w:p>
    <w:p w14:paraId="11B7B7A1" w14:textId="77777777" w:rsidR="00A14D2F" w:rsidRPr="00ED33C8" w:rsidRDefault="00A14D2F" w:rsidP="00100382">
      <w:pPr>
        <w:numPr>
          <w:ilvl w:val="0"/>
          <w:numId w:val="39"/>
        </w:numPr>
        <w:shd w:val="clear" w:color="auto" w:fill="FFFFFF"/>
        <w:ind w:left="0" w:firstLine="993"/>
        <w:rPr>
          <w:sz w:val="24"/>
          <w:szCs w:val="24"/>
          <w:lang w:val="bg-BG"/>
        </w:rPr>
      </w:pPr>
      <w:r w:rsidRPr="00ED33C8">
        <w:rPr>
          <w:sz w:val="24"/>
          <w:szCs w:val="24"/>
          <w:lang w:val="bg-BG"/>
        </w:rPr>
        <w:t xml:space="preserve">гърда – </w:t>
      </w:r>
      <w:proofErr w:type="spellStart"/>
      <w:r w:rsidRPr="00ED33C8">
        <w:rPr>
          <w:sz w:val="24"/>
          <w:szCs w:val="24"/>
          <w:lang w:val="bg-BG"/>
        </w:rPr>
        <w:t>3D</w:t>
      </w:r>
      <w:proofErr w:type="spellEnd"/>
      <w:r w:rsidRPr="00ED33C8">
        <w:rPr>
          <w:sz w:val="24"/>
          <w:szCs w:val="24"/>
          <w:lang w:val="bg-BG"/>
        </w:rPr>
        <w:t xml:space="preserve"> </w:t>
      </w:r>
      <w:proofErr w:type="spellStart"/>
      <w:r w:rsidRPr="00ED33C8">
        <w:rPr>
          <w:sz w:val="24"/>
          <w:szCs w:val="24"/>
          <w:lang w:val="bg-BG"/>
        </w:rPr>
        <w:t>CRT</w:t>
      </w:r>
      <w:proofErr w:type="spellEnd"/>
      <w:r w:rsidRPr="00ED33C8">
        <w:rPr>
          <w:sz w:val="24"/>
          <w:szCs w:val="24"/>
          <w:lang w:val="bg-BG"/>
        </w:rPr>
        <w:t xml:space="preserve"> и </w:t>
      </w:r>
      <w:proofErr w:type="spellStart"/>
      <w:r w:rsidRPr="00ED33C8">
        <w:rPr>
          <w:sz w:val="24"/>
          <w:szCs w:val="24"/>
          <w:lang w:val="bg-BG"/>
        </w:rPr>
        <w:t>IMRT</w:t>
      </w:r>
      <w:proofErr w:type="spellEnd"/>
      <w:r w:rsidRPr="00ED33C8">
        <w:rPr>
          <w:sz w:val="24"/>
          <w:szCs w:val="24"/>
          <w:lang w:val="bg-BG"/>
        </w:rPr>
        <w:t xml:space="preserve"> техника;</w:t>
      </w:r>
    </w:p>
    <w:p w14:paraId="11B7B7A2" w14:textId="77777777" w:rsidR="00A14D2F" w:rsidRPr="00ED33C8" w:rsidRDefault="00A14D2F" w:rsidP="00100382">
      <w:pPr>
        <w:numPr>
          <w:ilvl w:val="0"/>
          <w:numId w:val="39"/>
        </w:numPr>
        <w:shd w:val="clear" w:color="auto" w:fill="FFFFFF"/>
        <w:ind w:left="0" w:firstLine="993"/>
        <w:rPr>
          <w:sz w:val="24"/>
          <w:szCs w:val="24"/>
          <w:lang w:val="bg-BG"/>
        </w:rPr>
      </w:pPr>
      <w:r w:rsidRPr="00ED33C8">
        <w:rPr>
          <w:sz w:val="24"/>
          <w:szCs w:val="24"/>
          <w:lang w:val="bg-BG"/>
        </w:rPr>
        <w:t>тумори на мозъка;</w:t>
      </w:r>
    </w:p>
    <w:p w14:paraId="11B7B7A3" w14:textId="77777777" w:rsidR="00A14D2F" w:rsidRPr="00ED33C8" w:rsidRDefault="00A14D2F" w:rsidP="00100382">
      <w:pPr>
        <w:numPr>
          <w:ilvl w:val="0"/>
          <w:numId w:val="39"/>
        </w:numPr>
        <w:shd w:val="clear" w:color="auto" w:fill="FFFFFF"/>
        <w:ind w:left="0" w:firstLine="993"/>
        <w:rPr>
          <w:sz w:val="24"/>
          <w:szCs w:val="24"/>
          <w:lang w:val="bg-BG"/>
        </w:rPr>
      </w:pPr>
      <w:r w:rsidRPr="00ED33C8">
        <w:rPr>
          <w:sz w:val="24"/>
          <w:szCs w:val="24"/>
          <w:lang w:val="bg-BG"/>
        </w:rPr>
        <w:t xml:space="preserve">тумори на глава и шия - </w:t>
      </w:r>
      <w:proofErr w:type="spellStart"/>
      <w:r w:rsidRPr="00ED33C8">
        <w:rPr>
          <w:sz w:val="24"/>
          <w:szCs w:val="24"/>
          <w:lang w:val="bg-BG"/>
        </w:rPr>
        <w:t>IMRT</w:t>
      </w:r>
      <w:proofErr w:type="spellEnd"/>
      <w:r w:rsidRPr="00ED33C8">
        <w:rPr>
          <w:sz w:val="24"/>
          <w:szCs w:val="24"/>
          <w:lang w:val="bg-BG"/>
        </w:rPr>
        <w:t xml:space="preserve"> техника;</w:t>
      </w:r>
    </w:p>
    <w:p w14:paraId="11B7B7A4" w14:textId="77777777" w:rsidR="00A14D2F" w:rsidRPr="00ED33C8" w:rsidRDefault="00A14D2F" w:rsidP="00100382">
      <w:pPr>
        <w:numPr>
          <w:ilvl w:val="0"/>
          <w:numId w:val="39"/>
        </w:numPr>
        <w:shd w:val="clear" w:color="auto" w:fill="FFFFFF"/>
        <w:ind w:left="0" w:firstLine="993"/>
        <w:rPr>
          <w:sz w:val="24"/>
          <w:szCs w:val="24"/>
          <w:lang w:val="bg-BG"/>
        </w:rPr>
      </w:pPr>
      <w:r w:rsidRPr="00ED33C8">
        <w:rPr>
          <w:sz w:val="24"/>
          <w:szCs w:val="24"/>
          <w:lang w:val="bg-BG"/>
        </w:rPr>
        <w:t xml:space="preserve">тумори на белия дроб - </w:t>
      </w:r>
      <w:proofErr w:type="spellStart"/>
      <w:r w:rsidRPr="00ED33C8">
        <w:rPr>
          <w:sz w:val="24"/>
          <w:szCs w:val="24"/>
          <w:lang w:val="bg-BG"/>
        </w:rPr>
        <w:t>3D</w:t>
      </w:r>
      <w:proofErr w:type="spellEnd"/>
      <w:r w:rsidRPr="00ED33C8">
        <w:rPr>
          <w:sz w:val="24"/>
          <w:szCs w:val="24"/>
          <w:lang w:val="bg-BG"/>
        </w:rPr>
        <w:t xml:space="preserve"> </w:t>
      </w:r>
      <w:proofErr w:type="spellStart"/>
      <w:r w:rsidRPr="00ED33C8">
        <w:rPr>
          <w:sz w:val="24"/>
          <w:szCs w:val="24"/>
          <w:lang w:val="bg-BG"/>
        </w:rPr>
        <w:t>CRT</w:t>
      </w:r>
      <w:proofErr w:type="spellEnd"/>
      <w:r w:rsidRPr="00ED33C8">
        <w:rPr>
          <w:sz w:val="24"/>
          <w:szCs w:val="24"/>
          <w:lang w:val="bg-BG"/>
        </w:rPr>
        <w:t xml:space="preserve"> и </w:t>
      </w:r>
      <w:proofErr w:type="spellStart"/>
      <w:r w:rsidRPr="00ED33C8">
        <w:rPr>
          <w:sz w:val="24"/>
          <w:szCs w:val="24"/>
          <w:lang w:val="bg-BG"/>
        </w:rPr>
        <w:t>IMRT</w:t>
      </w:r>
      <w:proofErr w:type="spellEnd"/>
      <w:r w:rsidRPr="00ED33C8">
        <w:rPr>
          <w:sz w:val="24"/>
          <w:szCs w:val="24"/>
          <w:lang w:val="bg-BG"/>
        </w:rPr>
        <w:t xml:space="preserve"> техника;</w:t>
      </w:r>
    </w:p>
    <w:p w14:paraId="11B7B7A5" w14:textId="77777777" w:rsidR="00A14D2F" w:rsidRPr="00ED33C8" w:rsidRDefault="00A14D2F" w:rsidP="00100382">
      <w:pPr>
        <w:numPr>
          <w:ilvl w:val="0"/>
          <w:numId w:val="39"/>
        </w:numPr>
        <w:shd w:val="clear" w:color="auto" w:fill="FFFFFF"/>
        <w:ind w:left="0" w:firstLine="993"/>
        <w:rPr>
          <w:sz w:val="24"/>
          <w:szCs w:val="24"/>
          <w:lang w:val="bg-BG"/>
        </w:rPr>
      </w:pPr>
      <w:proofErr w:type="spellStart"/>
      <w:r w:rsidRPr="00ED33C8">
        <w:rPr>
          <w:sz w:val="24"/>
          <w:szCs w:val="24"/>
          <w:lang w:val="bg-BG"/>
        </w:rPr>
        <w:t>интра</w:t>
      </w:r>
      <w:proofErr w:type="spellEnd"/>
      <w:r w:rsidRPr="00ED33C8">
        <w:rPr>
          <w:sz w:val="24"/>
          <w:szCs w:val="24"/>
          <w:lang w:val="bg-BG"/>
        </w:rPr>
        <w:t xml:space="preserve"> или екстра </w:t>
      </w:r>
      <w:proofErr w:type="spellStart"/>
      <w:r w:rsidRPr="00ED33C8">
        <w:rPr>
          <w:sz w:val="24"/>
          <w:szCs w:val="24"/>
          <w:lang w:val="bg-BG"/>
        </w:rPr>
        <w:t>краниална</w:t>
      </w:r>
      <w:proofErr w:type="spellEnd"/>
      <w:r w:rsidRPr="00ED33C8">
        <w:rPr>
          <w:sz w:val="24"/>
          <w:szCs w:val="24"/>
          <w:lang w:val="bg-BG"/>
        </w:rPr>
        <w:t xml:space="preserve"> </w:t>
      </w:r>
      <w:proofErr w:type="spellStart"/>
      <w:r w:rsidRPr="00ED33C8">
        <w:rPr>
          <w:sz w:val="24"/>
          <w:szCs w:val="24"/>
          <w:lang w:val="bg-BG"/>
        </w:rPr>
        <w:t>радиохирурги;я</w:t>
      </w:r>
      <w:proofErr w:type="spellEnd"/>
    </w:p>
    <w:p w14:paraId="11B7B7A6" w14:textId="77777777" w:rsidR="00A14D2F" w:rsidRPr="00ED33C8" w:rsidRDefault="00A14D2F" w:rsidP="00100382">
      <w:pPr>
        <w:numPr>
          <w:ilvl w:val="0"/>
          <w:numId w:val="39"/>
        </w:numPr>
        <w:shd w:val="clear" w:color="auto" w:fill="FFFFFF"/>
        <w:ind w:left="0" w:firstLine="993"/>
        <w:rPr>
          <w:sz w:val="24"/>
          <w:szCs w:val="24"/>
          <w:lang w:val="bg-BG"/>
        </w:rPr>
      </w:pPr>
      <w:proofErr w:type="spellStart"/>
      <w:r w:rsidRPr="00ED33C8">
        <w:rPr>
          <w:sz w:val="24"/>
          <w:szCs w:val="24"/>
          <w:lang w:val="bg-BG"/>
        </w:rPr>
        <w:t>интерстициална</w:t>
      </w:r>
      <w:proofErr w:type="spellEnd"/>
      <w:r w:rsidRPr="00ED33C8">
        <w:rPr>
          <w:sz w:val="24"/>
          <w:szCs w:val="24"/>
          <w:lang w:val="bg-BG"/>
        </w:rPr>
        <w:t xml:space="preserve"> и </w:t>
      </w:r>
      <w:proofErr w:type="spellStart"/>
      <w:r w:rsidRPr="00ED33C8">
        <w:rPr>
          <w:sz w:val="24"/>
          <w:szCs w:val="24"/>
          <w:lang w:val="bg-BG"/>
        </w:rPr>
        <w:t>интракавитарна</w:t>
      </w:r>
      <w:proofErr w:type="spellEnd"/>
      <w:r w:rsidRPr="00ED33C8">
        <w:rPr>
          <w:sz w:val="24"/>
          <w:szCs w:val="24"/>
          <w:lang w:val="bg-BG"/>
        </w:rPr>
        <w:t xml:space="preserve"> </w:t>
      </w:r>
      <w:proofErr w:type="spellStart"/>
      <w:r w:rsidRPr="00ED33C8">
        <w:rPr>
          <w:sz w:val="24"/>
          <w:szCs w:val="24"/>
          <w:lang w:val="bg-BG"/>
        </w:rPr>
        <w:t>брахитерапия</w:t>
      </w:r>
      <w:proofErr w:type="spellEnd"/>
      <w:r w:rsidRPr="00ED33C8">
        <w:rPr>
          <w:sz w:val="24"/>
          <w:szCs w:val="24"/>
          <w:lang w:val="bg-BG"/>
        </w:rPr>
        <w:t>.</w:t>
      </w:r>
    </w:p>
    <w:p w14:paraId="11B7B7A7" w14:textId="77777777" w:rsidR="00A14D2F" w:rsidRPr="00AD6788" w:rsidRDefault="00A14D2F" w:rsidP="00956643">
      <w:pPr>
        <w:ind w:firstLine="993"/>
        <w:rPr>
          <w:rFonts w:eastAsia="Calibri"/>
          <w:sz w:val="24"/>
          <w:szCs w:val="24"/>
          <w:lang w:val="ru-RU"/>
        </w:rPr>
      </w:pPr>
      <w:proofErr w:type="spellStart"/>
      <w:r w:rsidRPr="00AD6788">
        <w:rPr>
          <w:rFonts w:eastAsia="Calibri"/>
          <w:sz w:val="24"/>
          <w:szCs w:val="24"/>
          <w:lang w:val="ru-RU"/>
        </w:rPr>
        <w:t>Протоколите</w:t>
      </w:r>
      <w:proofErr w:type="spellEnd"/>
      <w:r w:rsidRPr="00AD6788">
        <w:rPr>
          <w:rFonts w:eastAsia="Calibri"/>
          <w:sz w:val="24"/>
          <w:szCs w:val="24"/>
          <w:lang w:val="ru-RU"/>
        </w:rPr>
        <w:t xml:space="preserve"> </w:t>
      </w:r>
      <w:proofErr w:type="spellStart"/>
      <w:r w:rsidRPr="00AD6788">
        <w:rPr>
          <w:rFonts w:eastAsia="Calibri"/>
          <w:sz w:val="24"/>
          <w:szCs w:val="24"/>
          <w:lang w:val="ru-RU"/>
        </w:rPr>
        <w:t>трябва</w:t>
      </w:r>
      <w:proofErr w:type="spellEnd"/>
      <w:r w:rsidRPr="00AD6788">
        <w:rPr>
          <w:rFonts w:eastAsia="Calibri"/>
          <w:sz w:val="24"/>
          <w:szCs w:val="24"/>
          <w:lang w:val="ru-RU"/>
        </w:rPr>
        <w:t xml:space="preserve"> да </w:t>
      </w:r>
      <w:proofErr w:type="spellStart"/>
      <w:r w:rsidRPr="00AD6788">
        <w:rPr>
          <w:rFonts w:eastAsia="Calibri"/>
          <w:sz w:val="24"/>
          <w:szCs w:val="24"/>
          <w:lang w:val="ru-RU"/>
        </w:rPr>
        <w:t>съдържат</w:t>
      </w:r>
      <w:proofErr w:type="spellEnd"/>
      <w:r w:rsidRPr="00AD6788">
        <w:rPr>
          <w:rFonts w:eastAsia="Calibri"/>
          <w:sz w:val="24"/>
          <w:szCs w:val="24"/>
          <w:lang w:val="ru-RU"/>
        </w:rPr>
        <w:t xml:space="preserve"> оценка на плана, </w:t>
      </w:r>
      <w:proofErr w:type="spellStart"/>
      <w:r w:rsidRPr="00AD6788">
        <w:rPr>
          <w:rFonts w:eastAsia="Calibri"/>
          <w:sz w:val="24"/>
          <w:szCs w:val="24"/>
          <w:lang w:val="ru-RU"/>
        </w:rPr>
        <w:t>както</w:t>
      </w:r>
      <w:proofErr w:type="spellEnd"/>
      <w:r w:rsidRPr="00AD6788">
        <w:rPr>
          <w:rFonts w:eastAsia="Calibri"/>
          <w:sz w:val="24"/>
          <w:szCs w:val="24"/>
          <w:lang w:val="ru-RU"/>
        </w:rPr>
        <w:t xml:space="preserve"> за </w:t>
      </w:r>
      <w:proofErr w:type="spellStart"/>
      <w:r w:rsidRPr="00AD6788">
        <w:rPr>
          <w:rFonts w:eastAsia="Calibri"/>
          <w:sz w:val="24"/>
          <w:szCs w:val="24"/>
          <w:lang w:val="ru-RU"/>
        </w:rPr>
        <w:t>планирания</w:t>
      </w:r>
      <w:proofErr w:type="spellEnd"/>
      <w:r w:rsidRPr="00AD6788">
        <w:rPr>
          <w:rFonts w:eastAsia="Calibri"/>
          <w:sz w:val="24"/>
          <w:szCs w:val="24"/>
          <w:lang w:val="ru-RU"/>
        </w:rPr>
        <w:t xml:space="preserve"> </w:t>
      </w:r>
      <w:proofErr w:type="spellStart"/>
      <w:r w:rsidRPr="00AD6788">
        <w:rPr>
          <w:rFonts w:eastAsia="Calibri"/>
          <w:sz w:val="24"/>
          <w:szCs w:val="24"/>
          <w:lang w:val="ru-RU"/>
        </w:rPr>
        <w:t>мишенен</w:t>
      </w:r>
      <w:proofErr w:type="spellEnd"/>
      <w:r w:rsidRPr="00AD6788">
        <w:rPr>
          <w:rFonts w:eastAsia="Calibri"/>
          <w:sz w:val="24"/>
          <w:szCs w:val="24"/>
          <w:lang w:val="ru-RU"/>
        </w:rPr>
        <w:t xml:space="preserve"> </w:t>
      </w:r>
      <w:proofErr w:type="spellStart"/>
      <w:r w:rsidRPr="00AD6788">
        <w:rPr>
          <w:rFonts w:eastAsia="Calibri"/>
          <w:sz w:val="24"/>
          <w:szCs w:val="24"/>
          <w:lang w:val="ru-RU"/>
        </w:rPr>
        <w:t>обем</w:t>
      </w:r>
      <w:proofErr w:type="spellEnd"/>
      <w:r w:rsidRPr="00AD6788">
        <w:rPr>
          <w:rFonts w:eastAsia="Calibri"/>
          <w:sz w:val="24"/>
          <w:szCs w:val="24"/>
          <w:lang w:val="ru-RU"/>
        </w:rPr>
        <w:t xml:space="preserve">, </w:t>
      </w:r>
      <w:r w:rsidRPr="00956643">
        <w:rPr>
          <w:sz w:val="24"/>
          <w:lang w:val="bg-BG"/>
        </w:rPr>
        <w:t>така</w:t>
      </w:r>
      <w:r w:rsidRPr="00AD6788">
        <w:rPr>
          <w:rFonts w:eastAsia="Calibri"/>
          <w:sz w:val="24"/>
          <w:szCs w:val="24"/>
          <w:lang w:val="ru-RU"/>
        </w:rPr>
        <w:t xml:space="preserve"> и за </w:t>
      </w:r>
      <w:proofErr w:type="spellStart"/>
      <w:r w:rsidRPr="00AD6788">
        <w:rPr>
          <w:rFonts w:eastAsia="Calibri"/>
          <w:sz w:val="24"/>
          <w:szCs w:val="24"/>
          <w:lang w:val="ru-RU"/>
        </w:rPr>
        <w:t>критичните</w:t>
      </w:r>
      <w:proofErr w:type="spellEnd"/>
      <w:r w:rsidRPr="00AD6788">
        <w:rPr>
          <w:rFonts w:eastAsia="Calibri"/>
          <w:sz w:val="24"/>
          <w:szCs w:val="24"/>
          <w:lang w:val="ru-RU"/>
        </w:rPr>
        <w:t xml:space="preserve"> </w:t>
      </w:r>
      <w:proofErr w:type="spellStart"/>
      <w:r w:rsidRPr="00AD6788">
        <w:rPr>
          <w:rFonts w:eastAsia="Calibri"/>
          <w:sz w:val="24"/>
          <w:szCs w:val="24"/>
          <w:lang w:val="ru-RU"/>
        </w:rPr>
        <w:t>органи</w:t>
      </w:r>
      <w:proofErr w:type="spellEnd"/>
      <w:r w:rsidRPr="00AD6788">
        <w:rPr>
          <w:rFonts w:eastAsia="Calibri"/>
          <w:sz w:val="24"/>
          <w:szCs w:val="24"/>
          <w:lang w:val="ru-RU"/>
        </w:rPr>
        <w:t>.</w:t>
      </w:r>
    </w:p>
    <w:p w14:paraId="11B7B7A8" w14:textId="77777777" w:rsidR="00A14D2F" w:rsidRPr="00AD6788" w:rsidRDefault="003A6CCD" w:rsidP="00A74CFF">
      <w:pPr>
        <w:ind w:firstLine="993"/>
        <w:rPr>
          <w:rFonts w:eastAsia="Calibri"/>
          <w:sz w:val="24"/>
          <w:szCs w:val="24"/>
          <w:lang w:val="ru-RU"/>
        </w:rPr>
      </w:pPr>
      <w:r>
        <w:rPr>
          <w:sz w:val="24"/>
          <w:szCs w:val="24"/>
          <w:lang w:val="bg-BG"/>
        </w:rPr>
        <w:t xml:space="preserve">5. </w:t>
      </w:r>
      <w:r w:rsidR="00A14D2F" w:rsidRPr="00A74CFF">
        <w:rPr>
          <w:sz w:val="24"/>
          <w:szCs w:val="24"/>
          <w:lang w:val="bg-BG"/>
        </w:rPr>
        <w:t>Протоколи</w:t>
      </w:r>
      <w:r w:rsidR="00A14D2F" w:rsidRPr="00AD6788">
        <w:rPr>
          <w:rFonts w:eastAsia="Calibri"/>
          <w:sz w:val="24"/>
          <w:szCs w:val="24"/>
          <w:lang w:val="ru-RU"/>
        </w:rPr>
        <w:t xml:space="preserve"> от </w:t>
      </w:r>
      <w:proofErr w:type="spellStart"/>
      <w:r w:rsidR="00A14D2F" w:rsidRPr="00AD6788">
        <w:rPr>
          <w:rFonts w:eastAsia="Calibri"/>
          <w:sz w:val="24"/>
          <w:szCs w:val="24"/>
          <w:lang w:val="ru-RU"/>
        </w:rPr>
        <w:t>дозиметрична</w:t>
      </w:r>
      <w:proofErr w:type="spellEnd"/>
      <w:r w:rsidR="00A14D2F" w:rsidRPr="00AD6788">
        <w:rPr>
          <w:rFonts w:eastAsia="Calibri"/>
          <w:sz w:val="24"/>
          <w:szCs w:val="24"/>
          <w:lang w:val="ru-RU"/>
        </w:rPr>
        <w:t xml:space="preserve"> верификация и анализ на </w:t>
      </w:r>
      <w:proofErr w:type="spellStart"/>
      <w:r w:rsidR="00A14D2F" w:rsidRPr="00AD6788">
        <w:rPr>
          <w:rFonts w:eastAsia="Calibri"/>
          <w:sz w:val="24"/>
          <w:szCs w:val="24"/>
          <w:lang w:val="ru-RU"/>
        </w:rPr>
        <w:t>резултата</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изготвените</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rPr>
        <w:t>IMRT</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планове</w:t>
      </w:r>
      <w:proofErr w:type="spellEnd"/>
      <w:r w:rsidR="00A14D2F" w:rsidRPr="00AD6788">
        <w:rPr>
          <w:rFonts w:eastAsia="Calibri"/>
          <w:sz w:val="24"/>
          <w:szCs w:val="24"/>
          <w:lang w:val="ru-RU"/>
        </w:rPr>
        <w:t>.</w:t>
      </w:r>
    </w:p>
    <w:p w14:paraId="11B7B7A9" w14:textId="77777777" w:rsidR="00A14D2F" w:rsidRPr="00AD6788" w:rsidRDefault="00942A85" w:rsidP="00942A85">
      <w:pPr>
        <w:ind w:firstLine="993"/>
        <w:rPr>
          <w:rFonts w:eastAsia="Calibri"/>
          <w:sz w:val="24"/>
          <w:szCs w:val="24"/>
          <w:lang w:val="ru-RU"/>
        </w:rPr>
      </w:pPr>
      <w:r>
        <w:rPr>
          <w:sz w:val="24"/>
          <w:szCs w:val="24"/>
          <w:lang w:val="bg-BG"/>
        </w:rPr>
        <w:t xml:space="preserve">6. </w:t>
      </w:r>
      <w:r w:rsidR="00A14D2F" w:rsidRPr="00942A85">
        <w:rPr>
          <w:sz w:val="24"/>
          <w:szCs w:val="24"/>
          <w:lang w:val="bg-BG"/>
        </w:rPr>
        <w:t>Участие</w:t>
      </w:r>
      <w:r w:rsidR="00A14D2F" w:rsidRPr="00AD6788">
        <w:rPr>
          <w:rFonts w:eastAsia="Calibri"/>
          <w:sz w:val="24"/>
          <w:szCs w:val="24"/>
          <w:lang w:val="ru-RU"/>
        </w:rPr>
        <w:t xml:space="preserve"> при </w:t>
      </w:r>
      <w:proofErr w:type="spellStart"/>
      <w:r w:rsidR="00A14D2F" w:rsidRPr="00AD6788">
        <w:rPr>
          <w:rFonts w:eastAsia="Calibri"/>
          <w:sz w:val="24"/>
          <w:szCs w:val="24"/>
          <w:lang w:val="ru-RU"/>
        </w:rPr>
        <w:t>облъчването</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пациенти</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всички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изброени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по-горе</w:t>
      </w:r>
      <w:proofErr w:type="spellEnd"/>
      <w:r w:rsidR="00A14D2F" w:rsidRPr="00AD6788">
        <w:rPr>
          <w:rFonts w:eastAsia="Calibri"/>
          <w:sz w:val="24"/>
          <w:szCs w:val="24"/>
          <w:lang w:val="ru-RU"/>
        </w:rPr>
        <w:t xml:space="preserve"> локализации, </w:t>
      </w:r>
      <w:proofErr w:type="spellStart"/>
      <w:r w:rsidR="00A14D2F" w:rsidRPr="00AD6788">
        <w:rPr>
          <w:rFonts w:eastAsia="Calibri"/>
          <w:sz w:val="24"/>
          <w:szCs w:val="24"/>
          <w:lang w:val="ru-RU"/>
        </w:rPr>
        <w:t>включително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във</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верификацията</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позиционирането</w:t>
      </w:r>
      <w:proofErr w:type="spellEnd"/>
      <w:r w:rsidR="00A14D2F" w:rsidRPr="00AD6788">
        <w:rPr>
          <w:rFonts w:eastAsia="Calibri"/>
          <w:sz w:val="24"/>
          <w:szCs w:val="24"/>
          <w:lang w:val="ru-RU"/>
        </w:rPr>
        <w:t xml:space="preserve"> на пациента.</w:t>
      </w:r>
    </w:p>
    <w:p w14:paraId="11B7B7AA" w14:textId="77777777" w:rsidR="00A14D2F" w:rsidRPr="00AD6788" w:rsidRDefault="00AF4FCE" w:rsidP="00AF4FCE">
      <w:pPr>
        <w:ind w:firstLine="993"/>
        <w:rPr>
          <w:rFonts w:eastAsia="Calibri"/>
          <w:sz w:val="24"/>
          <w:szCs w:val="24"/>
          <w:lang w:val="ru-RU"/>
        </w:rPr>
      </w:pPr>
      <w:r>
        <w:rPr>
          <w:sz w:val="24"/>
          <w:szCs w:val="24"/>
          <w:lang w:val="bg-BG"/>
        </w:rPr>
        <w:t xml:space="preserve">7. </w:t>
      </w:r>
      <w:r w:rsidR="00A14D2F" w:rsidRPr="00AF4FCE">
        <w:rPr>
          <w:sz w:val="24"/>
          <w:szCs w:val="24"/>
          <w:lang w:val="bg-BG"/>
        </w:rPr>
        <w:t>Подготовка</w:t>
      </w:r>
      <w:r w:rsidR="00A14D2F" w:rsidRPr="00AD6788">
        <w:rPr>
          <w:rFonts w:eastAsia="Calibri"/>
          <w:sz w:val="24"/>
          <w:szCs w:val="24"/>
          <w:lang w:val="ru-RU"/>
        </w:rPr>
        <w:t xml:space="preserve"> на документация за </w:t>
      </w:r>
      <w:proofErr w:type="spellStart"/>
      <w:r w:rsidR="00A14D2F" w:rsidRPr="00AD6788">
        <w:rPr>
          <w:rFonts w:eastAsia="Calibri"/>
          <w:sz w:val="24"/>
          <w:szCs w:val="24"/>
          <w:lang w:val="ru-RU"/>
        </w:rPr>
        <w:t>лицензиране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източници</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йонизиращи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лъчения</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лъчелечение</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Изготвяне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авариен</w:t>
      </w:r>
      <w:proofErr w:type="spellEnd"/>
      <w:r w:rsidR="00A14D2F" w:rsidRPr="00AD6788">
        <w:rPr>
          <w:rFonts w:eastAsia="Calibri"/>
          <w:sz w:val="24"/>
          <w:szCs w:val="24"/>
          <w:lang w:val="ru-RU"/>
        </w:rPr>
        <w:t xml:space="preserve"> план, </w:t>
      </w:r>
      <w:proofErr w:type="spellStart"/>
      <w:r w:rsidR="00A14D2F" w:rsidRPr="00AD6788">
        <w:rPr>
          <w:rFonts w:eastAsia="Calibri"/>
          <w:sz w:val="24"/>
          <w:szCs w:val="24"/>
          <w:lang w:val="ru-RU"/>
        </w:rPr>
        <w:t>програма</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осигуряване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качеството</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други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документи</w:t>
      </w:r>
      <w:proofErr w:type="spellEnd"/>
      <w:r w:rsidR="00A14D2F" w:rsidRPr="00AD6788">
        <w:rPr>
          <w:rFonts w:eastAsia="Calibri"/>
          <w:sz w:val="24"/>
          <w:szCs w:val="24"/>
          <w:lang w:val="ru-RU"/>
        </w:rPr>
        <w:t xml:space="preserve"> за конкретен </w:t>
      </w:r>
      <w:proofErr w:type="spellStart"/>
      <w:r w:rsidR="00A14D2F" w:rsidRPr="00AD6788">
        <w:rPr>
          <w:rFonts w:eastAsia="Calibri"/>
          <w:sz w:val="24"/>
          <w:szCs w:val="24"/>
          <w:lang w:val="ru-RU"/>
        </w:rPr>
        <w:t>обект</w:t>
      </w:r>
      <w:proofErr w:type="spellEnd"/>
      <w:r w:rsidR="00A14D2F" w:rsidRPr="00AD6788">
        <w:rPr>
          <w:rFonts w:eastAsia="Calibri"/>
          <w:sz w:val="24"/>
          <w:szCs w:val="24"/>
          <w:lang w:val="ru-RU"/>
        </w:rPr>
        <w:t>.</w:t>
      </w:r>
    </w:p>
    <w:p w14:paraId="11B7B7AB" w14:textId="77777777" w:rsidR="00A14D2F" w:rsidRPr="00AD6788" w:rsidRDefault="00E86DC1" w:rsidP="00E86DC1">
      <w:pPr>
        <w:ind w:firstLine="993"/>
        <w:rPr>
          <w:rFonts w:eastAsia="Calibri"/>
          <w:sz w:val="24"/>
          <w:szCs w:val="24"/>
          <w:lang w:val="ru-RU"/>
        </w:rPr>
      </w:pPr>
      <w:r>
        <w:rPr>
          <w:sz w:val="24"/>
          <w:szCs w:val="24"/>
          <w:lang w:val="bg-BG"/>
        </w:rPr>
        <w:t xml:space="preserve">8. </w:t>
      </w:r>
      <w:r w:rsidR="00A14D2F" w:rsidRPr="00E86DC1">
        <w:rPr>
          <w:sz w:val="24"/>
          <w:szCs w:val="24"/>
          <w:lang w:val="bg-BG"/>
        </w:rPr>
        <w:t>Оценка</w:t>
      </w:r>
      <w:r w:rsidR="00A14D2F" w:rsidRPr="00AD6788">
        <w:rPr>
          <w:rFonts w:eastAsia="Calibri"/>
          <w:sz w:val="24"/>
          <w:szCs w:val="24"/>
          <w:lang w:val="ru-RU"/>
        </w:rPr>
        <w:t xml:space="preserve"> на риска и </w:t>
      </w:r>
      <w:proofErr w:type="spellStart"/>
      <w:r w:rsidR="00A14D2F" w:rsidRPr="00AD6788">
        <w:rPr>
          <w:rFonts w:eastAsia="Calibri"/>
          <w:sz w:val="24"/>
          <w:szCs w:val="24"/>
          <w:lang w:val="ru-RU"/>
        </w:rPr>
        <w:t>избор</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контролирана</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надзиравана</w:t>
      </w:r>
      <w:proofErr w:type="spellEnd"/>
      <w:r w:rsidR="00A14D2F" w:rsidRPr="00AD6788">
        <w:rPr>
          <w:rFonts w:eastAsia="Calibri"/>
          <w:sz w:val="24"/>
          <w:szCs w:val="24"/>
          <w:lang w:val="ru-RU"/>
        </w:rPr>
        <w:t xml:space="preserve"> зона. </w:t>
      </w:r>
      <w:proofErr w:type="spellStart"/>
      <w:r w:rsidR="00A14D2F" w:rsidRPr="00AD6788">
        <w:rPr>
          <w:rFonts w:eastAsia="Calibri"/>
          <w:sz w:val="24"/>
          <w:szCs w:val="24"/>
          <w:lang w:val="ru-RU"/>
        </w:rPr>
        <w:t>Изготвяне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лъчезащитен</w:t>
      </w:r>
      <w:proofErr w:type="spellEnd"/>
      <w:r w:rsidR="00A14D2F" w:rsidRPr="00AD6788">
        <w:rPr>
          <w:rFonts w:eastAsia="Calibri"/>
          <w:sz w:val="24"/>
          <w:szCs w:val="24"/>
          <w:lang w:val="ru-RU"/>
        </w:rPr>
        <w:t xml:space="preserve"> проект по задание на </w:t>
      </w:r>
      <w:proofErr w:type="spellStart"/>
      <w:r w:rsidR="00A14D2F" w:rsidRPr="00AD6788">
        <w:rPr>
          <w:rFonts w:eastAsia="Calibri"/>
          <w:sz w:val="24"/>
          <w:szCs w:val="24"/>
          <w:lang w:val="ru-RU"/>
        </w:rPr>
        <w:t>ръководителя</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практическото</w:t>
      </w:r>
      <w:proofErr w:type="spellEnd"/>
      <w:r w:rsidR="00A14D2F" w:rsidRPr="00AD6788">
        <w:rPr>
          <w:rFonts w:eastAsia="Calibri"/>
          <w:sz w:val="24"/>
          <w:szCs w:val="24"/>
          <w:lang w:val="ru-RU"/>
        </w:rPr>
        <w:t xml:space="preserve"> обучение.</w:t>
      </w:r>
    </w:p>
    <w:p w14:paraId="11B7B7AC" w14:textId="77777777" w:rsidR="00A14D2F" w:rsidRPr="00AD6788" w:rsidRDefault="00412D88" w:rsidP="00412D88">
      <w:pPr>
        <w:ind w:firstLine="993"/>
        <w:rPr>
          <w:rFonts w:eastAsia="Calibri"/>
          <w:sz w:val="24"/>
          <w:szCs w:val="24"/>
          <w:lang w:val="ru-RU"/>
        </w:rPr>
      </w:pPr>
      <w:r>
        <w:rPr>
          <w:sz w:val="24"/>
          <w:szCs w:val="24"/>
          <w:lang w:val="bg-BG"/>
        </w:rPr>
        <w:t xml:space="preserve">9. </w:t>
      </w:r>
      <w:r w:rsidR="00A14D2F" w:rsidRPr="00412D88">
        <w:rPr>
          <w:sz w:val="24"/>
          <w:szCs w:val="24"/>
          <w:lang w:val="bg-BG"/>
        </w:rPr>
        <w:t>Радиационен</w:t>
      </w:r>
      <w:r w:rsidR="00A14D2F" w:rsidRPr="00AD6788">
        <w:rPr>
          <w:rFonts w:eastAsia="Calibri"/>
          <w:sz w:val="24"/>
          <w:szCs w:val="24"/>
          <w:lang w:val="ru-RU"/>
        </w:rPr>
        <w:t xml:space="preserve"> </w:t>
      </w:r>
      <w:proofErr w:type="spellStart"/>
      <w:r w:rsidR="00A14D2F" w:rsidRPr="00AD6788">
        <w:rPr>
          <w:rFonts w:eastAsia="Calibri"/>
          <w:sz w:val="24"/>
          <w:szCs w:val="24"/>
          <w:lang w:val="ru-RU"/>
        </w:rPr>
        <w:t>контрол</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Провеждане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радиационен</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контрол</w:t>
      </w:r>
      <w:proofErr w:type="spellEnd"/>
      <w:r w:rsidR="00A14D2F" w:rsidRPr="00AD6788">
        <w:rPr>
          <w:rFonts w:eastAsia="Calibri"/>
          <w:sz w:val="24"/>
          <w:szCs w:val="24"/>
          <w:lang w:val="ru-RU"/>
        </w:rPr>
        <w:t xml:space="preserve"> в отделение по </w:t>
      </w:r>
      <w:proofErr w:type="spellStart"/>
      <w:r w:rsidR="00A14D2F" w:rsidRPr="00AD6788">
        <w:rPr>
          <w:rFonts w:eastAsia="Calibri"/>
          <w:sz w:val="24"/>
          <w:szCs w:val="24"/>
          <w:lang w:val="ru-RU"/>
        </w:rPr>
        <w:t>нуклеарна</w:t>
      </w:r>
      <w:proofErr w:type="spellEnd"/>
      <w:r w:rsidR="00A14D2F" w:rsidRPr="00AD6788">
        <w:rPr>
          <w:rFonts w:eastAsia="Calibri"/>
          <w:sz w:val="24"/>
          <w:szCs w:val="24"/>
          <w:lang w:val="ru-RU"/>
        </w:rPr>
        <w:t xml:space="preserve"> медицина. </w:t>
      </w:r>
      <w:proofErr w:type="spellStart"/>
      <w:r w:rsidR="00A14D2F" w:rsidRPr="00AD6788">
        <w:rPr>
          <w:rFonts w:eastAsia="Calibri"/>
          <w:sz w:val="24"/>
          <w:szCs w:val="24"/>
          <w:lang w:val="ru-RU"/>
        </w:rPr>
        <w:t>Особености</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контролните</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измервания</w:t>
      </w:r>
      <w:proofErr w:type="spellEnd"/>
      <w:r w:rsidR="00A14D2F" w:rsidRPr="00AD6788">
        <w:rPr>
          <w:rFonts w:eastAsia="Calibri"/>
          <w:sz w:val="24"/>
          <w:szCs w:val="24"/>
          <w:lang w:val="ru-RU"/>
        </w:rPr>
        <w:t xml:space="preserve">. Подготовка и </w:t>
      </w:r>
      <w:proofErr w:type="spellStart"/>
      <w:r w:rsidR="00A14D2F" w:rsidRPr="00AD6788">
        <w:rPr>
          <w:rFonts w:eastAsia="Calibri"/>
          <w:sz w:val="24"/>
          <w:szCs w:val="24"/>
          <w:lang w:val="ru-RU"/>
        </w:rPr>
        <w:t>оформяне</w:t>
      </w:r>
      <w:proofErr w:type="spellEnd"/>
      <w:r w:rsidR="00A14D2F" w:rsidRPr="00AD6788">
        <w:rPr>
          <w:rFonts w:eastAsia="Calibri"/>
          <w:sz w:val="24"/>
          <w:szCs w:val="24"/>
          <w:lang w:val="ru-RU"/>
        </w:rPr>
        <w:t xml:space="preserve"> на протокол и анализ на </w:t>
      </w:r>
      <w:proofErr w:type="spellStart"/>
      <w:r w:rsidR="00A14D2F" w:rsidRPr="00AD6788">
        <w:rPr>
          <w:rFonts w:eastAsia="Calibri"/>
          <w:sz w:val="24"/>
          <w:szCs w:val="24"/>
          <w:lang w:val="ru-RU"/>
        </w:rPr>
        <w:t>резултатите</w:t>
      </w:r>
      <w:proofErr w:type="spellEnd"/>
      <w:r w:rsidR="00A14D2F" w:rsidRPr="00AD6788">
        <w:rPr>
          <w:rFonts w:eastAsia="Calibri"/>
          <w:sz w:val="24"/>
          <w:szCs w:val="24"/>
          <w:lang w:val="ru-RU"/>
        </w:rPr>
        <w:t>.</w:t>
      </w:r>
    </w:p>
    <w:p w14:paraId="11B7B7AD" w14:textId="77777777" w:rsidR="00A14D2F" w:rsidRDefault="00006012" w:rsidP="00006012">
      <w:pPr>
        <w:ind w:firstLine="993"/>
        <w:rPr>
          <w:rFonts w:eastAsia="Calibri"/>
          <w:sz w:val="24"/>
          <w:szCs w:val="24"/>
          <w:lang w:val="ru-RU"/>
        </w:rPr>
      </w:pPr>
      <w:r>
        <w:rPr>
          <w:rFonts w:eastAsia="Calibri"/>
          <w:sz w:val="24"/>
          <w:szCs w:val="24"/>
          <w:lang w:val="ru-RU"/>
        </w:rPr>
        <w:t xml:space="preserve">10. </w:t>
      </w:r>
      <w:proofErr w:type="spellStart"/>
      <w:r w:rsidR="00A14D2F" w:rsidRPr="00AD6788">
        <w:rPr>
          <w:rFonts w:eastAsia="Calibri"/>
          <w:sz w:val="24"/>
          <w:szCs w:val="24"/>
          <w:lang w:val="ru-RU"/>
        </w:rPr>
        <w:t>Изготвяне</w:t>
      </w:r>
      <w:proofErr w:type="spellEnd"/>
      <w:r w:rsidR="00A14D2F" w:rsidRPr="00AD6788">
        <w:rPr>
          <w:rFonts w:eastAsia="Calibri"/>
          <w:sz w:val="24"/>
          <w:szCs w:val="24"/>
          <w:lang w:val="ru-RU"/>
        </w:rPr>
        <w:t xml:space="preserve"> на спецификация за нова </w:t>
      </w:r>
      <w:proofErr w:type="spellStart"/>
      <w:r w:rsidR="00A14D2F" w:rsidRPr="00AD6788">
        <w:rPr>
          <w:rFonts w:eastAsia="Calibri"/>
          <w:sz w:val="24"/>
          <w:szCs w:val="24"/>
          <w:lang w:val="ru-RU"/>
        </w:rPr>
        <w:t>уредба</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лъчелечение</w:t>
      </w:r>
      <w:proofErr w:type="spellEnd"/>
      <w:r w:rsidR="00A14D2F" w:rsidRPr="00AD6788">
        <w:rPr>
          <w:rFonts w:eastAsia="Calibri"/>
          <w:sz w:val="24"/>
          <w:szCs w:val="24"/>
          <w:lang w:val="ru-RU"/>
        </w:rPr>
        <w:t xml:space="preserve"> – </w:t>
      </w:r>
      <w:proofErr w:type="spellStart"/>
      <w:r w:rsidR="00A14D2F" w:rsidRPr="00AD6788">
        <w:rPr>
          <w:rFonts w:eastAsia="Calibri"/>
          <w:sz w:val="24"/>
          <w:szCs w:val="24"/>
          <w:lang w:val="ru-RU"/>
        </w:rPr>
        <w:t>отчитане</w:t>
      </w:r>
      <w:proofErr w:type="spellEnd"/>
      <w:r w:rsidR="00A14D2F" w:rsidRPr="00AD6788">
        <w:rPr>
          <w:rFonts w:eastAsia="Calibri"/>
          <w:sz w:val="24"/>
          <w:szCs w:val="24"/>
          <w:lang w:val="ru-RU"/>
        </w:rPr>
        <w:t xml:space="preserve"> на </w:t>
      </w:r>
      <w:proofErr w:type="spellStart"/>
      <w:r w:rsidR="00A14D2F" w:rsidRPr="00AD6788">
        <w:rPr>
          <w:rFonts w:eastAsia="Calibri"/>
          <w:sz w:val="24"/>
          <w:szCs w:val="24"/>
          <w:lang w:val="ru-RU"/>
        </w:rPr>
        <w:t>влияещи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фактори</w:t>
      </w:r>
      <w:proofErr w:type="spellEnd"/>
      <w:r w:rsidR="00A14D2F" w:rsidRPr="00AD6788">
        <w:rPr>
          <w:rFonts w:eastAsia="Calibri"/>
          <w:sz w:val="24"/>
          <w:szCs w:val="24"/>
          <w:lang w:val="ru-RU"/>
        </w:rPr>
        <w:t xml:space="preserve"> и </w:t>
      </w:r>
      <w:r w:rsidR="00A14D2F" w:rsidRPr="00006012">
        <w:rPr>
          <w:sz w:val="24"/>
          <w:szCs w:val="24"/>
          <w:lang w:val="bg-BG"/>
        </w:rPr>
        <w:t>избор</w:t>
      </w:r>
      <w:r w:rsidR="00A14D2F" w:rsidRPr="00AD6788">
        <w:rPr>
          <w:rFonts w:eastAsia="Calibri"/>
          <w:sz w:val="24"/>
          <w:szCs w:val="24"/>
          <w:lang w:val="ru-RU"/>
        </w:rPr>
        <w:t xml:space="preserve"> на важни </w:t>
      </w:r>
      <w:proofErr w:type="spellStart"/>
      <w:r w:rsidR="00A14D2F" w:rsidRPr="00AD6788">
        <w:rPr>
          <w:rFonts w:eastAsia="Calibri"/>
          <w:sz w:val="24"/>
          <w:szCs w:val="24"/>
          <w:lang w:val="ru-RU"/>
        </w:rPr>
        <w:t>параметри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Окомплектовка</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съответствие</w:t>
      </w:r>
      <w:proofErr w:type="spellEnd"/>
      <w:r w:rsidR="00A14D2F" w:rsidRPr="00AD6788">
        <w:rPr>
          <w:rFonts w:eastAsia="Calibri"/>
          <w:sz w:val="24"/>
          <w:szCs w:val="24"/>
          <w:lang w:val="ru-RU"/>
        </w:rPr>
        <w:t xml:space="preserve"> с </w:t>
      </w:r>
      <w:proofErr w:type="spellStart"/>
      <w:r w:rsidR="00A14D2F" w:rsidRPr="00AD6788">
        <w:rPr>
          <w:rFonts w:eastAsia="Calibri"/>
          <w:sz w:val="24"/>
          <w:szCs w:val="24"/>
          <w:lang w:val="ru-RU"/>
        </w:rPr>
        <w:t>индустриални</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стандарти</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стандарти</w:t>
      </w:r>
      <w:proofErr w:type="spellEnd"/>
      <w:r w:rsidR="00A14D2F" w:rsidRPr="00AD6788">
        <w:rPr>
          <w:rFonts w:eastAsia="Calibri"/>
          <w:sz w:val="24"/>
          <w:szCs w:val="24"/>
          <w:lang w:val="ru-RU"/>
        </w:rPr>
        <w:t xml:space="preserve"> за </w:t>
      </w:r>
      <w:proofErr w:type="spellStart"/>
      <w:r w:rsidR="00A14D2F" w:rsidRPr="00AD6788">
        <w:rPr>
          <w:rFonts w:eastAsia="Calibri"/>
          <w:sz w:val="24"/>
          <w:szCs w:val="24"/>
          <w:lang w:val="ru-RU"/>
        </w:rPr>
        <w:t>безопасност</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Изготвяне</w:t>
      </w:r>
      <w:proofErr w:type="spellEnd"/>
      <w:r w:rsidR="00A14D2F" w:rsidRPr="00AD6788">
        <w:rPr>
          <w:rFonts w:eastAsia="Calibri"/>
          <w:sz w:val="24"/>
          <w:szCs w:val="24"/>
          <w:lang w:val="ru-RU"/>
        </w:rPr>
        <w:t xml:space="preserve"> на спецификации за </w:t>
      </w:r>
      <w:proofErr w:type="spellStart"/>
      <w:r w:rsidR="00A14D2F" w:rsidRPr="00AD6788">
        <w:rPr>
          <w:rFonts w:eastAsia="Calibri"/>
          <w:sz w:val="24"/>
          <w:szCs w:val="24"/>
          <w:lang w:val="ru-RU"/>
        </w:rPr>
        <w:t>необходимото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t>дозиметрично</w:t>
      </w:r>
      <w:proofErr w:type="spellEnd"/>
      <w:r w:rsidR="00A14D2F" w:rsidRPr="00AD6788">
        <w:rPr>
          <w:rFonts w:eastAsia="Calibri"/>
          <w:sz w:val="24"/>
          <w:szCs w:val="24"/>
          <w:lang w:val="ru-RU"/>
        </w:rPr>
        <w:t xml:space="preserve"> </w:t>
      </w:r>
      <w:proofErr w:type="spellStart"/>
      <w:r w:rsidR="00A14D2F" w:rsidRPr="00AD6788">
        <w:rPr>
          <w:rFonts w:eastAsia="Calibri"/>
          <w:sz w:val="24"/>
          <w:szCs w:val="24"/>
          <w:lang w:val="ru-RU"/>
        </w:rPr>
        <w:lastRenderedPageBreak/>
        <w:t>оборудване</w:t>
      </w:r>
      <w:proofErr w:type="spellEnd"/>
      <w:r w:rsidR="00A14D2F" w:rsidRPr="00AD6788">
        <w:rPr>
          <w:rFonts w:eastAsia="Calibri"/>
          <w:sz w:val="24"/>
          <w:szCs w:val="24"/>
          <w:lang w:val="ru-RU"/>
        </w:rPr>
        <w:t xml:space="preserve"> и </w:t>
      </w:r>
      <w:proofErr w:type="spellStart"/>
      <w:r w:rsidR="00A14D2F" w:rsidRPr="00AD6788">
        <w:rPr>
          <w:rFonts w:eastAsia="Calibri"/>
          <w:sz w:val="24"/>
          <w:szCs w:val="24"/>
          <w:lang w:val="ru-RU"/>
        </w:rPr>
        <w:t>имобилизационни</w:t>
      </w:r>
      <w:proofErr w:type="spellEnd"/>
      <w:r w:rsidR="00A14D2F" w:rsidRPr="00AD6788">
        <w:rPr>
          <w:rFonts w:eastAsia="Calibri"/>
          <w:sz w:val="24"/>
          <w:szCs w:val="24"/>
          <w:lang w:val="ru-RU"/>
        </w:rPr>
        <w:t xml:space="preserve"> устройства.</w:t>
      </w:r>
    </w:p>
    <w:p w14:paraId="11B7B7AE" w14:textId="77777777" w:rsidR="00C509FB" w:rsidRDefault="00C509FB" w:rsidP="000C6530">
      <w:pPr>
        <w:widowControl/>
        <w:adjustRightInd/>
        <w:spacing w:after="160" w:line="256" w:lineRule="auto"/>
        <w:ind w:left="720"/>
        <w:contextualSpacing/>
        <w:textAlignment w:val="auto"/>
        <w:rPr>
          <w:sz w:val="24"/>
          <w:szCs w:val="24"/>
        </w:rPr>
      </w:pPr>
    </w:p>
    <w:p w14:paraId="11B7B7AF" w14:textId="77777777" w:rsidR="00F71C6B" w:rsidRPr="00AB744D" w:rsidRDefault="008B6206" w:rsidP="0042024D">
      <w:pPr>
        <w:numPr>
          <w:ilvl w:val="1"/>
          <w:numId w:val="24"/>
        </w:numPr>
        <w:tabs>
          <w:tab w:val="left" w:pos="426"/>
        </w:tabs>
        <w:spacing w:line="360" w:lineRule="auto"/>
        <w:ind w:left="993" w:right="851" w:hanging="426"/>
        <w:rPr>
          <w:b/>
          <w:sz w:val="24"/>
          <w:szCs w:val="24"/>
          <w:lang w:val="bg-BG"/>
        </w:rPr>
      </w:pPr>
      <w:r w:rsidRPr="00AB744D">
        <w:rPr>
          <w:b/>
          <w:sz w:val="24"/>
          <w:szCs w:val="24"/>
          <w:lang w:val="bg-BG"/>
        </w:rPr>
        <w:t>Задължителни колоквиуми</w:t>
      </w:r>
    </w:p>
    <w:p w14:paraId="11B7B7B0" w14:textId="77777777" w:rsidR="003B3234" w:rsidRDefault="00A166AE" w:rsidP="00710751">
      <w:pPr>
        <w:spacing w:line="360" w:lineRule="auto"/>
        <w:ind w:firstLine="567"/>
        <w:rPr>
          <w:bCs/>
          <w:sz w:val="24"/>
          <w:szCs w:val="24"/>
          <w:lang w:val="ru-RU"/>
        </w:rPr>
      </w:pPr>
      <w:proofErr w:type="spellStart"/>
      <w:r w:rsidRPr="009D222F">
        <w:rPr>
          <w:sz w:val="24"/>
          <w:szCs w:val="24"/>
          <w:lang w:val="ru-RU"/>
        </w:rPr>
        <w:t>Проверката</w:t>
      </w:r>
      <w:proofErr w:type="spellEnd"/>
      <w:r w:rsidRPr="009D222F">
        <w:rPr>
          <w:sz w:val="24"/>
          <w:szCs w:val="24"/>
          <w:lang w:val="ru-RU"/>
        </w:rPr>
        <w:t xml:space="preserve"> на </w:t>
      </w:r>
      <w:proofErr w:type="spellStart"/>
      <w:r w:rsidR="00654CA4" w:rsidRPr="009D222F">
        <w:rPr>
          <w:sz w:val="24"/>
          <w:szCs w:val="24"/>
          <w:lang w:val="ru-RU"/>
        </w:rPr>
        <w:t>придобитите</w:t>
      </w:r>
      <w:proofErr w:type="spellEnd"/>
      <w:r w:rsidR="00654CA4" w:rsidRPr="009D222F">
        <w:rPr>
          <w:sz w:val="24"/>
          <w:szCs w:val="24"/>
          <w:lang w:val="ru-RU"/>
        </w:rPr>
        <w:t xml:space="preserve"> </w:t>
      </w:r>
      <w:r w:rsidRPr="009D222F">
        <w:rPr>
          <w:sz w:val="24"/>
          <w:szCs w:val="24"/>
          <w:lang w:val="ru-RU"/>
        </w:rPr>
        <w:t xml:space="preserve">знания и практически умения </w:t>
      </w:r>
      <w:r w:rsidR="00E328B1" w:rsidRPr="009D222F">
        <w:rPr>
          <w:sz w:val="24"/>
          <w:szCs w:val="24"/>
          <w:lang w:val="ru-RU"/>
        </w:rPr>
        <w:t xml:space="preserve">се </w:t>
      </w:r>
      <w:proofErr w:type="spellStart"/>
      <w:r w:rsidR="00E328B1" w:rsidRPr="009D222F">
        <w:rPr>
          <w:sz w:val="24"/>
          <w:szCs w:val="24"/>
          <w:lang w:val="ru-RU"/>
        </w:rPr>
        <w:t>извършва</w:t>
      </w:r>
      <w:proofErr w:type="spellEnd"/>
      <w:r w:rsidR="00E328B1" w:rsidRPr="009D222F">
        <w:rPr>
          <w:sz w:val="24"/>
          <w:szCs w:val="24"/>
          <w:lang w:val="ru-RU"/>
        </w:rPr>
        <w:t xml:space="preserve"> чрез </w:t>
      </w:r>
      <w:proofErr w:type="spellStart"/>
      <w:r w:rsidR="00BD21F4">
        <w:rPr>
          <w:sz w:val="24"/>
          <w:szCs w:val="24"/>
          <w:lang w:val="ru-RU"/>
        </w:rPr>
        <w:t>следните</w:t>
      </w:r>
      <w:proofErr w:type="spellEnd"/>
      <w:r w:rsidR="00BD21F4">
        <w:rPr>
          <w:sz w:val="24"/>
          <w:szCs w:val="24"/>
          <w:lang w:val="ru-RU"/>
        </w:rPr>
        <w:t xml:space="preserve"> </w:t>
      </w:r>
      <w:r w:rsidR="00E328B1" w:rsidRPr="009D222F">
        <w:rPr>
          <w:b/>
          <w:bCs/>
          <w:sz w:val="24"/>
          <w:szCs w:val="24"/>
          <w:lang w:val="ru-RU"/>
        </w:rPr>
        <w:t xml:space="preserve">три </w:t>
      </w:r>
      <w:proofErr w:type="spellStart"/>
      <w:r w:rsidR="00E328B1" w:rsidRPr="009D222F">
        <w:rPr>
          <w:b/>
          <w:bCs/>
          <w:sz w:val="24"/>
          <w:szCs w:val="24"/>
          <w:lang w:val="ru-RU"/>
        </w:rPr>
        <w:t>колоквиума</w:t>
      </w:r>
      <w:proofErr w:type="spellEnd"/>
      <w:r w:rsidR="00E328B1" w:rsidRPr="009D222F">
        <w:rPr>
          <w:b/>
          <w:bCs/>
          <w:sz w:val="24"/>
          <w:szCs w:val="24"/>
          <w:lang w:val="ru-RU"/>
        </w:rPr>
        <w:t xml:space="preserve">, </w:t>
      </w:r>
      <w:proofErr w:type="spellStart"/>
      <w:r w:rsidR="00E328B1" w:rsidRPr="009D222F">
        <w:rPr>
          <w:sz w:val="24"/>
          <w:szCs w:val="24"/>
          <w:lang w:val="ru-RU"/>
        </w:rPr>
        <w:t>съответно</w:t>
      </w:r>
      <w:proofErr w:type="spellEnd"/>
      <w:r w:rsidR="00E328B1" w:rsidRPr="009D222F">
        <w:rPr>
          <w:sz w:val="24"/>
          <w:szCs w:val="24"/>
          <w:lang w:val="ru-RU"/>
        </w:rPr>
        <w:t xml:space="preserve"> </w:t>
      </w:r>
      <w:r w:rsidR="00654CA4" w:rsidRPr="009D222F">
        <w:rPr>
          <w:sz w:val="24"/>
          <w:szCs w:val="24"/>
          <w:lang w:val="ru-RU"/>
        </w:rPr>
        <w:t xml:space="preserve">по </w:t>
      </w:r>
      <w:proofErr w:type="spellStart"/>
      <w:r w:rsidR="00654CA4" w:rsidRPr="009D222F">
        <w:rPr>
          <w:sz w:val="24"/>
          <w:szCs w:val="24"/>
          <w:lang w:val="ru-RU"/>
        </w:rPr>
        <w:t>всеки</w:t>
      </w:r>
      <w:proofErr w:type="spellEnd"/>
      <w:r w:rsidR="00654CA4" w:rsidRPr="009D222F">
        <w:rPr>
          <w:sz w:val="24"/>
          <w:szCs w:val="24"/>
          <w:lang w:val="ru-RU"/>
        </w:rPr>
        <w:t xml:space="preserve"> </w:t>
      </w:r>
      <w:proofErr w:type="spellStart"/>
      <w:r w:rsidR="00654CA4" w:rsidRPr="009D222F">
        <w:rPr>
          <w:sz w:val="24"/>
          <w:szCs w:val="24"/>
          <w:lang w:val="ru-RU"/>
        </w:rPr>
        <w:t>модул</w:t>
      </w:r>
      <w:proofErr w:type="spellEnd"/>
      <w:r w:rsidR="00654CA4" w:rsidRPr="009D222F">
        <w:rPr>
          <w:sz w:val="24"/>
          <w:szCs w:val="24"/>
          <w:lang w:val="ru-RU"/>
        </w:rPr>
        <w:t xml:space="preserve"> от </w:t>
      </w:r>
      <w:proofErr w:type="spellStart"/>
      <w:r w:rsidR="00654CA4" w:rsidRPr="009D222F">
        <w:rPr>
          <w:sz w:val="24"/>
          <w:szCs w:val="24"/>
          <w:lang w:val="ru-RU"/>
        </w:rPr>
        <w:t>специалната</w:t>
      </w:r>
      <w:proofErr w:type="spellEnd"/>
      <w:r w:rsidR="00654CA4" w:rsidRPr="009D222F">
        <w:rPr>
          <w:sz w:val="24"/>
          <w:szCs w:val="24"/>
          <w:lang w:val="ru-RU"/>
        </w:rPr>
        <w:t xml:space="preserve"> </w:t>
      </w:r>
      <w:r w:rsidR="00654CA4" w:rsidRPr="00FC6935">
        <w:rPr>
          <w:sz w:val="24"/>
          <w:szCs w:val="24"/>
          <w:lang w:val="ru-RU"/>
        </w:rPr>
        <w:t>част</w:t>
      </w:r>
      <w:r w:rsidR="003D4ED7">
        <w:rPr>
          <w:bCs/>
          <w:sz w:val="24"/>
          <w:szCs w:val="24"/>
          <w:lang w:val="ru-RU"/>
        </w:rPr>
        <w:t>:</w:t>
      </w:r>
    </w:p>
    <w:p w14:paraId="11B7B7B1" w14:textId="77777777" w:rsidR="000D3130" w:rsidRDefault="003569CC" w:rsidP="0042024D">
      <w:pPr>
        <w:spacing w:line="360" w:lineRule="auto"/>
        <w:ind w:firstLine="567"/>
        <w:rPr>
          <w:sz w:val="24"/>
          <w:szCs w:val="24"/>
          <w:lang w:val="bg-BG"/>
        </w:rPr>
      </w:pPr>
      <w:proofErr w:type="spellStart"/>
      <w:r w:rsidRPr="00D11E9D">
        <w:rPr>
          <w:b/>
          <w:bCs/>
          <w:sz w:val="24"/>
          <w:szCs w:val="24"/>
          <w:lang w:val="ru-RU"/>
        </w:rPr>
        <w:t>Колоквиум</w:t>
      </w:r>
      <w:proofErr w:type="spellEnd"/>
      <w:r w:rsidRPr="00D11E9D">
        <w:rPr>
          <w:b/>
          <w:bCs/>
          <w:sz w:val="24"/>
          <w:szCs w:val="24"/>
          <w:lang w:val="ru-RU"/>
        </w:rPr>
        <w:t xml:space="preserve"> 1: </w:t>
      </w:r>
      <w:r w:rsidR="000D3130">
        <w:rPr>
          <w:sz w:val="24"/>
          <w:szCs w:val="24"/>
          <w:lang w:val="bg-BG"/>
        </w:rPr>
        <w:t>Физика в образната диагностика</w:t>
      </w:r>
    </w:p>
    <w:p w14:paraId="11B7B7B2" w14:textId="77777777" w:rsidR="000D3130" w:rsidRDefault="000D3130" w:rsidP="0042024D">
      <w:pPr>
        <w:spacing w:line="360" w:lineRule="auto"/>
        <w:ind w:firstLine="567"/>
        <w:rPr>
          <w:b/>
          <w:bCs/>
          <w:sz w:val="24"/>
          <w:szCs w:val="24"/>
          <w:lang w:val="ru-RU"/>
        </w:rPr>
      </w:pPr>
      <w:proofErr w:type="spellStart"/>
      <w:r w:rsidRPr="00D11E9D">
        <w:rPr>
          <w:b/>
          <w:bCs/>
          <w:sz w:val="24"/>
          <w:szCs w:val="24"/>
          <w:lang w:val="ru-RU"/>
        </w:rPr>
        <w:t>Колоквиум</w:t>
      </w:r>
      <w:proofErr w:type="spellEnd"/>
      <w:r w:rsidRPr="00D11E9D">
        <w:rPr>
          <w:b/>
          <w:bCs/>
          <w:sz w:val="24"/>
          <w:szCs w:val="24"/>
          <w:lang w:val="ru-RU"/>
        </w:rPr>
        <w:t xml:space="preserve"> </w:t>
      </w:r>
      <w:r>
        <w:rPr>
          <w:b/>
          <w:bCs/>
          <w:sz w:val="24"/>
          <w:szCs w:val="24"/>
          <w:lang w:val="ru-RU"/>
        </w:rPr>
        <w:t>2</w:t>
      </w:r>
      <w:r w:rsidRPr="00D11E9D">
        <w:rPr>
          <w:b/>
          <w:bCs/>
          <w:sz w:val="24"/>
          <w:szCs w:val="24"/>
          <w:lang w:val="ru-RU"/>
        </w:rPr>
        <w:t>:</w:t>
      </w:r>
      <w:r w:rsidRPr="000D3130">
        <w:rPr>
          <w:sz w:val="24"/>
          <w:szCs w:val="24"/>
          <w:lang w:val="bg-BG"/>
        </w:rPr>
        <w:t xml:space="preserve"> </w:t>
      </w:r>
      <w:r>
        <w:rPr>
          <w:sz w:val="24"/>
          <w:szCs w:val="24"/>
          <w:lang w:val="bg-BG"/>
        </w:rPr>
        <w:t>Физика в нуклеарната медицина</w:t>
      </w:r>
    </w:p>
    <w:p w14:paraId="11B7B7B3" w14:textId="77777777" w:rsidR="000D3130" w:rsidRDefault="000D3130" w:rsidP="0042024D">
      <w:pPr>
        <w:spacing w:line="360" w:lineRule="auto"/>
        <w:ind w:firstLine="567"/>
        <w:rPr>
          <w:sz w:val="24"/>
          <w:szCs w:val="24"/>
          <w:lang w:val="bg-BG"/>
        </w:rPr>
      </w:pPr>
      <w:proofErr w:type="spellStart"/>
      <w:r w:rsidRPr="00D11E9D">
        <w:rPr>
          <w:b/>
          <w:bCs/>
          <w:sz w:val="24"/>
          <w:szCs w:val="24"/>
          <w:lang w:val="ru-RU"/>
        </w:rPr>
        <w:t>Колоквиум</w:t>
      </w:r>
      <w:proofErr w:type="spellEnd"/>
      <w:r w:rsidRPr="00D11E9D">
        <w:rPr>
          <w:b/>
          <w:bCs/>
          <w:sz w:val="24"/>
          <w:szCs w:val="24"/>
          <w:lang w:val="ru-RU"/>
        </w:rPr>
        <w:t xml:space="preserve"> </w:t>
      </w:r>
      <w:r>
        <w:rPr>
          <w:b/>
          <w:bCs/>
          <w:sz w:val="24"/>
          <w:szCs w:val="24"/>
          <w:lang w:val="ru-RU"/>
        </w:rPr>
        <w:t>3</w:t>
      </w:r>
      <w:r w:rsidRPr="00D11E9D">
        <w:rPr>
          <w:b/>
          <w:bCs/>
          <w:sz w:val="24"/>
          <w:szCs w:val="24"/>
          <w:lang w:val="ru-RU"/>
        </w:rPr>
        <w:t>:</w:t>
      </w:r>
      <w:r w:rsidRPr="000D3130">
        <w:rPr>
          <w:sz w:val="24"/>
          <w:szCs w:val="24"/>
          <w:lang w:val="bg-BG"/>
        </w:rPr>
        <w:t xml:space="preserve"> </w:t>
      </w:r>
      <w:r>
        <w:rPr>
          <w:sz w:val="24"/>
          <w:szCs w:val="24"/>
          <w:lang w:val="bg-BG"/>
        </w:rPr>
        <w:t>Физика в лъчелечението</w:t>
      </w:r>
    </w:p>
    <w:p w14:paraId="11B7B7B4" w14:textId="77777777" w:rsidR="00A82FD5" w:rsidRPr="009D222F" w:rsidRDefault="0005471C" w:rsidP="0042024D">
      <w:pPr>
        <w:spacing w:line="360" w:lineRule="auto"/>
        <w:ind w:firstLine="567"/>
        <w:rPr>
          <w:sz w:val="24"/>
          <w:szCs w:val="24"/>
          <w:lang w:val="bg-BG"/>
        </w:rPr>
      </w:pPr>
      <w:proofErr w:type="spellStart"/>
      <w:r w:rsidRPr="009D222F">
        <w:rPr>
          <w:sz w:val="24"/>
          <w:szCs w:val="24"/>
          <w:lang w:val="ru-RU"/>
        </w:rPr>
        <w:t>Колоквиумът</w:t>
      </w:r>
      <w:proofErr w:type="spellEnd"/>
      <w:r w:rsidR="00A166AE" w:rsidRPr="009D222F">
        <w:rPr>
          <w:sz w:val="24"/>
          <w:szCs w:val="24"/>
          <w:lang w:val="ru-RU"/>
        </w:rPr>
        <w:t xml:space="preserve"> се </w:t>
      </w:r>
      <w:proofErr w:type="spellStart"/>
      <w:r w:rsidR="00A166AE" w:rsidRPr="009D222F">
        <w:rPr>
          <w:sz w:val="24"/>
          <w:szCs w:val="24"/>
          <w:lang w:val="ru-RU"/>
        </w:rPr>
        <w:t>провежда</w:t>
      </w:r>
      <w:proofErr w:type="spellEnd"/>
      <w:r w:rsidR="00A166AE" w:rsidRPr="009D222F">
        <w:rPr>
          <w:sz w:val="24"/>
          <w:szCs w:val="24"/>
          <w:lang w:val="ru-RU"/>
        </w:rPr>
        <w:t xml:space="preserve"> след </w:t>
      </w:r>
      <w:proofErr w:type="spellStart"/>
      <w:r w:rsidR="00A166AE" w:rsidRPr="009D222F">
        <w:rPr>
          <w:sz w:val="24"/>
          <w:szCs w:val="24"/>
          <w:lang w:val="ru-RU"/>
        </w:rPr>
        <w:t>преминаване</w:t>
      </w:r>
      <w:proofErr w:type="spellEnd"/>
      <w:r w:rsidR="00A166AE" w:rsidRPr="009D222F">
        <w:rPr>
          <w:sz w:val="24"/>
          <w:szCs w:val="24"/>
          <w:lang w:val="ru-RU"/>
        </w:rPr>
        <w:t xml:space="preserve"> </w:t>
      </w:r>
      <w:proofErr w:type="spellStart"/>
      <w:r w:rsidR="00A166AE" w:rsidRPr="009D222F">
        <w:rPr>
          <w:sz w:val="24"/>
          <w:szCs w:val="24"/>
          <w:lang w:val="ru-RU"/>
        </w:rPr>
        <w:t>през</w:t>
      </w:r>
      <w:proofErr w:type="spellEnd"/>
      <w:r w:rsidR="00A166AE" w:rsidRPr="009D222F">
        <w:rPr>
          <w:sz w:val="24"/>
          <w:szCs w:val="24"/>
          <w:lang w:val="ru-RU"/>
        </w:rPr>
        <w:t xml:space="preserve"> </w:t>
      </w:r>
      <w:proofErr w:type="spellStart"/>
      <w:r w:rsidR="00A166AE" w:rsidRPr="009D222F">
        <w:rPr>
          <w:sz w:val="24"/>
          <w:szCs w:val="24"/>
          <w:lang w:val="ru-RU"/>
        </w:rPr>
        <w:t>теоретичното</w:t>
      </w:r>
      <w:proofErr w:type="spellEnd"/>
      <w:r w:rsidR="00A166AE" w:rsidRPr="009D222F">
        <w:rPr>
          <w:sz w:val="24"/>
          <w:szCs w:val="24"/>
          <w:lang w:val="ru-RU"/>
        </w:rPr>
        <w:t xml:space="preserve"> обучение по </w:t>
      </w:r>
      <w:proofErr w:type="spellStart"/>
      <w:r w:rsidR="00A166AE" w:rsidRPr="009D222F">
        <w:rPr>
          <w:sz w:val="24"/>
          <w:szCs w:val="24"/>
          <w:lang w:val="ru-RU"/>
        </w:rPr>
        <w:t>модула</w:t>
      </w:r>
      <w:proofErr w:type="spellEnd"/>
      <w:r w:rsidR="00654CA4" w:rsidRPr="009D222F">
        <w:rPr>
          <w:sz w:val="24"/>
          <w:szCs w:val="24"/>
          <w:lang w:val="ru-RU"/>
        </w:rPr>
        <w:t xml:space="preserve"> и след</w:t>
      </w:r>
      <w:r w:rsidR="00A166AE" w:rsidRPr="009D222F">
        <w:rPr>
          <w:sz w:val="24"/>
          <w:szCs w:val="24"/>
          <w:lang w:val="ru-RU"/>
        </w:rPr>
        <w:t xml:space="preserve"> </w:t>
      </w:r>
      <w:proofErr w:type="spellStart"/>
      <w:r w:rsidR="00A166AE" w:rsidRPr="009D222F">
        <w:rPr>
          <w:sz w:val="24"/>
          <w:szCs w:val="24"/>
          <w:lang w:val="ru-RU"/>
        </w:rPr>
        <w:t>приключване</w:t>
      </w:r>
      <w:proofErr w:type="spellEnd"/>
      <w:r w:rsidR="00A166AE" w:rsidRPr="009D222F">
        <w:rPr>
          <w:sz w:val="24"/>
          <w:szCs w:val="24"/>
          <w:lang w:val="ru-RU"/>
        </w:rPr>
        <w:t xml:space="preserve"> на </w:t>
      </w:r>
      <w:proofErr w:type="spellStart"/>
      <w:r w:rsidR="00A166AE" w:rsidRPr="009D222F">
        <w:rPr>
          <w:sz w:val="24"/>
          <w:szCs w:val="24"/>
          <w:lang w:val="ru-RU"/>
        </w:rPr>
        <w:t>индивидуалното</w:t>
      </w:r>
      <w:proofErr w:type="spellEnd"/>
      <w:r w:rsidR="00A166AE" w:rsidRPr="009D222F">
        <w:rPr>
          <w:sz w:val="24"/>
          <w:szCs w:val="24"/>
          <w:lang w:val="ru-RU"/>
        </w:rPr>
        <w:t xml:space="preserve"> обучение и </w:t>
      </w:r>
      <w:r w:rsidR="00C2274E" w:rsidRPr="009D222F">
        <w:rPr>
          <w:sz w:val="24"/>
          <w:szCs w:val="24"/>
          <w:lang w:val="ru-RU"/>
        </w:rPr>
        <w:t xml:space="preserve">на </w:t>
      </w:r>
      <w:proofErr w:type="spellStart"/>
      <w:r w:rsidR="00A166AE" w:rsidRPr="009D222F">
        <w:rPr>
          <w:sz w:val="24"/>
          <w:szCs w:val="24"/>
          <w:lang w:val="ru-RU"/>
        </w:rPr>
        <w:t>практическите</w:t>
      </w:r>
      <w:proofErr w:type="spellEnd"/>
      <w:r w:rsidR="00A166AE" w:rsidRPr="009D222F">
        <w:rPr>
          <w:sz w:val="24"/>
          <w:szCs w:val="24"/>
          <w:lang w:val="ru-RU"/>
        </w:rPr>
        <w:t xml:space="preserve"> занимания на </w:t>
      </w:r>
      <w:proofErr w:type="spellStart"/>
      <w:r w:rsidR="00A166AE" w:rsidRPr="009D222F">
        <w:rPr>
          <w:sz w:val="24"/>
          <w:szCs w:val="24"/>
          <w:lang w:val="ru-RU"/>
        </w:rPr>
        <w:t>специализанта</w:t>
      </w:r>
      <w:proofErr w:type="spellEnd"/>
      <w:r w:rsidR="00A166AE" w:rsidRPr="009D222F">
        <w:rPr>
          <w:sz w:val="24"/>
          <w:szCs w:val="24"/>
          <w:lang w:val="ru-RU"/>
        </w:rPr>
        <w:t xml:space="preserve"> по </w:t>
      </w:r>
      <w:proofErr w:type="spellStart"/>
      <w:r w:rsidR="00A166AE" w:rsidRPr="009D222F">
        <w:rPr>
          <w:sz w:val="24"/>
          <w:szCs w:val="24"/>
          <w:lang w:val="ru-RU"/>
        </w:rPr>
        <w:t>съответния</w:t>
      </w:r>
      <w:proofErr w:type="spellEnd"/>
      <w:r w:rsidR="00A166AE" w:rsidRPr="009D222F">
        <w:rPr>
          <w:sz w:val="24"/>
          <w:szCs w:val="24"/>
          <w:lang w:val="ru-RU"/>
        </w:rPr>
        <w:t xml:space="preserve"> </w:t>
      </w:r>
      <w:proofErr w:type="spellStart"/>
      <w:r w:rsidR="00A166AE" w:rsidRPr="009D222F">
        <w:rPr>
          <w:sz w:val="24"/>
          <w:szCs w:val="24"/>
          <w:lang w:val="ru-RU"/>
        </w:rPr>
        <w:t>модул</w:t>
      </w:r>
      <w:proofErr w:type="spellEnd"/>
      <w:r w:rsidR="00A166AE" w:rsidRPr="009D222F">
        <w:rPr>
          <w:sz w:val="24"/>
          <w:szCs w:val="24"/>
          <w:lang w:val="ru-RU"/>
        </w:rPr>
        <w:t>.</w:t>
      </w:r>
      <w:r w:rsidR="00A166AE" w:rsidRPr="009D222F">
        <w:rPr>
          <w:sz w:val="24"/>
          <w:szCs w:val="24"/>
          <w:lang w:val="bg-BG"/>
        </w:rPr>
        <w:t xml:space="preserve"> </w:t>
      </w:r>
    </w:p>
    <w:p w14:paraId="11B7B7B5" w14:textId="77777777" w:rsidR="00A166AE" w:rsidRPr="00F240C9" w:rsidRDefault="00A166AE" w:rsidP="0042024D">
      <w:pPr>
        <w:spacing w:line="360" w:lineRule="auto"/>
        <w:ind w:firstLine="567"/>
        <w:rPr>
          <w:sz w:val="24"/>
          <w:szCs w:val="24"/>
          <w:lang w:val="bg-BG"/>
        </w:rPr>
      </w:pPr>
      <w:r>
        <w:rPr>
          <w:sz w:val="24"/>
          <w:szCs w:val="24"/>
          <w:lang w:val="ru-RU"/>
        </w:rPr>
        <w:t xml:space="preserve">На </w:t>
      </w:r>
      <w:proofErr w:type="spellStart"/>
      <w:r w:rsidRPr="00D54073">
        <w:rPr>
          <w:sz w:val="24"/>
          <w:szCs w:val="24"/>
          <w:lang w:val="ru-RU"/>
        </w:rPr>
        <w:t>колоквиума</w:t>
      </w:r>
      <w:proofErr w:type="spellEnd"/>
      <w:r w:rsidRPr="00D54073">
        <w:rPr>
          <w:sz w:val="24"/>
          <w:szCs w:val="24"/>
          <w:lang w:val="ru-RU"/>
        </w:rPr>
        <w:t xml:space="preserve"> </w:t>
      </w:r>
      <w:r w:rsidRPr="00D54073">
        <w:rPr>
          <w:sz w:val="24"/>
          <w:szCs w:val="24"/>
          <w:lang w:val="bg-BG"/>
        </w:rPr>
        <w:t>специализантът</w:t>
      </w:r>
      <w:r>
        <w:rPr>
          <w:sz w:val="24"/>
          <w:szCs w:val="24"/>
          <w:lang w:val="ru-RU"/>
        </w:rPr>
        <w:t xml:space="preserve"> </w:t>
      </w:r>
      <w:proofErr w:type="spellStart"/>
      <w:r w:rsidR="00BA343E">
        <w:rPr>
          <w:sz w:val="24"/>
          <w:szCs w:val="24"/>
          <w:lang w:val="ru-RU"/>
        </w:rPr>
        <w:t>задължително</w:t>
      </w:r>
      <w:proofErr w:type="spellEnd"/>
      <w:r w:rsidR="00BA343E">
        <w:rPr>
          <w:sz w:val="24"/>
          <w:szCs w:val="24"/>
          <w:lang w:val="ru-RU"/>
        </w:rPr>
        <w:t xml:space="preserve"> </w:t>
      </w:r>
      <w:proofErr w:type="spellStart"/>
      <w:r>
        <w:rPr>
          <w:sz w:val="24"/>
          <w:szCs w:val="24"/>
          <w:lang w:val="ru-RU"/>
        </w:rPr>
        <w:t>представя</w:t>
      </w:r>
      <w:proofErr w:type="spellEnd"/>
      <w:r w:rsidR="00EE08E4">
        <w:rPr>
          <w:sz w:val="24"/>
          <w:szCs w:val="24"/>
          <w:lang w:val="ru-RU"/>
        </w:rPr>
        <w:t xml:space="preserve"> </w:t>
      </w:r>
      <w:proofErr w:type="spellStart"/>
      <w:r w:rsidR="00EE08E4">
        <w:rPr>
          <w:sz w:val="24"/>
          <w:szCs w:val="24"/>
          <w:lang w:val="ru-RU"/>
        </w:rPr>
        <w:t>протоколната</w:t>
      </w:r>
      <w:proofErr w:type="spellEnd"/>
      <w:r w:rsidR="00EE08E4">
        <w:rPr>
          <w:sz w:val="24"/>
          <w:szCs w:val="24"/>
          <w:lang w:val="ru-RU"/>
        </w:rPr>
        <w:t xml:space="preserve"> си папка с</w:t>
      </w:r>
      <w:r>
        <w:rPr>
          <w:sz w:val="24"/>
          <w:szCs w:val="24"/>
          <w:lang w:val="ru-RU"/>
        </w:rPr>
        <w:t xml:space="preserve"> </w:t>
      </w:r>
      <w:proofErr w:type="spellStart"/>
      <w:r w:rsidR="00C2274E">
        <w:rPr>
          <w:sz w:val="24"/>
          <w:szCs w:val="24"/>
          <w:lang w:val="ru-RU"/>
        </w:rPr>
        <w:t>протоколите</w:t>
      </w:r>
      <w:proofErr w:type="spellEnd"/>
      <w:r w:rsidR="00C2274E">
        <w:rPr>
          <w:sz w:val="24"/>
          <w:szCs w:val="24"/>
          <w:lang w:val="ru-RU"/>
        </w:rPr>
        <w:t xml:space="preserve"> от</w:t>
      </w:r>
      <w:r>
        <w:rPr>
          <w:sz w:val="24"/>
          <w:szCs w:val="24"/>
          <w:lang w:val="ru-RU"/>
        </w:rPr>
        <w:t xml:space="preserve"> </w:t>
      </w:r>
      <w:proofErr w:type="spellStart"/>
      <w:r>
        <w:rPr>
          <w:sz w:val="24"/>
          <w:szCs w:val="24"/>
          <w:lang w:val="ru-RU"/>
        </w:rPr>
        <w:t>практическите</w:t>
      </w:r>
      <w:proofErr w:type="spellEnd"/>
      <w:r>
        <w:rPr>
          <w:sz w:val="24"/>
          <w:szCs w:val="24"/>
          <w:lang w:val="ru-RU"/>
        </w:rPr>
        <w:t xml:space="preserve"> занимания по </w:t>
      </w:r>
      <w:proofErr w:type="spellStart"/>
      <w:r>
        <w:rPr>
          <w:sz w:val="24"/>
          <w:szCs w:val="24"/>
          <w:lang w:val="ru-RU"/>
        </w:rPr>
        <w:t>съответния</w:t>
      </w:r>
      <w:proofErr w:type="spellEnd"/>
      <w:r>
        <w:rPr>
          <w:sz w:val="24"/>
          <w:szCs w:val="24"/>
          <w:lang w:val="ru-RU"/>
        </w:rPr>
        <w:t xml:space="preserve"> </w:t>
      </w:r>
      <w:proofErr w:type="spellStart"/>
      <w:r>
        <w:rPr>
          <w:sz w:val="24"/>
          <w:szCs w:val="24"/>
          <w:lang w:val="ru-RU"/>
        </w:rPr>
        <w:t>модул</w:t>
      </w:r>
      <w:proofErr w:type="spellEnd"/>
      <w:r>
        <w:rPr>
          <w:sz w:val="24"/>
          <w:szCs w:val="24"/>
          <w:lang w:val="bg-BG"/>
        </w:rPr>
        <w:t>, подписан</w:t>
      </w:r>
      <w:r w:rsidR="008F56D6">
        <w:rPr>
          <w:sz w:val="24"/>
          <w:szCs w:val="24"/>
          <w:lang w:val="bg-BG"/>
        </w:rPr>
        <w:t>и</w:t>
      </w:r>
      <w:r>
        <w:rPr>
          <w:sz w:val="24"/>
          <w:szCs w:val="24"/>
          <w:lang w:val="bg-BG"/>
        </w:rPr>
        <w:t xml:space="preserve"> от консултанта (консултантите)</w:t>
      </w:r>
      <w:r w:rsidR="00BC31EF">
        <w:rPr>
          <w:sz w:val="24"/>
          <w:szCs w:val="24"/>
          <w:lang w:val="bg-BG"/>
        </w:rPr>
        <w:t>/ръководителя на специализанта</w:t>
      </w:r>
      <w:r>
        <w:rPr>
          <w:sz w:val="24"/>
          <w:szCs w:val="24"/>
          <w:lang w:val="bg-BG"/>
        </w:rPr>
        <w:t xml:space="preserve">, както и атестат от </w:t>
      </w:r>
      <w:r w:rsidR="00DC4A88">
        <w:rPr>
          <w:sz w:val="24"/>
          <w:szCs w:val="24"/>
          <w:lang w:val="bg-BG"/>
        </w:rPr>
        <w:t xml:space="preserve">ръководителя на </w:t>
      </w:r>
      <w:proofErr w:type="spellStart"/>
      <w:r w:rsidR="00DC4A88">
        <w:rPr>
          <w:sz w:val="24"/>
          <w:szCs w:val="24"/>
          <w:lang w:val="bg-BG"/>
        </w:rPr>
        <w:t>специлизанта</w:t>
      </w:r>
      <w:proofErr w:type="spellEnd"/>
      <w:r w:rsidR="00DC4A88">
        <w:rPr>
          <w:sz w:val="24"/>
          <w:szCs w:val="24"/>
          <w:lang w:val="bg-BG"/>
        </w:rPr>
        <w:t>/</w:t>
      </w:r>
      <w:r>
        <w:rPr>
          <w:sz w:val="24"/>
          <w:szCs w:val="24"/>
          <w:lang w:val="bg-BG"/>
        </w:rPr>
        <w:t>съответния консултант, че специализантът е изпълнил пълния</w:t>
      </w:r>
      <w:r w:rsidR="009C6E9A">
        <w:rPr>
          <w:sz w:val="24"/>
          <w:szCs w:val="24"/>
          <w:lang w:val="bg-BG"/>
        </w:rPr>
        <w:t xml:space="preserve"> обем от задачите по съответния</w:t>
      </w:r>
      <w:r>
        <w:rPr>
          <w:sz w:val="24"/>
          <w:szCs w:val="24"/>
          <w:lang w:val="bg-BG"/>
        </w:rPr>
        <w:t xml:space="preserve"> модул от учебната програма и е усвоил необходимите умения. Колоквиумът включва проверка на знанията чрез тест и/или устен изпит, както и на практическите умения чрез изпълнение на практически задачи. </w:t>
      </w:r>
    </w:p>
    <w:p w14:paraId="11B7B7B6" w14:textId="77777777" w:rsidR="00F71C6B" w:rsidRDefault="00F71C6B" w:rsidP="00AD3BE2">
      <w:pPr>
        <w:spacing w:line="240" w:lineRule="auto"/>
        <w:ind w:firstLine="567"/>
        <w:rPr>
          <w:sz w:val="24"/>
          <w:szCs w:val="24"/>
          <w:lang w:val="bg-BG"/>
        </w:rPr>
      </w:pPr>
    </w:p>
    <w:p w14:paraId="11B7B7B7" w14:textId="77777777" w:rsidR="000C6530" w:rsidRPr="0058467C" w:rsidRDefault="000C6530" w:rsidP="00B2141F">
      <w:pPr>
        <w:pStyle w:val="Title"/>
        <w:tabs>
          <w:tab w:val="left" w:pos="567"/>
        </w:tabs>
        <w:spacing w:before="0" w:line="240" w:lineRule="auto"/>
        <w:ind w:right="-51"/>
        <w:jc w:val="left"/>
        <w:rPr>
          <w:szCs w:val="24"/>
        </w:rPr>
      </w:pPr>
      <w:r w:rsidRPr="0058467C">
        <w:rPr>
          <w:szCs w:val="24"/>
        </w:rPr>
        <w:t xml:space="preserve">5. </w:t>
      </w:r>
      <w:r w:rsidR="002D4926" w:rsidRPr="009158C2">
        <w:rPr>
          <w:szCs w:val="24"/>
        </w:rPr>
        <w:t>Конспект за държавен изпит</w:t>
      </w:r>
      <w:r w:rsidR="002D4926">
        <w:rPr>
          <w:szCs w:val="24"/>
        </w:rPr>
        <w:t xml:space="preserve"> за специалност „Медицинска радиологична физика“</w:t>
      </w:r>
    </w:p>
    <w:p w14:paraId="11B7B7B8" w14:textId="77777777" w:rsidR="00B665F3" w:rsidRPr="00B665F3" w:rsidRDefault="006A6EBA" w:rsidP="006A6EB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B665F3" w:rsidRPr="00B665F3">
        <w:rPr>
          <w:sz w:val="24"/>
          <w:szCs w:val="24"/>
          <w:lang w:val="ru-RU"/>
        </w:rPr>
        <w:t>Радиометрични</w:t>
      </w:r>
      <w:proofErr w:type="spellEnd"/>
      <w:r w:rsidR="00B665F3" w:rsidRPr="00B665F3">
        <w:rPr>
          <w:sz w:val="24"/>
          <w:szCs w:val="24"/>
          <w:lang w:val="ru-RU"/>
        </w:rPr>
        <w:t xml:space="preserve"> и </w:t>
      </w:r>
      <w:proofErr w:type="spellStart"/>
      <w:r w:rsidR="00B665F3" w:rsidRPr="00B665F3">
        <w:rPr>
          <w:sz w:val="24"/>
          <w:szCs w:val="24"/>
          <w:lang w:val="ru-RU"/>
        </w:rPr>
        <w:t>дозиметрични</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 xml:space="preserve"> и </w:t>
      </w:r>
      <w:proofErr w:type="spellStart"/>
      <w:r w:rsidR="00B665F3" w:rsidRPr="00B665F3">
        <w:rPr>
          <w:sz w:val="24"/>
          <w:szCs w:val="24"/>
          <w:lang w:val="ru-RU"/>
        </w:rPr>
        <w:t>единици</w:t>
      </w:r>
      <w:proofErr w:type="spellEnd"/>
      <w:r w:rsidR="00B665F3" w:rsidRPr="00B665F3">
        <w:rPr>
          <w:sz w:val="24"/>
          <w:szCs w:val="24"/>
          <w:lang w:val="ru-RU"/>
        </w:rPr>
        <w:t xml:space="preserve">. </w:t>
      </w:r>
      <w:proofErr w:type="spellStart"/>
      <w:r w:rsidR="00B665F3" w:rsidRPr="00B665F3">
        <w:rPr>
          <w:sz w:val="24"/>
          <w:szCs w:val="24"/>
          <w:lang w:val="ru-RU"/>
        </w:rPr>
        <w:t>Връзки</w:t>
      </w:r>
      <w:proofErr w:type="spellEnd"/>
      <w:r w:rsidR="00B665F3" w:rsidRPr="00B665F3">
        <w:rPr>
          <w:sz w:val="24"/>
          <w:szCs w:val="24"/>
          <w:lang w:val="ru-RU"/>
        </w:rPr>
        <w:t xml:space="preserve"> между </w:t>
      </w:r>
      <w:proofErr w:type="spellStart"/>
      <w:r w:rsidR="00B665F3" w:rsidRPr="00B665F3">
        <w:rPr>
          <w:sz w:val="24"/>
          <w:szCs w:val="24"/>
          <w:lang w:val="ru-RU"/>
        </w:rPr>
        <w:t>дозиметричните</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 xml:space="preserve">. </w:t>
      </w:r>
      <w:proofErr w:type="spellStart"/>
      <w:r w:rsidR="00B665F3" w:rsidRPr="00B665F3">
        <w:rPr>
          <w:sz w:val="24"/>
          <w:szCs w:val="24"/>
          <w:lang w:val="ru-RU"/>
        </w:rPr>
        <w:t>Връзки</w:t>
      </w:r>
      <w:proofErr w:type="spellEnd"/>
      <w:r w:rsidR="00B665F3" w:rsidRPr="00B665F3">
        <w:rPr>
          <w:sz w:val="24"/>
          <w:szCs w:val="24"/>
          <w:lang w:val="ru-RU"/>
        </w:rPr>
        <w:t xml:space="preserve"> между </w:t>
      </w:r>
      <w:proofErr w:type="spellStart"/>
      <w:r w:rsidR="00B665F3" w:rsidRPr="00B665F3">
        <w:rPr>
          <w:sz w:val="24"/>
          <w:szCs w:val="24"/>
          <w:lang w:val="ru-RU"/>
        </w:rPr>
        <w:t>дозиметричните</w:t>
      </w:r>
      <w:proofErr w:type="spellEnd"/>
      <w:r w:rsidR="00B665F3" w:rsidRPr="00B665F3">
        <w:rPr>
          <w:sz w:val="24"/>
          <w:szCs w:val="24"/>
          <w:lang w:val="ru-RU"/>
        </w:rPr>
        <w:t xml:space="preserve"> и </w:t>
      </w:r>
      <w:proofErr w:type="spellStart"/>
      <w:r w:rsidR="00B665F3" w:rsidRPr="00B665F3">
        <w:rPr>
          <w:sz w:val="24"/>
          <w:szCs w:val="24"/>
          <w:lang w:val="ru-RU"/>
        </w:rPr>
        <w:t>радиометричните</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w:t>
      </w:r>
    </w:p>
    <w:p w14:paraId="11B7B7B9" w14:textId="77777777" w:rsidR="00B665F3" w:rsidRPr="006502B8"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B665F3" w:rsidRPr="006502B8">
        <w:rPr>
          <w:sz w:val="24"/>
          <w:szCs w:val="24"/>
          <w:lang w:val="ru-RU"/>
        </w:rPr>
        <w:t xml:space="preserve">Дозиметрия на </w:t>
      </w:r>
      <w:proofErr w:type="spellStart"/>
      <w:r w:rsidR="00B665F3" w:rsidRPr="006502B8">
        <w:rPr>
          <w:sz w:val="24"/>
          <w:szCs w:val="24"/>
          <w:lang w:val="ru-RU"/>
        </w:rPr>
        <w:t>фотонни</w:t>
      </w:r>
      <w:proofErr w:type="spellEnd"/>
      <w:r w:rsidR="00B665F3" w:rsidRPr="006502B8">
        <w:rPr>
          <w:sz w:val="24"/>
          <w:szCs w:val="24"/>
          <w:lang w:val="ru-RU"/>
        </w:rPr>
        <w:t xml:space="preserve"> </w:t>
      </w:r>
      <w:proofErr w:type="spellStart"/>
      <w:r w:rsidR="00B665F3" w:rsidRPr="006502B8">
        <w:rPr>
          <w:sz w:val="24"/>
          <w:szCs w:val="24"/>
          <w:lang w:val="ru-RU"/>
        </w:rPr>
        <w:t>йонизиращи</w:t>
      </w:r>
      <w:proofErr w:type="spellEnd"/>
      <w:r w:rsidR="00B665F3" w:rsidRPr="006502B8">
        <w:rPr>
          <w:sz w:val="24"/>
          <w:szCs w:val="24"/>
          <w:lang w:val="ru-RU"/>
        </w:rPr>
        <w:t xml:space="preserve"> </w:t>
      </w:r>
      <w:proofErr w:type="spellStart"/>
      <w:r w:rsidR="00B665F3" w:rsidRPr="006502B8">
        <w:rPr>
          <w:sz w:val="24"/>
          <w:szCs w:val="24"/>
          <w:lang w:val="ru-RU"/>
        </w:rPr>
        <w:t>лъчения</w:t>
      </w:r>
      <w:proofErr w:type="spellEnd"/>
      <w:r w:rsidR="00B665F3" w:rsidRPr="006502B8">
        <w:rPr>
          <w:sz w:val="24"/>
          <w:szCs w:val="24"/>
          <w:lang w:val="ru-RU"/>
        </w:rPr>
        <w:t xml:space="preserve"> с </w:t>
      </w:r>
      <w:proofErr w:type="spellStart"/>
      <w:r w:rsidR="00B665F3" w:rsidRPr="006502B8">
        <w:rPr>
          <w:sz w:val="24"/>
          <w:szCs w:val="24"/>
          <w:lang w:val="ru-RU"/>
        </w:rPr>
        <w:t>йонизационна</w:t>
      </w:r>
      <w:proofErr w:type="spellEnd"/>
      <w:r w:rsidR="00B665F3" w:rsidRPr="006502B8">
        <w:rPr>
          <w:sz w:val="24"/>
          <w:szCs w:val="24"/>
          <w:lang w:val="ru-RU"/>
        </w:rPr>
        <w:t xml:space="preserve"> камера. </w:t>
      </w:r>
      <w:proofErr w:type="spellStart"/>
      <w:r w:rsidR="00B665F3" w:rsidRPr="006502B8">
        <w:rPr>
          <w:sz w:val="24"/>
          <w:szCs w:val="24"/>
          <w:lang w:val="ru-RU"/>
        </w:rPr>
        <w:t>Измерване</w:t>
      </w:r>
      <w:proofErr w:type="spellEnd"/>
      <w:r w:rsidR="00B665F3" w:rsidRPr="006502B8">
        <w:rPr>
          <w:sz w:val="24"/>
          <w:szCs w:val="24"/>
          <w:lang w:val="ru-RU"/>
        </w:rPr>
        <w:t xml:space="preserve"> на </w:t>
      </w:r>
      <w:proofErr w:type="spellStart"/>
      <w:r w:rsidR="00B665F3" w:rsidRPr="006502B8">
        <w:rPr>
          <w:sz w:val="24"/>
          <w:szCs w:val="24"/>
          <w:lang w:val="ru-RU"/>
        </w:rPr>
        <w:t>експозицията</w:t>
      </w:r>
      <w:proofErr w:type="spellEnd"/>
      <w:r w:rsidR="00B665F3" w:rsidRPr="006502B8">
        <w:rPr>
          <w:sz w:val="24"/>
          <w:szCs w:val="24"/>
          <w:lang w:val="ru-RU"/>
        </w:rPr>
        <w:t xml:space="preserve"> и на </w:t>
      </w:r>
      <w:proofErr w:type="spellStart"/>
      <w:r w:rsidR="00B665F3" w:rsidRPr="006502B8">
        <w:rPr>
          <w:sz w:val="24"/>
          <w:szCs w:val="24"/>
          <w:lang w:val="ru-RU"/>
        </w:rPr>
        <w:t>въздушната</w:t>
      </w:r>
      <w:proofErr w:type="spellEnd"/>
      <w:r w:rsidR="00B665F3" w:rsidRPr="006502B8">
        <w:rPr>
          <w:sz w:val="24"/>
          <w:szCs w:val="24"/>
          <w:lang w:val="ru-RU"/>
        </w:rPr>
        <w:t xml:space="preserve"> керма. Дозиметрия на </w:t>
      </w:r>
      <w:proofErr w:type="spellStart"/>
      <w:r w:rsidR="00B665F3" w:rsidRPr="006502B8">
        <w:rPr>
          <w:sz w:val="24"/>
          <w:szCs w:val="24"/>
          <w:lang w:val="ru-RU"/>
        </w:rPr>
        <w:t>заредени</w:t>
      </w:r>
      <w:proofErr w:type="spellEnd"/>
      <w:r w:rsidR="00B665F3" w:rsidRPr="006502B8">
        <w:rPr>
          <w:sz w:val="24"/>
          <w:szCs w:val="24"/>
          <w:lang w:val="ru-RU"/>
        </w:rPr>
        <w:t xml:space="preserve"> </w:t>
      </w:r>
      <w:proofErr w:type="spellStart"/>
      <w:r w:rsidR="00B665F3" w:rsidRPr="006502B8">
        <w:rPr>
          <w:sz w:val="24"/>
          <w:szCs w:val="24"/>
          <w:lang w:val="ru-RU"/>
        </w:rPr>
        <w:t>частици</w:t>
      </w:r>
      <w:proofErr w:type="spellEnd"/>
      <w:r w:rsidR="00B665F3" w:rsidRPr="006502B8">
        <w:rPr>
          <w:sz w:val="24"/>
          <w:szCs w:val="24"/>
          <w:lang w:val="ru-RU"/>
        </w:rPr>
        <w:t xml:space="preserve">. Дозиметрия на </w:t>
      </w:r>
      <w:proofErr w:type="spellStart"/>
      <w:r w:rsidR="00B665F3" w:rsidRPr="006502B8">
        <w:rPr>
          <w:sz w:val="24"/>
          <w:szCs w:val="24"/>
          <w:lang w:val="ru-RU"/>
        </w:rPr>
        <w:t>ускорени</w:t>
      </w:r>
      <w:proofErr w:type="spellEnd"/>
      <w:r w:rsidR="00B665F3" w:rsidRPr="006502B8">
        <w:rPr>
          <w:sz w:val="24"/>
          <w:szCs w:val="24"/>
          <w:lang w:val="ru-RU"/>
        </w:rPr>
        <w:t xml:space="preserve"> </w:t>
      </w:r>
      <w:proofErr w:type="spellStart"/>
      <w:r w:rsidR="00B665F3" w:rsidRPr="006502B8">
        <w:rPr>
          <w:sz w:val="24"/>
          <w:szCs w:val="24"/>
          <w:lang w:val="ru-RU"/>
        </w:rPr>
        <w:t>електрони</w:t>
      </w:r>
      <w:proofErr w:type="spellEnd"/>
      <w:r w:rsidR="00B665F3" w:rsidRPr="006502B8">
        <w:rPr>
          <w:sz w:val="24"/>
          <w:szCs w:val="24"/>
          <w:lang w:val="ru-RU"/>
        </w:rPr>
        <w:t xml:space="preserve"> и на </w:t>
      </w:r>
      <w:proofErr w:type="spellStart"/>
      <w:r w:rsidR="00B665F3" w:rsidRPr="006502B8">
        <w:rPr>
          <w:sz w:val="24"/>
          <w:szCs w:val="24"/>
          <w:lang w:val="ru-RU"/>
        </w:rPr>
        <w:t>високоенергийно</w:t>
      </w:r>
      <w:proofErr w:type="spellEnd"/>
      <w:r w:rsidR="00B665F3" w:rsidRPr="006502B8">
        <w:rPr>
          <w:sz w:val="24"/>
          <w:szCs w:val="24"/>
          <w:lang w:val="ru-RU"/>
        </w:rPr>
        <w:t xml:space="preserve"> </w:t>
      </w:r>
      <w:proofErr w:type="spellStart"/>
      <w:r w:rsidR="00B665F3" w:rsidRPr="006502B8">
        <w:rPr>
          <w:sz w:val="24"/>
          <w:szCs w:val="24"/>
          <w:lang w:val="ru-RU"/>
        </w:rPr>
        <w:t>спирачно</w:t>
      </w:r>
      <w:proofErr w:type="spellEnd"/>
      <w:r w:rsidR="00B665F3" w:rsidRPr="006502B8">
        <w:rPr>
          <w:sz w:val="24"/>
          <w:szCs w:val="24"/>
          <w:lang w:val="ru-RU"/>
        </w:rPr>
        <w:t xml:space="preserve"> </w:t>
      </w:r>
      <w:proofErr w:type="spellStart"/>
      <w:r w:rsidR="00B665F3" w:rsidRPr="006502B8">
        <w:rPr>
          <w:sz w:val="24"/>
          <w:szCs w:val="24"/>
          <w:lang w:val="ru-RU"/>
        </w:rPr>
        <w:t>лъчение</w:t>
      </w:r>
      <w:proofErr w:type="spellEnd"/>
      <w:r w:rsidR="00B665F3" w:rsidRPr="006502B8">
        <w:rPr>
          <w:sz w:val="24"/>
          <w:szCs w:val="24"/>
          <w:lang w:val="ru-RU"/>
        </w:rPr>
        <w:t>.</w:t>
      </w:r>
    </w:p>
    <w:p w14:paraId="11B7B7BA" w14:textId="77777777" w:rsidR="00B665F3" w:rsidRPr="00B665F3"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B665F3" w:rsidRPr="00B665F3">
        <w:rPr>
          <w:sz w:val="24"/>
          <w:szCs w:val="24"/>
          <w:lang w:val="ru-RU"/>
        </w:rPr>
        <w:t xml:space="preserve">Радиометрия и дозиметрия при </w:t>
      </w:r>
      <w:proofErr w:type="spellStart"/>
      <w:r w:rsidR="00B665F3" w:rsidRPr="00B665F3">
        <w:rPr>
          <w:sz w:val="24"/>
          <w:szCs w:val="24"/>
          <w:lang w:val="ru-RU"/>
        </w:rPr>
        <w:t>закрити</w:t>
      </w:r>
      <w:proofErr w:type="spellEnd"/>
      <w:r w:rsidR="00B665F3" w:rsidRPr="00B665F3">
        <w:rPr>
          <w:sz w:val="24"/>
          <w:szCs w:val="24"/>
          <w:lang w:val="ru-RU"/>
        </w:rPr>
        <w:t xml:space="preserve"> и </w:t>
      </w:r>
      <w:proofErr w:type="spellStart"/>
      <w:r w:rsidR="00B665F3" w:rsidRPr="00B665F3">
        <w:rPr>
          <w:sz w:val="24"/>
          <w:szCs w:val="24"/>
          <w:lang w:val="ru-RU"/>
        </w:rPr>
        <w:t>открити</w:t>
      </w:r>
      <w:proofErr w:type="spellEnd"/>
      <w:r w:rsidR="00B665F3" w:rsidRPr="00B665F3">
        <w:rPr>
          <w:sz w:val="24"/>
          <w:szCs w:val="24"/>
          <w:lang w:val="ru-RU"/>
        </w:rPr>
        <w:t xml:space="preserve"> </w:t>
      </w:r>
      <w:proofErr w:type="spellStart"/>
      <w:r w:rsidR="00B665F3" w:rsidRPr="00B665F3">
        <w:rPr>
          <w:sz w:val="24"/>
          <w:szCs w:val="24"/>
          <w:lang w:val="ru-RU"/>
        </w:rPr>
        <w:t>радиоактивни</w:t>
      </w:r>
      <w:proofErr w:type="spellEnd"/>
      <w:r w:rsidR="00B665F3" w:rsidRPr="00B665F3">
        <w:rPr>
          <w:sz w:val="24"/>
          <w:szCs w:val="24"/>
          <w:lang w:val="ru-RU"/>
        </w:rPr>
        <w:t xml:space="preserve"> </w:t>
      </w:r>
      <w:proofErr w:type="spellStart"/>
      <w:r w:rsidR="00B665F3" w:rsidRPr="00B665F3">
        <w:rPr>
          <w:sz w:val="24"/>
          <w:szCs w:val="24"/>
          <w:lang w:val="ru-RU"/>
        </w:rPr>
        <w:t>източници</w:t>
      </w:r>
      <w:proofErr w:type="spellEnd"/>
      <w:r w:rsidR="00B665F3" w:rsidRPr="00B665F3">
        <w:rPr>
          <w:sz w:val="24"/>
          <w:szCs w:val="24"/>
          <w:lang w:val="ru-RU"/>
        </w:rPr>
        <w:t xml:space="preserve">. </w:t>
      </w:r>
      <w:proofErr w:type="spellStart"/>
      <w:r w:rsidR="00B665F3" w:rsidRPr="00B665F3">
        <w:rPr>
          <w:sz w:val="24"/>
          <w:szCs w:val="24"/>
          <w:lang w:val="ru-RU"/>
        </w:rPr>
        <w:t>Методи</w:t>
      </w:r>
      <w:proofErr w:type="spellEnd"/>
      <w:r w:rsidR="00B665F3" w:rsidRPr="00B665F3">
        <w:rPr>
          <w:sz w:val="24"/>
          <w:szCs w:val="24"/>
          <w:lang w:val="ru-RU"/>
        </w:rPr>
        <w:t xml:space="preserve"> за </w:t>
      </w:r>
      <w:proofErr w:type="spellStart"/>
      <w:r w:rsidR="00B665F3" w:rsidRPr="00B665F3">
        <w:rPr>
          <w:sz w:val="24"/>
          <w:szCs w:val="24"/>
          <w:lang w:val="ru-RU"/>
        </w:rPr>
        <w:t>определяне</w:t>
      </w:r>
      <w:proofErr w:type="spellEnd"/>
      <w:r w:rsidR="00B665F3" w:rsidRPr="00B665F3">
        <w:rPr>
          <w:sz w:val="24"/>
          <w:szCs w:val="24"/>
          <w:lang w:val="ru-RU"/>
        </w:rPr>
        <w:t xml:space="preserve"> на </w:t>
      </w:r>
      <w:proofErr w:type="spellStart"/>
      <w:r w:rsidR="00B665F3" w:rsidRPr="00B665F3">
        <w:rPr>
          <w:sz w:val="24"/>
          <w:szCs w:val="24"/>
          <w:lang w:val="ru-RU"/>
        </w:rPr>
        <w:t>активността</w:t>
      </w:r>
      <w:proofErr w:type="spellEnd"/>
      <w:r w:rsidR="00B665F3" w:rsidRPr="00B665F3">
        <w:rPr>
          <w:sz w:val="24"/>
          <w:szCs w:val="24"/>
          <w:lang w:val="ru-RU"/>
        </w:rPr>
        <w:t xml:space="preserve">. </w:t>
      </w:r>
      <w:proofErr w:type="spellStart"/>
      <w:r w:rsidR="00B665F3" w:rsidRPr="00B665F3">
        <w:rPr>
          <w:sz w:val="24"/>
          <w:szCs w:val="24"/>
          <w:lang w:val="ru-RU"/>
        </w:rPr>
        <w:t>Връзка</w:t>
      </w:r>
      <w:proofErr w:type="spellEnd"/>
      <w:r w:rsidR="00B665F3" w:rsidRPr="00B665F3">
        <w:rPr>
          <w:sz w:val="24"/>
          <w:szCs w:val="24"/>
          <w:lang w:val="ru-RU"/>
        </w:rPr>
        <w:t xml:space="preserve"> на </w:t>
      </w:r>
      <w:proofErr w:type="spellStart"/>
      <w:r w:rsidR="00B665F3" w:rsidRPr="00B665F3">
        <w:rPr>
          <w:sz w:val="24"/>
          <w:szCs w:val="24"/>
          <w:lang w:val="ru-RU"/>
        </w:rPr>
        <w:t>дозиметричните</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 xml:space="preserve"> с </w:t>
      </w:r>
      <w:proofErr w:type="spellStart"/>
      <w:r w:rsidR="00B665F3" w:rsidRPr="00B665F3">
        <w:rPr>
          <w:sz w:val="24"/>
          <w:szCs w:val="24"/>
          <w:lang w:val="ru-RU"/>
        </w:rPr>
        <w:t>величините</w:t>
      </w:r>
      <w:proofErr w:type="spellEnd"/>
      <w:r w:rsidR="00B665F3" w:rsidRPr="00B665F3">
        <w:rPr>
          <w:sz w:val="24"/>
          <w:szCs w:val="24"/>
          <w:lang w:val="ru-RU"/>
        </w:rPr>
        <w:t xml:space="preserve">, </w:t>
      </w:r>
      <w:proofErr w:type="spellStart"/>
      <w:r w:rsidR="00B665F3" w:rsidRPr="00B665F3">
        <w:rPr>
          <w:sz w:val="24"/>
          <w:szCs w:val="24"/>
          <w:lang w:val="ru-RU"/>
        </w:rPr>
        <w:t>характеризиращи</w:t>
      </w:r>
      <w:proofErr w:type="spellEnd"/>
      <w:r w:rsidR="00B665F3" w:rsidRPr="00B665F3">
        <w:rPr>
          <w:sz w:val="24"/>
          <w:szCs w:val="24"/>
          <w:lang w:val="ru-RU"/>
        </w:rPr>
        <w:t xml:space="preserve"> </w:t>
      </w:r>
      <w:proofErr w:type="spellStart"/>
      <w:r w:rsidR="00B665F3" w:rsidRPr="00B665F3">
        <w:rPr>
          <w:sz w:val="24"/>
          <w:szCs w:val="24"/>
          <w:lang w:val="ru-RU"/>
        </w:rPr>
        <w:t>радиоактивните</w:t>
      </w:r>
      <w:proofErr w:type="spellEnd"/>
      <w:r w:rsidR="00B665F3" w:rsidRPr="00B665F3">
        <w:rPr>
          <w:sz w:val="24"/>
          <w:szCs w:val="24"/>
          <w:lang w:val="ru-RU"/>
        </w:rPr>
        <w:t xml:space="preserve"> </w:t>
      </w:r>
      <w:proofErr w:type="spellStart"/>
      <w:r w:rsidR="00B665F3" w:rsidRPr="00B665F3">
        <w:rPr>
          <w:sz w:val="24"/>
          <w:szCs w:val="24"/>
          <w:lang w:val="ru-RU"/>
        </w:rPr>
        <w:t>източници</w:t>
      </w:r>
      <w:proofErr w:type="spellEnd"/>
      <w:r w:rsidR="00B665F3" w:rsidRPr="00B665F3">
        <w:rPr>
          <w:sz w:val="24"/>
          <w:szCs w:val="24"/>
          <w:lang w:val="ru-RU"/>
        </w:rPr>
        <w:t>.</w:t>
      </w:r>
    </w:p>
    <w:p w14:paraId="11B7B7BB" w14:textId="77777777" w:rsidR="00B665F3" w:rsidRPr="00B665F3"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B665F3" w:rsidRPr="00B665F3">
        <w:rPr>
          <w:sz w:val="24"/>
          <w:szCs w:val="24"/>
          <w:lang w:val="ru-RU"/>
        </w:rPr>
        <w:t>Метрологични</w:t>
      </w:r>
      <w:proofErr w:type="spellEnd"/>
      <w:r w:rsidR="00B665F3" w:rsidRPr="00B665F3">
        <w:rPr>
          <w:sz w:val="24"/>
          <w:szCs w:val="24"/>
          <w:lang w:val="ru-RU"/>
        </w:rPr>
        <w:t xml:space="preserve"> характеристики на </w:t>
      </w:r>
      <w:proofErr w:type="spellStart"/>
      <w:r w:rsidR="00B665F3" w:rsidRPr="00B665F3">
        <w:rPr>
          <w:sz w:val="24"/>
          <w:szCs w:val="24"/>
          <w:lang w:val="ru-RU"/>
        </w:rPr>
        <w:t>радиометрите</w:t>
      </w:r>
      <w:proofErr w:type="spellEnd"/>
      <w:r w:rsidR="00B665F3" w:rsidRPr="00B665F3">
        <w:rPr>
          <w:sz w:val="24"/>
          <w:szCs w:val="24"/>
          <w:lang w:val="ru-RU"/>
        </w:rPr>
        <w:t xml:space="preserve"> и </w:t>
      </w:r>
      <w:proofErr w:type="spellStart"/>
      <w:r w:rsidR="00B665F3" w:rsidRPr="00B665F3">
        <w:rPr>
          <w:sz w:val="24"/>
          <w:szCs w:val="24"/>
          <w:lang w:val="ru-RU"/>
        </w:rPr>
        <w:t>дозиметрите</w:t>
      </w:r>
      <w:proofErr w:type="spellEnd"/>
      <w:r w:rsidR="00B665F3" w:rsidRPr="00B665F3">
        <w:rPr>
          <w:sz w:val="24"/>
          <w:szCs w:val="24"/>
          <w:lang w:val="ru-RU"/>
        </w:rPr>
        <w:t xml:space="preserve">. </w:t>
      </w:r>
      <w:proofErr w:type="spellStart"/>
      <w:r w:rsidR="00B665F3" w:rsidRPr="00B665F3">
        <w:rPr>
          <w:sz w:val="24"/>
          <w:szCs w:val="24"/>
          <w:lang w:val="ru-RU"/>
        </w:rPr>
        <w:t>Осигуряване</w:t>
      </w:r>
      <w:proofErr w:type="spellEnd"/>
      <w:r w:rsidR="00B665F3" w:rsidRPr="00B665F3">
        <w:rPr>
          <w:sz w:val="24"/>
          <w:szCs w:val="24"/>
          <w:lang w:val="ru-RU"/>
        </w:rPr>
        <w:t xml:space="preserve"> на </w:t>
      </w:r>
      <w:proofErr w:type="spellStart"/>
      <w:r w:rsidR="00B665F3" w:rsidRPr="00B665F3">
        <w:rPr>
          <w:sz w:val="24"/>
          <w:szCs w:val="24"/>
          <w:lang w:val="ru-RU"/>
        </w:rPr>
        <w:t>проследимост</w:t>
      </w:r>
      <w:proofErr w:type="spellEnd"/>
      <w:r w:rsidR="00B665F3" w:rsidRPr="00B665F3">
        <w:rPr>
          <w:sz w:val="24"/>
          <w:szCs w:val="24"/>
          <w:lang w:val="ru-RU"/>
        </w:rPr>
        <w:t xml:space="preserve"> на </w:t>
      </w:r>
      <w:proofErr w:type="spellStart"/>
      <w:r w:rsidR="00B665F3" w:rsidRPr="00B665F3">
        <w:rPr>
          <w:sz w:val="24"/>
          <w:szCs w:val="24"/>
          <w:lang w:val="ru-RU"/>
        </w:rPr>
        <w:t>измерванията</w:t>
      </w:r>
      <w:proofErr w:type="spellEnd"/>
      <w:r w:rsidR="00B665F3" w:rsidRPr="00B665F3">
        <w:rPr>
          <w:sz w:val="24"/>
          <w:szCs w:val="24"/>
          <w:lang w:val="ru-RU"/>
        </w:rPr>
        <w:t xml:space="preserve">: </w:t>
      </w:r>
      <w:proofErr w:type="spellStart"/>
      <w:r w:rsidR="00B665F3" w:rsidRPr="00B665F3">
        <w:rPr>
          <w:sz w:val="24"/>
          <w:szCs w:val="24"/>
          <w:lang w:val="ru-RU"/>
        </w:rPr>
        <w:t>еталони</w:t>
      </w:r>
      <w:proofErr w:type="spellEnd"/>
      <w:r w:rsidR="00B665F3" w:rsidRPr="00B665F3">
        <w:rPr>
          <w:sz w:val="24"/>
          <w:szCs w:val="24"/>
          <w:lang w:val="ru-RU"/>
        </w:rPr>
        <w:t xml:space="preserve">, </w:t>
      </w:r>
      <w:proofErr w:type="spellStart"/>
      <w:r w:rsidR="00B665F3" w:rsidRPr="00B665F3">
        <w:rPr>
          <w:sz w:val="24"/>
          <w:szCs w:val="24"/>
          <w:lang w:val="ru-RU"/>
        </w:rPr>
        <w:t>йерархични</w:t>
      </w:r>
      <w:proofErr w:type="spellEnd"/>
      <w:r w:rsidR="00B665F3" w:rsidRPr="00B665F3">
        <w:rPr>
          <w:sz w:val="24"/>
          <w:szCs w:val="24"/>
          <w:lang w:val="ru-RU"/>
        </w:rPr>
        <w:t xml:space="preserve"> </w:t>
      </w:r>
      <w:proofErr w:type="spellStart"/>
      <w:r w:rsidR="00B665F3" w:rsidRPr="00B665F3">
        <w:rPr>
          <w:sz w:val="24"/>
          <w:szCs w:val="24"/>
          <w:lang w:val="ru-RU"/>
        </w:rPr>
        <w:t>схеми</w:t>
      </w:r>
      <w:proofErr w:type="spellEnd"/>
      <w:r w:rsidR="00B665F3" w:rsidRPr="00B665F3">
        <w:rPr>
          <w:sz w:val="24"/>
          <w:szCs w:val="24"/>
          <w:lang w:val="ru-RU"/>
        </w:rPr>
        <w:t xml:space="preserve">, средства за </w:t>
      </w:r>
      <w:proofErr w:type="spellStart"/>
      <w:r w:rsidR="00B665F3" w:rsidRPr="00B665F3">
        <w:rPr>
          <w:sz w:val="24"/>
          <w:szCs w:val="24"/>
          <w:lang w:val="ru-RU"/>
        </w:rPr>
        <w:t>измерване</w:t>
      </w:r>
      <w:proofErr w:type="spellEnd"/>
      <w:r w:rsidR="00B665F3" w:rsidRPr="00B665F3">
        <w:rPr>
          <w:sz w:val="24"/>
          <w:szCs w:val="24"/>
          <w:lang w:val="ru-RU"/>
        </w:rPr>
        <w:t xml:space="preserve">. </w:t>
      </w:r>
      <w:proofErr w:type="spellStart"/>
      <w:r w:rsidR="00B665F3" w:rsidRPr="00B665F3">
        <w:rPr>
          <w:sz w:val="24"/>
          <w:szCs w:val="24"/>
          <w:lang w:val="ru-RU"/>
        </w:rPr>
        <w:t>Калибриране</w:t>
      </w:r>
      <w:proofErr w:type="spellEnd"/>
      <w:r w:rsidR="00B665F3" w:rsidRPr="00B665F3">
        <w:rPr>
          <w:sz w:val="24"/>
          <w:szCs w:val="24"/>
          <w:lang w:val="ru-RU"/>
        </w:rPr>
        <w:t xml:space="preserve">. </w:t>
      </w:r>
      <w:proofErr w:type="spellStart"/>
      <w:r w:rsidR="00B665F3" w:rsidRPr="00B665F3">
        <w:rPr>
          <w:sz w:val="24"/>
          <w:szCs w:val="24"/>
          <w:lang w:val="ru-RU"/>
        </w:rPr>
        <w:t>Метрологичен</w:t>
      </w:r>
      <w:proofErr w:type="spellEnd"/>
      <w:r w:rsidR="00B665F3" w:rsidRPr="00B665F3">
        <w:rPr>
          <w:sz w:val="24"/>
          <w:szCs w:val="24"/>
          <w:lang w:val="ru-RU"/>
        </w:rPr>
        <w:t xml:space="preserve"> </w:t>
      </w:r>
      <w:proofErr w:type="spellStart"/>
      <w:r w:rsidR="00B665F3" w:rsidRPr="00B665F3">
        <w:rPr>
          <w:sz w:val="24"/>
          <w:szCs w:val="24"/>
          <w:lang w:val="ru-RU"/>
        </w:rPr>
        <w:t>контрол</w:t>
      </w:r>
      <w:proofErr w:type="spellEnd"/>
      <w:r w:rsidR="00B665F3" w:rsidRPr="00B665F3">
        <w:rPr>
          <w:sz w:val="24"/>
          <w:szCs w:val="24"/>
          <w:lang w:val="ru-RU"/>
        </w:rPr>
        <w:t xml:space="preserve">. </w:t>
      </w:r>
      <w:proofErr w:type="spellStart"/>
      <w:r w:rsidR="00B665F3" w:rsidRPr="00B665F3">
        <w:rPr>
          <w:sz w:val="24"/>
          <w:szCs w:val="24"/>
          <w:lang w:val="ru-RU"/>
        </w:rPr>
        <w:t>Осигуряване</w:t>
      </w:r>
      <w:proofErr w:type="spellEnd"/>
      <w:r w:rsidR="00B665F3" w:rsidRPr="00B665F3">
        <w:rPr>
          <w:sz w:val="24"/>
          <w:szCs w:val="24"/>
          <w:lang w:val="ru-RU"/>
        </w:rPr>
        <w:t xml:space="preserve"> на </w:t>
      </w:r>
      <w:proofErr w:type="spellStart"/>
      <w:r w:rsidR="00B665F3" w:rsidRPr="00B665F3">
        <w:rPr>
          <w:sz w:val="24"/>
          <w:szCs w:val="24"/>
          <w:lang w:val="ru-RU"/>
        </w:rPr>
        <w:t>качеството</w:t>
      </w:r>
      <w:proofErr w:type="spellEnd"/>
      <w:r w:rsidR="00B665F3" w:rsidRPr="00B665F3">
        <w:rPr>
          <w:sz w:val="24"/>
          <w:szCs w:val="24"/>
          <w:lang w:val="ru-RU"/>
        </w:rPr>
        <w:t xml:space="preserve"> на </w:t>
      </w:r>
      <w:proofErr w:type="spellStart"/>
      <w:r w:rsidR="00B665F3" w:rsidRPr="00B665F3">
        <w:rPr>
          <w:sz w:val="24"/>
          <w:szCs w:val="24"/>
          <w:lang w:val="ru-RU"/>
        </w:rPr>
        <w:t>измерванията</w:t>
      </w:r>
      <w:proofErr w:type="spellEnd"/>
      <w:r w:rsidR="00B665F3" w:rsidRPr="00B665F3">
        <w:rPr>
          <w:sz w:val="24"/>
          <w:szCs w:val="24"/>
          <w:lang w:val="ru-RU"/>
        </w:rPr>
        <w:t xml:space="preserve"> чрез </w:t>
      </w:r>
      <w:proofErr w:type="spellStart"/>
      <w:r w:rsidR="00B665F3" w:rsidRPr="00B665F3">
        <w:rPr>
          <w:sz w:val="24"/>
          <w:szCs w:val="24"/>
          <w:lang w:val="ru-RU"/>
        </w:rPr>
        <w:t>използване</w:t>
      </w:r>
      <w:proofErr w:type="spellEnd"/>
      <w:r w:rsidR="00B665F3" w:rsidRPr="00B665F3">
        <w:rPr>
          <w:sz w:val="24"/>
          <w:szCs w:val="24"/>
          <w:lang w:val="ru-RU"/>
        </w:rPr>
        <w:t xml:space="preserve"> на </w:t>
      </w:r>
      <w:proofErr w:type="spellStart"/>
      <w:r w:rsidR="00B665F3" w:rsidRPr="00B665F3">
        <w:rPr>
          <w:sz w:val="24"/>
          <w:szCs w:val="24"/>
          <w:lang w:val="ru-RU"/>
        </w:rPr>
        <w:t>контролни</w:t>
      </w:r>
      <w:proofErr w:type="spellEnd"/>
      <w:r w:rsidR="00B665F3" w:rsidRPr="00B665F3">
        <w:rPr>
          <w:sz w:val="24"/>
          <w:szCs w:val="24"/>
          <w:lang w:val="ru-RU"/>
        </w:rPr>
        <w:t xml:space="preserve"> </w:t>
      </w:r>
      <w:proofErr w:type="spellStart"/>
      <w:r w:rsidR="00B665F3" w:rsidRPr="00B665F3">
        <w:rPr>
          <w:sz w:val="24"/>
          <w:szCs w:val="24"/>
          <w:lang w:val="ru-RU"/>
        </w:rPr>
        <w:t>източници</w:t>
      </w:r>
      <w:proofErr w:type="spellEnd"/>
      <w:r w:rsidR="00B665F3" w:rsidRPr="00B665F3">
        <w:rPr>
          <w:sz w:val="24"/>
          <w:szCs w:val="24"/>
          <w:lang w:val="ru-RU"/>
        </w:rPr>
        <w:t>.</w:t>
      </w:r>
    </w:p>
    <w:p w14:paraId="11B7B7BC" w14:textId="77777777" w:rsidR="00B665F3"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B665F3" w:rsidRPr="00B665F3">
        <w:rPr>
          <w:sz w:val="24"/>
          <w:szCs w:val="24"/>
          <w:lang w:val="ru-RU"/>
        </w:rPr>
        <w:t>Основни</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 xml:space="preserve"> за оценка на </w:t>
      </w:r>
      <w:proofErr w:type="spellStart"/>
      <w:r w:rsidR="00B665F3" w:rsidRPr="00B665F3">
        <w:rPr>
          <w:sz w:val="24"/>
          <w:szCs w:val="24"/>
          <w:lang w:val="ru-RU"/>
        </w:rPr>
        <w:t>радиационния</w:t>
      </w:r>
      <w:proofErr w:type="spellEnd"/>
      <w:r w:rsidR="00B665F3" w:rsidRPr="00B665F3">
        <w:rPr>
          <w:sz w:val="24"/>
          <w:szCs w:val="24"/>
          <w:lang w:val="ru-RU"/>
        </w:rPr>
        <w:t xml:space="preserve"> риск и за </w:t>
      </w:r>
      <w:proofErr w:type="spellStart"/>
      <w:r w:rsidR="00B665F3" w:rsidRPr="00B665F3">
        <w:rPr>
          <w:sz w:val="24"/>
          <w:szCs w:val="24"/>
          <w:lang w:val="ru-RU"/>
        </w:rPr>
        <w:t>ограничаване</w:t>
      </w:r>
      <w:proofErr w:type="spellEnd"/>
      <w:r w:rsidR="00B665F3" w:rsidRPr="00B665F3">
        <w:rPr>
          <w:sz w:val="24"/>
          <w:szCs w:val="24"/>
          <w:lang w:val="ru-RU"/>
        </w:rPr>
        <w:t xml:space="preserve"> на </w:t>
      </w:r>
      <w:proofErr w:type="spellStart"/>
      <w:r w:rsidR="00B665F3" w:rsidRPr="00B665F3">
        <w:rPr>
          <w:sz w:val="24"/>
          <w:szCs w:val="24"/>
          <w:lang w:val="ru-RU"/>
        </w:rPr>
        <w:t>облъчването</w:t>
      </w:r>
      <w:proofErr w:type="spellEnd"/>
      <w:r w:rsidR="00B665F3" w:rsidRPr="00B665F3">
        <w:rPr>
          <w:sz w:val="24"/>
          <w:szCs w:val="24"/>
          <w:lang w:val="ru-RU"/>
        </w:rPr>
        <w:t xml:space="preserve">: </w:t>
      </w:r>
      <w:proofErr w:type="spellStart"/>
      <w:r w:rsidR="00B665F3" w:rsidRPr="00B665F3">
        <w:rPr>
          <w:sz w:val="24"/>
          <w:szCs w:val="24"/>
          <w:lang w:val="ru-RU"/>
        </w:rPr>
        <w:t>органна</w:t>
      </w:r>
      <w:proofErr w:type="spellEnd"/>
      <w:r w:rsidR="00B665F3" w:rsidRPr="00B665F3">
        <w:rPr>
          <w:sz w:val="24"/>
          <w:szCs w:val="24"/>
          <w:lang w:val="ru-RU"/>
        </w:rPr>
        <w:t xml:space="preserve"> (</w:t>
      </w:r>
      <w:proofErr w:type="spellStart"/>
      <w:r w:rsidR="00B665F3" w:rsidRPr="00B665F3">
        <w:rPr>
          <w:sz w:val="24"/>
          <w:szCs w:val="24"/>
          <w:lang w:val="ru-RU"/>
        </w:rPr>
        <w:t>тъканна</w:t>
      </w:r>
      <w:proofErr w:type="spellEnd"/>
      <w:r w:rsidR="00B665F3" w:rsidRPr="00B665F3">
        <w:rPr>
          <w:sz w:val="24"/>
          <w:szCs w:val="24"/>
          <w:lang w:val="ru-RU"/>
        </w:rPr>
        <w:t xml:space="preserve">) доза, </w:t>
      </w:r>
      <w:proofErr w:type="spellStart"/>
      <w:r w:rsidR="00B665F3" w:rsidRPr="00B665F3">
        <w:rPr>
          <w:sz w:val="24"/>
          <w:szCs w:val="24"/>
          <w:lang w:val="ru-RU"/>
        </w:rPr>
        <w:t>еквивалентна</w:t>
      </w:r>
      <w:proofErr w:type="spellEnd"/>
      <w:r w:rsidR="00B665F3" w:rsidRPr="00B665F3">
        <w:rPr>
          <w:sz w:val="24"/>
          <w:szCs w:val="24"/>
          <w:lang w:val="ru-RU"/>
        </w:rPr>
        <w:t xml:space="preserve"> доза, </w:t>
      </w:r>
      <w:proofErr w:type="spellStart"/>
      <w:r w:rsidR="00B665F3" w:rsidRPr="00B665F3">
        <w:rPr>
          <w:sz w:val="24"/>
          <w:szCs w:val="24"/>
          <w:lang w:val="ru-RU"/>
        </w:rPr>
        <w:t>ефективна</w:t>
      </w:r>
      <w:proofErr w:type="spellEnd"/>
      <w:r w:rsidR="00B665F3" w:rsidRPr="00B665F3">
        <w:rPr>
          <w:sz w:val="24"/>
          <w:szCs w:val="24"/>
          <w:lang w:val="ru-RU"/>
        </w:rPr>
        <w:t xml:space="preserve"> доза. </w:t>
      </w:r>
      <w:proofErr w:type="spellStart"/>
      <w:r w:rsidR="00B665F3" w:rsidRPr="00B665F3">
        <w:rPr>
          <w:sz w:val="24"/>
          <w:szCs w:val="24"/>
          <w:lang w:val="ru-RU"/>
        </w:rPr>
        <w:t>Операционни</w:t>
      </w:r>
      <w:proofErr w:type="spellEnd"/>
      <w:r w:rsidR="00B665F3" w:rsidRPr="00B665F3">
        <w:rPr>
          <w:sz w:val="24"/>
          <w:szCs w:val="24"/>
          <w:lang w:val="ru-RU"/>
        </w:rPr>
        <w:t xml:space="preserve"> </w:t>
      </w:r>
      <w:proofErr w:type="spellStart"/>
      <w:r w:rsidR="00B665F3" w:rsidRPr="00B665F3">
        <w:rPr>
          <w:sz w:val="24"/>
          <w:szCs w:val="24"/>
          <w:lang w:val="ru-RU"/>
        </w:rPr>
        <w:t>величини</w:t>
      </w:r>
      <w:proofErr w:type="spellEnd"/>
      <w:r w:rsidR="00B665F3" w:rsidRPr="00B665F3">
        <w:rPr>
          <w:sz w:val="24"/>
          <w:szCs w:val="24"/>
          <w:lang w:val="ru-RU"/>
        </w:rPr>
        <w:t xml:space="preserve"> в </w:t>
      </w:r>
      <w:proofErr w:type="spellStart"/>
      <w:r w:rsidR="00B665F3" w:rsidRPr="00B665F3">
        <w:rPr>
          <w:sz w:val="24"/>
          <w:szCs w:val="24"/>
          <w:lang w:val="ru-RU"/>
        </w:rPr>
        <w:t>радиационната</w:t>
      </w:r>
      <w:proofErr w:type="spellEnd"/>
      <w:r w:rsidR="00B665F3" w:rsidRPr="00B665F3">
        <w:rPr>
          <w:sz w:val="24"/>
          <w:szCs w:val="24"/>
          <w:lang w:val="ru-RU"/>
        </w:rPr>
        <w:t xml:space="preserve"> защита</w:t>
      </w:r>
      <w:r w:rsidR="006502B8">
        <w:rPr>
          <w:sz w:val="24"/>
          <w:szCs w:val="24"/>
          <w:lang w:val="ru-RU"/>
        </w:rPr>
        <w:t>.</w:t>
      </w:r>
      <w:r w:rsidR="00B665F3" w:rsidRPr="00B665F3">
        <w:rPr>
          <w:sz w:val="24"/>
          <w:szCs w:val="24"/>
          <w:lang w:val="ru-RU"/>
        </w:rPr>
        <w:t xml:space="preserve"> </w:t>
      </w:r>
    </w:p>
    <w:p w14:paraId="11B7B7BD" w14:textId="77777777" w:rsidR="005D46C4" w:rsidRPr="005D46C4"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5D46C4">
        <w:rPr>
          <w:sz w:val="24"/>
          <w:szCs w:val="24"/>
          <w:lang w:val="ru-RU"/>
        </w:rPr>
        <w:t>Лъчечувствителност</w:t>
      </w:r>
      <w:proofErr w:type="spellEnd"/>
      <w:r w:rsidR="005D46C4" w:rsidRPr="005D46C4">
        <w:rPr>
          <w:sz w:val="24"/>
          <w:szCs w:val="24"/>
          <w:lang w:val="ru-RU"/>
        </w:rPr>
        <w:t xml:space="preserve"> на организма. </w:t>
      </w:r>
      <w:r w:rsidR="005D46C4">
        <w:rPr>
          <w:sz w:val="24"/>
          <w:szCs w:val="24"/>
          <w:lang w:val="ru-RU"/>
        </w:rPr>
        <w:t xml:space="preserve">Видове </w:t>
      </w:r>
      <w:proofErr w:type="spellStart"/>
      <w:r w:rsidR="005D46C4">
        <w:rPr>
          <w:sz w:val="24"/>
          <w:szCs w:val="24"/>
          <w:lang w:val="ru-RU"/>
        </w:rPr>
        <w:t>ефекти</w:t>
      </w:r>
      <w:proofErr w:type="spellEnd"/>
      <w:r w:rsidR="005D46C4">
        <w:rPr>
          <w:sz w:val="24"/>
          <w:szCs w:val="24"/>
          <w:lang w:val="ru-RU"/>
        </w:rPr>
        <w:t>.</w:t>
      </w:r>
      <w:r w:rsidR="005D46C4" w:rsidRPr="005D46C4">
        <w:rPr>
          <w:sz w:val="24"/>
          <w:szCs w:val="24"/>
          <w:lang w:val="ru-RU"/>
        </w:rPr>
        <w:t xml:space="preserve"> </w:t>
      </w:r>
      <w:proofErr w:type="spellStart"/>
      <w:r w:rsidR="005D46C4" w:rsidRPr="005D46C4">
        <w:rPr>
          <w:sz w:val="24"/>
          <w:szCs w:val="24"/>
          <w:lang w:val="ru-RU"/>
        </w:rPr>
        <w:t>Прагови</w:t>
      </w:r>
      <w:proofErr w:type="spellEnd"/>
      <w:r w:rsidR="005D46C4" w:rsidRPr="005D46C4">
        <w:rPr>
          <w:sz w:val="24"/>
          <w:szCs w:val="24"/>
          <w:lang w:val="ru-RU"/>
        </w:rPr>
        <w:t xml:space="preserve"> </w:t>
      </w:r>
      <w:proofErr w:type="spellStart"/>
      <w:r w:rsidR="005D46C4" w:rsidRPr="005D46C4">
        <w:rPr>
          <w:sz w:val="24"/>
          <w:szCs w:val="24"/>
          <w:lang w:val="ru-RU"/>
        </w:rPr>
        <w:t>дози</w:t>
      </w:r>
      <w:proofErr w:type="spellEnd"/>
      <w:r w:rsidR="005D46C4" w:rsidRPr="005D46C4">
        <w:rPr>
          <w:sz w:val="24"/>
          <w:szCs w:val="24"/>
          <w:lang w:val="ru-RU"/>
        </w:rPr>
        <w:t xml:space="preserve">. </w:t>
      </w:r>
      <w:proofErr w:type="spellStart"/>
      <w:r w:rsidR="005D46C4" w:rsidRPr="005D46C4">
        <w:rPr>
          <w:sz w:val="24"/>
          <w:szCs w:val="24"/>
          <w:lang w:val="ru-RU"/>
        </w:rPr>
        <w:t>Радиационни</w:t>
      </w:r>
      <w:proofErr w:type="spellEnd"/>
      <w:r w:rsidR="005D46C4" w:rsidRPr="005D46C4">
        <w:rPr>
          <w:sz w:val="24"/>
          <w:szCs w:val="24"/>
          <w:lang w:val="ru-RU"/>
        </w:rPr>
        <w:t xml:space="preserve"> </w:t>
      </w:r>
      <w:proofErr w:type="spellStart"/>
      <w:r w:rsidR="005D46C4" w:rsidRPr="005D46C4">
        <w:rPr>
          <w:sz w:val="24"/>
          <w:szCs w:val="24"/>
          <w:lang w:val="ru-RU"/>
        </w:rPr>
        <w:t>ефекти</w:t>
      </w:r>
      <w:proofErr w:type="spellEnd"/>
      <w:r w:rsidR="005D46C4" w:rsidRPr="005D46C4">
        <w:rPr>
          <w:sz w:val="24"/>
          <w:szCs w:val="24"/>
          <w:lang w:val="ru-RU"/>
        </w:rPr>
        <w:t xml:space="preserve"> </w:t>
      </w:r>
      <w:proofErr w:type="spellStart"/>
      <w:r w:rsidR="005D46C4" w:rsidRPr="005D46C4">
        <w:rPr>
          <w:sz w:val="24"/>
          <w:szCs w:val="24"/>
          <w:lang w:val="ru-RU"/>
        </w:rPr>
        <w:t>върху</w:t>
      </w:r>
      <w:proofErr w:type="spellEnd"/>
      <w:r w:rsidR="005D46C4" w:rsidRPr="005D46C4">
        <w:rPr>
          <w:sz w:val="24"/>
          <w:szCs w:val="24"/>
          <w:lang w:val="ru-RU"/>
        </w:rPr>
        <w:t xml:space="preserve"> </w:t>
      </w:r>
      <w:proofErr w:type="spellStart"/>
      <w:r w:rsidR="005D46C4" w:rsidRPr="005D46C4">
        <w:rPr>
          <w:sz w:val="24"/>
          <w:szCs w:val="24"/>
          <w:lang w:val="ru-RU"/>
        </w:rPr>
        <w:t>ембриона</w:t>
      </w:r>
      <w:proofErr w:type="spellEnd"/>
      <w:r w:rsidR="005D46C4" w:rsidRPr="005D46C4">
        <w:rPr>
          <w:sz w:val="24"/>
          <w:szCs w:val="24"/>
          <w:lang w:val="ru-RU"/>
        </w:rPr>
        <w:t xml:space="preserve"> и </w:t>
      </w:r>
      <w:proofErr w:type="spellStart"/>
      <w:r w:rsidR="005D46C4" w:rsidRPr="005D46C4">
        <w:rPr>
          <w:sz w:val="24"/>
          <w:szCs w:val="24"/>
          <w:lang w:val="ru-RU"/>
        </w:rPr>
        <w:t>фетуса</w:t>
      </w:r>
      <w:proofErr w:type="spellEnd"/>
      <w:r w:rsidR="005D46C4" w:rsidRPr="005D46C4">
        <w:rPr>
          <w:sz w:val="24"/>
          <w:szCs w:val="24"/>
          <w:lang w:val="ru-RU"/>
        </w:rPr>
        <w:t xml:space="preserve"> при </w:t>
      </w:r>
      <w:proofErr w:type="spellStart"/>
      <w:r w:rsidR="005D46C4" w:rsidRPr="005D46C4">
        <w:rPr>
          <w:sz w:val="24"/>
          <w:szCs w:val="24"/>
          <w:lang w:val="ru-RU"/>
        </w:rPr>
        <w:t>облъчване</w:t>
      </w:r>
      <w:proofErr w:type="spellEnd"/>
      <w:r w:rsidR="005D46C4" w:rsidRPr="005D46C4">
        <w:rPr>
          <w:sz w:val="24"/>
          <w:szCs w:val="24"/>
          <w:lang w:val="ru-RU"/>
        </w:rPr>
        <w:t xml:space="preserve"> </w:t>
      </w:r>
      <w:proofErr w:type="spellStart"/>
      <w:r w:rsidR="005D46C4" w:rsidRPr="005D46C4">
        <w:rPr>
          <w:sz w:val="24"/>
          <w:szCs w:val="24"/>
          <w:lang w:val="ru-RU"/>
        </w:rPr>
        <w:t>in</w:t>
      </w:r>
      <w:proofErr w:type="spellEnd"/>
      <w:r w:rsidR="005D46C4" w:rsidRPr="005D46C4">
        <w:rPr>
          <w:sz w:val="24"/>
          <w:szCs w:val="24"/>
          <w:lang w:val="ru-RU"/>
        </w:rPr>
        <w:t xml:space="preserve"> </w:t>
      </w:r>
      <w:proofErr w:type="spellStart"/>
      <w:r w:rsidR="005D46C4" w:rsidRPr="005D46C4">
        <w:rPr>
          <w:sz w:val="24"/>
          <w:szCs w:val="24"/>
          <w:lang w:val="ru-RU"/>
        </w:rPr>
        <w:t>utero</w:t>
      </w:r>
      <w:proofErr w:type="spellEnd"/>
      <w:r w:rsidR="005D46C4" w:rsidRPr="005D46C4">
        <w:rPr>
          <w:sz w:val="24"/>
          <w:szCs w:val="24"/>
          <w:lang w:val="ru-RU"/>
        </w:rPr>
        <w:t xml:space="preserve">. </w:t>
      </w:r>
      <w:proofErr w:type="spellStart"/>
      <w:r w:rsidR="005D46C4" w:rsidRPr="005D46C4">
        <w:rPr>
          <w:sz w:val="24"/>
          <w:szCs w:val="24"/>
          <w:lang w:val="ru-RU"/>
        </w:rPr>
        <w:t>Зависимост</w:t>
      </w:r>
      <w:proofErr w:type="spellEnd"/>
      <w:r w:rsidR="005D46C4" w:rsidRPr="005D46C4">
        <w:rPr>
          <w:sz w:val="24"/>
          <w:szCs w:val="24"/>
          <w:lang w:val="ru-RU"/>
        </w:rPr>
        <w:t xml:space="preserve"> от стадия на </w:t>
      </w:r>
      <w:proofErr w:type="spellStart"/>
      <w:r w:rsidR="005D46C4" w:rsidRPr="005D46C4">
        <w:rPr>
          <w:sz w:val="24"/>
          <w:szCs w:val="24"/>
          <w:lang w:val="ru-RU"/>
        </w:rPr>
        <w:t>бременността</w:t>
      </w:r>
      <w:proofErr w:type="spellEnd"/>
      <w:r w:rsidR="005D46C4" w:rsidRPr="005D46C4">
        <w:rPr>
          <w:sz w:val="24"/>
          <w:szCs w:val="24"/>
          <w:lang w:val="ru-RU"/>
        </w:rPr>
        <w:t xml:space="preserve"> и </w:t>
      </w:r>
      <w:proofErr w:type="spellStart"/>
      <w:r w:rsidR="005D46C4" w:rsidRPr="005D46C4">
        <w:rPr>
          <w:sz w:val="24"/>
          <w:szCs w:val="24"/>
          <w:lang w:val="ru-RU"/>
        </w:rPr>
        <w:t>дозата</w:t>
      </w:r>
      <w:proofErr w:type="spellEnd"/>
      <w:r w:rsidR="005D46C4" w:rsidRPr="005D46C4">
        <w:rPr>
          <w:sz w:val="24"/>
          <w:szCs w:val="24"/>
          <w:lang w:val="ru-RU"/>
        </w:rPr>
        <w:t xml:space="preserve">. </w:t>
      </w:r>
    </w:p>
    <w:p w14:paraId="11B7B7BE" w14:textId="77777777" w:rsidR="002679E7" w:rsidRPr="002679E7"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2679E7" w:rsidRPr="00BC449F">
        <w:rPr>
          <w:sz w:val="24"/>
          <w:szCs w:val="24"/>
          <w:lang w:val="ru-RU"/>
        </w:rPr>
        <w:t>Принципи</w:t>
      </w:r>
      <w:proofErr w:type="spellEnd"/>
      <w:r w:rsidR="002679E7" w:rsidRPr="00BC449F">
        <w:rPr>
          <w:sz w:val="24"/>
          <w:szCs w:val="24"/>
          <w:lang w:val="ru-RU"/>
        </w:rPr>
        <w:t xml:space="preserve"> на </w:t>
      </w:r>
      <w:proofErr w:type="spellStart"/>
      <w:r w:rsidR="002679E7" w:rsidRPr="00BC449F">
        <w:rPr>
          <w:sz w:val="24"/>
          <w:szCs w:val="24"/>
          <w:lang w:val="ru-RU"/>
        </w:rPr>
        <w:t>радиационната</w:t>
      </w:r>
      <w:proofErr w:type="spellEnd"/>
      <w:r w:rsidR="002679E7" w:rsidRPr="00BC449F">
        <w:rPr>
          <w:sz w:val="24"/>
          <w:szCs w:val="24"/>
          <w:lang w:val="ru-RU"/>
        </w:rPr>
        <w:t xml:space="preserve"> защита: </w:t>
      </w:r>
      <w:proofErr w:type="spellStart"/>
      <w:r w:rsidR="002679E7" w:rsidRPr="00BC449F">
        <w:rPr>
          <w:sz w:val="24"/>
          <w:szCs w:val="24"/>
          <w:lang w:val="ru-RU"/>
        </w:rPr>
        <w:t>обосноваване</w:t>
      </w:r>
      <w:proofErr w:type="spellEnd"/>
      <w:r w:rsidR="002679E7" w:rsidRPr="00BC449F">
        <w:rPr>
          <w:sz w:val="24"/>
          <w:szCs w:val="24"/>
          <w:lang w:val="ru-RU"/>
        </w:rPr>
        <w:t xml:space="preserve">, оптимизация, </w:t>
      </w:r>
      <w:proofErr w:type="spellStart"/>
      <w:r w:rsidR="002679E7" w:rsidRPr="00BC449F">
        <w:rPr>
          <w:sz w:val="24"/>
          <w:szCs w:val="24"/>
          <w:lang w:val="ru-RU"/>
        </w:rPr>
        <w:t>ограничаване</w:t>
      </w:r>
      <w:proofErr w:type="spellEnd"/>
      <w:r w:rsidR="002679E7" w:rsidRPr="00BC449F">
        <w:rPr>
          <w:sz w:val="24"/>
          <w:szCs w:val="24"/>
          <w:lang w:val="ru-RU"/>
        </w:rPr>
        <w:t xml:space="preserve"> на </w:t>
      </w:r>
      <w:proofErr w:type="spellStart"/>
      <w:r w:rsidR="002679E7" w:rsidRPr="00BC449F">
        <w:rPr>
          <w:sz w:val="24"/>
          <w:szCs w:val="24"/>
          <w:lang w:val="ru-RU"/>
        </w:rPr>
        <w:lastRenderedPageBreak/>
        <w:t>дозите</w:t>
      </w:r>
      <w:proofErr w:type="spellEnd"/>
      <w:r w:rsidR="002679E7" w:rsidRPr="00BC449F">
        <w:rPr>
          <w:sz w:val="24"/>
          <w:szCs w:val="24"/>
          <w:lang w:val="ru-RU"/>
        </w:rPr>
        <w:t xml:space="preserve">. </w:t>
      </w:r>
      <w:proofErr w:type="spellStart"/>
      <w:r w:rsidR="002679E7" w:rsidRPr="00BC449F">
        <w:rPr>
          <w:sz w:val="24"/>
          <w:szCs w:val="24"/>
          <w:lang w:val="ru-RU"/>
        </w:rPr>
        <w:t>Групи</w:t>
      </w:r>
      <w:proofErr w:type="spellEnd"/>
      <w:r w:rsidR="002679E7" w:rsidRPr="00BC449F">
        <w:rPr>
          <w:sz w:val="24"/>
          <w:szCs w:val="24"/>
          <w:lang w:val="ru-RU"/>
        </w:rPr>
        <w:t xml:space="preserve"> </w:t>
      </w:r>
      <w:proofErr w:type="spellStart"/>
      <w:r w:rsidR="002679E7" w:rsidRPr="00BC449F">
        <w:rPr>
          <w:sz w:val="24"/>
          <w:szCs w:val="24"/>
          <w:lang w:val="ru-RU"/>
        </w:rPr>
        <w:t>облъчвани</w:t>
      </w:r>
      <w:proofErr w:type="spellEnd"/>
      <w:r w:rsidR="002679E7" w:rsidRPr="00BC449F">
        <w:rPr>
          <w:sz w:val="24"/>
          <w:szCs w:val="24"/>
          <w:lang w:val="ru-RU"/>
        </w:rPr>
        <w:t xml:space="preserve"> лица и </w:t>
      </w:r>
      <w:proofErr w:type="spellStart"/>
      <w:r w:rsidR="002679E7" w:rsidRPr="00BC449F">
        <w:rPr>
          <w:sz w:val="24"/>
          <w:szCs w:val="24"/>
          <w:lang w:val="ru-RU"/>
        </w:rPr>
        <w:t>видове</w:t>
      </w:r>
      <w:proofErr w:type="spellEnd"/>
      <w:r w:rsidR="002679E7" w:rsidRPr="00BC449F">
        <w:rPr>
          <w:sz w:val="24"/>
          <w:szCs w:val="24"/>
          <w:lang w:val="ru-RU"/>
        </w:rPr>
        <w:t xml:space="preserve"> </w:t>
      </w:r>
      <w:proofErr w:type="spellStart"/>
      <w:r w:rsidR="002679E7" w:rsidRPr="00BC449F">
        <w:rPr>
          <w:sz w:val="24"/>
          <w:szCs w:val="24"/>
          <w:lang w:val="ru-RU"/>
        </w:rPr>
        <w:t>облъчване</w:t>
      </w:r>
      <w:proofErr w:type="spellEnd"/>
      <w:r w:rsidR="002679E7" w:rsidRPr="00BC449F">
        <w:rPr>
          <w:sz w:val="24"/>
          <w:szCs w:val="24"/>
          <w:lang w:val="ru-RU"/>
        </w:rPr>
        <w:t xml:space="preserve">: </w:t>
      </w:r>
      <w:proofErr w:type="spellStart"/>
      <w:r w:rsidR="002679E7" w:rsidRPr="00BC449F">
        <w:rPr>
          <w:sz w:val="24"/>
          <w:szCs w:val="24"/>
          <w:lang w:val="ru-RU"/>
        </w:rPr>
        <w:t>професионално</w:t>
      </w:r>
      <w:proofErr w:type="spellEnd"/>
      <w:r w:rsidR="002679E7" w:rsidRPr="00BC449F">
        <w:rPr>
          <w:sz w:val="24"/>
          <w:szCs w:val="24"/>
          <w:lang w:val="ru-RU"/>
        </w:rPr>
        <w:t xml:space="preserve">, </w:t>
      </w:r>
      <w:proofErr w:type="spellStart"/>
      <w:r w:rsidR="002679E7" w:rsidRPr="00BC449F">
        <w:rPr>
          <w:sz w:val="24"/>
          <w:szCs w:val="24"/>
          <w:lang w:val="ru-RU"/>
        </w:rPr>
        <w:t>медицинско</w:t>
      </w:r>
      <w:proofErr w:type="spellEnd"/>
      <w:r w:rsidR="002679E7" w:rsidRPr="00BC449F">
        <w:rPr>
          <w:sz w:val="24"/>
          <w:szCs w:val="24"/>
          <w:lang w:val="ru-RU"/>
        </w:rPr>
        <w:t xml:space="preserve">, на </w:t>
      </w:r>
      <w:proofErr w:type="spellStart"/>
      <w:r w:rsidR="002679E7" w:rsidRPr="002679E7">
        <w:rPr>
          <w:sz w:val="24"/>
          <w:szCs w:val="24"/>
          <w:lang w:val="ru-RU"/>
        </w:rPr>
        <w:t>населението</w:t>
      </w:r>
      <w:proofErr w:type="spellEnd"/>
      <w:r w:rsidR="002679E7" w:rsidRPr="002679E7">
        <w:rPr>
          <w:sz w:val="24"/>
          <w:szCs w:val="24"/>
          <w:lang w:val="ru-RU"/>
        </w:rPr>
        <w:t xml:space="preserve">. Ситуации на </w:t>
      </w:r>
      <w:proofErr w:type="spellStart"/>
      <w:r w:rsidR="002679E7" w:rsidRPr="002679E7">
        <w:rPr>
          <w:sz w:val="24"/>
          <w:szCs w:val="24"/>
          <w:lang w:val="ru-RU"/>
        </w:rPr>
        <w:t>облъчване</w:t>
      </w:r>
      <w:proofErr w:type="spellEnd"/>
      <w:r w:rsidR="002679E7" w:rsidRPr="002679E7">
        <w:rPr>
          <w:sz w:val="24"/>
          <w:szCs w:val="24"/>
          <w:lang w:val="ru-RU"/>
        </w:rPr>
        <w:t xml:space="preserve">: </w:t>
      </w:r>
      <w:proofErr w:type="spellStart"/>
      <w:r w:rsidR="002679E7" w:rsidRPr="002679E7">
        <w:rPr>
          <w:sz w:val="24"/>
          <w:szCs w:val="24"/>
          <w:lang w:val="ru-RU"/>
        </w:rPr>
        <w:t>планирано</w:t>
      </w:r>
      <w:proofErr w:type="spellEnd"/>
      <w:r w:rsidR="002679E7" w:rsidRPr="002679E7">
        <w:rPr>
          <w:sz w:val="24"/>
          <w:szCs w:val="24"/>
          <w:lang w:val="ru-RU"/>
        </w:rPr>
        <w:t xml:space="preserve">, </w:t>
      </w:r>
      <w:proofErr w:type="spellStart"/>
      <w:r w:rsidR="002679E7" w:rsidRPr="002679E7">
        <w:rPr>
          <w:sz w:val="24"/>
          <w:szCs w:val="24"/>
          <w:lang w:val="ru-RU"/>
        </w:rPr>
        <w:t>съществуващо</w:t>
      </w:r>
      <w:proofErr w:type="spellEnd"/>
      <w:r w:rsidR="002679E7" w:rsidRPr="002679E7">
        <w:rPr>
          <w:sz w:val="24"/>
          <w:szCs w:val="24"/>
          <w:lang w:val="ru-RU"/>
        </w:rPr>
        <w:t xml:space="preserve">, </w:t>
      </w:r>
      <w:proofErr w:type="spellStart"/>
      <w:r w:rsidR="002679E7" w:rsidRPr="002679E7">
        <w:rPr>
          <w:sz w:val="24"/>
          <w:szCs w:val="24"/>
          <w:lang w:val="ru-RU"/>
        </w:rPr>
        <w:t>аварийно</w:t>
      </w:r>
      <w:proofErr w:type="spellEnd"/>
      <w:r w:rsidR="002679E7" w:rsidRPr="002679E7">
        <w:rPr>
          <w:sz w:val="24"/>
          <w:szCs w:val="24"/>
          <w:lang w:val="ru-RU"/>
        </w:rPr>
        <w:t xml:space="preserve">. </w:t>
      </w:r>
      <w:proofErr w:type="spellStart"/>
      <w:r w:rsidR="002679E7" w:rsidRPr="002679E7">
        <w:rPr>
          <w:sz w:val="24"/>
          <w:szCs w:val="24"/>
          <w:lang w:val="ru-RU"/>
        </w:rPr>
        <w:t>Граници</w:t>
      </w:r>
      <w:proofErr w:type="spellEnd"/>
      <w:r w:rsidR="002679E7" w:rsidRPr="002679E7">
        <w:rPr>
          <w:sz w:val="24"/>
          <w:szCs w:val="24"/>
          <w:lang w:val="ru-RU"/>
        </w:rPr>
        <w:t xml:space="preserve"> на </w:t>
      </w:r>
      <w:proofErr w:type="spellStart"/>
      <w:r w:rsidR="002679E7" w:rsidRPr="002679E7">
        <w:rPr>
          <w:sz w:val="24"/>
          <w:szCs w:val="24"/>
          <w:lang w:val="ru-RU"/>
        </w:rPr>
        <w:t>дозите</w:t>
      </w:r>
      <w:proofErr w:type="spellEnd"/>
      <w:r w:rsidR="002679E7" w:rsidRPr="002679E7">
        <w:rPr>
          <w:sz w:val="24"/>
          <w:szCs w:val="24"/>
          <w:lang w:val="ru-RU"/>
        </w:rPr>
        <w:t xml:space="preserve">. </w:t>
      </w:r>
      <w:proofErr w:type="spellStart"/>
      <w:r w:rsidR="002679E7" w:rsidRPr="002679E7">
        <w:rPr>
          <w:sz w:val="24"/>
          <w:szCs w:val="24"/>
          <w:lang w:val="ru-RU"/>
        </w:rPr>
        <w:t>Гранични</w:t>
      </w:r>
      <w:proofErr w:type="spellEnd"/>
      <w:r w:rsidR="002679E7" w:rsidRPr="002679E7">
        <w:rPr>
          <w:sz w:val="24"/>
          <w:szCs w:val="24"/>
          <w:lang w:val="ru-RU"/>
        </w:rPr>
        <w:t xml:space="preserve"> </w:t>
      </w:r>
      <w:proofErr w:type="spellStart"/>
      <w:r w:rsidR="002679E7" w:rsidRPr="002679E7">
        <w:rPr>
          <w:sz w:val="24"/>
          <w:szCs w:val="24"/>
          <w:lang w:val="ru-RU"/>
        </w:rPr>
        <w:t>дози</w:t>
      </w:r>
      <w:proofErr w:type="spellEnd"/>
      <w:r w:rsidR="002679E7" w:rsidRPr="002679E7">
        <w:rPr>
          <w:sz w:val="24"/>
          <w:szCs w:val="24"/>
          <w:lang w:val="ru-RU"/>
        </w:rPr>
        <w:t xml:space="preserve">. </w:t>
      </w:r>
    </w:p>
    <w:p w14:paraId="11B7B7BF" w14:textId="77777777" w:rsidR="002679E7"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2679E7" w:rsidRPr="002679E7">
        <w:rPr>
          <w:sz w:val="24"/>
          <w:szCs w:val="24"/>
          <w:lang w:val="ru-RU"/>
        </w:rPr>
        <w:t>Нормативни</w:t>
      </w:r>
      <w:proofErr w:type="spellEnd"/>
      <w:r w:rsidR="002679E7" w:rsidRPr="002679E7">
        <w:rPr>
          <w:sz w:val="24"/>
          <w:szCs w:val="24"/>
          <w:lang w:val="ru-RU"/>
        </w:rPr>
        <w:t xml:space="preserve"> </w:t>
      </w:r>
      <w:proofErr w:type="spellStart"/>
      <w:r w:rsidR="002679E7" w:rsidRPr="002679E7">
        <w:rPr>
          <w:sz w:val="24"/>
          <w:szCs w:val="24"/>
          <w:lang w:val="ru-RU"/>
        </w:rPr>
        <w:t>изисквания</w:t>
      </w:r>
      <w:proofErr w:type="spellEnd"/>
      <w:r w:rsidR="002679E7" w:rsidRPr="002679E7">
        <w:rPr>
          <w:sz w:val="24"/>
          <w:szCs w:val="24"/>
          <w:lang w:val="ru-RU"/>
        </w:rPr>
        <w:t xml:space="preserve"> за </w:t>
      </w:r>
      <w:proofErr w:type="spellStart"/>
      <w:r w:rsidR="002679E7" w:rsidRPr="002679E7">
        <w:rPr>
          <w:sz w:val="24"/>
          <w:szCs w:val="24"/>
          <w:lang w:val="ru-RU"/>
        </w:rPr>
        <w:t>радиационна</w:t>
      </w:r>
      <w:proofErr w:type="spellEnd"/>
      <w:r w:rsidR="002679E7" w:rsidRPr="002679E7">
        <w:rPr>
          <w:sz w:val="24"/>
          <w:szCs w:val="24"/>
          <w:lang w:val="ru-RU"/>
        </w:rPr>
        <w:t xml:space="preserve"> защита при </w:t>
      </w:r>
      <w:proofErr w:type="spellStart"/>
      <w:r w:rsidR="002679E7" w:rsidRPr="002679E7">
        <w:rPr>
          <w:sz w:val="24"/>
          <w:szCs w:val="24"/>
          <w:lang w:val="ru-RU"/>
        </w:rPr>
        <w:t>медицинско</w:t>
      </w:r>
      <w:proofErr w:type="spellEnd"/>
      <w:r w:rsidR="002679E7" w:rsidRPr="002679E7">
        <w:rPr>
          <w:sz w:val="24"/>
          <w:szCs w:val="24"/>
          <w:lang w:val="ru-RU"/>
        </w:rPr>
        <w:t xml:space="preserve"> </w:t>
      </w:r>
      <w:proofErr w:type="spellStart"/>
      <w:r w:rsidR="002679E7" w:rsidRPr="002679E7">
        <w:rPr>
          <w:sz w:val="24"/>
          <w:szCs w:val="24"/>
          <w:lang w:val="ru-RU"/>
        </w:rPr>
        <w:t>облъчване</w:t>
      </w:r>
      <w:proofErr w:type="spellEnd"/>
      <w:r w:rsidR="002679E7" w:rsidRPr="002679E7">
        <w:rPr>
          <w:sz w:val="24"/>
          <w:szCs w:val="24"/>
          <w:lang w:val="ru-RU"/>
        </w:rPr>
        <w:t xml:space="preserve">. </w:t>
      </w:r>
      <w:proofErr w:type="spellStart"/>
      <w:r w:rsidR="002679E7" w:rsidRPr="002679E7">
        <w:rPr>
          <w:sz w:val="24"/>
          <w:szCs w:val="24"/>
          <w:lang w:val="ru-RU"/>
        </w:rPr>
        <w:t>Обосноваване</w:t>
      </w:r>
      <w:proofErr w:type="spellEnd"/>
      <w:r w:rsidR="002679E7" w:rsidRPr="002679E7">
        <w:rPr>
          <w:sz w:val="24"/>
          <w:szCs w:val="24"/>
          <w:lang w:val="ru-RU"/>
        </w:rPr>
        <w:t xml:space="preserve"> и оптимизация. </w:t>
      </w:r>
      <w:proofErr w:type="spellStart"/>
      <w:r w:rsidR="002679E7" w:rsidRPr="002679E7">
        <w:rPr>
          <w:sz w:val="24"/>
          <w:szCs w:val="24"/>
          <w:lang w:val="ru-RU"/>
        </w:rPr>
        <w:t>Отговорности</w:t>
      </w:r>
      <w:proofErr w:type="spellEnd"/>
      <w:r w:rsidR="002679E7" w:rsidRPr="002679E7">
        <w:rPr>
          <w:sz w:val="24"/>
          <w:szCs w:val="24"/>
          <w:lang w:val="ru-RU"/>
        </w:rPr>
        <w:t xml:space="preserve"> на </w:t>
      </w:r>
      <w:proofErr w:type="spellStart"/>
      <w:r w:rsidR="002679E7" w:rsidRPr="002679E7">
        <w:rPr>
          <w:sz w:val="24"/>
          <w:szCs w:val="24"/>
          <w:lang w:val="ru-RU"/>
        </w:rPr>
        <w:t>лицензианта</w:t>
      </w:r>
      <w:proofErr w:type="spellEnd"/>
      <w:r w:rsidR="002679E7" w:rsidRPr="002679E7">
        <w:rPr>
          <w:sz w:val="24"/>
          <w:szCs w:val="24"/>
          <w:lang w:val="ru-RU"/>
        </w:rPr>
        <w:t xml:space="preserve"> и на </w:t>
      </w:r>
      <w:proofErr w:type="spellStart"/>
      <w:r w:rsidR="002679E7" w:rsidRPr="002679E7">
        <w:rPr>
          <w:sz w:val="24"/>
          <w:szCs w:val="24"/>
          <w:lang w:val="ru-RU"/>
        </w:rPr>
        <w:t>медицинския</w:t>
      </w:r>
      <w:proofErr w:type="spellEnd"/>
      <w:r w:rsidR="002679E7" w:rsidRPr="002679E7">
        <w:rPr>
          <w:sz w:val="24"/>
          <w:szCs w:val="24"/>
          <w:lang w:val="ru-RU"/>
        </w:rPr>
        <w:t xml:space="preserve"> персонал. </w:t>
      </w:r>
    </w:p>
    <w:p w14:paraId="11B7B7C0" w14:textId="77777777" w:rsidR="005D46C4" w:rsidRPr="005D46C4"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5D46C4">
        <w:rPr>
          <w:sz w:val="24"/>
          <w:szCs w:val="24"/>
          <w:lang w:val="ru-RU"/>
        </w:rPr>
        <w:t>Компоненти</w:t>
      </w:r>
      <w:proofErr w:type="spellEnd"/>
      <w:r w:rsidR="005D46C4" w:rsidRPr="005D46C4">
        <w:rPr>
          <w:sz w:val="24"/>
          <w:szCs w:val="24"/>
          <w:lang w:val="ru-RU"/>
        </w:rPr>
        <w:t xml:space="preserve"> на </w:t>
      </w:r>
      <w:proofErr w:type="spellStart"/>
      <w:r w:rsidR="005D46C4" w:rsidRPr="005D46C4">
        <w:rPr>
          <w:sz w:val="24"/>
          <w:szCs w:val="24"/>
          <w:lang w:val="ru-RU"/>
        </w:rPr>
        <w:t>системата</w:t>
      </w:r>
      <w:proofErr w:type="spellEnd"/>
      <w:r w:rsidR="005D46C4" w:rsidRPr="005D46C4">
        <w:rPr>
          <w:sz w:val="24"/>
          <w:szCs w:val="24"/>
          <w:lang w:val="ru-RU"/>
        </w:rPr>
        <w:t xml:space="preserve"> за </w:t>
      </w:r>
      <w:proofErr w:type="spellStart"/>
      <w:r w:rsidR="005D46C4" w:rsidRPr="005D46C4">
        <w:rPr>
          <w:sz w:val="24"/>
          <w:szCs w:val="24"/>
          <w:lang w:val="ru-RU"/>
        </w:rPr>
        <w:t>получаване</w:t>
      </w:r>
      <w:proofErr w:type="spellEnd"/>
      <w:r w:rsidR="005D46C4" w:rsidRPr="005D46C4">
        <w:rPr>
          <w:sz w:val="24"/>
          <w:szCs w:val="24"/>
          <w:lang w:val="ru-RU"/>
        </w:rPr>
        <w:t xml:space="preserve"> на образа. Качество на образа. </w:t>
      </w:r>
      <w:proofErr w:type="spellStart"/>
      <w:r w:rsidR="005D46C4" w:rsidRPr="005D46C4">
        <w:rPr>
          <w:sz w:val="24"/>
          <w:szCs w:val="24"/>
          <w:lang w:val="ru-RU"/>
        </w:rPr>
        <w:t>Физични</w:t>
      </w:r>
      <w:proofErr w:type="spellEnd"/>
      <w:r w:rsidR="005D46C4" w:rsidRPr="005D46C4">
        <w:rPr>
          <w:sz w:val="24"/>
          <w:szCs w:val="24"/>
          <w:lang w:val="ru-RU"/>
        </w:rPr>
        <w:t xml:space="preserve"> </w:t>
      </w:r>
      <w:proofErr w:type="spellStart"/>
      <w:r w:rsidR="005D46C4" w:rsidRPr="005D46C4">
        <w:rPr>
          <w:sz w:val="24"/>
          <w:szCs w:val="24"/>
          <w:lang w:val="ru-RU"/>
        </w:rPr>
        <w:t>параметри</w:t>
      </w:r>
      <w:proofErr w:type="spellEnd"/>
      <w:r w:rsidR="005D46C4" w:rsidRPr="005D46C4">
        <w:rPr>
          <w:sz w:val="24"/>
          <w:szCs w:val="24"/>
          <w:lang w:val="ru-RU"/>
        </w:rPr>
        <w:t xml:space="preserve"> на </w:t>
      </w:r>
      <w:proofErr w:type="spellStart"/>
      <w:r w:rsidR="005D46C4" w:rsidRPr="005D46C4">
        <w:rPr>
          <w:sz w:val="24"/>
          <w:szCs w:val="24"/>
          <w:lang w:val="ru-RU"/>
        </w:rPr>
        <w:t>качеството</w:t>
      </w:r>
      <w:proofErr w:type="spellEnd"/>
      <w:r w:rsidR="005D46C4" w:rsidRPr="005D46C4">
        <w:rPr>
          <w:sz w:val="24"/>
          <w:szCs w:val="24"/>
          <w:lang w:val="ru-RU"/>
        </w:rPr>
        <w:t xml:space="preserve"> на образа – контраст, </w:t>
      </w:r>
      <w:proofErr w:type="spellStart"/>
      <w:r w:rsidR="005D46C4" w:rsidRPr="005D46C4">
        <w:rPr>
          <w:sz w:val="24"/>
          <w:szCs w:val="24"/>
          <w:lang w:val="ru-RU"/>
        </w:rPr>
        <w:t>нерязкост</w:t>
      </w:r>
      <w:proofErr w:type="spellEnd"/>
      <w:r w:rsidR="005D46C4" w:rsidRPr="005D46C4">
        <w:rPr>
          <w:sz w:val="24"/>
          <w:szCs w:val="24"/>
          <w:lang w:val="ru-RU"/>
        </w:rPr>
        <w:t xml:space="preserve">, шум и </w:t>
      </w:r>
      <w:proofErr w:type="spellStart"/>
      <w:r w:rsidR="005D46C4" w:rsidRPr="005D46C4">
        <w:rPr>
          <w:sz w:val="24"/>
          <w:szCs w:val="24"/>
          <w:lang w:val="ru-RU"/>
        </w:rPr>
        <w:t>връзката</w:t>
      </w:r>
      <w:proofErr w:type="spellEnd"/>
      <w:r w:rsidR="005D46C4" w:rsidRPr="005D46C4">
        <w:rPr>
          <w:sz w:val="24"/>
          <w:szCs w:val="24"/>
          <w:lang w:val="ru-RU"/>
        </w:rPr>
        <w:t xml:space="preserve"> между </w:t>
      </w:r>
      <w:proofErr w:type="spellStart"/>
      <w:r w:rsidR="005D46C4" w:rsidRPr="005D46C4">
        <w:rPr>
          <w:sz w:val="24"/>
          <w:szCs w:val="24"/>
          <w:lang w:val="ru-RU"/>
        </w:rPr>
        <w:t>тях</w:t>
      </w:r>
      <w:proofErr w:type="spellEnd"/>
      <w:r w:rsidR="005D46C4" w:rsidRPr="005D46C4">
        <w:rPr>
          <w:sz w:val="24"/>
          <w:szCs w:val="24"/>
          <w:lang w:val="ru-RU"/>
        </w:rPr>
        <w:t xml:space="preserve">. </w:t>
      </w:r>
    </w:p>
    <w:p w14:paraId="11B7B7C1" w14:textId="77777777" w:rsidR="00E5073F" w:rsidRDefault="006140FD" w:rsidP="006140F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Получаване</w:t>
      </w:r>
      <w:proofErr w:type="spellEnd"/>
      <w:r w:rsidR="005D46C4" w:rsidRPr="00E5073F">
        <w:rPr>
          <w:sz w:val="24"/>
          <w:szCs w:val="24"/>
          <w:lang w:val="ru-RU"/>
        </w:rPr>
        <w:t xml:space="preserve"> на образа при рентгенова графия, </w:t>
      </w:r>
      <w:proofErr w:type="spellStart"/>
      <w:r w:rsidR="005D46C4" w:rsidRPr="00E5073F">
        <w:rPr>
          <w:sz w:val="24"/>
          <w:szCs w:val="24"/>
          <w:lang w:val="ru-RU"/>
        </w:rPr>
        <w:t>мамография</w:t>
      </w:r>
      <w:proofErr w:type="spellEnd"/>
      <w:r w:rsidR="005D46C4" w:rsidRPr="00E5073F">
        <w:rPr>
          <w:sz w:val="24"/>
          <w:szCs w:val="24"/>
          <w:lang w:val="ru-RU"/>
        </w:rPr>
        <w:t xml:space="preserve">, рентгенова скопия, </w:t>
      </w:r>
      <w:proofErr w:type="spellStart"/>
      <w:r w:rsidR="005D46C4" w:rsidRPr="00E5073F">
        <w:rPr>
          <w:sz w:val="24"/>
          <w:szCs w:val="24"/>
          <w:lang w:val="ru-RU"/>
        </w:rPr>
        <w:t>компютърна</w:t>
      </w:r>
      <w:proofErr w:type="spellEnd"/>
      <w:r w:rsidR="005D46C4" w:rsidRPr="00E5073F">
        <w:rPr>
          <w:sz w:val="24"/>
          <w:szCs w:val="24"/>
          <w:lang w:val="ru-RU"/>
        </w:rPr>
        <w:t xml:space="preserve"> томография (КТ)</w:t>
      </w:r>
      <w:r w:rsidR="00E5073F" w:rsidRPr="00E5073F">
        <w:rPr>
          <w:sz w:val="24"/>
          <w:szCs w:val="24"/>
          <w:lang w:val="ru-RU"/>
        </w:rPr>
        <w:t xml:space="preserve">, </w:t>
      </w:r>
      <w:proofErr w:type="spellStart"/>
      <w:r w:rsidR="00E5073F" w:rsidRPr="00E5073F">
        <w:rPr>
          <w:sz w:val="24"/>
          <w:szCs w:val="24"/>
          <w:lang w:val="ru-RU"/>
        </w:rPr>
        <w:t>д</w:t>
      </w:r>
      <w:r w:rsidR="005D46C4" w:rsidRPr="00E5073F">
        <w:rPr>
          <w:sz w:val="24"/>
          <w:szCs w:val="24"/>
          <w:lang w:val="ru-RU"/>
        </w:rPr>
        <w:t>игитален</w:t>
      </w:r>
      <w:proofErr w:type="spellEnd"/>
      <w:r w:rsidR="005D46C4" w:rsidRPr="00E5073F">
        <w:rPr>
          <w:sz w:val="24"/>
          <w:szCs w:val="24"/>
          <w:lang w:val="ru-RU"/>
        </w:rPr>
        <w:t xml:space="preserve"> </w:t>
      </w:r>
      <w:proofErr w:type="spellStart"/>
      <w:r w:rsidR="005D46C4" w:rsidRPr="00E5073F">
        <w:rPr>
          <w:sz w:val="24"/>
          <w:szCs w:val="24"/>
          <w:lang w:val="ru-RU"/>
        </w:rPr>
        <w:t>томосинтез</w:t>
      </w:r>
      <w:proofErr w:type="spellEnd"/>
      <w:r w:rsidR="00E5073F" w:rsidRPr="00E5073F">
        <w:rPr>
          <w:sz w:val="24"/>
          <w:szCs w:val="24"/>
          <w:lang w:val="ru-RU"/>
        </w:rPr>
        <w:t xml:space="preserve">, </w:t>
      </w:r>
      <w:proofErr w:type="spellStart"/>
      <w:r w:rsidR="00E5073F" w:rsidRPr="00E5073F">
        <w:rPr>
          <w:sz w:val="24"/>
          <w:szCs w:val="24"/>
          <w:lang w:val="ru-RU"/>
        </w:rPr>
        <w:t>д</w:t>
      </w:r>
      <w:r w:rsidR="005D46C4" w:rsidRPr="00E5073F">
        <w:rPr>
          <w:sz w:val="24"/>
          <w:szCs w:val="24"/>
          <w:lang w:val="ru-RU"/>
        </w:rPr>
        <w:t>ентална</w:t>
      </w:r>
      <w:proofErr w:type="spellEnd"/>
      <w:r w:rsidR="005D46C4" w:rsidRPr="00E5073F">
        <w:rPr>
          <w:sz w:val="24"/>
          <w:szCs w:val="24"/>
          <w:lang w:val="ru-RU"/>
        </w:rPr>
        <w:t xml:space="preserve"> рентгенология</w:t>
      </w:r>
      <w:r w:rsidR="00E5073F" w:rsidRPr="00E5073F">
        <w:rPr>
          <w:sz w:val="24"/>
          <w:szCs w:val="24"/>
          <w:lang w:val="ru-RU"/>
        </w:rPr>
        <w:t xml:space="preserve">, </w:t>
      </w:r>
      <w:proofErr w:type="spellStart"/>
      <w:r w:rsidR="005D46C4" w:rsidRPr="00E5073F">
        <w:rPr>
          <w:sz w:val="24"/>
          <w:szCs w:val="24"/>
          <w:lang w:val="ru-RU"/>
        </w:rPr>
        <w:t>DXA</w:t>
      </w:r>
      <w:proofErr w:type="spellEnd"/>
      <w:r w:rsidR="00E5073F">
        <w:rPr>
          <w:sz w:val="24"/>
          <w:szCs w:val="24"/>
          <w:lang w:val="ru-RU"/>
        </w:rPr>
        <w:t xml:space="preserve">. </w:t>
      </w:r>
      <w:r w:rsidR="006502B8">
        <w:rPr>
          <w:sz w:val="24"/>
          <w:szCs w:val="24"/>
          <w:lang w:val="ru-RU"/>
        </w:rPr>
        <w:t xml:space="preserve">Устройство и </w:t>
      </w:r>
      <w:proofErr w:type="spellStart"/>
      <w:r w:rsidR="006502B8">
        <w:rPr>
          <w:sz w:val="24"/>
          <w:szCs w:val="24"/>
          <w:lang w:val="ru-RU"/>
        </w:rPr>
        <w:t>основни</w:t>
      </w:r>
      <w:proofErr w:type="spellEnd"/>
      <w:r w:rsidR="006502B8">
        <w:rPr>
          <w:sz w:val="24"/>
          <w:szCs w:val="24"/>
          <w:lang w:val="ru-RU"/>
        </w:rPr>
        <w:t xml:space="preserve"> </w:t>
      </w:r>
      <w:proofErr w:type="spellStart"/>
      <w:r w:rsidR="006502B8">
        <w:rPr>
          <w:sz w:val="24"/>
          <w:szCs w:val="24"/>
          <w:lang w:val="ru-RU"/>
        </w:rPr>
        <w:t>параметри</w:t>
      </w:r>
      <w:proofErr w:type="spellEnd"/>
      <w:r w:rsidR="006502B8">
        <w:rPr>
          <w:sz w:val="24"/>
          <w:szCs w:val="24"/>
          <w:lang w:val="ru-RU"/>
        </w:rPr>
        <w:t xml:space="preserve"> на </w:t>
      </w:r>
      <w:proofErr w:type="spellStart"/>
      <w:r w:rsidR="006502B8">
        <w:rPr>
          <w:sz w:val="24"/>
          <w:szCs w:val="24"/>
          <w:lang w:val="ru-RU"/>
        </w:rPr>
        <w:t>уредбите</w:t>
      </w:r>
      <w:proofErr w:type="spellEnd"/>
      <w:r w:rsidR="006502B8">
        <w:rPr>
          <w:sz w:val="24"/>
          <w:szCs w:val="24"/>
          <w:lang w:val="ru-RU"/>
        </w:rPr>
        <w:t xml:space="preserve">. </w:t>
      </w:r>
    </w:p>
    <w:p w14:paraId="11B7B7C2" w14:textId="77777777" w:rsidR="005D46C4" w:rsidRPr="00E5073F" w:rsidRDefault="00982848" w:rsidP="0098284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Измерими</w:t>
      </w:r>
      <w:proofErr w:type="spellEnd"/>
      <w:r w:rsidR="005D46C4" w:rsidRPr="00E5073F">
        <w:rPr>
          <w:sz w:val="24"/>
          <w:szCs w:val="24"/>
          <w:lang w:val="ru-RU"/>
        </w:rPr>
        <w:t xml:space="preserve"> </w:t>
      </w:r>
      <w:proofErr w:type="spellStart"/>
      <w:r w:rsidR="005D46C4" w:rsidRPr="00E5073F">
        <w:rPr>
          <w:sz w:val="24"/>
          <w:szCs w:val="24"/>
          <w:lang w:val="ru-RU"/>
        </w:rPr>
        <w:t>величини</w:t>
      </w:r>
      <w:proofErr w:type="spellEnd"/>
      <w:r w:rsidR="005D46C4" w:rsidRPr="00E5073F">
        <w:rPr>
          <w:sz w:val="24"/>
          <w:szCs w:val="24"/>
          <w:lang w:val="ru-RU"/>
        </w:rPr>
        <w:t xml:space="preserve"> за оценка на </w:t>
      </w:r>
      <w:proofErr w:type="spellStart"/>
      <w:r w:rsidR="005D46C4" w:rsidRPr="00E5073F">
        <w:rPr>
          <w:sz w:val="24"/>
          <w:szCs w:val="24"/>
          <w:lang w:val="ru-RU"/>
        </w:rPr>
        <w:t>лъчевото</w:t>
      </w:r>
      <w:proofErr w:type="spellEnd"/>
      <w:r w:rsidR="005D46C4" w:rsidRPr="00E5073F">
        <w:rPr>
          <w:sz w:val="24"/>
          <w:szCs w:val="24"/>
          <w:lang w:val="ru-RU"/>
        </w:rPr>
        <w:t xml:space="preserve"> </w:t>
      </w:r>
      <w:proofErr w:type="spellStart"/>
      <w:r w:rsidR="005D46C4" w:rsidRPr="00E5073F">
        <w:rPr>
          <w:sz w:val="24"/>
          <w:szCs w:val="24"/>
          <w:lang w:val="ru-RU"/>
        </w:rPr>
        <w:t>натоварване</w:t>
      </w:r>
      <w:proofErr w:type="spellEnd"/>
      <w:r w:rsidR="005D46C4" w:rsidRPr="00E5073F">
        <w:rPr>
          <w:sz w:val="24"/>
          <w:szCs w:val="24"/>
          <w:lang w:val="ru-RU"/>
        </w:rPr>
        <w:t xml:space="preserve"> на пациента</w:t>
      </w:r>
      <w:r w:rsidR="00E5073F" w:rsidRPr="00E5073F">
        <w:rPr>
          <w:sz w:val="24"/>
          <w:szCs w:val="24"/>
          <w:lang w:val="ru-RU"/>
        </w:rPr>
        <w:t xml:space="preserve">, </w:t>
      </w:r>
      <w:proofErr w:type="spellStart"/>
      <w:r w:rsidR="00E5073F" w:rsidRPr="00E5073F">
        <w:rPr>
          <w:sz w:val="24"/>
          <w:szCs w:val="24"/>
          <w:lang w:val="ru-RU"/>
        </w:rPr>
        <w:t>м</w:t>
      </w:r>
      <w:r w:rsidR="005D46C4" w:rsidRPr="00E5073F">
        <w:rPr>
          <w:sz w:val="24"/>
          <w:szCs w:val="24"/>
          <w:lang w:val="ru-RU"/>
        </w:rPr>
        <w:t>етоди</w:t>
      </w:r>
      <w:proofErr w:type="spellEnd"/>
      <w:r w:rsidR="005D46C4" w:rsidRPr="00E5073F">
        <w:rPr>
          <w:sz w:val="24"/>
          <w:szCs w:val="24"/>
          <w:lang w:val="ru-RU"/>
        </w:rPr>
        <w:t xml:space="preserve"> и средства за </w:t>
      </w:r>
      <w:proofErr w:type="spellStart"/>
      <w:r w:rsidR="004C039E">
        <w:rPr>
          <w:sz w:val="24"/>
          <w:szCs w:val="24"/>
          <w:lang w:val="ru-RU"/>
        </w:rPr>
        <w:t>тяхното</w:t>
      </w:r>
      <w:proofErr w:type="spellEnd"/>
      <w:r w:rsidR="004C039E">
        <w:rPr>
          <w:sz w:val="24"/>
          <w:szCs w:val="24"/>
          <w:lang w:val="ru-RU"/>
        </w:rPr>
        <w:t xml:space="preserve"> </w:t>
      </w:r>
      <w:proofErr w:type="spellStart"/>
      <w:r w:rsidR="005D46C4" w:rsidRPr="00E5073F">
        <w:rPr>
          <w:sz w:val="24"/>
          <w:szCs w:val="24"/>
          <w:lang w:val="ru-RU"/>
        </w:rPr>
        <w:t>измерване</w:t>
      </w:r>
      <w:proofErr w:type="spellEnd"/>
      <w:r w:rsidR="005D46C4" w:rsidRPr="00E5073F">
        <w:rPr>
          <w:sz w:val="24"/>
          <w:szCs w:val="24"/>
          <w:lang w:val="ru-RU"/>
        </w:rPr>
        <w:t xml:space="preserve"> и </w:t>
      </w:r>
      <w:proofErr w:type="spellStart"/>
      <w:r w:rsidR="005D46C4" w:rsidRPr="00E5073F">
        <w:rPr>
          <w:sz w:val="24"/>
          <w:szCs w:val="24"/>
          <w:lang w:val="ru-RU"/>
        </w:rPr>
        <w:t>определяне</w:t>
      </w:r>
      <w:proofErr w:type="spellEnd"/>
      <w:r w:rsidR="00E5073F" w:rsidRPr="00E5073F">
        <w:rPr>
          <w:sz w:val="24"/>
          <w:szCs w:val="24"/>
          <w:lang w:val="ru-RU"/>
        </w:rPr>
        <w:t xml:space="preserve">. </w:t>
      </w:r>
      <w:proofErr w:type="spellStart"/>
      <w:r w:rsidR="005D46C4" w:rsidRPr="00E5073F">
        <w:rPr>
          <w:sz w:val="24"/>
          <w:szCs w:val="24"/>
          <w:lang w:val="ru-RU"/>
        </w:rPr>
        <w:t>Методи</w:t>
      </w:r>
      <w:proofErr w:type="spellEnd"/>
      <w:r w:rsidR="005D46C4" w:rsidRPr="00E5073F">
        <w:rPr>
          <w:sz w:val="24"/>
          <w:szCs w:val="24"/>
          <w:lang w:val="ru-RU"/>
        </w:rPr>
        <w:t xml:space="preserve"> за </w:t>
      </w:r>
      <w:proofErr w:type="spellStart"/>
      <w:r w:rsidR="005D46C4" w:rsidRPr="00E5073F">
        <w:rPr>
          <w:sz w:val="24"/>
          <w:szCs w:val="24"/>
          <w:lang w:val="ru-RU"/>
        </w:rPr>
        <w:t>регистриране</w:t>
      </w:r>
      <w:proofErr w:type="spellEnd"/>
      <w:r w:rsidR="005D46C4" w:rsidRPr="00E5073F">
        <w:rPr>
          <w:sz w:val="24"/>
          <w:szCs w:val="24"/>
          <w:lang w:val="ru-RU"/>
        </w:rPr>
        <w:t xml:space="preserve"> на </w:t>
      </w:r>
      <w:proofErr w:type="spellStart"/>
      <w:r w:rsidR="005D46C4" w:rsidRPr="00E5073F">
        <w:rPr>
          <w:sz w:val="24"/>
          <w:szCs w:val="24"/>
          <w:lang w:val="ru-RU"/>
        </w:rPr>
        <w:t>дозиметричните</w:t>
      </w:r>
      <w:proofErr w:type="spellEnd"/>
      <w:r w:rsidR="005D46C4" w:rsidRPr="00E5073F">
        <w:rPr>
          <w:sz w:val="24"/>
          <w:szCs w:val="24"/>
          <w:lang w:val="ru-RU"/>
        </w:rPr>
        <w:t xml:space="preserve"> </w:t>
      </w:r>
      <w:proofErr w:type="spellStart"/>
      <w:r w:rsidR="005D46C4" w:rsidRPr="00E5073F">
        <w:rPr>
          <w:sz w:val="24"/>
          <w:szCs w:val="24"/>
          <w:lang w:val="ru-RU"/>
        </w:rPr>
        <w:t>параметри</w:t>
      </w:r>
      <w:proofErr w:type="spellEnd"/>
      <w:r w:rsidR="005D46C4" w:rsidRPr="00E5073F">
        <w:rPr>
          <w:sz w:val="24"/>
          <w:szCs w:val="24"/>
          <w:lang w:val="ru-RU"/>
        </w:rPr>
        <w:t xml:space="preserve"> от </w:t>
      </w:r>
      <w:proofErr w:type="spellStart"/>
      <w:r w:rsidR="005D46C4" w:rsidRPr="00E5073F">
        <w:rPr>
          <w:sz w:val="24"/>
          <w:szCs w:val="24"/>
          <w:lang w:val="ru-RU"/>
        </w:rPr>
        <w:t>различните</w:t>
      </w:r>
      <w:proofErr w:type="spellEnd"/>
      <w:r w:rsidR="005D46C4" w:rsidRPr="00E5073F">
        <w:rPr>
          <w:sz w:val="24"/>
          <w:szCs w:val="24"/>
          <w:lang w:val="ru-RU"/>
        </w:rPr>
        <w:t xml:space="preserve"> </w:t>
      </w:r>
      <w:proofErr w:type="spellStart"/>
      <w:r w:rsidR="005D46C4" w:rsidRPr="00E5073F">
        <w:rPr>
          <w:sz w:val="24"/>
          <w:szCs w:val="24"/>
          <w:lang w:val="ru-RU"/>
        </w:rPr>
        <w:t>видове</w:t>
      </w:r>
      <w:proofErr w:type="spellEnd"/>
      <w:r w:rsidR="005D46C4" w:rsidRPr="00E5073F">
        <w:rPr>
          <w:sz w:val="24"/>
          <w:szCs w:val="24"/>
          <w:lang w:val="ru-RU"/>
        </w:rPr>
        <w:t xml:space="preserve"> </w:t>
      </w:r>
      <w:proofErr w:type="spellStart"/>
      <w:r w:rsidR="005D46C4" w:rsidRPr="00E5073F">
        <w:rPr>
          <w:sz w:val="24"/>
          <w:szCs w:val="24"/>
          <w:lang w:val="ru-RU"/>
        </w:rPr>
        <w:t>уредби</w:t>
      </w:r>
      <w:proofErr w:type="spellEnd"/>
      <w:r w:rsidR="005D46C4" w:rsidRPr="00E5073F">
        <w:rPr>
          <w:sz w:val="24"/>
          <w:szCs w:val="24"/>
          <w:lang w:val="ru-RU"/>
        </w:rPr>
        <w:t xml:space="preserve">. </w:t>
      </w:r>
      <w:proofErr w:type="spellStart"/>
      <w:r w:rsidR="005D46C4" w:rsidRPr="00E5073F">
        <w:rPr>
          <w:sz w:val="24"/>
          <w:szCs w:val="24"/>
          <w:lang w:val="ru-RU"/>
        </w:rPr>
        <w:t>Отчети</w:t>
      </w:r>
      <w:proofErr w:type="spellEnd"/>
      <w:r w:rsidR="005D46C4" w:rsidRPr="00E5073F">
        <w:rPr>
          <w:sz w:val="24"/>
          <w:szCs w:val="24"/>
          <w:lang w:val="ru-RU"/>
        </w:rPr>
        <w:t xml:space="preserve"> за </w:t>
      </w:r>
      <w:proofErr w:type="spellStart"/>
      <w:r w:rsidR="005D46C4" w:rsidRPr="00E5073F">
        <w:rPr>
          <w:sz w:val="24"/>
          <w:szCs w:val="24"/>
          <w:lang w:val="ru-RU"/>
        </w:rPr>
        <w:t>дозата</w:t>
      </w:r>
      <w:proofErr w:type="spellEnd"/>
      <w:r w:rsidR="005D46C4" w:rsidRPr="00E5073F">
        <w:rPr>
          <w:sz w:val="24"/>
          <w:szCs w:val="24"/>
          <w:lang w:val="ru-RU"/>
        </w:rPr>
        <w:t xml:space="preserve"> в стандарта </w:t>
      </w:r>
      <w:proofErr w:type="spellStart"/>
      <w:r w:rsidR="005D46C4" w:rsidRPr="00E5073F">
        <w:rPr>
          <w:sz w:val="24"/>
          <w:szCs w:val="24"/>
          <w:lang w:val="ru-RU"/>
        </w:rPr>
        <w:t>DICOM</w:t>
      </w:r>
      <w:proofErr w:type="spellEnd"/>
      <w:r w:rsidR="00E5073F">
        <w:rPr>
          <w:sz w:val="24"/>
          <w:szCs w:val="24"/>
          <w:lang w:val="ru-RU"/>
        </w:rPr>
        <w:t xml:space="preserve">. </w:t>
      </w:r>
      <w:r w:rsidR="005D46C4" w:rsidRPr="00E5073F">
        <w:rPr>
          <w:sz w:val="24"/>
          <w:szCs w:val="24"/>
          <w:lang w:val="ru-RU"/>
        </w:rPr>
        <w:t xml:space="preserve"> </w:t>
      </w:r>
    </w:p>
    <w:p w14:paraId="11B7B7C3" w14:textId="77777777" w:rsidR="005D46C4" w:rsidRPr="005D46C4" w:rsidRDefault="00982848" w:rsidP="0098284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5D46C4" w:rsidRPr="005D46C4">
        <w:rPr>
          <w:sz w:val="24"/>
          <w:szCs w:val="24"/>
          <w:lang w:val="ru-RU"/>
        </w:rPr>
        <w:t xml:space="preserve">Оценка на </w:t>
      </w:r>
      <w:proofErr w:type="spellStart"/>
      <w:r w:rsidR="005D46C4" w:rsidRPr="005D46C4">
        <w:rPr>
          <w:sz w:val="24"/>
          <w:szCs w:val="24"/>
          <w:lang w:val="ru-RU"/>
        </w:rPr>
        <w:t>органните</w:t>
      </w:r>
      <w:proofErr w:type="spellEnd"/>
      <w:r w:rsidR="005D46C4" w:rsidRPr="005D46C4">
        <w:rPr>
          <w:sz w:val="24"/>
          <w:szCs w:val="24"/>
          <w:lang w:val="ru-RU"/>
        </w:rPr>
        <w:t xml:space="preserve"> </w:t>
      </w:r>
      <w:proofErr w:type="spellStart"/>
      <w:r w:rsidR="005D46C4" w:rsidRPr="005D46C4">
        <w:rPr>
          <w:sz w:val="24"/>
          <w:szCs w:val="24"/>
          <w:lang w:val="ru-RU"/>
        </w:rPr>
        <w:t>дози</w:t>
      </w:r>
      <w:proofErr w:type="spellEnd"/>
      <w:r w:rsidR="005D46C4" w:rsidRPr="005D46C4">
        <w:rPr>
          <w:sz w:val="24"/>
          <w:szCs w:val="24"/>
          <w:lang w:val="ru-RU"/>
        </w:rPr>
        <w:t xml:space="preserve"> и </w:t>
      </w:r>
      <w:proofErr w:type="spellStart"/>
      <w:r w:rsidR="005D46C4" w:rsidRPr="005D46C4">
        <w:rPr>
          <w:sz w:val="24"/>
          <w:szCs w:val="24"/>
          <w:lang w:val="ru-RU"/>
        </w:rPr>
        <w:t>ефективната</w:t>
      </w:r>
      <w:proofErr w:type="spellEnd"/>
      <w:r w:rsidR="005D46C4" w:rsidRPr="005D46C4">
        <w:rPr>
          <w:sz w:val="24"/>
          <w:szCs w:val="24"/>
          <w:lang w:val="ru-RU"/>
        </w:rPr>
        <w:t xml:space="preserve"> доза на пациента при </w:t>
      </w:r>
      <w:proofErr w:type="spellStart"/>
      <w:r w:rsidR="005D46C4" w:rsidRPr="005D46C4">
        <w:rPr>
          <w:sz w:val="24"/>
          <w:szCs w:val="24"/>
          <w:lang w:val="ru-RU"/>
        </w:rPr>
        <w:t>различните</w:t>
      </w:r>
      <w:proofErr w:type="spellEnd"/>
      <w:r w:rsidR="005D46C4" w:rsidRPr="005D46C4">
        <w:rPr>
          <w:sz w:val="24"/>
          <w:szCs w:val="24"/>
          <w:lang w:val="ru-RU"/>
        </w:rPr>
        <w:t xml:space="preserve"> </w:t>
      </w:r>
      <w:proofErr w:type="spellStart"/>
      <w:r w:rsidR="005D46C4" w:rsidRPr="005D46C4">
        <w:rPr>
          <w:sz w:val="24"/>
          <w:szCs w:val="24"/>
          <w:lang w:val="ru-RU"/>
        </w:rPr>
        <w:t>методи</w:t>
      </w:r>
      <w:proofErr w:type="spellEnd"/>
      <w:r w:rsidR="005D46C4" w:rsidRPr="005D46C4">
        <w:rPr>
          <w:sz w:val="24"/>
          <w:szCs w:val="24"/>
          <w:lang w:val="ru-RU"/>
        </w:rPr>
        <w:t xml:space="preserve"> за рентгенова диагностика. </w:t>
      </w:r>
      <w:proofErr w:type="spellStart"/>
      <w:r w:rsidR="005D46C4" w:rsidRPr="005D46C4">
        <w:rPr>
          <w:sz w:val="24"/>
          <w:szCs w:val="24"/>
          <w:lang w:val="ru-RU"/>
        </w:rPr>
        <w:t>Методи</w:t>
      </w:r>
      <w:proofErr w:type="spellEnd"/>
      <w:r w:rsidR="005D46C4" w:rsidRPr="005D46C4">
        <w:rPr>
          <w:sz w:val="24"/>
          <w:szCs w:val="24"/>
          <w:lang w:val="ru-RU"/>
        </w:rPr>
        <w:t xml:space="preserve"> за </w:t>
      </w:r>
      <w:proofErr w:type="spellStart"/>
      <w:r w:rsidR="005D46C4" w:rsidRPr="005D46C4">
        <w:rPr>
          <w:sz w:val="24"/>
          <w:szCs w:val="24"/>
          <w:lang w:val="ru-RU"/>
        </w:rPr>
        <w:t>пресмятане</w:t>
      </w:r>
      <w:proofErr w:type="spellEnd"/>
      <w:r w:rsidR="005D46C4" w:rsidRPr="005D46C4">
        <w:rPr>
          <w:sz w:val="24"/>
          <w:szCs w:val="24"/>
          <w:lang w:val="ru-RU"/>
        </w:rPr>
        <w:t xml:space="preserve"> и </w:t>
      </w:r>
      <w:proofErr w:type="spellStart"/>
      <w:r w:rsidR="005D46C4" w:rsidRPr="005D46C4">
        <w:rPr>
          <w:sz w:val="24"/>
          <w:szCs w:val="24"/>
          <w:lang w:val="ru-RU"/>
        </w:rPr>
        <w:t>свързаните</w:t>
      </w:r>
      <w:proofErr w:type="spellEnd"/>
      <w:r w:rsidR="005D46C4" w:rsidRPr="005D46C4">
        <w:rPr>
          <w:sz w:val="24"/>
          <w:szCs w:val="24"/>
          <w:lang w:val="ru-RU"/>
        </w:rPr>
        <w:t xml:space="preserve"> с </w:t>
      </w:r>
      <w:proofErr w:type="spellStart"/>
      <w:r w:rsidR="005D46C4" w:rsidRPr="005D46C4">
        <w:rPr>
          <w:sz w:val="24"/>
          <w:szCs w:val="24"/>
          <w:lang w:val="ru-RU"/>
        </w:rPr>
        <w:t>тях</w:t>
      </w:r>
      <w:proofErr w:type="spellEnd"/>
      <w:r w:rsidR="005D46C4" w:rsidRPr="005D46C4">
        <w:rPr>
          <w:sz w:val="24"/>
          <w:szCs w:val="24"/>
          <w:lang w:val="ru-RU"/>
        </w:rPr>
        <w:t xml:space="preserve"> </w:t>
      </w:r>
      <w:proofErr w:type="spellStart"/>
      <w:r w:rsidR="005D46C4" w:rsidRPr="005D46C4">
        <w:rPr>
          <w:sz w:val="24"/>
          <w:szCs w:val="24"/>
          <w:lang w:val="ru-RU"/>
        </w:rPr>
        <w:t>неопредлености</w:t>
      </w:r>
      <w:proofErr w:type="spellEnd"/>
      <w:r w:rsidR="005D46C4" w:rsidRPr="005D46C4">
        <w:rPr>
          <w:sz w:val="24"/>
          <w:szCs w:val="24"/>
          <w:lang w:val="ru-RU"/>
        </w:rPr>
        <w:t xml:space="preserve">. </w:t>
      </w:r>
    </w:p>
    <w:p w14:paraId="11B7B7C4" w14:textId="77777777" w:rsidR="005D46C4" w:rsidRPr="005D46C4" w:rsidRDefault="00982848" w:rsidP="0098284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5D46C4">
        <w:rPr>
          <w:sz w:val="24"/>
          <w:szCs w:val="24"/>
          <w:lang w:val="ru-RU"/>
        </w:rPr>
        <w:t>Контрол</w:t>
      </w:r>
      <w:proofErr w:type="spellEnd"/>
      <w:r w:rsidR="005D46C4" w:rsidRPr="005D46C4">
        <w:rPr>
          <w:sz w:val="24"/>
          <w:szCs w:val="24"/>
          <w:lang w:val="ru-RU"/>
        </w:rPr>
        <w:t xml:space="preserve"> на </w:t>
      </w:r>
      <w:proofErr w:type="spellStart"/>
      <w:r w:rsidR="005D46C4" w:rsidRPr="005D46C4">
        <w:rPr>
          <w:sz w:val="24"/>
          <w:szCs w:val="24"/>
          <w:lang w:val="ru-RU"/>
        </w:rPr>
        <w:t>качеството</w:t>
      </w:r>
      <w:proofErr w:type="spellEnd"/>
      <w:r w:rsidR="005D46C4" w:rsidRPr="005D46C4">
        <w:rPr>
          <w:sz w:val="24"/>
          <w:szCs w:val="24"/>
          <w:lang w:val="ru-RU"/>
        </w:rPr>
        <w:t xml:space="preserve"> на </w:t>
      </w:r>
      <w:proofErr w:type="spellStart"/>
      <w:r w:rsidR="005D46C4" w:rsidRPr="005D46C4">
        <w:rPr>
          <w:sz w:val="24"/>
          <w:szCs w:val="24"/>
          <w:lang w:val="ru-RU"/>
        </w:rPr>
        <w:t>рентгеновите</w:t>
      </w:r>
      <w:proofErr w:type="spellEnd"/>
      <w:r w:rsidR="005D46C4" w:rsidRPr="005D46C4">
        <w:rPr>
          <w:sz w:val="24"/>
          <w:szCs w:val="24"/>
          <w:lang w:val="ru-RU"/>
        </w:rPr>
        <w:t xml:space="preserve"> </w:t>
      </w:r>
      <w:proofErr w:type="spellStart"/>
      <w:r w:rsidR="005D46C4" w:rsidRPr="005D46C4">
        <w:rPr>
          <w:sz w:val="24"/>
          <w:szCs w:val="24"/>
          <w:lang w:val="ru-RU"/>
        </w:rPr>
        <w:t>уредби</w:t>
      </w:r>
      <w:proofErr w:type="spellEnd"/>
      <w:r w:rsidR="005D46C4" w:rsidRPr="005D46C4">
        <w:rPr>
          <w:sz w:val="24"/>
          <w:szCs w:val="24"/>
          <w:lang w:val="ru-RU"/>
        </w:rPr>
        <w:t xml:space="preserve"> за графия, скопия и </w:t>
      </w:r>
      <w:proofErr w:type="spellStart"/>
      <w:r w:rsidR="005D46C4" w:rsidRPr="005D46C4">
        <w:rPr>
          <w:sz w:val="24"/>
          <w:szCs w:val="24"/>
          <w:lang w:val="ru-RU"/>
        </w:rPr>
        <w:t>мамография</w:t>
      </w:r>
      <w:proofErr w:type="spellEnd"/>
      <w:r w:rsidR="005D46C4" w:rsidRPr="005D46C4">
        <w:rPr>
          <w:sz w:val="24"/>
          <w:szCs w:val="24"/>
          <w:lang w:val="ru-RU"/>
        </w:rPr>
        <w:t xml:space="preserve">, на КТ и на </w:t>
      </w:r>
      <w:proofErr w:type="spellStart"/>
      <w:r w:rsidR="005D46C4" w:rsidRPr="005D46C4">
        <w:rPr>
          <w:sz w:val="24"/>
          <w:szCs w:val="24"/>
          <w:lang w:val="ru-RU"/>
        </w:rPr>
        <w:t>денталните</w:t>
      </w:r>
      <w:proofErr w:type="spellEnd"/>
      <w:r w:rsidR="005D46C4" w:rsidRPr="005D46C4">
        <w:rPr>
          <w:sz w:val="24"/>
          <w:szCs w:val="24"/>
          <w:lang w:val="ru-RU"/>
        </w:rPr>
        <w:t xml:space="preserve"> </w:t>
      </w:r>
      <w:proofErr w:type="spellStart"/>
      <w:r w:rsidR="005D46C4" w:rsidRPr="005D46C4">
        <w:rPr>
          <w:sz w:val="24"/>
          <w:szCs w:val="24"/>
          <w:lang w:val="ru-RU"/>
        </w:rPr>
        <w:t>рентгенови</w:t>
      </w:r>
      <w:proofErr w:type="spellEnd"/>
      <w:r w:rsidR="005D46C4" w:rsidRPr="005D46C4">
        <w:rPr>
          <w:sz w:val="24"/>
          <w:szCs w:val="24"/>
          <w:lang w:val="ru-RU"/>
        </w:rPr>
        <w:t xml:space="preserve"> </w:t>
      </w:r>
      <w:proofErr w:type="spellStart"/>
      <w:r w:rsidR="005D46C4" w:rsidRPr="005D46C4">
        <w:rPr>
          <w:sz w:val="24"/>
          <w:szCs w:val="24"/>
          <w:lang w:val="ru-RU"/>
        </w:rPr>
        <w:t>уредби</w:t>
      </w:r>
      <w:proofErr w:type="spellEnd"/>
      <w:r w:rsidR="005D46C4" w:rsidRPr="005D46C4">
        <w:rPr>
          <w:sz w:val="24"/>
          <w:szCs w:val="24"/>
          <w:lang w:val="ru-RU"/>
        </w:rPr>
        <w:t xml:space="preserve">. </w:t>
      </w:r>
      <w:proofErr w:type="spellStart"/>
      <w:r w:rsidR="005D46C4" w:rsidRPr="005D46C4">
        <w:rPr>
          <w:sz w:val="24"/>
          <w:szCs w:val="24"/>
          <w:lang w:val="ru-RU"/>
        </w:rPr>
        <w:t>Приемни</w:t>
      </w:r>
      <w:proofErr w:type="spellEnd"/>
      <w:r w:rsidR="005D46C4" w:rsidRPr="005D46C4">
        <w:rPr>
          <w:sz w:val="24"/>
          <w:szCs w:val="24"/>
          <w:lang w:val="ru-RU"/>
        </w:rPr>
        <w:t xml:space="preserve">, </w:t>
      </w:r>
      <w:proofErr w:type="spellStart"/>
      <w:r w:rsidR="005D46C4" w:rsidRPr="005D46C4">
        <w:rPr>
          <w:sz w:val="24"/>
          <w:szCs w:val="24"/>
          <w:lang w:val="ru-RU"/>
        </w:rPr>
        <w:t>пускови</w:t>
      </w:r>
      <w:proofErr w:type="spellEnd"/>
      <w:r w:rsidR="005D46C4" w:rsidRPr="005D46C4">
        <w:rPr>
          <w:sz w:val="24"/>
          <w:szCs w:val="24"/>
          <w:lang w:val="ru-RU"/>
        </w:rPr>
        <w:t xml:space="preserve"> и </w:t>
      </w:r>
      <w:proofErr w:type="spellStart"/>
      <w:r w:rsidR="005D46C4" w:rsidRPr="005D46C4">
        <w:rPr>
          <w:sz w:val="24"/>
          <w:szCs w:val="24"/>
          <w:lang w:val="ru-RU"/>
        </w:rPr>
        <w:t>периодични</w:t>
      </w:r>
      <w:proofErr w:type="spellEnd"/>
      <w:r w:rsidR="005D46C4" w:rsidRPr="005D46C4">
        <w:rPr>
          <w:sz w:val="24"/>
          <w:szCs w:val="24"/>
          <w:lang w:val="ru-RU"/>
        </w:rPr>
        <w:t xml:space="preserve"> </w:t>
      </w:r>
      <w:proofErr w:type="spellStart"/>
      <w:r w:rsidR="005D46C4" w:rsidRPr="005D46C4">
        <w:rPr>
          <w:sz w:val="24"/>
          <w:szCs w:val="24"/>
          <w:lang w:val="ru-RU"/>
        </w:rPr>
        <w:t>изпитвания</w:t>
      </w:r>
      <w:proofErr w:type="spellEnd"/>
      <w:r w:rsidR="005D46C4" w:rsidRPr="005D46C4">
        <w:rPr>
          <w:sz w:val="24"/>
          <w:szCs w:val="24"/>
          <w:lang w:val="ru-RU"/>
        </w:rPr>
        <w:t xml:space="preserve">. </w:t>
      </w:r>
    </w:p>
    <w:p w14:paraId="11B7B7C5" w14:textId="77777777" w:rsidR="00E5073F" w:rsidRDefault="00982848" w:rsidP="0098284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Диагностични</w:t>
      </w:r>
      <w:proofErr w:type="spellEnd"/>
      <w:r w:rsidR="005D46C4" w:rsidRPr="00E5073F">
        <w:rPr>
          <w:sz w:val="24"/>
          <w:szCs w:val="24"/>
          <w:lang w:val="ru-RU"/>
        </w:rPr>
        <w:t xml:space="preserve"> </w:t>
      </w:r>
      <w:proofErr w:type="spellStart"/>
      <w:r w:rsidR="005D46C4" w:rsidRPr="00E5073F">
        <w:rPr>
          <w:sz w:val="24"/>
          <w:szCs w:val="24"/>
          <w:lang w:val="ru-RU"/>
        </w:rPr>
        <w:t>референтни</w:t>
      </w:r>
      <w:proofErr w:type="spellEnd"/>
      <w:r w:rsidR="005D46C4" w:rsidRPr="00E5073F">
        <w:rPr>
          <w:sz w:val="24"/>
          <w:szCs w:val="24"/>
          <w:lang w:val="ru-RU"/>
        </w:rPr>
        <w:t xml:space="preserve"> нива и </w:t>
      </w:r>
      <w:proofErr w:type="spellStart"/>
      <w:r w:rsidR="005D46C4" w:rsidRPr="00E5073F">
        <w:rPr>
          <w:sz w:val="24"/>
          <w:szCs w:val="24"/>
          <w:lang w:val="ru-RU"/>
        </w:rPr>
        <w:t>типични</w:t>
      </w:r>
      <w:proofErr w:type="spellEnd"/>
      <w:r w:rsidR="005D46C4" w:rsidRPr="00E5073F">
        <w:rPr>
          <w:sz w:val="24"/>
          <w:szCs w:val="24"/>
          <w:lang w:val="ru-RU"/>
        </w:rPr>
        <w:t xml:space="preserve"> </w:t>
      </w:r>
      <w:proofErr w:type="spellStart"/>
      <w:r w:rsidR="005D46C4" w:rsidRPr="00E5073F">
        <w:rPr>
          <w:sz w:val="24"/>
          <w:szCs w:val="24"/>
          <w:lang w:val="ru-RU"/>
        </w:rPr>
        <w:t>дози</w:t>
      </w:r>
      <w:proofErr w:type="spellEnd"/>
      <w:r w:rsidR="005D46C4" w:rsidRPr="00E5073F">
        <w:rPr>
          <w:sz w:val="24"/>
          <w:szCs w:val="24"/>
          <w:lang w:val="ru-RU"/>
        </w:rPr>
        <w:t xml:space="preserve"> </w:t>
      </w:r>
      <w:proofErr w:type="spellStart"/>
      <w:r w:rsidR="005D46C4" w:rsidRPr="00E5073F">
        <w:rPr>
          <w:sz w:val="24"/>
          <w:szCs w:val="24"/>
          <w:lang w:val="ru-RU"/>
        </w:rPr>
        <w:t>като</w:t>
      </w:r>
      <w:proofErr w:type="spellEnd"/>
      <w:r w:rsidR="005D46C4" w:rsidRPr="00E5073F">
        <w:rPr>
          <w:sz w:val="24"/>
          <w:szCs w:val="24"/>
          <w:lang w:val="ru-RU"/>
        </w:rPr>
        <w:t xml:space="preserve"> средство за </w:t>
      </w:r>
      <w:proofErr w:type="spellStart"/>
      <w:r w:rsidR="005D46C4" w:rsidRPr="00E5073F">
        <w:rPr>
          <w:sz w:val="24"/>
          <w:szCs w:val="24"/>
          <w:lang w:val="ru-RU"/>
        </w:rPr>
        <w:t>оптимизацията</w:t>
      </w:r>
      <w:proofErr w:type="spellEnd"/>
      <w:r w:rsidR="005D46C4" w:rsidRPr="00E5073F">
        <w:rPr>
          <w:sz w:val="24"/>
          <w:szCs w:val="24"/>
          <w:lang w:val="ru-RU"/>
        </w:rPr>
        <w:t xml:space="preserve"> на </w:t>
      </w:r>
      <w:proofErr w:type="spellStart"/>
      <w:r w:rsidR="005D46C4" w:rsidRPr="00E5073F">
        <w:rPr>
          <w:sz w:val="24"/>
          <w:szCs w:val="24"/>
          <w:lang w:val="ru-RU"/>
        </w:rPr>
        <w:t>радиационната</w:t>
      </w:r>
      <w:proofErr w:type="spellEnd"/>
      <w:r w:rsidR="005D46C4" w:rsidRPr="00E5073F">
        <w:rPr>
          <w:sz w:val="24"/>
          <w:szCs w:val="24"/>
          <w:lang w:val="ru-RU"/>
        </w:rPr>
        <w:t xml:space="preserve"> защита на пациента. </w:t>
      </w:r>
    </w:p>
    <w:p w14:paraId="11B7B7C6" w14:textId="77777777" w:rsidR="005D46C4" w:rsidRPr="00E5073F" w:rsidRDefault="004D2B0E" w:rsidP="00D8339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Фактори</w:t>
      </w:r>
      <w:proofErr w:type="spellEnd"/>
      <w:r w:rsidR="005D46C4" w:rsidRPr="00E5073F">
        <w:rPr>
          <w:sz w:val="24"/>
          <w:szCs w:val="24"/>
          <w:lang w:val="ru-RU"/>
        </w:rPr>
        <w:t xml:space="preserve">, </w:t>
      </w:r>
      <w:proofErr w:type="spellStart"/>
      <w:r w:rsidR="005D46C4" w:rsidRPr="00E5073F">
        <w:rPr>
          <w:sz w:val="24"/>
          <w:szCs w:val="24"/>
          <w:lang w:val="ru-RU"/>
        </w:rPr>
        <w:t>влияещи</w:t>
      </w:r>
      <w:proofErr w:type="spellEnd"/>
      <w:r w:rsidR="005D46C4" w:rsidRPr="00E5073F">
        <w:rPr>
          <w:sz w:val="24"/>
          <w:szCs w:val="24"/>
          <w:lang w:val="ru-RU"/>
        </w:rPr>
        <w:t xml:space="preserve"> </w:t>
      </w:r>
      <w:proofErr w:type="spellStart"/>
      <w:r w:rsidR="005D46C4" w:rsidRPr="00E5073F">
        <w:rPr>
          <w:sz w:val="24"/>
          <w:szCs w:val="24"/>
          <w:lang w:val="ru-RU"/>
        </w:rPr>
        <w:t>върху</w:t>
      </w:r>
      <w:proofErr w:type="spellEnd"/>
      <w:r w:rsidR="005D46C4" w:rsidRPr="00E5073F">
        <w:rPr>
          <w:sz w:val="24"/>
          <w:szCs w:val="24"/>
          <w:lang w:val="ru-RU"/>
        </w:rPr>
        <w:t xml:space="preserve"> </w:t>
      </w:r>
      <w:proofErr w:type="spellStart"/>
      <w:r w:rsidR="005D46C4" w:rsidRPr="00E5073F">
        <w:rPr>
          <w:sz w:val="24"/>
          <w:szCs w:val="24"/>
          <w:lang w:val="ru-RU"/>
        </w:rPr>
        <w:t>качеството</w:t>
      </w:r>
      <w:proofErr w:type="spellEnd"/>
      <w:r w:rsidR="005D46C4" w:rsidRPr="00E5073F">
        <w:rPr>
          <w:sz w:val="24"/>
          <w:szCs w:val="24"/>
          <w:lang w:val="ru-RU"/>
        </w:rPr>
        <w:t xml:space="preserve"> на образа и </w:t>
      </w:r>
      <w:proofErr w:type="spellStart"/>
      <w:r w:rsidR="005D46C4" w:rsidRPr="00E5073F">
        <w:rPr>
          <w:sz w:val="24"/>
          <w:szCs w:val="24"/>
          <w:lang w:val="ru-RU"/>
        </w:rPr>
        <w:t>дозата</w:t>
      </w:r>
      <w:proofErr w:type="spellEnd"/>
      <w:r w:rsidR="005D46C4" w:rsidRPr="00E5073F">
        <w:rPr>
          <w:sz w:val="24"/>
          <w:szCs w:val="24"/>
          <w:lang w:val="ru-RU"/>
        </w:rPr>
        <w:t>. Оптимизация при рентгенова графия</w:t>
      </w:r>
      <w:r w:rsidR="00E5073F" w:rsidRPr="00E5073F">
        <w:rPr>
          <w:sz w:val="24"/>
          <w:szCs w:val="24"/>
          <w:lang w:val="ru-RU"/>
        </w:rPr>
        <w:t>,</w:t>
      </w:r>
      <w:r w:rsidR="005D46C4" w:rsidRPr="00E5073F">
        <w:rPr>
          <w:sz w:val="24"/>
          <w:szCs w:val="24"/>
          <w:lang w:val="ru-RU"/>
        </w:rPr>
        <w:t xml:space="preserve"> рентгенова скопия</w:t>
      </w:r>
      <w:r w:rsidR="00E5073F" w:rsidRPr="00E5073F">
        <w:rPr>
          <w:sz w:val="24"/>
          <w:szCs w:val="24"/>
          <w:lang w:val="ru-RU"/>
        </w:rPr>
        <w:t xml:space="preserve">, </w:t>
      </w:r>
      <w:proofErr w:type="spellStart"/>
      <w:r w:rsidR="005D46C4" w:rsidRPr="00E5073F">
        <w:rPr>
          <w:sz w:val="24"/>
          <w:szCs w:val="24"/>
          <w:lang w:val="ru-RU"/>
        </w:rPr>
        <w:t>компютърна</w:t>
      </w:r>
      <w:proofErr w:type="spellEnd"/>
      <w:r w:rsidR="005D46C4" w:rsidRPr="00E5073F">
        <w:rPr>
          <w:sz w:val="24"/>
          <w:szCs w:val="24"/>
          <w:lang w:val="ru-RU"/>
        </w:rPr>
        <w:t xml:space="preserve"> томография</w:t>
      </w:r>
      <w:r w:rsidR="00E5073F" w:rsidRPr="00E5073F">
        <w:rPr>
          <w:sz w:val="24"/>
          <w:szCs w:val="24"/>
          <w:lang w:val="ru-RU"/>
        </w:rPr>
        <w:t xml:space="preserve">, </w:t>
      </w:r>
      <w:proofErr w:type="spellStart"/>
      <w:r w:rsidR="005D46C4" w:rsidRPr="00E5073F">
        <w:rPr>
          <w:sz w:val="24"/>
          <w:szCs w:val="24"/>
          <w:lang w:val="ru-RU"/>
        </w:rPr>
        <w:t>мамография</w:t>
      </w:r>
      <w:proofErr w:type="spellEnd"/>
      <w:r w:rsidR="00E5073F" w:rsidRPr="00E5073F">
        <w:rPr>
          <w:sz w:val="24"/>
          <w:szCs w:val="24"/>
          <w:lang w:val="ru-RU"/>
        </w:rPr>
        <w:t xml:space="preserve">. </w:t>
      </w:r>
      <w:r w:rsidR="005D46C4" w:rsidRPr="00E5073F">
        <w:rPr>
          <w:sz w:val="24"/>
          <w:szCs w:val="24"/>
          <w:lang w:val="ru-RU"/>
        </w:rPr>
        <w:t xml:space="preserve">Оптимизация при </w:t>
      </w:r>
      <w:proofErr w:type="spellStart"/>
      <w:r w:rsidR="005D46C4" w:rsidRPr="00E5073F">
        <w:rPr>
          <w:sz w:val="24"/>
          <w:szCs w:val="24"/>
          <w:lang w:val="ru-RU"/>
        </w:rPr>
        <w:t>рентгенови</w:t>
      </w:r>
      <w:proofErr w:type="spellEnd"/>
      <w:r w:rsidR="005D46C4" w:rsidRPr="00E5073F">
        <w:rPr>
          <w:sz w:val="24"/>
          <w:szCs w:val="24"/>
          <w:lang w:val="ru-RU"/>
        </w:rPr>
        <w:t xml:space="preserve"> </w:t>
      </w:r>
      <w:proofErr w:type="spellStart"/>
      <w:r w:rsidR="005D46C4" w:rsidRPr="00E5073F">
        <w:rPr>
          <w:sz w:val="24"/>
          <w:szCs w:val="24"/>
          <w:lang w:val="ru-RU"/>
        </w:rPr>
        <w:t>изследвания</w:t>
      </w:r>
      <w:proofErr w:type="spellEnd"/>
      <w:r w:rsidR="005D46C4" w:rsidRPr="00E5073F">
        <w:rPr>
          <w:sz w:val="24"/>
          <w:szCs w:val="24"/>
          <w:lang w:val="ru-RU"/>
        </w:rPr>
        <w:t xml:space="preserve"> на </w:t>
      </w:r>
      <w:proofErr w:type="spellStart"/>
      <w:r w:rsidR="005D46C4" w:rsidRPr="00E5073F">
        <w:rPr>
          <w:sz w:val="24"/>
          <w:szCs w:val="24"/>
          <w:lang w:val="ru-RU"/>
        </w:rPr>
        <w:t>деца</w:t>
      </w:r>
      <w:proofErr w:type="spellEnd"/>
      <w:r w:rsidR="005D46C4" w:rsidRPr="00E5073F">
        <w:rPr>
          <w:sz w:val="24"/>
          <w:szCs w:val="24"/>
          <w:lang w:val="ru-RU"/>
        </w:rPr>
        <w:t>.</w:t>
      </w:r>
      <w:r w:rsidR="00E5073F">
        <w:rPr>
          <w:sz w:val="24"/>
          <w:szCs w:val="24"/>
          <w:lang w:val="ru-RU"/>
        </w:rPr>
        <w:t xml:space="preserve"> </w:t>
      </w:r>
    </w:p>
    <w:p w14:paraId="11B7B7C7" w14:textId="77777777" w:rsidR="00E5073F" w:rsidRDefault="004D2B0E" w:rsidP="00D8339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Методи</w:t>
      </w:r>
      <w:proofErr w:type="spellEnd"/>
      <w:r w:rsidR="005D46C4" w:rsidRPr="00E5073F">
        <w:rPr>
          <w:sz w:val="24"/>
          <w:szCs w:val="24"/>
          <w:lang w:val="ru-RU"/>
        </w:rPr>
        <w:t xml:space="preserve"> за </w:t>
      </w:r>
      <w:proofErr w:type="spellStart"/>
      <w:r w:rsidR="005D46C4" w:rsidRPr="00E5073F">
        <w:rPr>
          <w:sz w:val="24"/>
          <w:szCs w:val="24"/>
          <w:lang w:val="ru-RU"/>
        </w:rPr>
        <w:t>намаляване</w:t>
      </w:r>
      <w:proofErr w:type="spellEnd"/>
      <w:r w:rsidR="005D46C4" w:rsidRPr="00E5073F">
        <w:rPr>
          <w:sz w:val="24"/>
          <w:szCs w:val="24"/>
          <w:lang w:val="ru-RU"/>
        </w:rPr>
        <w:t xml:space="preserve"> на </w:t>
      </w:r>
      <w:proofErr w:type="spellStart"/>
      <w:r w:rsidR="005D46C4" w:rsidRPr="00E5073F">
        <w:rPr>
          <w:sz w:val="24"/>
          <w:szCs w:val="24"/>
          <w:lang w:val="ru-RU"/>
        </w:rPr>
        <w:t>облъчването</w:t>
      </w:r>
      <w:proofErr w:type="spellEnd"/>
      <w:r w:rsidR="005D46C4" w:rsidRPr="00E5073F">
        <w:rPr>
          <w:sz w:val="24"/>
          <w:szCs w:val="24"/>
          <w:lang w:val="ru-RU"/>
        </w:rPr>
        <w:t xml:space="preserve"> на пациента</w:t>
      </w:r>
      <w:r w:rsidR="00E5073F" w:rsidRPr="00E5073F">
        <w:rPr>
          <w:sz w:val="24"/>
          <w:szCs w:val="24"/>
          <w:lang w:val="ru-RU"/>
        </w:rPr>
        <w:t xml:space="preserve"> и персонала</w:t>
      </w:r>
      <w:r w:rsidR="005D46C4" w:rsidRPr="00E5073F">
        <w:rPr>
          <w:sz w:val="24"/>
          <w:szCs w:val="24"/>
          <w:lang w:val="ru-RU"/>
        </w:rPr>
        <w:t xml:space="preserve"> при </w:t>
      </w:r>
      <w:proofErr w:type="spellStart"/>
      <w:r w:rsidR="005D46C4" w:rsidRPr="00E5073F">
        <w:rPr>
          <w:sz w:val="24"/>
          <w:szCs w:val="24"/>
          <w:lang w:val="ru-RU"/>
        </w:rPr>
        <w:t>интервенционални</w:t>
      </w:r>
      <w:proofErr w:type="spellEnd"/>
      <w:r w:rsidR="005D46C4" w:rsidRPr="00E5073F">
        <w:rPr>
          <w:sz w:val="24"/>
          <w:szCs w:val="24"/>
          <w:lang w:val="ru-RU"/>
        </w:rPr>
        <w:t xml:space="preserve"> </w:t>
      </w:r>
      <w:proofErr w:type="spellStart"/>
      <w:r w:rsidR="005D46C4" w:rsidRPr="00E5073F">
        <w:rPr>
          <w:sz w:val="24"/>
          <w:szCs w:val="24"/>
          <w:lang w:val="ru-RU"/>
        </w:rPr>
        <w:t>процедури</w:t>
      </w:r>
      <w:proofErr w:type="spellEnd"/>
      <w:r w:rsidR="005D46C4" w:rsidRPr="00E5073F">
        <w:rPr>
          <w:sz w:val="24"/>
          <w:szCs w:val="24"/>
          <w:lang w:val="ru-RU"/>
        </w:rPr>
        <w:t xml:space="preserve">. </w:t>
      </w:r>
    </w:p>
    <w:p w14:paraId="11B7B7C8" w14:textId="77777777" w:rsidR="005D46C4" w:rsidRPr="00E5073F" w:rsidRDefault="004D2B0E" w:rsidP="00D8339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Радиационна</w:t>
      </w:r>
      <w:proofErr w:type="spellEnd"/>
      <w:r w:rsidR="005D46C4" w:rsidRPr="00E5073F">
        <w:rPr>
          <w:sz w:val="24"/>
          <w:szCs w:val="24"/>
          <w:lang w:val="ru-RU"/>
        </w:rPr>
        <w:t xml:space="preserve"> защита на персонала в </w:t>
      </w:r>
      <w:proofErr w:type="spellStart"/>
      <w:r w:rsidR="005D46C4" w:rsidRPr="00E5073F">
        <w:rPr>
          <w:sz w:val="24"/>
          <w:szCs w:val="24"/>
          <w:lang w:val="ru-RU"/>
        </w:rPr>
        <w:t>рентгеновата</w:t>
      </w:r>
      <w:proofErr w:type="spellEnd"/>
      <w:r w:rsidR="005D46C4" w:rsidRPr="00E5073F">
        <w:rPr>
          <w:sz w:val="24"/>
          <w:szCs w:val="24"/>
          <w:lang w:val="ru-RU"/>
        </w:rPr>
        <w:t xml:space="preserve"> диагностика. </w:t>
      </w:r>
      <w:proofErr w:type="spellStart"/>
      <w:r w:rsidR="005D46C4" w:rsidRPr="00E5073F">
        <w:rPr>
          <w:sz w:val="24"/>
          <w:szCs w:val="24"/>
          <w:lang w:val="ru-RU"/>
        </w:rPr>
        <w:t>Контролирани</w:t>
      </w:r>
      <w:proofErr w:type="spellEnd"/>
      <w:r w:rsidR="005D46C4" w:rsidRPr="00E5073F">
        <w:rPr>
          <w:sz w:val="24"/>
          <w:szCs w:val="24"/>
          <w:lang w:val="ru-RU"/>
        </w:rPr>
        <w:t xml:space="preserve"> и </w:t>
      </w:r>
      <w:proofErr w:type="spellStart"/>
      <w:r w:rsidR="005D46C4" w:rsidRPr="00E5073F">
        <w:rPr>
          <w:sz w:val="24"/>
          <w:szCs w:val="24"/>
          <w:lang w:val="ru-RU"/>
        </w:rPr>
        <w:t>надзиравани</w:t>
      </w:r>
      <w:proofErr w:type="spellEnd"/>
      <w:r w:rsidR="005D46C4" w:rsidRPr="00E5073F">
        <w:rPr>
          <w:sz w:val="24"/>
          <w:szCs w:val="24"/>
          <w:lang w:val="ru-RU"/>
        </w:rPr>
        <w:t xml:space="preserve"> </w:t>
      </w:r>
      <w:proofErr w:type="spellStart"/>
      <w:r w:rsidR="005D46C4" w:rsidRPr="00E5073F">
        <w:rPr>
          <w:sz w:val="24"/>
          <w:szCs w:val="24"/>
          <w:lang w:val="ru-RU"/>
        </w:rPr>
        <w:t>зони</w:t>
      </w:r>
      <w:proofErr w:type="spellEnd"/>
      <w:r w:rsidR="005D46C4" w:rsidRPr="00E5073F">
        <w:rPr>
          <w:sz w:val="24"/>
          <w:szCs w:val="24"/>
          <w:lang w:val="ru-RU"/>
        </w:rPr>
        <w:t xml:space="preserve">. Правила за работа с </w:t>
      </w:r>
      <w:proofErr w:type="spellStart"/>
      <w:r w:rsidR="005D46C4" w:rsidRPr="00E5073F">
        <w:rPr>
          <w:sz w:val="24"/>
          <w:szCs w:val="24"/>
          <w:lang w:val="ru-RU"/>
        </w:rPr>
        <w:t>рентгенови</w:t>
      </w:r>
      <w:proofErr w:type="spellEnd"/>
      <w:r w:rsidR="005D46C4" w:rsidRPr="00E5073F">
        <w:rPr>
          <w:sz w:val="24"/>
          <w:szCs w:val="24"/>
          <w:lang w:val="ru-RU"/>
        </w:rPr>
        <w:t xml:space="preserve"> </w:t>
      </w:r>
      <w:proofErr w:type="spellStart"/>
      <w:r w:rsidR="005D46C4" w:rsidRPr="00E5073F">
        <w:rPr>
          <w:sz w:val="24"/>
          <w:szCs w:val="24"/>
          <w:lang w:val="ru-RU"/>
        </w:rPr>
        <w:t>диагностични</w:t>
      </w:r>
      <w:proofErr w:type="spellEnd"/>
      <w:r w:rsidR="005D46C4" w:rsidRPr="00E5073F">
        <w:rPr>
          <w:sz w:val="24"/>
          <w:szCs w:val="24"/>
          <w:lang w:val="ru-RU"/>
        </w:rPr>
        <w:t xml:space="preserve"> </w:t>
      </w:r>
      <w:proofErr w:type="spellStart"/>
      <w:r w:rsidR="005D46C4" w:rsidRPr="00E5073F">
        <w:rPr>
          <w:sz w:val="24"/>
          <w:szCs w:val="24"/>
          <w:lang w:val="ru-RU"/>
        </w:rPr>
        <w:t>уредби</w:t>
      </w:r>
      <w:proofErr w:type="spellEnd"/>
      <w:r w:rsidR="005D46C4" w:rsidRPr="00E5073F">
        <w:rPr>
          <w:sz w:val="24"/>
          <w:szCs w:val="24"/>
          <w:lang w:val="ru-RU"/>
        </w:rPr>
        <w:t xml:space="preserve">. </w:t>
      </w:r>
      <w:proofErr w:type="spellStart"/>
      <w:r w:rsidR="005D46C4" w:rsidRPr="00E5073F">
        <w:rPr>
          <w:sz w:val="24"/>
          <w:szCs w:val="24"/>
          <w:lang w:val="ru-RU"/>
        </w:rPr>
        <w:t>Индивидуални</w:t>
      </w:r>
      <w:proofErr w:type="spellEnd"/>
      <w:r w:rsidR="005D46C4" w:rsidRPr="00E5073F">
        <w:rPr>
          <w:sz w:val="24"/>
          <w:szCs w:val="24"/>
          <w:lang w:val="ru-RU"/>
        </w:rPr>
        <w:t xml:space="preserve"> </w:t>
      </w:r>
      <w:proofErr w:type="spellStart"/>
      <w:r w:rsidR="005D46C4" w:rsidRPr="00E5073F">
        <w:rPr>
          <w:sz w:val="24"/>
          <w:szCs w:val="24"/>
          <w:lang w:val="ru-RU"/>
        </w:rPr>
        <w:t>лъчезащитни</w:t>
      </w:r>
      <w:proofErr w:type="spellEnd"/>
      <w:r w:rsidR="005D46C4" w:rsidRPr="00E5073F">
        <w:rPr>
          <w:sz w:val="24"/>
          <w:szCs w:val="24"/>
          <w:lang w:val="ru-RU"/>
        </w:rPr>
        <w:t xml:space="preserve"> средства. </w:t>
      </w:r>
      <w:proofErr w:type="spellStart"/>
      <w:r w:rsidR="005D46C4" w:rsidRPr="00E5073F">
        <w:rPr>
          <w:sz w:val="24"/>
          <w:szCs w:val="24"/>
          <w:lang w:val="ru-RU"/>
        </w:rPr>
        <w:t>Изчисления</w:t>
      </w:r>
      <w:proofErr w:type="spellEnd"/>
      <w:r w:rsidR="005D46C4" w:rsidRPr="00E5073F">
        <w:rPr>
          <w:sz w:val="24"/>
          <w:szCs w:val="24"/>
          <w:lang w:val="ru-RU"/>
        </w:rPr>
        <w:t xml:space="preserve"> на </w:t>
      </w:r>
      <w:proofErr w:type="spellStart"/>
      <w:r w:rsidR="005D46C4" w:rsidRPr="00E5073F">
        <w:rPr>
          <w:sz w:val="24"/>
          <w:szCs w:val="24"/>
          <w:lang w:val="ru-RU"/>
        </w:rPr>
        <w:t>лъчезащитни</w:t>
      </w:r>
      <w:proofErr w:type="spellEnd"/>
      <w:r w:rsidR="005D46C4" w:rsidRPr="00E5073F">
        <w:rPr>
          <w:sz w:val="24"/>
          <w:szCs w:val="24"/>
          <w:lang w:val="ru-RU"/>
        </w:rPr>
        <w:t xml:space="preserve"> прегради при </w:t>
      </w:r>
      <w:proofErr w:type="spellStart"/>
      <w:r w:rsidR="005D46C4" w:rsidRPr="00E5073F">
        <w:rPr>
          <w:sz w:val="24"/>
          <w:szCs w:val="24"/>
          <w:lang w:val="ru-RU"/>
        </w:rPr>
        <w:t>рентгенови</w:t>
      </w:r>
      <w:proofErr w:type="spellEnd"/>
      <w:r w:rsidR="005D46C4" w:rsidRPr="00E5073F">
        <w:rPr>
          <w:sz w:val="24"/>
          <w:szCs w:val="24"/>
          <w:lang w:val="ru-RU"/>
        </w:rPr>
        <w:t xml:space="preserve"> </w:t>
      </w:r>
      <w:proofErr w:type="spellStart"/>
      <w:r w:rsidR="005D46C4" w:rsidRPr="00E5073F">
        <w:rPr>
          <w:sz w:val="24"/>
          <w:szCs w:val="24"/>
          <w:lang w:val="ru-RU"/>
        </w:rPr>
        <w:t>уредби</w:t>
      </w:r>
      <w:proofErr w:type="spellEnd"/>
      <w:r w:rsidR="005D46C4" w:rsidRPr="00E5073F">
        <w:rPr>
          <w:sz w:val="24"/>
          <w:szCs w:val="24"/>
          <w:lang w:val="ru-RU"/>
        </w:rPr>
        <w:t xml:space="preserve">. </w:t>
      </w:r>
      <w:proofErr w:type="spellStart"/>
      <w:r w:rsidR="005D46C4" w:rsidRPr="00E5073F">
        <w:rPr>
          <w:sz w:val="24"/>
          <w:szCs w:val="24"/>
          <w:lang w:val="ru-RU"/>
        </w:rPr>
        <w:t>Нормативни</w:t>
      </w:r>
      <w:proofErr w:type="spellEnd"/>
      <w:r w:rsidR="005D46C4" w:rsidRPr="00E5073F">
        <w:rPr>
          <w:sz w:val="24"/>
          <w:szCs w:val="24"/>
          <w:lang w:val="ru-RU"/>
        </w:rPr>
        <w:t xml:space="preserve"> </w:t>
      </w:r>
      <w:proofErr w:type="spellStart"/>
      <w:r w:rsidR="005D46C4" w:rsidRPr="00E5073F">
        <w:rPr>
          <w:sz w:val="24"/>
          <w:szCs w:val="24"/>
          <w:lang w:val="ru-RU"/>
        </w:rPr>
        <w:t>изисквания</w:t>
      </w:r>
      <w:proofErr w:type="spellEnd"/>
      <w:r w:rsidR="005D46C4" w:rsidRPr="00E5073F">
        <w:rPr>
          <w:sz w:val="24"/>
          <w:szCs w:val="24"/>
          <w:lang w:val="ru-RU"/>
        </w:rPr>
        <w:t xml:space="preserve"> за </w:t>
      </w:r>
      <w:proofErr w:type="spellStart"/>
      <w:r w:rsidR="005D46C4" w:rsidRPr="00E5073F">
        <w:rPr>
          <w:sz w:val="24"/>
          <w:szCs w:val="24"/>
          <w:lang w:val="ru-RU"/>
        </w:rPr>
        <w:t>лицензиране</w:t>
      </w:r>
      <w:proofErr w:type="spellEnd"/>
      <w:r w:rsidR="005D46C4" w:rsidRPr="00E5073F">
        <w:rPr>
          <w:sz w:val="24"/>
          <w:szCs w:val="24"/>
          <w:lang w:val="ru-RU"/>
        </w:rPr>
        <w:t xml:space="preserve"> на отделение или кабинет с рентгенов </w:t>
      </w:r>
      <w:proofErr w:type="spellStart"/>
      <w:r w:rsidR="005D46C4" w:rsidRPr="00E5073F">
        <w:rPr>
          <w:sz w:val="24"/>
          <w:szCs w:val="24"/>
          <w:lang w:val="ru-RU"/>
        </w:rPr>
        <w:t>източник</w:t>
      </w:r>
      <w:proofErr w:type="spellEnd"/>
      <w:r w:rsidR="005D46C4" w:rsidRPr="00E5073F">
        <w:rPr>
          <w:sz w:val="24"/>
          <w:szCs w:val="24"/>
          <w:lang w:val="ru-RU"/>
        </w:rPr>
        <w:t xml:space="preserve">. </w:t>
      </w:r>
    </w:p>
    <w:p w14:paraId="11B7B7C9" w14:textId="77777777" w:rsidR="00E5073F" w:rsidRDefault="004D2B0E" w:rsidP="00D8339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Получаване</w:t>
      </w:r>
      <w:proofErr w:type="spellEnd"/>
      <w:r w:rsidR="005D46C4" w:rsidRPr="00E5073F">
        <w:rPr>
          <w:sz w:val="24"/>
          <w:szCs w:val="24"/>
          <w:lang w:val="ru-RU"/>
        </w:rPr>
        <w:t xml:space="preserve"> на образа при </w:t>
      </w:r>
      <w:proofErr w:type="spellStart"/>
      <w:r w:rsidR="005D46C4" w:rsidRPr="00E5073F">
        <w:rPr>
          <w:sz w:val="24"/>
          <w:szCs w:val="24"/>
          <w:lang w:val="ru-RU"/>
        </w:rPr>
        <w:t>MRI</w:t>
      </w:r>
      <w:proofErr w:type="spellEnd"/>
      <w:r w:rsidR="00E5073F" w:rsidRPr="00E5073F">
        <w:rPr>
          <w:sz w:val="24"/>
          <w:szCs w:val="24"/>
          <w:lang w:val="ru-RU"/>
        </w:rPr>
        <w:t xml:space="preserve">. </w:t>
      </w:r>
      <w:proofErr w:type="spellStart"/>
      <w:r w:rsidR="005D46C4" w:rsidRPr="00E5073F">
        <w:rPr>
          <w:sz w:val="24"/>
          <w:szCs w:val="24"/>
          <w:lang w:val="ru-RU"/>
        </w:rPr>
        <w:t>Основни</w:t>
      </w:r>
      <w:proofErr w:type="spellEnd"/>
      <w:r w:rsidR="005D46C4" w:rsidRPr="00E5073F">
        <w:rPr>
          <w:sz w:val="24"/>
          <w:szCs w:val="24"/>
          <w:lang w:val="ru-RU"/>
        </w:rPr>
        <w:t xml:space="preserve"> </w:t>
      </w:r>
      <w:proofErr w:type="spellStart"/>
      <w:r w:rsidR="005D46C4" w:rsidRPr="00E5073F">
        <w:rPr>
          <w:sz w:val="24"/>
          <w:szCs w:val="24"/>
          <w:lang w:val="ru-RU"/>
        </w:rPr>
        <w:t>радиочестотни</w:t>
      </w:r>
      <w:proofErr w:type="spellEnd"/>
      <w:r w:rsidR="005D46C4" w:rsidRPr="00E5073F">
        <w:rPr>
          <w:sz w:val="24"/>
          <w:szCs w:val="24"/>
          <w:lang w:val="ru-RU"/>
        </w:rPr>
        <w:t xml:space="preserve"> </w:t>
      </w:r>
      <w:proofErr w:type="spellStart"/>
      <w:r w:rsidR="005D46C4" w:rsidRPr="00E5073F">
        <w:rPr>
          <w:sz w:val="24"/>
          <w:szCs w:val="24"/>
          <w:lang w:val="ru-RU"/>
        </w:rPr>
        <w:t>последователности</w:t>
      </w:r>
      <w:proofErr w:type="spellEnd"/>
      <w:r w:rsidR="005D46C4" w:rsidRPr="00E5073F">
        <w:rPr>
          <w:sz w:val="24"/>
          <w:szCs w:val="24"/>
          <w:lang w:val="ru-RU"/>
        </w:rPr>
        <w:t xml:space="preserve"> (секвенции) и </w:t>
      </w:r>
      <w:proofErr w:type="spellStart"/>
      <w:r w:rsidR="005D46C4" w:rsidRPr="00E5073F">
        <w:rPr>
          <w:sz w:val="24"/>
          <w:szCs w:val="24"/>
          <w:lang w:val="ru-RU"/>
        </w:rPr>
        <w:t>техни</w:t>
      </w:r>
      <w:proofErr w:type="spellEnd"/>
      <w:r w:rsidR="005D46C4" w:rsidRPr="00E5073F">
        <w:rPr>
          <w:sz w:val="24"/>
          <w:szCs w:val="24"/>
          <w:lang w:val="ru-RU"/>
        </w:rPr>
        <w:t xml:space="preserve"> </w:t>
      </w:r>
      <w:proofErr w:type="spellStart"/>
      <w:r w:rsidR="005D46C4" w:rsidRPr="00E5073F">
        <w:rPr>
          <w:sz w:val="24"/>
          <w:szCs w:val="24"/>
          <w:lang w:val="ru-RU"/>
        </w:rPr>
        <w:t>производни</w:t>
      </w:r>
      <w:proofErr w:type="spellEnd"/>
      <w:r w:rsidR="00E5073F" w:rsidRPr="00E5073F">
        <w:rPr>
          <w:sz w:val="24"/>
          <w:szCs w:val="24"/>
          <w:lang w:val="ru-RU"/>
        </w:rPr>
        <w:t xml:space="preserve">. </w:t>
      </w:r>
      <w:r w:rsidR="005D46C4" w:rsidRPr="00E5073F">
        <w:rPr>
          <w:sz w:val="24"/>
          <w:szCs w:val="24"/>
          <w:lang w:val="ru-RU"/>
        </w:rPr>
        <w:t xml:space="preserve">Устройство и </w:t>
      </w:r>
      <w:proofErr w:type="spellStart"/>
      <w:r w:rsidR="005D46C4" w:rsidRPr="00E5073F">
        <w:rPr>
          <w:sz w:val="24"/>
          <w:szCs w:val="24"/>
          <w:lang w:val="ru-RU"/>
        </w:rPr>
        <w:t>компоненти</w:t>
      </w:r>
      <w:proofErr w:type="spellEnd"/>
      <w:r w:rsidR="005D46C4" w:rsidRPr="00E5073F">
        <w:rPr>
          <w:sz w:val="24"/>
          <w:szCs w:val="24"/>
          <w:lang w:val="ru-RU"/>
        </w:rPr>
        <w:t xml:space="preserve"> на </w:t>
      </w:r>
      <w:proofErr w:type="spellStart"/>
      <w:r w:rsidR="005D46C4" w:rsidRPr="00E5073F">
        <w:rPr>
          <w:sz w:val="24"/>
          <w:szCs w:val="24"/>
          <w:lang w:val="ru-RU"/>
        </w:rPr>
        <w:t>MRI-уредба</w:t>
      </w:r>
      <w:proofErr w:type="spellEnd"/>
      <w:r w:rsidR="00E5073F" w:rsidRPr="00E5073F">
        <w:rPr>
          <w:sz w:val="24"/>
          <w:szCs w:val="24"/>
          <w:lang w:val="ru-RU"/>
        </w:rPr>
        <w:t xml:space="preserve">. </w:t>
      </w:r>
    </w:p>
    <w:p w14:paraId="11B7B7CA" w14:textId="77777777" w:rsidR="005D46C4" w:rsidRPr="00E5073F" w:rsidRDefault="004D2B0E" w:rsidP="00D8339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Фактори</w:t>
      </w:r>
      <w:proofErr w:type="spellEnd"/>
      <w:r w:rsidR="005D46C4" w:rsidRPr="00E5073F">
        <w:rPr>
          <w:sz w:val="24"/>
          <w:szCs w:val="24"/>
          <w:lang w:val="ru-RU"/>
        </w:rPr>
        <w:t xml:space="preserve">, </w:t>
      </w:r>
      <w:proofErr w:type="spellStart"/>
      <w:r w:rsidR="005D46C4" w:rsidRPr="00E5073F">
        <w:rPr>
          <w:sz w:val="24"/>
          <w:szCs w:val="24"/>
          <w:lang w:val="ru-RU"/>
        </w:rPr>
        <w:t>определящи</w:t>
      </w:r>
      <w:proofErr w:type="spellEnd"/>
      <w:r w:rsidR="005D46C4" w:rsidRPr="00E5073F">
        <w:rPr>
          <w:sz w:val="24"/>
          <w:szCs w:val="24"/>
          <w:lang w:val="ru-RU"/>
        </w:rPr>
        <w:t xml:space="preserve"> </w:t>
      </w:r>
      <w:proofErr w:type="spellStart"/>
      <w:r w:rsidR="005D46C4" w:rsidRPr="00E5073F">
        <w:rPr>
          <w:sz w:val="24"/>
          <w:szCs w:val="24"/>
          <w:lang w:val="ru-RU"/>
        </w:rPr>
        <w:t>качеството</w:t>
      </w:r>
      <w:proofErr w:type="spellEnd"/>
      <w:r w:rsidR="005D46C4" w:rsidRPr="00E5073F">
        <w:rPr>
          <w:sz w:val="24"/>
          <w:szCs w:val="24"/>
          <w:lang w:val="ru-RU"/>
        </w:rPr>
        <w:t xml:space="preserve"> на образа и </w:t>
      </w:r>
      <w:proofErr w:type="spellStart"/>
      <w:r w:rsidR="005D46C4" w:rsidRPr="00E5073F">
        <w:rPr>
          <w:sz w:val="24"/>
          <w:szCs w:val="24"/>
          <w:lang w:val="ru-RU"/>
        </w:rPr>
        <w:t>времетраенето</w:t>
      </w:r>
      <w:proofErr w:type="spellEnd"/>
      <w:r w:rsidR="005D46C4" w:rsidRPr="00E5073F">
        <w:rPr>
          <w:sz w:val="24"/>
          <w:szCs w:val="24"/>
          <w:lang w:val="ru-RU"/>
        </w:rPr>
        <w:t xml:space="preserve"> в МР образна диагностика. Критерии за качество на образа. </w:t>
      </w:r>
      <w:proofErr w:type="spellStart"/>
      <w:r w:rsidR="005D46C4" w:rsidRPr="00E5073F">
        <w:rPr>
          <w:sz w:val="24"/>
          <w:szCs w:val="24"/>
          <w:lang w:val="ru-RU"/>
        </w:rPr>
        <w:t>Зависещи</w:t>
      </w:r>
      <w:proofErr w:type="spellEnd"/>
      <w:r w:rsidR="005D46C4" w:rsidRPr="00E5073F">
        <w:rPr>
          <w:sz w:val="24"/>
          <w:szCs w:val="24"/>
          <w:lang w:val="ru-RU"/>
        </w:rPr>
        <w:t xml:space="preserve"> и </w:t>
      </w:r>
      <w:proofErr w:type="spellStart"/>
      <w:r w:rsidR="005D46C4" w:rsidRPr="00E5073F">
        <w:rPr>
          <w:sz w:val="24"/>
          <w:szCs w:val="24"/>
          <w:lang w:val="ru-RU"/>
        </w:rPr>
        <w:t>независещи</w:t>
      </w:r>
      <w:proofErr w:type="spellEnd"/>
      <w:r w:rsidR="005D46C4" w:rsidRPr="00E5073F">
        <w:rPr>
          <w:sz w:val="24"/>
          <w:szCs w:val="24"/>
          <w:lang w:val="ru-RU"/>
        </w:rPr>
        <w:t xml:space="preserve"> от оператора </w:t>
      </w:r>
      <w:proofErr w:type="spellStart"/>
      <w:r w:rsidR="005D46C4" w:rsidRPr="00E5073F">
        <w:rPr>
          <w:sz w:val="24"/>
          <w:szCs w:val="24"/>
          <w:lang w:val="ru-RU"/>
        </w:rPr>
        <w:t>параметри</w:t>
      </w:r>
      <w:proofErr w:type="spellEnd"/>
      <w:r w:rsidR="005D46C4" w:rsidRPr="00E5073F">
        <w:rPr>
          <w:sz w:val="24"/>
          <w:szCs w:val="24"/>
          <w:lang w:val="ru-RU"/>
        </w:rPr>
        <w:t xml:space="preserve">. Видове </w:t>
      </w:r>
      <w:proofErr w:type="spellStart"/>
      <w:r w:rsidR="005D46C4" w:rsidRPr="00E5073F">
        <w:rPr>
          <w:sz w:val="24"/>
          <w:szCs w:val="24"/>
          <w:lang w:val="ru-RU"/>
        </w:rPr>
        <w:t>артефакти</w:t>
      </w:r>
      <w:proofErr w:type="spellEnd"/>
      <w:r w:rsidR="005D46C4" w:rsidRPr="00E5073F">
        <w:rPr>
          <w:sz w:val="24"/>
          <w:szCs w:val="24"/>
          <w:lang w:val="ru-RU"/>
        </w:rPr>
        <w:t>.</w:t>
      </w:r>
      <w:r w:rsidR="00E5073F" w:rsidRPr="00E5073F">
        <w:rPr>
          <w:sz w:val="24"/>
          <w:szCs w:val="24"/>
          <w:lang w:val="ru-RU"/>
        </w:rPr>
        <w:t xml:space="preserve"> </w:t>
      </w:r>
      <w:proofErr w:type="spellStart"/>
      <w:r w:rsidR="005D46C4" w:rsidRPr="00E5073F">
        <w:rPr>
          <w:sz w:val="24"/>
          <w:szCs w:val="24"/>
          <w:lang w:val="ru-RU"/>
        </w:rPr>
        <w:t>Контрастни</w:t>
      </w:r>
      <w:proofErr w:type="spellEnd"/>
      <w:r w:rsidR="005D46C4" w:rsidRPr="00E5073F">
        <w:rPr>
          <w:sz w:val="24"/>
          <w:szCs w:val="24"/>
          <w:lang w:val="ru-RU"/>
        </w:rPr>
        <w:t xml:space="preserve"> вещества. </w:t>
      </w:r>
    </w:p>
    <w:p w14:paraId="11B7B7CB" w14:textId="77777777" w:rsidR="00E5073F" w:rsidRPr="00E5073F"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5D46C4" w:rsidRPr="00E5073F">
        <w:rPr>
          <w:sz w:val="24"/>
          <w:szCs w:val="24"/>
          <w:lang w:val="ru-RU"/>
        </w:rPr>
        <w:t xml:space="preserve">Риск от </w:t>
      </w:r>
      <w:proofErr w:type="spellStart"/>
      <w:r w:rsidR="005D46C4" w:rsidRPr="00E5073F">
        <w:rPr>
          <w:sz w:val="24"/>
          <w:szCs w:val="24"/>
          <w:lang w:val="ru-RU"/>
        </w:rPr>
        <w:t>увреждания</w:t>
      </w:r>
      <w:proofErr w:type="spellEnd"/>
      <w:r w:rsidR="005D46C4" w:rsidRPr="00E5073F">
        <w:rPr>
          <w:sz w:val="24"/>
          <w:szCs w:val="24"/>
          <w:lang w:val="ru-RU"/>
        </w:rPr>
        <w:t xml:space="preserve"> при </w:t>
      </w:r>
      <w:proofErr w:type="spellStart"/>
      <w:r w:rsidR="005D46C4" w:rsidRPr="00E5073F">
        <w:rPr>
          <w:sz w:val="24"/>
          <w:szCs w:val="24"/>
          <w:lang w:val="ru-RU"/>
        </w:rPr>
        <w:t>MRI</w:t>
      </w:r>
      <w:proofErr w:type="spellEnd"/>
      <w:r w:rsidR="005D46C4" w:rsidRPr="00E5073F">
        <w:rPr>
          <w:sz w:val="24"/>
          <w:szCs w:val="24"/>
          <w:lang w:val="ru-RU"/>
        </w:rPr>
        <w:t xml:space="preserve">. </w:t>
      </w:r>
      <w:proofErr w:type="spellStart"/>
      <w:r w:rsidR="005D46C4" w:rsidRPr="00E5073F">
        <w:rPr>
          <w:sz w:val="24"/>
          <w:szCs w:val="24"/>
          <w:lang w:val="ru-RU"/>
        </w:rPr>
        <w:t>Биологични</w:t>
      </w:r>
      <w:proofErr w:type="spellEnd"/>
      <w:r w:rsidR="005D46C4" w:rsidRPr="00E5073F">
        <w:rPr>
          <w:sz w:val="24"/>
          <w:szCs w:val="24"/>
          <w:lang w:val="ru-RU"/>
        </w:rPr>
        <w:t xml:space="preserve"> </w:t>
      </w:r>
      <w:proofErr w:type="spellStart"/>
      <w:r w:rsidR="005D46C4" w:rsidRPr="00E5073F">
        <w:rPr>
          <w:sz w:val="24"/>
          <w:szCs w:val="24"/>
          <w:lang w:val="ru-RU"/>
        </w:rPr>
        <w:t>ефекти</w:t>
      </w:r>
      <w:proofErr w:type="spellEnd"/>
      <w:r w:rsidR="005D46C4" w:rsidRPr="00E5073F">
        <w:rPr>
          <w:sz w:val="24"/>
          <w:szCs w:val="24"/>
          <w:lang w:val="ru-RU"/>
        </w:rPr>
        <w:t xml:space="preserve"> от </w:t>
      </w:r>
      <w:proofErr w:type="spellStart"/>
      <w:r w:rsidR="005D46C4" w:rsidRPr="00E5073F">
        <w:rPr>
          <w:sz w:val="24"/>
          <w:szCs w:val="24"/>
          <w:lang w:val="ru-RU"/>
        </w:rPr>
        <w:t>въздействието</w:t>
      </w:r>
      <w:proofErr w:type="spellEnd"/>
      <w:r w:rsidR="005D46C4" w:rsidRPr="00E5073F">
        <w:rPr>
          <w:sz w:val="24"/>
          <w:szCs w:val="24"/>
          <w:lang w:val="ru-RU"/>
        </w:rPr>
        <w:t xml:space="preserve"> на </w:t>
      </w:r>
      <w:proofErr w:type="spellStart"/>
      <w:r w:rsidR="005D46C4" w:rsidRPr="00E5073F">
        <w:rPr>
          <w:sz w:val="24"/>
          <w:szCs w:val="24"/>
          <w:lang w:val="ru-RU"/>
        </w:rPr>
        <w:t>физичните</w:t>
      </w:r>
      <w:proofErr w:type="spellEnd"/>
      <w:r w:rsidR="005D46C4" w:rsidRPr="00E5073F">
        <w:rPr>
          <w:sz w:val="24"/>
          <w:szCs w:val="24"/>
          <w:lang w:val="ru-RU"/>
        </w:rPr>
        <w:t xml:space="preserve"> </w:t>
      </w:r>
      <w:proofErr w:type="spellStart"/>
      <w:r w:rsidR="005D46C4" w:rsidRPr="00E5073F">
        <w:rPr>
          <w:sz w:val="24"/>
          <w:szCs w:val="24"/>
          <w:lang w:val="ru-RU"/>
        </w:rPr>
        <w:t>фактори</w:t>
      </w:r>
      <w:proofErr w:type="spellEnd"/>
      <w:r w:rsidR="005D46C4" w:rsidRPr="00E5073F">
        <w:rPr>
          <w:sz w:val="24"/>
          <w:szCs w:val="24"/>
          <w:lang w:val="ru-RU"/>
        </w:rPr>
        <w:t xml:space="preserve"> </w:t>
      </w:r>
      <w:proofErr w:type="spellStart"/>
      <w:r w:rsidR="005D46C4" w:rsidRPr="00E5073F">
        <w:rPr>
          <w:sz w:val="24"/>
          <w:szCs w:val="24"/>
          <w:lang w:val="ru-RU"/>
        </w:rPr>
        <w:t>върху</w:t>
      </w:r>
      <w:proofErr w:type="spellEnd"/>
      <w:r w:rsidR="005D46C4" w:rsidRPr="00E5073F">
        <w:rPr>
          <w:sz w:val="24"/>
          <w:szCs w:val="24"/>
          <w:lang w:val="ru-RU"/>
        </w:rPr>
        <w:t xml:space="preserve"> </w:t>
      </w:r>
      <w:proofErr w:type="spellStart"/>
      <w:r w:rsidR="005D46C4" w:rsidRPr="00E5073F">
        <w:rPr>
          <w:sz w:val="24"/>
          <w:szCs w:val="24"/>
          <w:lang w:val="ru-RU"/>
        </w:rPr>
        <w:t>човека</w:t>
      </w:r>
      <w:proofErr w:type="spellEnd"/>
      <w:r w:rsidR="005D46C4" w:rsidRPr="00E5073F">
        <w:rPr>
          <w:sz w:val="24"/>
          <w:szCs w:val="24"/>
          <w:lang w:val="ru-RU"/>
        </w:rPr>
        <w:t xml:space="preserve"> и </w:t>
      </w:r>
      <w:proofErr w:type="spellStart"/>
      <w:r w:rsidR="005D46C4" w:rsidRPr="00E5073F">
        <w:rPr>
          <w:sz w:val="24"/>
          <w:szCs w:val="24"/>
          <w:lang w:val="ru-RU"/>
        </w:rPr>
        <w:t>нормиране</w:t>
      </w:r>
      <w:proofErr w:type="spellEnd"/>
      <w:r w:rsidR="005D46C4" w:rsidRPr="00E5073F">
        <w:rPr>
          <w:sz w:val="24"/>
          <w:szCs w:val="24"/>
          <w:lang w:val="ru-RU"/>
        </w:rPr>
        <w:t xml:space="preserve"> - специфична </w:t>
      </w:r>
      <w:proofErr w:type="spellStart"/>
      <w:r w:rsidR="005D46C4" w:rsidRPr="00E5073F">
        <w:rPr>
          <w:sz w:val="24"/>
          <w:szCs w:val="24"/>
          <w:lang w:val="ru-RU"/>
        </w:rPr>
        <w:t>погълната</w:t>
      </w:r>
      <w:proofErr w:type="spellEnd"/>
      <w:r w:rsidR="005D46C4" w:rsidRPr="00E5073F">
        <w:rPr>
          <w:sz w:val="24"/>
          <w:szCs w:val="24"/>
          <w:lang w:val="ru-RU"/>
        </w:rPr>
        <w:t xml:space="preserve"> </w:t>
      </w:r>
      <w:proofErr w:type="spellStart"/>
      <w:r w:rsidR="005D46C4" w:rsidRPr="00E5073F">
        <w:rPr>
          <w:sz w:val="24"/>
          <w:szCs w:val="24"/>
          <w:lang w:val="ru-RU"/>
        </w:rPr>
        <w:t>мощност</w:t>
      </w:r>
      <w:proofErr w:type="spellEnd"/>
      <w:r w:rsidR="005D46C4" w:rsidRPr="00E5073F">
        <w:rPr>
          <w:sz w:val="24"/>
          <w:szCs w:val="24"/>
          <w:lang w:val="ru-RU"/>
        </w:rPr>
        <w:t xml:space="preserve"> (</w:t>
      </w:r>
      <w:proofErr w:type="spellStart"/>
      <w:r w:rsidR="005D46C4" w:rsidRPr="00E5073F">
        <w:rPr>
          <w:sz w:val="24"/>
          <w:szCs w:val="24"/>
          <w:lang w:val="ru-RU"/>
        </w:rPr>
        <w:t>SAR</w:t>
      </w:r>
      <w:proofErr w:type="spellEnd"/>
      <w:r w:rsidR="005D46C4" w:rsidRPr="00E5073F">
        <w:rPr>
          <w:sz w:val="24"/>
          <w:szCs w:val="24"/>
          <w:lang w:val="ru-RU"/>
        </w:rPr>
        <w:t>).</w:t>
      </w:r>
      <w:r w:rsidR="00E5073F" w:rsidRPr="00E5073F">
        <w:rPr>
          <w:sz w:val="24"/>
          <w:szCs w:val="24"/>
          <w:lang w:val="ru-RU"/>
        </w:rPr>
        <w:t xml:space="preserve"> </w:t>
      </w:r>
      <w:proofErr w:type="spellStart"/>
      <w:r w:rsidR="005D46C4" w:rsidRPr="00E5073F">
        <w:rPr>
          <w:sz w:val="24"/>
          <w:szCs w:val="24"/>
          <w:lang w:val="ru-RU"/>
        </w:rPr>
        <w:t>Контрол</w:t>
      </w:r>
      <w:proofErr w:type="spellEnd"/>
      <w:r w:rsidR="005D46C4" w:rsidRPr="00E5073F">
        <w:rPr>
          <w:sz w:val="24"/>
          <w:szCs w:val="24"/>
          <w:lang w:val="ru-RU"/>
        </w:rPr>
        <w:t xml:space="preserve"> на </w:t>
      </w:r>
      <w:proofErr w:type="spellStart"/>
      <w:r w:rsidR="005D46C4" w:rsidRPr="00E5073F">
        <w:rPr>
          <w:sz w:val="24"/>
          <w:szCs w:val="24"/>
          <w:lang w:val="ru-RU"/>
        </w:rPr>
        <w:t>качеството</w:t>
      </w:r>
      <w:proofErr w:type="spellEnd"/>
      <w:r w:rsidR="005D46C4" w:rsidRPr="00E5073F">
        <w:rPr>
          <w:sz w:val="24"/>
          <w:szCs w:val="24"/>
          <w:lang w:val="ru-RU"/>
        </w:rPr>
        <w:t xml:space="preserve"> на </w:t>
      </w:r>
      <w:proofErr w:type="spellStart"/>
      <w:r w:rsidR="005D46C4" w:rsidRPr="00E5073F">
        <w:rPr>
          <w:sz w:val="24"/>
          <w:szCs w:val="24"/>
          <w:lang w:val="ru-RU"/>
        </w:rPr>
        <w:t>уредбите</w:t>
      </w:r>
      <w:proofErr w:type="spellEnd"/>
      <w:r w:rsidR="005D46C4" w:rsidRPr="00E5073F">
        <w:rPr>
          <w:sz w:val="24"/>
          <w:szCs w:val="24"/>
          <w:lang w:val="ru-RU"/>
        </w:rPr>
        <w:t xml:space="preserve"> за </w:t>
      </w:r>
      <w:proofErr w:type="spellStart"/>
      <w:r w:rsidR="005D46C4" w:rsidRPr="00E5073F">
        <w:rPr>
          <w:sz w:val="24"/>
          <w:szCs w:val="24"/>
          <w:lang w:val="ru-RU"/>
        </w:rPr>
        <w:t>МRI</w:t>
      </w:r>
      <w:proofErr w:type="spellEnd"/>
      <w:r w:rsidR="005D46C4" w:rsidRPr="00E5073F">
        <w:rPr>
          <w:sz w:val="24"/>
          <w:szCs w:val="24"/>
          <w:lang w:val="ru-RU"/>
        </w:rPr>
        <w:t xml:space="preserve">. </w:t>
      </w:r>
    </w:p>
    <w:p w14:paraId="11B7B7CC" w14:textId="77777777" w:rsidR="005D46C4" w:rsidRPr="005D46C4"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Физични</w:t>
      </w:r>
      <w:proofErr w:type="spellEnd"/>
      <w:r w:rsidR="005D46C4" w:rsidRPr="00E5073F">
        <w:rPr>
          <w:sz w:val="24"/>
          <w:szCs w:val="24"/>
          <w:lang w:val="ru-RU"/>
        </w:rPr>
        <w:t xml:space="preserve"> </w:t>
      </w:r>
      <w:proofErr w:type="spellStart"/>
      <w:r w:rsidR="005D46C4" w:rsidRPr="00E5073F">
        <w:rPr>
          <w:sz w:val="24"/>
          <w:szCs w:val="24"/>
          <w:lang w:val="ru-RU"/>
        </w:rPr>
        <w:t>основи</w:t>
      </w:r>
      <w:proofErr w:type="spellEnd"/>
      <w:r w:rsidR="005D46C4" w:rsidRPr="00E5073F">
        <w:rPr>
          <w:sz w:val="24"/>
          <w:szCs w:val="24"/>
          <w:lang w:val="ru-RU"/>
        </w:rPr>
        <w:t xml:space="preserve"> на </w:t>
      </w:r>
      <w:proofErr w:type="spellStart"/>
      <w:r w:rsidR="005D46C4" w:rsidRPr="00E5073F">
        <w:rPr>
          <w:sz w:val="24"/>
          <w:szCs w:val="24"/>
          <w:lang w:val="ru-RU"/>
        </w:rPr>
        <w:t>ултразвуковата</w:t>
      </w:r>
      <w:proofErr w:type="spellEnd"/>
      <w:r w:rsidR="005D46C4" w:rsidRPr="00E5073F">
        <w:rPr>
          <w:sz w:val="24"/>
          <w:szCs w:val="24"/>
          <w:lang w:val="ru-RU"/>
        </w:rPr>
        <w:t xml:space="preserve"> диагностика (</w:t>
      </w:r>
      <w:proofErr w:type="spellStart"/>
      <w:r w:rsidR="005D46C4" w:rsidRPr="00E5073F">
        <w:rPr>
          <w:sz w:val="24"/>
          <w:szCs w:val="24"/>
          <w:lang w:val="ru-RU"/>
        </w:rPr>
        <w:t>US</w:t>
      </w:r>
      <w:proofErr w:type="spellEnd"/>
      <w:r w:rsidR="005D46C4" w:rsidRPr="00E5073F">
        <w:rPr>
          <w:sz w:val="24"/>
          <w:szCs w:val="24"/>
          <w:lang w:val="ru-RU"/>
        </w:rPr>
        <w:t xml:space="preserve">, </w:t>
      </w:r>
      <w:proofErr w:type="spellStart"/>
      <w:r w:rsidR="005D46C4" w:rsidRPr="00E5073F">
        <w:rPr>
          <w:sz w:val="24"/>
          <w:szCs w:val="24"/>
          <w:lang w:val="ru-RU"/>
        </w:rPr>
        <w:t>ехографията</w:t>
      </w:r>
      <w:proofErr w:type="spellEnd"/>
      <w:r w:rsidR="005D46C4" w:rsidRPr="00E5073F">
        <w:rPr>
          <w:sz w:val="24"/>
          <w:szCs w:val="24"/>
          <w:lang w:val="ru-RU"/>
        </w:rPr>
        <w:t xml:space="preserve">). </w:t>
      </w:r>
      <w:proofErr w:type="spellStart"/>
      <w:r w:rsidR="005D46C4" w:rsidRPr="00E5073F">
        <w:rPr>
          <w:sz w:val="24"/>
          <w:szCs w:val="24"/>
          <w:lang w:val="ru-RU"/>
        </w:rPr>
        <w:t>Акустичен</w:t>
      </w:r>
      <w:proofErr w:type="spellEnd"/>
      <w:r w:rsidR="005D46C4" w:rsidRPr="00E5073F">
        <w:rPr>
          <w:sz w:val="24"/>
          <w:szCs w:val="24"/>
          <w:lang w:val="ru-RU"/>
        </w:rPr>
        <w:t xml:space="preserve"> контраст. </w:t>
      </w:r>
      <w:proofErr w:type="spellStart"/>
      <w:r w:rsidR="005D46C4" w:rsidRPr="00E5073F">
        <w:rPr>
          <w:sz w:val="24"/>
          <w:szCs w:val="24"/>
          <w:lang w:val="ru-RU"/>
        </w:rPr>
        <w:t>Ултразвукови</w:t>
      </w:r>
      <w:proofErr w:type="spellEnd"/>
      <w:r w:rsidR="005D46C4" w:rsidRPr="00E5073F">
        <w:rPr>
          <w:sz w:val="24"/>
          <w:szCs w:val="24"/>
          <w:lang w:val="ru-RU"/>
        </w:rPr>
        <w:t xml:space="preserve"> </w:t>
      </w:r>
      <w:proofErr w:type="spellStart"/>
      <w:r w:rsidR="005D46C4" w:rsidRPr="00E5073F">
        <w:rPr>
          <w:sz w:val="24"/>
          <w:szCs w:val="24"/>
          <w:lang w:val="ru-RU"/>
        </w:rPr>
        <w:t>преобразуватели</w:t>
      </w:r>
      <w:proofErr w:type="spellEnd"/>
      <w:r w:rsidR="005D46C4" w:rsidRPr="00E5073F">
        <w:rPr>
          <w:sz w:val="24"/>
          <w:szCs w:val="24"/>
          <w:lang w:val="ru-RU"/>
        </w:rPr>
        <w:t xml:space="preserve"> (</w:t>
      </w:r>
      <w:proofErr w:type="spellStart"/>
      <w:r w:rsidR="005D46C4" w:rsidRPr="00E5073F">
        <w:rPr>
          <w:sz w:val="24"/>
          <w:szCs w:val="24"/>
          <w:lang w:val="ru-RU"/>
        </w:rPr>
        <w:t>трансдюсери</w:t>
      </w:r>
      <w:proofErr w:type="spellEnd"/>
      <w:r w:rsidR="005D46C4" w:rsidRPr="00E5073F">
        <w:rPr>
          <w:sz w:val="24"/>
          <w:szCs w:val="24"/>
          <w:lang w:val="ru-RU"/>
        </w:rPr>
        <w:t>).</w:t>
      </w:r>
      <w:r w:rsidR="00E5073F">
        <w:rPr>
          <w:sz w:val="24"/>
          <w:szCs w:val="24"/>
          <w:lang w:val="ru-RU"/>
        </w:rPr>
        <w:t xml:space="preserve"> </w:t>
      </w:r>
      <w:proofErr w:type="spellStart"/>
      <w:r w:rsidR="005D46C4" w:rsidRPr="005D46C4">
        <w:rPr>
          <w:sz w:val="24"/>
          <w:szCs w:val="24"/>
          <w:lang w:val="ru-RU"/>
        </w:rPr>
        <w:t>Доплерова</w:t>
      </w:r>
      <w:proofErr w:type="spellEnd"/>
      <w:r w:rsidR="005D46C4" w:rsidRPr="005D46C4">
        <w:rPr>
          <w:sz w:val="24"/>
          <w:szCs w:val="24"/>
          <w:lang w:val="ru-RU"/>
        </w:rPr>
        <w:t xml:space="preserve"> </w:t>
      </w:r>
      <w:proofErr w:type="spellStart"/>
      <w:r w:rsidR="005D46C4" w:rsidRPr="005D46C4">
        <w:rPr>
          <w:sz w:val="24"/>
          <w:szCs w:val="24"/>
          <w:lang w:val="ru-RU"/>
        </w:rPr>
        <w:t>US</w:t>
      </w:r>
      <w:proofErr w:type="spellEnd"/>
      <w:r w:rsidR="005D46C4" w:rsidRPr="005D46C4">
        <w:rPr>
          <w:sz w:val="24"/>
          <w:szCs w:val="24"/>
          <w:lang w:val="ru-RU"/>
        </w:rPr>
        <w:t xml:space="preserve"> диагностика.</w:t>
      </w:r>
    </w:p>
    <w:p w14:paraId="11B7B7CD" w14:textId="77777777" w:rsidR="005D46C4"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5D46C4" w:rsidRPr="00E5073F">
        <w:rPr>
          <w:sz w:val="24"/>
          <w:szCs w:val="24"/>
          <w:lang w:val="ru-RU"/>
        </w:rPr>
        <w:t>Информационни</w:t>
      </w:r>
      <w:proofErr w:type="spellEnd"/>
      <w:r w:rsidR="005D46C4" w:rsidRPr="00E5073F">
        <w:rPr>
          <w:sz w:val="24"/>
          <w:szCs w:val="24"/>
          <w:lang w:val="ru-RU"/>
        </w:rPr>
        <w:t xml:space="preserve"> </w:t>
      </w:r>
      <w:proofErr w:type="spellStart"/>
      <w:r w:rsidR="005D46C4" w:rsidRPr="00E5073F">
        <w:rPr>
          <w:sz w:val="24"/>
          <w:szCs w:val="24"/>
          <w:lang w:val="ru-RU"/>
        </w:rPr>
        <w:t>системи</w:t>
      </w:r>
      <w:proofErr w:type="spellEnd"/>
      <w:r w:rsidR="005D46C4" w:rsidRPr="00E5073F">
        <w:rPr>
          <w:sz w:val="24"/>
          <w:szCs w:val="24"/>
          <w:lang w:val="ru-RU"/>
        </w:rPr>
        <w:t xml:space="preserve"> в </w:t>
      </w:r>
      <w:proofErr w:type="spellStart"/>
      <w:r w:rsidR="005D46C4" w:rsidRPr="00E5073F">
        <w:rPr>
          <w:sz w:val="24"/>
          <w:szCs w:val="24"/>
          <w:lang w:val="ru-RU"/>
        </w:rPr>
        <w:t>образната</w:t>
      </w:r>
      <w:proofErr w:type="spellEnd"/>
      <w:r w:rsidR="005D46C4" w:rsidRPr="00E5073F">
        <w:rPr>
          <w:sz w:val="24"/>
          <w:szCs w:val="24"/>
          <w:lang w:val="ru-RU"/>
        </w:rPr>
        <w:t xml:space="preserve"> диагностика. </w:t>
      </w:r>
      <w:proofErr w:type="spellStart"/>
      <w:r w:rsidR="005D46C4" w:rsidRPr="00E5073F">
        <w:rPr>
          <w:sz w:val="24"/>
          <w:szCs w:val="24"/>
          <w:lang w:val="ru-RU"/>
        </w:rPr>
        <w:t>DICOM</w:t>
      </w:r>
      <w:proofErr w:type="spellEnd"/>
      <w:r w:rsidR="005D46C4" w:rsidRPr="00E5073F">
        <w:rPr>
          <w:sz w:val="24"/>
          <w:szCs w:val="24"/>
          <w:lang w:val="ru-RU"/>
        </w:rPr>
        <w:t xml:space="preserve"> стандарт. </w:t>
      </w:r>
      <w:proofErr w:type="spellStart"/>
      <w:r w:rsidR="005D46C4" w:rsidRPr="00E5073F">
        <w:rPr>
          <w:sz w:val="24"/>
          <w:szCs w:val="24"/>
          <w:lang w:val="ru-RU"/>
        </w:rPr>
        <w:t>Системи</w:t>
      </w:r>
      <w:proofErr w:type="spellEnd"/>
      <w:r w:rsidR="005D46C4" w:rsidRPr="00E5073F">
        <w:rPr>
          <w:sz w:val="24"/>
          <w:szCs w:val="24"/>
          <w:lang w:val="ru-RU"/>
        </w:rPr>
        <w:t xml:space="preserve"> за </w:t>
      </w:r>
      <w:proofErr w:type="spellStart"/>
      <w:r w:rsidR="005D46C4" w:rsidRPr="00E5073F">
        <w:rPr>
          <w:sz w:val="24"/>
          <w:szCs w:val="24"/>
          <w:lang w:val="ru-RU"/>
        </w:rPr>
        <w:t>обработване</w:t>
      </w:r>
      <w:proofErr w:type="spellEnd"/>
      <w:r w:rsidR="005D46C4" w:rsidRPr="00E5073F">
        <w:rPr>
          <w:sz w:val="24"/>
          <w:szCs w:val="24"/>
          <w:lang w:val="ru-RU"/>
        </w:rPr>
        <w:t xml:space="preserve">, </w:t>
      </w:r>
      <w:proofErr w:type="spellStart"/>
      <w:r w:rsidR="005D46C4" w:rsidRPr="00E5073F">
        <w:rPr>
          <w:sz w:val="24"/>
          <w:szCs w:val="24"/>
          <w:lang w:val="ru-RU"/>
        </w:rPr>
        <w:t>предаване</w:t>
      </w:r>
      <w:proofErr w:type="spellEnd"/>
      <w:r w:rsidR="005D46C4" w:rsidRPr="00E5073F">
        <w:rPr>
          <w:sz w:val="24"/>
          <w:szCs w:val="24"/>
          <w:lang w:val="ru-RU"/>
        </w:rPr>
        <w:t xml:space="preserve"> и </w:t>
      </w:r>
      <w:proofErr w:type="spellStart"/>
      <w:r w:rsidR="005D46C4" w:rsidRPr="00E5073F">
        <w:rPr>
          <w:sz w:val="24"/>
          <w:szCs w:val="24"/>
          <w:lang w:val="ru-RU"/>
        </w:rPr>
        <w:t>архивиране</w:t>
      </w:r>
      <w:proofErr w:type="spellEnd"/>
      <w:r w:rsidR="005D46C4" w:rsidRPr="00E5073F">
        <w:rPr>
          <w:sz w:val="24"/>
          <w:szCs w:val="24"/>
          <w:lang w:val="ru-RU"/>
        </w:rPr>
        <w:t xml:space="preserve"> на </w:t>
      </w:r>
      <w:proofErr w:type="spellStart"/>
      <w:r w:rsidR="005D46C4" w:rsidRPr="00E5073F">
        <w:rPr>
          <w:sz w:val="24"/>
          <w:szCs w:val="24"/>
          <w:lang w:val="ru-RU"/>
        </w:rPr>
        <w:t>дигитални</w:t>
      </w:r>
      <w:proofErr w:type="spellEnd"/>
      <w:r w:rsidR="005D46C4" w:rsidRPr="00E5073F">
        <w:rPr>
          <w:sz w:val="24"/>
          <w:szCs w:val="24"/>
          <w:lang w:val="ru-RU"/>
        </w:rPr>
        <w:t xml:space="preserve"> </w:t>
      </w:r>
      <w:proofErr w:type="spellStart"/>
      <w:r w:rsidR="005D46C4" w:rsidRPr="00E5073F">
        <w:rPr>
          <w:sz w:val="24"/>
          <w:szCs w:val="24"/>
          <w:lang w:val="ru-RU"/>
        </w:rPr>
        <w:t>образи</w:t>
      </w:r>
      <w:proofErr w:type="spellEnd"/>
      <w:r w:rsidR="005D46C4" w:rsidRPr="00E5073F">
        <w:rPr>
          <w:sz w:val="24"/>
          <w:szCs w:val="24"/>
          <w:lang w:val="ru-RU"/>
        </w:rPr>
        <w:t xml:space="preserve"> – </w:t>
      </w:r>
      <w:proofErr w:type="spellStart"/>
      <w:r w:rsidR="005D46C4" w:rsidRPr="00E5073F">
        <w:rPr>
          <w:sz w:val="24"/>
          <w:szCs w:val="24"/>
          <w:lang w:val="ru-RU"/>
        </w:rPr>
        <w:t>PACS</w:t>
      </w:r>
      <w:proofErr w:type="spellEnd"/>
      <w:r w:rsidR="005D46C4" w:rsidRPr="00E5073F">
        <w:rPr>
          <w:sz w:val="24"/>
          <w:szCs w:val="24"/>
          <w:lang w:val="ru-RU"/>
        </w:rPr>
        <w:t xml:space="preserve">-технологии. </w:t>
      </w:r>
      <w:proofErr w:type="spellStart"/>
      <w:r w:rsidR="005D46C4" w:rsidRPr="00E5073F">
        <w:rPr>
          <w:sz w:val="24"/>
          <w:szCs w:val="24"/>
          <w:lang w:val="ru-RU"/>
        </w:rPr>
        <w:t>Информационни</w:t>
      </w:r>
      <w:proofErr w:type="spellEnd"/>
      <w:r w:rsidR="005D46C4" w:rsidRPr="00E5073F">
        <w:rPr>
          <w:sz w:val="24"/>
          <w:szCs w:val="24"/>
          <w:lang w:val="ru-RU"/>
        </w:rPr>
        <w:t xml:space="preserve"> </w:t>
      </w:r>
      <w:proofErr w:type="spellStart"/>
      <w:r w:rsidR="005D46C4" w:rsidRPr="00E5073F">
        <w:rPr>
          <w:sz w:val="24"/>
          <w:szCs w:val="24"/>
          <w:lang w:val="ru-RU"/>
        </w:rPr>
        <w:t>болнични</w:t>
      </w:r>
      <w:proofErr w:type="spellEnd"/>
      <w:r w:rsidR="005D46C4" w:rsidRPr="00E5073F">
        <w:rPr>
          <w:sz w:val="24"/>
          <w:szCs w:val="24"/>
          <w:lang w:val="ru-RU"/>
        </w:rPr>
        <w:t xml:space="preserve"> </w:t>
      </w:r>
      <w:proofErr w:type="spellStart"/>
      <w:r w:rsidR="005D46C4" w:rsidRPr="00E5073F">
        <w:rPr>
          <w:sz w:val="24"/>
          <w:szCs w:val="24"/>
          <w:lang w:val="ru-RU"/>
        </w:rPr>
        <w:t>системи</w:t>
      </w:r>
      <w:proofErr w:type="spellEnd"/>
      <w:r w:rsidR="005D46C4" w:rsidRPr="00E5073F">
        <w:rPr>
          <w:sz w:val="24"/>
          <w:szCs w:val="24"/>
          <w:lang w:val="ru-RU"/>
        </w:rPr>
        <w:t xml:space="preserve"> – </w:t>
      </w:r>
      <w:proofErr w:type="spellStart"/>
      <w:r w:rsidR="005D46C4" w:rsidRPr="00E5073F">
        <w:rPr>
          <w:sz w:val="24"/>
          <w:szCs w:val="24"/>
          <w:lang w:val="ru-RU"/>
        </w:rPr>
        <w:t>RIS</w:t>
      </w:r>
      <w:proofErr w:type="spellEnd"/>
      <w:r w:rsidR="005D46C4" w:rsidRPr="00E5073F">
        <w:rPr>
          <w:sz w:val="24"/>
          <w:szCs w:val="24"/>
          <w:lang w:val="ru-RU"/>
        </w:rPr>
        <w:t xml:space="preserve"> и </w:t>
      </w:r>
      <w:proofErr w:type="spellStart"/>
      <w:r w:rsidR="005D46C4" w:rsidRPr="00E5073F">
        <w:rPr>
          <w:sz w:val="24"/>
          <w:szCs w:val="24"/>
          <w:lang w:val="ru-RU"/>
        </w:rPr>
        <w:t>HIS</w:t>
      </w:r>
      <w:proofErr w:type="spellEnd"/>
      <w:r w:rsidR="005D46C4" w:rsidRPr="00E5073F">
        <w:rPr>
          <w:sz w:val="24"/>
          <w:szCs w:val="24"/>
          <w:lang w:val="ru-RU"/>
        </w:rPr>
        <w:t xml:space="preserve">. </w:t>
      </w:r>
    </w:p>
    <w:p w14:paraId="11B7B7CE" w14:textId="77777777" w:rsidR="003A0348" w:rsidRPr="003A0348"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lastRenderedPageBreak/>
        <w:t xml:space="preserve"> </w:t>
      </w:r>
      <w:proofErr w:type="spellStart"/>
      <w:r w:rsidR="003A0348" w:rsidRPr="003A0348">
        <w:rPr>
          <w:sz w:val="24"/>
          <w:szCs w:val="24"/>
          <w:lang w:val="ru-RU"/>
        </w:rPr>
        <w:t>Радионуклиди</w:t>
      </w:r>
      <w:proofErr w:type="spellEnd"/>
      <w:r w:rsidR="003A0348" w:rsidRPr="003A0348">
        <w:rPr>
          <w:sz w:val="24"/>
          <w:szCs w:val="24"/>
          <w:lang w:val="ru-RU"/>
        </w:rPr>
        <w:t xml:space="preserve"> в </w:t>
      </w:r>
      <w:proofErr w:type="spellStart"/>
      <w:r w:rsidR="003A0348" w:rsidRPr="003A0348">
        <w:rPr>
          <w:sz w:val="24"/>
          <w:szCs w:val="24"/>
          <w:lang w:val="ru-RU"/>
        </w:rPr>
        <w:t>нуклеарната</w:t>
      </w:r>
      <w:proofErr w:type="spellEnd"/>
      <w:r w:rsidR="003A0348" w:rsidRPr="003A0348">
        <w:rPr>
          <w:sz w:val="24"/>
          <w:szCs w:val="24"/>
          <w:lang w:val="ru-RU"/>
        </w:rPr>
        <w:t xml:space="preserve"> </w:t>
      </w:r>
      <w:proofErr w:type="spellStart"/>
      <w:r w:rsidR="003A0348" w:rsidRPr="003A0348">
        <w:rPr>
          <w:sz w:val="24"/>
          <w:szCs w:val="24"/>
          <w:lang w:val="ru-RU"/>
        </w:rPr>
        <w:t>медицинa</w:t>
      </w:r>
      <w:proofErr w:type="spellEnd"/>
      <w:r w:rsidR="003A0348" w:rsidRPr="003A0348">
        <w:rPr>
          <w:sz w:val="24"/>
          <w:szCs w:val="24"/>
          <w:lang w:val="ru-RU"/>
        </w:rPr>
        <w:t xml:space="preserve"> – критерии за </w:t>
      </w:r>
      <w:proofErr w:type="spellStart"/>
      <w:r w:rsidR="003A0348" w:rsidRPr="003A0348">
        <w:rPr>
          <w:sz w:val="24"/>
          <w:szCs w:val="24"/>
          <w:lang w:val="ru-RU"/>
        </w:rPr>
        <w:t>избор</w:t>
      </w:r>
      <w:proofErr w:type="spellEnd"/>
      <w:r w:rsidR="003A0348" w:rsidRPr="003A0348">
        <w:rPr>
          <w:sz w:val="24"/>
          <w:szCs w:val="24"/>
          <w:lang w:val="ru-RU"/>
        </w:rPr>
        <w:t xml:space="preserve">. </w:t>
      </w:r>
      <w:proofErr w:type="spellStart"/>
      <w:r w:rsidR="003A0348" w:rsidRPr="003A0348">
        <w:rPr>
          <w:sz w:val="24"/>
          <w:szCs w:val="24"/>
          <w:lang w:val="ru-RU"/>
        </w:rPr>
        <w:t>Радиофармацевтици</w:t>
      </w:r>
      <w:proofErr w:type="spellEnd"/>
      <w:r w:rsidR="003A0348" w:rsidRPr="003A0348">
        <w:rPr>
          <w:sz w:val="24"/>
          <w:szCs w:val="24"/>
          <w:lang w:val="ru-RU"/>
        </w:rPr>
        <w:t xml:space="preserve"> в </w:t>
      </w:r>
      <w:proofErr w:type="spellStart"/>
      <w:r w:rsidR="003A0348" w:rsidRPr="003A0348">
        <w:rPr>
          <w:sz w:val="24"/>
          <w:szCs w:val="24"/>
          <w:lang w:val="ru-RU"/>
        </w:rPr>
        <w:t>радионуклидната</w:t>
      </w:r>
      <w:proofErr w:type="spellEnd"/>
      <w:r w:rsidR="003A0348" w:rsidRPr="003A0348">
        <w:rPr>
          <w:sz w:val="24"/>
          <w:szCs w:val="24"/>
          <w:lang w:val="ru-RU"/>
        </w:rPr>
        <w:t xml:space="preserve"> диагностика </w:t>
      </w:r>
      <w:proofErr w:type="spellStart"/>
      <w:r w:rsidR="003A0348" w:rsidRPr="003A0348">
        <w:rPr>
          <w:sz w:val="24"/>
          <w:szCs w:val="24"/>
          <w:lang w:val="ru-RU"/>
        </w:rPr>
        <w:t>in</w:t>
      </w:r>
      <w:proofErr w:type="spellEnd"/>
      <w:r w:rsidR="003A0348" w:rsidRPr="003A0348">
        <w:rPr>
          <w:sz w:val="24"/>
          <w:szCs w:val="24"/>
          <w:lang w:val="ru-RU"/>
        </w:rPr>
        <w:t xml:space="preserve"> </w:t>
      </w:r>
      <w:proofErr w:type="spellStart"/>
      <w:r w:rsidR="003A0348" w:rsidRPr="003A0348">
        <w:rPr>
          <w:sz w:val="24"/>
          <w:szCs w:val="24"/>
          <w:lang w:val="ru-RU"/>
        </w:rPr>
        <w:t>vivo</w:t>
      </w:r>
      <w:proofErr w:type="spellEnd"/>
      <w:r w:rsidR="003A0348" w:rsidRPr="003A0348">
        <w:rPr>
          <w:sz w:val="24"/>
          <w:szCs w:val="24"/>
          <w:lang w:val="ru-RU"/>
        </w:rPr>
        <w:t xml:space="preserve">. </w:t>
      </w:r>
      <w:proofErr w:type="spellStart"/>
      <w:r w:rsidR="003A0348" w:rsidRPr="003A0348">
        <w:rPr>
          <w:sz w:val="24"/>
          <w:szCs w:val="24"/>
          <w:lang w:val="ru-RU"/>
        </w:rPr>
        <w:t>Получаване</w:t>
      </w:r>
      <w:proofErr w:type="spellEnd"/>
      <w:r w:rsidR="003A0348" w:rsidRPr="003A0348">
        <w:rPr>
          <w:sz w:val="24"/>
          <w:szCs w:val="24"/>
          <w:lang w:val="ru-RU"/>
        </w:rPr>
        <w:t xml:space="preserve"> на </w:t>
      </w:r>
      <w:proofErr w:type="spellStart"/>
      <w:r w:rsidR="003A0348" w:rsidRPr="003A0348">
        <w:rPr>
          <w:sz w:val="24"/>
          <w:szCs w:val="24"/>
          <w:lang w:val="ru-RU"/>
        </w:rPr>
        <w:t>радионуклиди</w:t>
      </w:r>
      <w:proofErr w:type="spellEnd"/>
      <w:r w:rsidR="003A0348" w:rsidRPr="003A0348">
        <w:rPr>
          <w:sz w:val="24"/>
          <w:szCs w:val="24"/>
          <w:lang w:val="ru-RU"/>
        </w:rPr>
        <w:t xml:space="preserve"> и </w:t>
      </w:r>
      <w:proofErr w:type="spellStart"/>
      <w:r w:rsidR="003A0348" w:rsidRPr="003A0348">
        <w:rPr>
          <w:sz w:val="24"/>
          <w:szCs w:val="24"/>
          <w:lang w:val="ru-RU"/>
        </w:rPr>
        <w:t>радиофармацевтици</w:t>
      </w:r>
      <w:proofErr w:type="spellEnd"/>
      <w:r w:rsidR="003A0348" w:rsidRPr="003A0348">
        <w:rPr>
          <w:sz w:val="24"/>
          <w:szCs w:val="24"/>
          <w:lang w:val="ru-RU"/>
        </w:rPr>
        <w:t xml:space="preserve">. </w:t>
      </w:r>
      <w:proofErr w:type="spellStart"/>
      <w:r w:rsidR="003A0348" w:rsidRPr="003A0348">
        <w:rPr>
          <w:sz w:val="24"/>
          <w:szCs w:val="24"/>
          <w:lang w:val="ru-RU"/>
        </w:rPr>
        <w:t>Контрол</w:t>
      </w:r>
      <w:proofErr w:type="spellEnd"/>
      <w:r w:rsidR="003A0348" w:rsidRPr="003A0348">
        <w:rPr>
          <w:sz w:val="24"/>
          <w:szCs w:val="24"/>
          <w:lang w:val="ru-RU"/>
        </w:rPr>
        <w:t xml:space="preserve"> на </w:t>
      </w:r>
      <w:proofErr w:type="spellStart"/>
      <w:r w:rsidR="003A0348" w:rsidRPr="003A0348">
        <w:rPr>
          <w:sz w:val="24"/>
          <w:szCs w:val="24"/>
          <w:lang w:val="ru-RU"/>
        </w:rPr>
        <w:t>качеството</w:t>
      </w:r>
      <w:proofErr w:type="spellEnd"/>
      <w:r w:rsidR="003A0348" w:rsidRPr="003A0348">
        <w:rPr>
          <w:sz w:val="24"/>
          <w:szCs w:val="24"/>
          <w:lang w:val="ru-RU"/>
        </w:rPr>
        <w:t xml:space="preserve"> на </w:t>
      </w:r>
      <w:proofErr w:type="spellStart"/>
      <w:r w:rsidR="003A0348" w:rsidRPr="003A0348">
        <w:rPr>
          <w:sz w:val="24"/>
          <w:szCs w:val="24"/>
          <w:lang w:val="ru-RU"/>
        </w:rPr>
        <w:t>радиофармацевтиците</w:t>
      </w:r>
      <w:proofErr w:type="spellEnd"/>
      <w:r w:rsidR="003A0348" w:rsidRPr="003A0348">
        <w:rPr>
          <w:sz w:val="24"/>
          <w:szCs w:val="24"/>
          <w:lang w:val="ru-RU"/>
        </w:rPr>
        <w:t>.</w:t>
      </w:r>
    </w:p>
    <w:p w14:paraId="11B7B7CF" w14:textId="77777777" w:rsidR="003A0348" w:rsidRPr="003A0348"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Радиометрична</w:t>
      </w:r>
      <w:proofErr w:type="spellEnd"/>
      <w:r w:rsidR="003A0348" w:rsidRPr="003A0348">
        <w:rPr>
          <w:sz w:val="24"/>
          <w:szCs w:val="24"/>
          <w:lang w:val="ru-RU"/>
        </w:rPr>
        <w:t xml:space="preserve"> система </w:t>
      </w:r>
      <w:proofErr w:type="spellStart"/>
      <w:r w:rsidR="003A0348" w:rsidRPr="003A0348">
        <w:rPr>
          <w:sz w:val="24"/>
          <w:szCs w:val="24"/>
          <w:lang w:val="ru-RU"/>
        </w:rPr>
        <w:t>със</w:t>
      </w:r>
      <w:proofErr w:type="spellEnd"/>
      <w:r w:rsidR="003A0348" w:rsidRPr="003A0348">
        <w:rPr>
          <w:sz w:val="24"/>
          <w:szCs w:val="24"/>
          <w:lang w:val="ru-RU"/>
        </w:rPr>
        <w:t xml:space="preserve"> </w:t>
      </w:r>
      <w:proofErr w:type="spellStart"/>
      <w:r w:rsidR="003A0348" w:rsidRPr="003A0348">
        <w:rPr>
          <w:sz w:val="24"/>
          <w:szCs w:val="24"/>
          <w:lang w:val="ru-RU"/>
        </w:rPr>
        <w:t>сцинтилационен</w:t>
      </w:r>
      <w:proofErr w:type="spellEnd"/>
      <w:r w:rsidR="003A0348" w:rsidRPr="003A0348">
        <w:rPr>
          <w:sz w:val="24"/>
          <w:szCs w:val="24"/>
          <w:lang w:val="ru-RU"/>
        </w:rPr>
        <w:t xml:space="preserve"> детектор</w:t>
      </w:r>
      <w:r w:rsidR="003A0348">
        <w:rPr>
          <w:sz w:val="24"/>
          <w:szCs w:val="24"/>
          <w:lang w:val="ru-RU"/>
        </w:rPr>
        <w:t xml:space="preserve">, </w:t>
      </w:r>
      <w:proofErr w:type="spellStart"/>
      <w:r w:rsidR="003A0348">
        <w:rPr>
          <w:sz w:val="24"/>
          <w:szCs w:val="24"/>
          <w:lang w:val="ru-RU"/>
        </w:rPr>
        <w:t>б</w:t>
      </w:r>
      <w:r w:rsidR="003A0348" w:rsidRPr="003A0348">
        <w:rPr>
          <w:sz w:val="24"/>
          <w:szCs w:val="24"/>
          <w:lang w:val="ru-RU"/>
        </w:rPr>
        <w:t>локова</w:t>
      </w:r>
      <w:proofErr w:type="spellEnd"/>
      <w:r w:rsidR="003A0348" w:rsidRPr="003A0348">
        <w:rPr>
          <w:sz w:val="24"/>
          <w:szCs w:val="24"/>
          <w:lang w:val="ru-RU"/>
        </w:rPr>
        <w:t xml:space="preserve"> схема. Характеристики и настройка на </w:t>
      </w:r>
      <w:proofErr w:type="spellStart"/>
      <w:r w:rsidR="003A0348" w:rsidRPr="003A0348">
        <w:rPr>
          <w:sz w:val="24"/>
          <w:szCs w:val="24"/>
          <w:lang w:val="ru-RU"/>
        </w:rPr>
        <w:t>радиометрична</w:t>
      </w:r>
      <w:proofErr w:type="spellEnd"/>
      <w:r w:rsidR="003A0348" w:rsidRPr="003A0348">
        <w:rPr>
          <w:sz w:val="24"/>
          <w:szCs w:val="24"/>
          <w:lang w:val="ru-RU"/>
        </w:rPr>
        <w:t xml:space="preserve"> система. </w:t>
      </w:r>
    </w:p>
    <w:p w14:paraId="11B7B7D0" w14:textId="77777777" w:rsidR="003A0348" w:rsidRPr="003A0348" w:rsidRDefault="00FB47C1" w:rsidP="00FB47C1">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Планарна</w:t>
      </w:r>
      <w:proofErr w:type="spellEnd"/>
      <w:r w:rsidR="003A0348" w:rsidRPr="003A0348">
        <w:rPr>
          <w:sz w:val="24"/>
          <w:szCs w:val="24"/>
          <w:lang w:val="ru-RU"/>
        </w:rPr>
        <w:t xml:space="preserve"> гама-камера. Характеристики на </w:t>
      </w:r>
      <w:proofErr w:type="spellStart"/>
      <w:r w:rsidR="003A0348" w:rsidRPr="003A0348">
        <w:rPr>
          <w:sz w:val="24"/>
          <w:szCs w:val="24"/>
          <w:lang w:val="ru-RU"/>
        </w:rPr>
        <w:t>планарна</w:t>
      </w:r>
      <w:proofErr w:type="spellEnd"/>
      <w:r w:rsidR="003A0348" w:rsidRPr="003A0348">
        <w:rPr>
          <w:sz w:val="24"/>
          <w:szCs w:val="24"/>
          <w:lang w:val="ru-RU"/>
        </w:rPr>
        <w:t xml:space="preserve"> гама-камера. </w:t>
      </w:r>
      <w:proofErr w:type="spellStart"/>
      <w:r w:rsidR="003A0348" w:rsidRPr="003A0348">
        <w:rPr>
          <w:sz w:val="24"/>
          <w:szCs w:val="24"/>
          <w:lang w:val="ru-RU"/>
        </w:rPr>
        <w:t>Разделителна</w:t>
      </w:r>
      <w:proofErr w:type="spellEnd"/>
      <w:r w:rsidR="003A0348" w:rsidRPr="003A0348">
        <w:rPr>
          <w:sz w:val="24"/>
          <w:szCs w:val="24"/>
          <w:lang w:val="ru-RU"/>
        </w:rPr>
        <w:t xml:space="preserve"> </w:t>
      </w:r>
      <w:proofErr w:type="spellStart"/>
      <w:r w:rsidR="003A0348" w:rsidRPr="003A0348">
        <w:rPr>
          <w:sz w:val="24"/>
          <w:szCs w:val="24"/>
          <w:lang w:val="ru-RU"/>
        </w:rPr>
        <w:t>способност</w:t>
      </w:r>
      <w:proofErr w:type="spellEnd"/>
      <w:r w:rsidR="003A0348" w:rsidRPr="003A0348">
        <w:rPr>
          <w:sz w:val="24"/>
          <w:szCs w:val="24"/>
          <w:lang w:val="ru-RU"/>
        </w:rPr>
        <w:t xml:space="preserve"> по </w:t>
      </w:r>
      <w:proofErr w:type="spellStart"/>
      <w:r w:rsidR="003A0348" w:rsidRPr="003A0348">
        <w:rPr>
          <w:sz w:val="24"/>
          <w:szCs w:val="24"/>
          <w:lang w:val="ru-RU"/>
        </w:rPr>
        <w:t>място</w:t>
      </w:r>
      <w:proofErr w:type="spellEnd"/>
      <w:r w:rsidR="003A0348" w:rsidRPr="003A0348">
        <w:rPr>
          <w:sz w:val="24"/>
          <w:szCs w:val="24"/>
          <w:lang w:val="ru-RU"/>
        </w:rPr>
        <w:t xml:space="preserve">, </w:t>
      </w:r>
      <w:proofErr w:type="spellStart"/>
      <w:r w:rsidR="003A0348" w:rsidRPr="003A0348">
        <w:rPr>
          <w:sz w:val="24"/>
          <w:szCs w:val="24"/>
          <w:lang w:val="ru-RU"/>
        </w:rPr>
        <w:t>време</w:t>
      </w:r>
      <w:proofErr w:type="spellEnd"/>
      <w:r w:rsidR="003A0348" w:rsidRPr="003A0348">
        <w:rPr>
          <w:sz w:val="24"/>
          <w:szCs w:val="24"/>
          <w:lang w:val="ru-RU"/>
        </w:rPr>
        <w:t xml:space="preserve"> (</w:t>
      </w:r>
      <w:proofErr w:type="spellStart"/>
      <w:r w:rsidR="003A0348" w:rsidRPr="003A0348">
        <w:rPr>
          <w:sz w:val="24"/>
          <w:szCs w:val="24"/>
          <w:lang w:val="ru-RU"/>
        </w:rPr>
        <w:t>мъртво</w:t>
      </w:r>
      <w:proofErr w:type="spellEnd"/>
      <w:r w:rsidR="003A0348" w:rsidRPr="003A0348">
        <w:rPr>
          <w:sz w:val="24"/>
          <w:szCs w:val="24"/>
          <w:lang w:val="ru-RU"/>
        </w:rPr>
        <w:t xml:space="preserve"> </w:t>
      </w:r>
      <w:proofErr w:type="spellStart"/>
      <w:r w:rsidR="003A0348" w:rsidRPr="003A0348">
        <w:rPr>
          <w:sz w:val="24"/>
          <w:szCs w:val="24"/>
          <w:lang w:val="ru-RU"/>
        </w:rPr>
        <w:t>време</w:t>
      </w:r>
      <w:proofErr w:type="spellEnd"/>
      <w:r w:rsidR="003A0348" w:rsidRPr="003A0348">
        <w:rPr>
          <w:sz w:val="24"/>
          <w:szCs w:val="24"/>
          <w:lang w:val="ru-RU"/>
        </w:rPr>
        <w:t xml:space="preserve">) и </w:t>
      </w:r>
      <w:proofErr w:type="spellStart"/>
      <w:r w:rsidR="003A0348" w:rsidRPr="003A0348">
        <w:rPr>
          <w:sz w:val="24"/>
          <w:szCs w:val="24"/>
          <w:lang w:val="ru-RU"/>
        </w:rPr>
        <w:t>енергия</w:t>
      </w:r>
      <w:proofErr w:type="spellEnd"/>
      <w:r w:rsidR="003A0348" w:rsidRPr="003A0348">
        <w:rPr>
          <w:sz w:val="24"/>
          <w:szCs w:val="24"/>
          <w:lang w:val="ru-RU"/>
        </w:rPr>
        <w:t xml:space="preserve">, </w:t>
      </w:r>
      <w:proofErr w:type="spellStart"/>
      <w:r w:rsidR="003A0348" w:rsidRPr="003A0348">
        <w:rPr>
          <w:sz w:val="24"/>
          <w:szCs w:val="24"/>
          <w:lang w:val="ru-RU"/>
        </w:rPr>
        <w:t>централно</w:t>
      </w:r>
      <w:proofErr w:type="spellEnd"/>
      <w:r w:rsidR="003A0348" w:rsidRPr="003A0348">
        <w:rPr>
          <w:sz w:val="24"/>
          <w:szCs w:val="24"/>
          <w:lang w:val="ru-RU"/>
        </w:rPr>
        <w:t xml:space="preserve"> и </w:t>
      </w:r>
      <w:proofErr w:type="spellStart"/>
      <w:r w:rsidR="003A0348" w:rsidRPr="003A0348">
        <w:rPr>
          <w:sz w:val="24"/>
          <w:szCs w:val="24"/>
          <w:lang w:val="ru-RU"/>
        </w:rPr>
        <w:t>използваемо</w:t>
      </w:r>
      <w:proofErr w:type="spellEnd"/>
      <w:r w:rsidR="003A0348" w:rsidRPr="003A0348">
        <w:rPr>
          <w:sz w:val="24"/>
          <w:szCs w:val="24"/>
          <w:lang w:val="ru-RU"/>
        </w:rPr>
        <w:t xml:space="preserve"> поле </w:t>
      </w:r>
    </w:p>
    <w:p w14:paraId="11B7B7D1" w14:textId="77777777" w:rsidR="003A0348" w:rsidRPr="00911177" w:rsidRDefault="00CF487E" w:rsidP="00CF487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3A0348" w:rsidRPr="00911177">
        <w:rPr>
          <w:sz w:val="24"/>
          <w:szCs w:val="24"/>
          <w:lang w:val="ru-RU"/>
        </w:rPr>
        <w:t xml:space="preserve">Принцип на </w:t>
      </w:r>
      <w:proofErr w:type="spellStart"/>
      <w:r w:rsidR="003A0348" w:rsidRPr="00911177">
        <w:rPr>
          <w:sz w:val="24"/>
          <w:szCs w:val="24"/>
          <w:lang w:val="ru-RU"/>
        </w:rPr>
        <w:t>превръщане</w:t>
      </w:r>
      <w:proofErr w:type="spellEnd"/>
      <w:r w:rsidR="003A0348" w:rsidRPr="00911177">
        <w:rPr>
          <w:sz w:val="24"/>
          <w:szCs w:val="24"/>
          <w:lang w:val="ru-RU"/>
        </w:rPr>
        <w:t xml:space="preserve"> на аналогов в </w:t>
      </w:r>
      <w:proofErr w:type="spellStart"/>
      <w:r w:rsidR="003A0348" w:rsidRPr="00911177">
        <w:rPr>
          <w:sz w:val="24"/>
          <w:szCs w:val="24"/>
          <w:lang w:val="ru-RU"/>
        </w:rPr>
        <w:t>дигитален</w:t>
      </w:r>
      <w:proofErr w:type="spellEnd"/>
      <w:r w:rsidR="003A0348" w:rsidRPr="00911177">
        <w:rPr>
          <w:sz w:val="24"/>
          <w:szCs w:val="24"/>
          <w:lang w:val="ru-RU"/>
        </w:rPr>
        <w:t xml:space="preserve"> образ. Характеристики на </w:t>
      </w:r>
      <w:proofErr w:type="spellStart"/>
      <w:r w:rsidR="003A0348" w:rsidRPr="00911177">
        <w:rPr>
          <w:sz w:val="24"/>
          <w:szCs w:val="24"/>
          <w:lang w:val="ru-RU"/>
        </w:rPr>
        <w:t>дигиталния</w:t>
      </w:r>
      <w:proofErr w:type="spellEnd"/>
      <w:r w:rsidR="003A0348" w:rsidRPr="00911177">
        <w:rPr>
          <w:sz w:val="24"/>
          <w:szCs w:val="24"/>
          <w:lang w:val="ru-RU"/>
        </w:rPr>
        <w:t xml:space="preserve"> образ – шум и </w:t>
      </w:r>
      <w:proofErr w:type="spellStart"/>
      <w:r w:rsidR="003A0348" w:rsidRPr="00911177">
        <w:rPr>
          <w:sz w:val="24"/>
          <w:szCs w:val="24"/>
          <w:lang w:val="ru-RU"/>
        </w:rPr>
        <w:t>разделителна</w:t>
      </w:r>
      <w:proofErr w:type="spellEnd"/>
      <w:r w:rsidR="003A0348" w:rsidRPr="00911177">
        <w:rPr>
          <w:sz w:val="24"/>
          <w:szCs w:val="24"/>
          <w:lang w:val="ru-RU"/>
        </w:rPr>
        <w:t xml:space="preserve"> </w:t>
      </w:r>
      <w:proofErr w:type="spellStart"/>
      <w:r w:rsidR="003A0348" w:rsidRPr="00911177">
        <w:rPr>
          <w:sz w:val="24"/>
          <w:szCs w:val="24"/>
          <w:lang w:val="ru-RU"/>
        </w:rPr>
        <w:t>спососбност</w:t>
      </w:r>
      <w:proofErr w:type="spellEnd"/>
      <w:r w:rsidR="003A0348" w:rsidRPr="00911177">
        <w:rPr>
          <w:sz w:val="24"/>
          <w:szCs w:val="24"/>
          <w:lang w:val="ru-RU"/>
        </w:rPr>
        <w:t xml:space="preserve">. </w:t>
      </w:r>
      <w:proofErr w:type="spellStart"/>
      <w:r w:rsidR="003A0348" w:rsidRPr="00911177">
        <w:rPr>
          <w:sz w:val="24"/>
          <w:szCs w:val="24"/>
          <w:lang w:val="ru-RU"/>
        </w:rPr>
        <w:t>Методи</w:t>
      </w:r>
      <w:proofErr w:type="spellEnd"/>
      <w:r w:rsidR="003A0348" w:rsidRPr="00911177">
        <w:rPr>
          <w:sz w:val="24"/>
          <w:szCs w:val="24"/>
          <w:lang w:val="ru-RU"/>
        </w:rPr>
        <w:t xml:space="preserve"> за </w:t>
      </w:r>
      <w:proofErr w:type="spellStart"/>
      <w:r w:rsidR="003A0348" w:rsidRPr="00911177">
        <w:rPr>
          <w:sz w:val="24"/>
          <w:szCs w:val="24"/>
          <w:lang w:val="ru-RU"/>
        </w:rPr>
        <w:t>подобряване</w:t>
      </w:r>
      <w:proofErr w:type="spellEnd"/>
      <w:r w:rsidR="003A0348" w:rsidRPr="00911177">
        <w:rPr>
          <w:sz w:val="24"/>
          <w:szCs w:val="24"/>
          <w:lang w:val="ru-RU"/>
        </w:rPr>
        <w:t xml:space="preserve"> на </w:t>
      </w:r>
      <w:proofErr w:type="spellStart"/>
      <w:r w:rsidR="003A0348" w:rsidRPr="00911177">
        <w:rPr>
          <w:sz w:val="24"/>
          <w:szCs w:val="24"/>
          <w:lang w:val="ru-RU"/>
        </w:rPr>
        <w:t>качеството</w:t>
      </w:r>
      <w:proofErr w:type="spellEnd"/>
      <w:r w:rsidR="003A0348" w:rsidRPr="00911177">
        <w:rPr>
          <w:sz w:val="24"/>
          <w:szCs w:val="24"/>
          <w:lang w:val="ru-RU"/>
        </w:rPr>
        <w:t xml:space="preserve"> на </w:t>
      </w:r>
      <w:proofErr w:type="spellStart"/>
      <w:r w:rsidR="003A0348" w:rsidRPr="00911177">
        <w:rPr>
          <w:sz w:val="24"/>
          <w:szCs w:val="24"/>
          <w:lang w:val="ru-RU"/>
        </w:rPr>
        <w:t>дигиталния</w:t>
      </w:r>
      <w:proofErr w:type="spellEnd"/>
      <w:r w:rsidR="003A0348" w:rsidRPr="00911177">
        <w:rPr>
          <w:sz w:val="24"/>
          <w:szCs w:val="24"/>
          <w:lang w:val="ru-RU"/>
        </w:rPr>
        <w:t xml:space="preserve"> образ</w:t>
      </w:r>
      <w:r w:rsidR="00911177" w:rsidRPr="00911177">
        <w:rPr>
          <w:sz w:val="24"/>
          <w:szCs w:val="24"/>
          <w:lang w:val="ru-RU"/>
        </w:rPr>
        <w:t>.</w:t>
      </w:r>
    </w:p>
    <w:p w14:paraId="11B7B7D2" w14:textId="77777777" w:rsidR="003A0348" w:rsidRPr="003A0348" w:rsidRDefault="00CF487E" w:rsidP="00CF487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3A0348" w:rsidRPr="003A0348">
        <w:rPr>
          <w:sz w:val="24"/>
          <w:szCs w:val="24"/>
          <w:lang w:val="ru-RU"/>
        </w:rPr>
        <w:t xml:space="preserve">Средства и </w:t>
      </w:r>
      <w:proofErr w:type="spellStart"/>
      <w:r w:rsidR="003A0348" w:rsidRPr="003A0348">
        <w:rPr>
          <w:sz w:val="24"/>
          <w:szCs w:val="24"/>
          <w:lang w:val="ru-RU"/>
        </w:rPr>
        <w:t>методи</w:t>
      </w:r>
      <w:proofErr w:type="spellEnd"/>
      <w:r w:rsidR="003A0348" w:rsidRPr="003A0348">
        <w:rPr>
          <w:sz w:val="24"/>
          <w:szCs w:val="24"/>
          <w:lang w:val="ru-RU"/>
        </w:rPr>
        <w:t xml:space="preserve"> за </w:t>
      </w:r>
      <w:proofErr w:type="spellStart"/>
      <w:r w:rsidR="003A0348" w:rsidRPr="003A0348">
        <w:rPr>
          <w:sz w:val="24"/>
          <w:szCs w:val="24"/>
          <w:lang w:val="ru-RU"/>
        </w:rPr>
        <w:t>намаляване</w:t>
      </w:r>
      <w:proofErr w:type="spellEnd"/>
      <w:r w:rsidR="003A0348" w:rsidRPr="003A0348">
        <w:rPr>
          <w:sz w:val="24"/>
          <w:szCs w:val="24"/>
          <w:lang w:val="ru-RU"/>
        </w:rPr>
        <w:t xml:space="preserve"> на </w:t>
      </w:r>
      <w:proofErr w:type="spellStart"/>
      <w:r w:rsidR="003A0348" w:rsidRPr="003A0348">
        <w:rPr>
          <w:sz w:val="24"/>
          <w:szCs w:val="24"/>
          <w:lang w:val="ru-RU"/>
        </w:rPr>
        <w:t>влиянието</w:t>
      </w:r>
      <w:proofErr w:type="spellEnd"/>
      <w:r w:rsidR="003A0348" w:rsidRPr="003A0348">
        <w:rPr>
          <w:sz w:val="24"/>
          <w:szCs w:val="24"/>
          <w:lang w:val="ru-RU"/>
        </w:rPr>
        <w:t xml:space="preserve"> на </w:t>
      </w:r>
      <w:proofErr w:type="spellStart"/>
      <w:r w:rsidR="003A0348" w:rsidRPr="003A0348">
        <w:rPr>
          <w:sz w:val="24"/>
          <w:szCs w:val="24"/>
          <w:lang w:val="ru-RU"/>
        </w:rPr>
        <w:t>разсеяното</w:t>
      </w:r>
      <w:proofErr w:type="spellEnd"/>
      <w:r w:rsidR="003A0348" w:rsidRPr="003A0348">
        <w:rPr>
          <w:sz w:val="24"/>
          <w:szCs w:val="24"/>
          <w:lang w:val="ru-RU"/>
        </w:rPr>
        <w:t xml:space="preserve"> </w:t>
      </w:r>
      <w:proofErr w:type="spellStart"/>
      <w:r w:rsidR="003A0348" w:rsidRPr="003A0348">
        <w:rPr>
          <w:sz w:val="24"/>
          <w:szCs w:val="24"/>
          <w:lang w:val="ru-RU"/>
        </w:rPr>
        <w:t>лъчение</w:t>
      </w:r>
      <w:proofErr w:type="spellEnd"/>
      <w:r w:rsidR="003A0348" w:rsidRPr="003A0348">
        <w:rPr>
          <w:sz w:val="24"/>
          <w:szCs w:val="24"/>
          <w:lang w:val="ru-RU"/>
        </w:rPr>
        <w:t xml:space="preserve"> </w:t>
      </w:r>
      <w:proofErr w:type="spellStart"/>
      <w:r w:rsidR="003A0348" w:rsidRPr="003A0348">
        <w:rPr>
          <w:sz w:val="24"/>
          <w:szCs w:val="24"/>
          <w:lang w:val="ru-RU"/>
        </w:rPr>
        <w:t>върху</w:t>
      </w:r>
      <w:proofErr w:type="spellEnd"/>
      <w:r w:rsidR="003A0348" w:rsidRPr="003A0348">
        <w:rPr>
          <w:sz w:val="24"/>
          <w:szCs w:val="24"/>
          <w:lang w:val="ru-RU"/>
        </w:rPr>
        <w:t xml:space="preserve"> </w:t>
      </w:r>
      <w:proofErr w:type="spellStart"/>
      <w:r w:rsidR="003A0348" w:rsidRPr="003A0348">
        <w:rPr>
          <w:sz w:val="24"/>
          <w:szCs w:val="24"/>
          <w:lang w:val="ru-RU"/>
        </w:rPr>
        <w:t>качеството</w:t>
      </w:r>
      <w:proofErr w:type="spellEnd"/>
      <w:r w:rsidR="003A0348" w:rsidRPr="003A0348">
        <w:rPr>
          <w:sz w:val="24"/>
          <w:szCs w:val="24"/>
          <w:lang w:val="ru-RU"/>
        </w:rPr>
        <w:t xml:space="preserve"> на образа – вид на </w:t>
      </w:r>
      <w:proofErr w:type="spellStart"/>
      <w:r w:rsidR="003A0348" w:rsidRPr="003A0348">
        <w:rPr>
          <w:sz w:val="24"/>
          <w:szCs w:val="24"/>
          <w:lang w:val="ru-RU"/>
        </w:rPr>
        <w:t>колиматора</w:t>
      </w:r>
      <w:proofErr w:type="spellEnd"/>
      <w:r w:rsidR="003A0348" w:rsidRPr="003A0348">
        <w:rPr>
          <w:sz w:val="24"/>
          <w:szCs w:val="24"/>
          <w:lang w:val="ru-RU"/>
        </w:rPr>
        <w:t xml:space="preserve">, режим на </w:t>
      </w:r>
      <w:proofErr w:type="spellStart"/>
      <w:r w:rsidR="003A0348" w:rsidRPr="003A0348">
        <w:rPr>
          <w:sz w:val="24"/>
          <w:szCs w:val="24"/>
          <w:lang w:val="ru-RU"/>
        </w:rPr>
        <w:t>амплитудния</w:t>
      </w:r>
      <w:proofErr w:type="spellEnd"/>
      <w:r w:rsidR="003A0348" w:rsidRPr="003A0348">
        <w:rPr>
          <w:sz w:val="24"/>
          <w:szCs w:val="24"/>
          <w:lang w:val="ru-RU"/>
        </w:rPr>
        <w:t xml:space="preserve"> анализатор (АА), </w:t>
      </w:r>
      <w:proofErr w:type="spellStart"/>
      <w:r w:rsidR="003A0348" w:rsidRPr="003A0348">
        <w:rPr>
          <w:sz w:val="24"/>
          <w:szCs w:val="24"/>
          <w:lang w:val="ru-RU"/>
        </w:rPr>
        <w:t>разстояние</w:t>
      </w:r>
      <w:proofErr w:type="spellEnd"/>
      <w:r w:rsidR="003A0348" w:rsidRPr="003A0348">
        <w:rPr>
          <w:sz w:val="24"/>
          <w:szCs w:val="24"/>
          <w:lang w:val="ru-RU"/>
        </w:rPr>
        <w:t xml:space="preserve"> </w:t>
      </w:r>
      <w:proofErr w:type="spellStart"/>
      <w:r w:rsidR="003A0348" w:rsidRPr="003A0348">
        <w:rPr>
          <w:sz w:val="24"/>
          <w:szCs w:val="24"/>
          <w:lang w:val="ru-RU"/>
        </w:rPr>
        <w:t>обект</w:t>
      </w:r>
      <w:proofErr w:type="spellEnd"/>
      <w:r w:rsidR="003A0348" w:rsidRPr="003A0348">
        <w:rPr>
          <w:sz w:val="24"/>
          <w:szCs w:val="24"/>
          <w:lang w:val="ru-RU"/>
        </w:rPr>
        <w:t>-детектор.</w:t>
      </w:r>
      <w:r w:rsidR="00911177">
        <w:rPr>
          <w:sz w:val="24"/>
          <w:szCs w:val="24"/>
          <w:lang w:val="ru-RU"/>
        </w:rPr>
        <w:t xml:space="preserve"> </w:t>
      </w:r>
    </w:p>
    <w:p w14:paraId="11B7B7D3" w14:textId="77777777" w:rsidR="003A0348" w:rsidRPr="00911177" w:rsidRDefault="00CF487E" w:rsidP="00CF487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911177">
        <w:rPr>
          <w:sz w:val="24"/>
          <w:szCs w:val="24"/>
          <w:lang w:val="ru-RU"/>
        </w:rPr>
        <w:t>Коригиращи</w:t>
      </w:r>
      <w:proofErr w:type="spellEnd"/>
      <w:r w:rsidR="003A0348" w:rsidRPr="00911177">
        <w:rPr>
          <w:sz w:val="24"/>
          <w:szCs w:val="24"/>
          <w:lang w:val="ru-RU"/>
        </w:rPr>
        <w:t xml:space="preserve"> </w:t>
      </w:r>
      <w:proofErr w:type="spellStart"/>
      <w:r w:rsidR="003A0348" w:rsidRPr="00911177">
        <w:rPr>
          <w:sz w:val="24"/>
          <w:szCs w:val="24"/>
          <w:lang w:val="ru-RU"/>
        </w:rPr>
        <w:t>системи</w:t>
      </w:r>
      <w:proofErr w:type="spellEnd"/>
      <w:r w:rsidR="003A0348" w:rsidRPr="00911177">
        <w:rPr>
          <w:sz w:val="24"/>
          <w:szCs w:val="24"/>
          <w:lang w:val="ru-RU"/>
        </w:rPr>
        <w:t xml:space="preserve"> на детектора на гама </w:t>
      </w:r>
      <w:proofErr w:type="spellStart"/>
      <w:r w:rsidR="003A0348" w:rsidRPr="00911177">
        <w:rPr>
          <w:sz w:val="24"/>
          <w:szCs w:val="24"/>
          <w:lang w:val="ru-RU"/>
        </w:rPr>
        <w:t>камерата</w:t>
      </w:r>
      <w:proofErr w:type="spellEnd"/>
      <w:r w:rsidR="003A0348" w:rsidRPr="00911177">
        <w:rPr>
          <w:sz w:val="24"/>
          <w:szCs w:val="24"/>
          <w:lang w:val="ru-RU"/>
        </w:rPr>
        <w:t xml:space="preserve"> – по </w:t>
      </w:r>
      <w:proofErr w:type="spellStart"/>
      <w:r w:rsidR="003A0348" w:rsidRPr="00911177">
        <w:rPr>
          <w:sz w:val="24"/>
          <w:szCs w:val="24"/>
          <w:lang w:val="ru-RU"/>
        </w:rPr>
        <w:t>енергия</w:t>
      </w:r>
      <w:proofErr w:type="spellEnd"/>
      <w:r w:rsidR="003A0348" w:rsidRPr="00911177">
        <w:rPr>
          <w:sz w:val="24"/>
          <w:szCs w:val="24"/>
          <w:lang w:val="ru-RU"/>
        </w:rPr>
        <w:t xml:space="preserve">, </w:t>
      </w:r>
      <w:proofErr w:type="spellStart"/>
      <w:r w:rsidR="003A0348" w:rsidRPr="00911177">
        <w:rPr>
          <w:sz w:val="24"/>
          <w:szCs w:val="24"/>
          <w:lang w:val="ru-RU"/>
        </w:rPr>
        <w:t>линейност</w:t>
      </w:r>
      <w:proofErr w:type="spellEnd"/>
      <w:r w:rsidR="003A0348" w:rsidRPr="00911177">
        <w:rPr>
          <w:sz w:val="24"/>
          <w:szCs w:val="24"/>
          <w:lang w:val="ru-RU"/>
        </w:rPr>
        <w:t xml:space="preserve">, </w:t>
      </w:r>
      <w:proofErr w:type="spellStart"/>
      <w:r w:rsidR="003A0348" w:rsidRPr="00911177">
        <w:rPr>
          <w:sz w:val="24"/>
          <w:szCs w:val="24"/>
          <w:lang w:val="ru-RU"/>
        </w:rPr>
        <w:t>хомогенност</w:t>
      </w:r>
      <w:proofErr w:type="spellEnd"/>
      <w:r w:rsidR="003A0348" w:rsidRPr="00911177">
        <w:rPr>
          <w:sz w:val="24"/>
          <w:szCs w:val="24"/>
          <w:lang w:val="ru-RU"/>
        </w:rPr>
        <w:t xml:space="preserve">. </w:t>
      </w:r>
      <w:proofErr w:type="spellStart"/>
      <w:r w:rsidR="003A0348" w:rsidRPr="00911177">
        <w:rPr>
          <w:sz w:val="24"/>
          <w:szCs w:val="24"/>
          <w:lang w:val="ru-RU"/>
        </w:rPr>
        <w:t>Допълнителна</w:t>
      </w:r>
      <w:proofErr w:type="spellEnd"/>
      <w:r w:rsidR="003A0348" w:rsidRPr="00911177">
        <w:rPr>
          <w:sz w:val="24"/>
          <w:szCs w:val="24"/>
          <w:lang w:val="ru-RU"/>
        </w:rPr>
        <w:t xml:space="preserve"> обработка на </w:t>
      </w:r>
      <w:proofErr w:type="spellStart"/>
      <w:r w:rsidR="003A0348" w:rsidRPr="00911177">
        <w:rPr>
          <w:sz w:val="24"/>
          <w:szCs w:val="24"/>
          <w:lang w:val="ru-RU"/>
        </w:rPr>
        <w:t>диагн</w:t>
      </w:r>
      <w:r w:rsidR="00911177">
        <w:rPr>
          <w:sz w:val="24"/>
          <w:szCs w:val="24"/>
          <w:lang w:val="ru-RU"/>
        </w:rPr>
        <w:t>остични</w:t>
      </w:r>
      <w:proofErr w:type="spellEnd"/>
      <w:r w:rsidR="003A0348" w:rsidRPr="00911177">
        <w:rPr>
          <w:sz w:val="24"/>
          <w:szCs w:val="24"/>
          <w:lang w:val="ru-RU"/>
        </w:rPr>
        <w:t xml:space="preserve"> </w:t>
      </w:r>
      <w:proofErr w:type="spellStart"/>
      <w:r w:rsidR="003A0348" w:rsidRPr="00911177">
        <w:rPr>
          <w:sz w:val="24"/>
          <w:szCs w:val="24"/>
          <w:lang w:val="ru-RU"/>
        </w:rPr>
        <w:t>образи</w:t>
      </w:r>
      <w:proofErr w:type="spellEnd"/>
      <w:r w:rsidR="003A0348" w:rsidRPr="00911177">
        <w:rPr>
          <w:sz w:val="24"/>
          <w:szCs w:val="24"/>
          <w:lang w:val="ru-RU"/>
        </w:rPr>
        <w:t xml:space="preserve">. Видове </w:t>
      </w:r>
      <w:proofErr w:type="spellStart"/>
      <w:r w:rsidR="003A0348" w:rsidRPr="00911177">
        <w:rPr>
          <w:sz w:val="24"/>
          <w:szCs w:val="24"/>
          <w:lang w:val="ru-RU"/>
        </w:rPr>
        <w:t>филтри</w:t>
      </w:r>
      <w:proofErr w:type="spellEnd"/>
      <w:r w:rsidR="003A0348" w:rsidRPr="00911177">
        <w:rPr>
          <w:sz w:val="24"/>
          <w:szCs w:val="24"/>
          <w:lang w:val="ru-RU"/>
        </w:rPr>
        <w:t>.</w:t>
      </w:r>
    </w:p>
    <w:p w14:paraId="11B7B7D4" w14:textId="77777777" w:rsidR="003A0348" w:rsidRPr="003A0348" w:rsidRDefault="00CF487E" w:rsidP="00CF487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Запис</w:t>
      </w:r>
      <w:proofErr w:type="spellEnd"/>
      <w:r w:rsidR="003A0348" w:rsidRPr="003A0348">
        <w:rPr>
          <w:sz w:val="24"/>
          <w:szCs w:val="24"/>
          <w:lang w:val="ru-RU"/>
        </w:rPr>
        <w:t xml:space="preserve"> на </w:t>
      </w:r>
      <w:proofErr w:type="spellStart"/>
      <w:r w:rsidR="003A0348" w:rsidRPr="003A0348">
        <w:rPr>
          <w:sz w:val="24"/>
          <w:szCs w:val="24"/>
          <w:lang w:val="ru-RU"/>
        </w:rPr>
        <w:t>данни</w:t>
      </w:r>
      <w:proofErr w:type="spellEnd"/>
      <w:r w:rsidR="003A0348" w:rsidRPr="003A0348">
        <w:rPr>
          <w:sz w:val="24"/>
          <w:szCs w:val="24"/>
          <w:lang w:val="ru-RU"/>
        </w:rPr>
        <w:t xml:space="preserve"> при </w:t>
      </w:r>
      <w:proofErr w:type="spellStart"/>
      <w:r w:rsidR="003A0348" w:rsidRPr="003A0348">
        <w:rPr>
          <w:sz w:val="24"/>
          <w:szCs w:val="24"/>
          <w:lang w:val="ru-RU"/>
        </w:rPr>
        <w:t>статични</w:t>
      </w:r>
      <w:proofErr w:type="spellEnd"/>
      <w:r w:rsidR="003A0348" w:rsidRPr="003A0348">
        <w:rPr>
          <w:sz w:val="24"/>
          <w:szCs w:val="24"/>
          <w:lang w:val="ru-RU"/>
        </w:rPr>
        <w:t xml:space="preserve"> </w:t>
      </w:r>
      <w:proofErr w:type="spellStart"/>
      <w:r w:rsidR="003A0348" w:rsidRPr="003A0348">
        <w:rPr>
          <w:sz w:val="24"/>
          <w:szCs w:val="24"/>
          <w:lang w:val="ru-RU"/>
        </w:rPr>
        <w:t>изследвания</w:t>
      </w:r>
      <w:proofErr w:type="spellEnd"/>
      <w:r w:rsidR="003A0348" w:rsidRPr="003A0348">
        <w:rPr>
          <w:sz w:val="24"/>
          <w:szCs w:val="24"/>
          <w:lang w:val="ru-RU"/>
        </w:rPr>
        <w:t xml:space="preserve">. </w:t>
      </w:r>
      <w:proofErr w:type="spellStart"/>
      <w:r w:rsidR="003A0348" w:rsidRPr="003A0348">
        <w:rPr>
          <w:sz w:val="24"/>
          <w:szCs w:val="24"/>
          <w:lang w:val="ru-RU"/>
        </w:rPr>
        <w:t>Отстраняване</w:t>
      </w:r>
      <w:proofErr w:type="spellEnd"/>
      <w:r w:rsidR="003A0348" w:rsidRPr="003A0348">
        <w:rPr>
          <w:sz w:val="24"/>
          <w:szCs w:val="24"/>
          <w:lang w:val="ru-RU"/>
        </w:rPr>
        <w:t xml:space="preserve"> на фон. Алгебра на </w:t>
      </w:r>
      <w:proofErr w:type="spellStart"/>
      <w:r w:rsidR="003A0348" w:rsidRPr="003A0348">
        <w:rPr>
          <w:sz w:val="24"/>
          <w:szCs w:val="24"/>
          <w:lang w:val="ru-RU"/>
        </w:rPr>
        <w:t>образи</w:t>
      </w:r>
      <w:proofErr w:type="spellEnd"/>
      <w:r w:rsidR="003A0348" w:rsidRPr="003A0348">
        <w:rPr>
          <w:sz w:val="24"/>
          <w:szCs w:val="24"/>
          <w:lang w:val="ru-RU"/>
        </w:rPr>
        <w:t xml:space="preserve">. </w:t>
      </w:r>
      <w:proofErr w:type="spellStart"/>
      <w:r w:rsidR="003A0348" w:rsidRPr="003A0348">
        <w:rPr>
          <w:sz w:val="24"/>
          <w:szCs w:val="24"/>
          <w:lang w:val="ru-RU"/>
        </w:rPr>
        <w:t>Оптимизиране</w:t>
      </w:r>
      <w:proofErr w:type="spellEnd"/>
      <w:r w:rsidR="003A0348" w:rsidRPr="003A0348">
        <w:rPr>
          <w:sz w:val="24"/>
          <w:szCs w:val="24"/>
          <w:lang w:val="ru-RU"/>
        </w:rPr>
        <w:t xml:space="preserve"> на параметрите за </w:t>
      </w:r>
      <w:proofErr w:type="spellStart"/>
      <w:r w:rsidR="003A0348" w:rsidRPr="003A0348">
        <w:rPr>
          <w:sz w:val="24"/>
          <w:szCs w:val="24"/>
          <w:lang w:val="ru-RU"/>
        </w:rPr>
        <w:t>запис</w:t>
      </w:r>
      <w:proofErr w:type="spellEnd"/>
      <w:r w:rsidR="003A0348" w:rsidRPr="003A0348">
        <w:rPr>
          <w:sz w:val="24"/>
          <w:szCs w:val="24"/>
          <w:lang w:val="ru-RU"/>
        </w:rPr>
        <w:t xml:space="preserve">. </w:t>
      </w:r>
      <w:proofErr w:type="spellStart"/>
      <w:r w:rsidR="003A0348" w:rsidRPr="003A0348">
        <w:rPr>
          <w:sz w:val="24"/>
          <w:szCs w:val="24"/>
          <w:lang w:val="ru-RU"/>
        </w:rPr>
        <w:t>Методи</w:t>
      </w:r>
      <w:proofErr w:type="spellEnd"/>
      <w:r w:rsidR="003A0348" w:rsidRPr="003A0348">
        <w:rPr>
          <w:sz w:val="24"/>
          <w:szCs w:val="24"/>
          <w:lang w:val="ru-RU"/>
        </w:rPr>
        <w:t xml:space="preserve"> за обработка.</w:t>
      </w:r>
    </w:p>
    <w:p w14:paraId="11B7B7D5" w14:textId="77777777" w:rsidR="003A0348" w:rsidRPr="003A0348" w:rsidRDefault="003A0348" w:rsidP="00CF487E">
      <w:pPr>
        <w:numPr>
          <w:ilvl w:val="0"/>
          <w:numId w:val="36"/>
        </w:numPr>
        <w:tabs>
          <w:tab w:val="clear" w:pos="720"/>
          <w:tab w:val="num" w:pos="567"/>
          <w:tab w:val="left" w:pos="993"/>
        </w:tabs>
        <w:ind w:left="0" w:firstLine="567"/>
        <w:rPr>
          <w:sz w:val="24"/>
          <w:szCs w:val="24"/>
          <w:lang w:val="ru-RU"/>
        </w:rPr>
      </w:pPr>
      <w:proofErr w:type="spellStart"/>
      <w:r w:rsidRPr="003A0348">
        <w:rPr>
          <w:sz w:val="24"/>
          <w:szCs w:val="24"/>
          <w:lang w:val="ru-RU"/>
        </w:rPr>
        <w:t>Запис</w:t>
      </w:r>
      <w:proofErr w:type="spellEnd"/>
      <w:r w:rsidRPr="003A0348">
        <w:rPr>
          <w:sz w:val="24"/>
          <w:szCs w:val="24"/>
          <w:lang w:val="ru-RU"/>
        </w:rPr>
        <w:t xml:space="preserve"> на </w:t>
      </w:r>
      <w:proofErr w:type="spellStart"/>
      <w:r w:rsidRPr="003A0348">
        <w:rPr>
          <w:sz w:val="24"/>
          <w:szCs w:val="24"/>
          <w:lang w:val="ru-RU"/>
        </w:rPr>
        <w:t>данни</w:t>
      </w:r>
      <w:proofErr w:type="spellEnd"/>
      <w:r w:rsidRPr="003A0348">
        <w:rPr>
          <w:sz w:val="24"/>
          <w:szCs w:val="24"/>
          <w:lang w:val="ru-RU"/>
        </w:rPr>
        <w:t xml:space="preserve"> при </w:t>
      </w:r>
      <w:proofErr w:type="spellStart"/>
      <w:r w:rsidRPr="003A0348">
        <w:rPr>
          <w:sz w:val="24"/>
          <w:szCs w:val="24"/>
          <w:lang w:val="ru-RU"/>
        </w:rPr>
        <w:t>динамични</w:t>
      </w:r>
      <w:proofErr w:type="spellEnd"/>
      <w:r w:rsidRPr="003A0348">
        <w:rPr>
          <w:sz w:val="24"/>
          <w:szCs w:val="24"/>
          <w:lang w:val="ru-RU"/>
        </w:rPr>
        <w:t xml:space="preserve"> </w:t>
      </w:r>
      <w:proofErr w:type="spellStart"/>
      <w:r w:rsidRPr="003A0348">
        <w:rPr>
          <w:sz w:val="24"/>
          <w:szCs w:val="24"/>
          <w:lang w:val="ru-RU"/>
        </w:rPr>
        <w:t>изследвания</w:t>
      </w:r>
      <w:proofErr w:type="spellEnd"/>
      <w:r w:rsidRPr="003A0348">
        <w:rPr>
          <w:sz w:val="24"/>
          <w:szCs w:val="24"/>
          <w:lang w:val="ru-RU"/>
        </w:rPr>
        <w:t xml:space="preserve"> – режим </w:t>
      </w:r>
      <w:proofErr w:type="spellStart"/>
      <w:r w:rsidRPr="003A0348">
        <w:rPr>
          <w:sz w:val="24"/>
          <w:szCs w:val="24"/>
          <w:lang w:val="ru-RU"/>
        </w:rPr>
        <w:t>matrix</w:t>
      </w:r>
      <w:proofErr w:type="spellEnd"/>
      <w:r w:rsidRPr="003A0348">
        <w:rPr>
          <w:sz w:val="24"/>
          <w:szCs w:val="24"/>
          <w:lang w:val="ru-RU"/>
        </w:rPr>
        <w:t xml:space="preserve"> и режим </w:t>
      </w:r>
      <w:proofErr w:type="spellStart"/>
      <w:r w:rsidRPr="003A0348">
        <w:rPr>
          <w:sz w:val="24"/>
          <w:szCs w:val="24"/>
          <w:lang w:val="ru-RU"/>
        </w:rPr>
        <w:t>list</w:t>
      </w:r>
      <w:proofErr w:type="spellEnd"/>
      <w:r w:rsidRPr="003A0348">
        <w:rPr>
          <w:sz w:val="24"/>
          <w:szCs w:val="24"/>
          <w:lang w:val="ru-RU"/>
        </w:rPr>
        <w:t xml:space="preserve">. </w:t>
      </w:r>
      <w:proofErr w:type="spellStart"/>
      <w:r w:rsidRPr="003A0348">
        <w:rPr>
          <w:sz w:val="24"/>
          <w:szCs w:val="24"/>
          <w:lang w:val="ru-RU"/>
        </w:rPr>
        <w:t>Извеждане</w:t>
      </w:r>
      <w:proofErr w:type="spellEnd"/>
      <w:r w:rsidRPr="003A0348">
        <w:rPr>
          <w:sz w:val="24"/>
          <w:szCs w:val="24"/>
          <w:lang w:val="ru-RU"/>
        </w:rPr>
        <w:t xml:space="preserve"> на графика на </w:t>
      </w:r>
      <w:proofErr w:type="spellStart"/>
      <w:r w:rsidRPr="003A0348">
        <w:rPr>
          <w:sz w:val="24"/>
          <w:szCs w:val="24"/>
          <w:lang w:val="ru-RU"/>
        </w:rPr>
        <w:t>изследваната</w:t>
      </w:r>
      <w:proofErr w:type="spellEnd"/>
      <w:r w:rsidRPr="003A0348">
        <w:rPr>
          <w:sz w:val="24"/>
          <w:szCs w:val="24"/>
          <w:lang w:val="ru-RU"/>
        </w:rPr>
        <w:t xml:space="preserve"> функция. </w:t>
      </w:r>
      <w:proofErr w:type="spellStart"/>
      <w:r w:rsidRPr="003A0348">
        <w:rPr>
          <w:sz w:val="24"/>
          <w:szCs w:val="24"/>
          <w:lang w:val="ru-RU"/>
        </w:rPr>
        <w:t>Фази</w:t>
      </w:r>
      <w:proofErr w:type="spellEnd"/>
      <w:r w:rsidRPr="003A0348">
        <w:rPr>
          <w:sz w:val="24"/>
          <w:szCs w:val="24"/>
          <w:lang w:val="ru-RU"/>
        </w:rPr>
        <w:t xml:space="preserve"> на </w:t>
      </w:r>
      <w:proofErr w:type="spellStart"/>
      <w:r w:rsidRPr="003A0348">
        <w:rPr>
          <w:sz w:val="24"/>
          <w:szCs w:val="24"/>
          <w:lang w:val="ru-RU"/>
        </w:rPr>
        <w:t>изследване</w:t>
      </w:r>
      <w:proofErr w:type="spellEnd"/>
      <w:r w:rsidRPr="003A0348">
        <w:rPr>
          <w:sz w:val="24"/>
          <w:szCs w:val="24"/>
          <w:lang w:val="ru-RU"/>
        </w:rPr>
        <w:t xml:space="preserve">. </w:t>
      </w:r>
      <w:proofErr w:type="spellStart"/>
      <w:r w:rsidRPr="003A0348">
        <w:rPr>
          <w:sz w:val="24"/>
          <w:szCs w:val="24"/>
          <w:lang w:val="ru-RU"/>
        </w:rPr>
        <w:t>Оптимизиране</w:t>
      </w:r>
      <w:proofErr w:type="spellEnd"/>
      <w:r w:rsidRPr="003A0348">
        <w:rPr>
          <w:sz w:val="24"/>
          <w:szCs w:val="24"/>
          <w:lang w:val="ru-RU"/>
        </w:rPr>
        <w:t xml:space="preserve"> на параметрите за </w:t>
      </w:r>
      <w:proofErr w:type="spellStart"/>
      <w:r w:rsidRPr="003A0348">
        <w:rPr>
          <w:sz w:val="24"/>
          <w:szCs w:val="24"/>
          <w:lang w:val="ru-RU"/>
        </w:rPr>
        <w:t>запис</w:t>
      </w:r>
      <w:proofErr w:type="spellEnd"/>
      <w:r w:rsidRPr="003A0348">
        <w:rPr>
          <w:sz w:val="24"/>
          <w:szCs w:val="24"/>
          <w:lang w:val="ru-RU"/>
        </w:rPr>
        <w:t xml:space="preserve">. Видове </w:t>
      </w:r>
      <w:proofErr w:type="spellStart"/>
      <w:r w:rsidRPr="003A0348">
        <w:rPr>
          <w:sz w:val="24"/>
          <w:szCs w:val="24"/>
          <w:lang w:val="ru-RU"/>
        </w:rPr>
        <w:t>динамични</w:t>
      </w:r>
      <w:proofErr w:type="spellEnd"/>
      <w:r w:rsidRPr="003A0348">
        <w:rPr>
          <w:sz w:val="24"/>
          <w:szCs w:val="24"/>
          <w:lang w:val="ru-RU"/>
        </w:rPr>
        <w:t xml:space="preserve"> </w:t>
      </w:r>
      <w:proofErr w:type="spellStart"/>
      <w:r w:rsidRPr="003A0348">
        <w:rPr>
          <w:sz w:val="24"/>
          <w:szCs w:val="24"/>
          <w:lang w:val="ru-RU"/>
        </w:rPr>
        <w:t>изследвания</w:t>
      </w:r>
      <w:proofErr w:type="spellEnd"/>
      <w:r w:rsidRPr="003A0348">
        <w:rPr>
          <w:sz w:val="24"/>
          <w:szCs w:val="24"/>
          <w:lang w:val="ru-RU"/>
        </w:rPr>
        <w:t xml:space="preserve">. </w:t>
      </w:r>
      <w:proofErr w:type="spellStart"/>
      <w:r w:rsidRPr="003A0348">
        <w:rPr>
          <w:sz w:val="24"/>
          <w:szCs w:val="24"/>
          <w:lang w:val="ru-RU"/>
        </w:rPr>
        <w:t>Методи</w:t>
      </w:r>
      <w:proofErr w:type="spellEnd"/>
      <w:r w:rsidRPr="003A0348">
        <w:rPr>
          <w:sz w:val="24"/>
          <w:szCs w:val="24"/>
          <w:lang w:val="ru-RU"/>
        </w:rPr>
        <w:t xml:space="preserve"> за обработка.</w:t>
      </w:r>
    </w:p>
    <w:p w14:paraId="11B7B7D6" w14:textId="77777777" w:rsidR="003A0348" w:rsidRPr="00911177" w:rsidRDefault="001A0A4F" w:rsidP="001A0A4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911177">
        <w:rPr>
          <w:sz w:val="24"/>
          <w:szCs w:val="24"/>
          <w:lang w:val="ru-RU"/>
        </w:rPr>
        <w:t>Запис</w:t>
      </w:r>
      <w:proofErr w:type="spellEnd"/>
      <w:r w:rsidR="003A0348" w:rsidRPr="00911177">
        <w:rPr>
          <w:sz w:val="24"/>
          <w:szCs w:val="24"/>
          <w:lang w:val="ru-RU"/>
        </w:rPr>
        <w:t xml:space="preserve"> на </w:t>
      </w:r>
      <w:proofErr w:type="spellStart"/>
      <w:r w:rsidR="003A0348" w:rsidRPr="00911177">
        <w:rPr>
          <w:sz w:val="24"/>
          <w:szCs w:val="24"/>
          <w:lang w:val="ru-RU"/>
        </w:rPr>
        <w:t>данни</w:t>
      </w:r>
      <w:proofErr w:type="spellEnd"/>
      <w:r w:rsidR="003A0348" w:rsidRPr="00911177">
        <w:rPr>
          <w:sz w:val="24"/>
          <w:szCs w:val="24"/>
          <w:lang w:val="ru-RU"/>
        </w:rPr>
        <w:t xml:space="preserve">, </w:t>
      </w:r>
      <w:proofErr w:type="spellStart"/>
      <w:r w:rsidR="003A0348" w:rsidRPr="00911177">
        <w:rPr>
          <w:sz w:val="24"/>
          <w:szCs w:val="24"/>
          <w:lang w:val="ru-RU"/>
        </w:rPr>
        <w:t>синхронизирани</w:t>
      </w:r>
      <w:proofErr w:type="spellEnd"/>
      <w:r w:rsidR="003A0348" w:rsidRPr="00911177">
        <w:rPr>
          <w:sz w:val="24"/>
          <w:szCs w:val="24"/>
          <w:lang w:val="ru-RU"/>
        </w:rPr>
        <w:t xml:space="preserve"> по физиологичен сигнал - </w:t>
      </w:r>
      <w:proofErr w:type="spellStart"/>
      <w:r w:rsidR="003A0348" w:rsidRPr="00911177">
        <w:rPr>
          <w:sz w:val="24"/>
          <w:szCs w:val="24"/>
          <w:lang w:val="ru-RU"/>
        </w:rPr>
        <w:t>ЕКГ</w:t>
      </w:r>
      <w:proofErr w:type="spellEnd"/>
      <w:r w:rsidR="003A0348" w:rsidRPr="00911177">
        <w:rPr>
          <w:sz w:val="24"/>
          <w:szCs w:val="24"/>
          <w:lang w:val="ru-RU"/>
        </w:rPr>
        <w:t xml:space="preserve"> и </w:t>
      </w:r>
      <w:proofErr w:type="spellStart"/>
      <w:r w:rsidR="003A0348" w:rsidRPr="00911177">
        <w:rPr>
          <w:sz w:val="24"/>
          <w:szCs w:val="24"/>
          <w:lang w:val="ru-RU"/>
        </w:rPr>
        <w:t>дишане</w:t>
      </w:r>
      <w:proofErr w:type="spellEnd"/>
      <w:r w:rsidR="003A0348" w:rsidRPr="00911177">
        <w:rPr>
          <w:sz w:val="24"/>
          <w:szCs w:val="24"/>
          <w:lang w:val="ru-RU"/>
        </w:rPr>
        <w:t xml:space="preserve">.  Отбор на </w:t>
      </w:r>
      <w:proofErr w:type="spellStart"/>
      <w:r w:rsidR="003A0348" w:rsidRPr="00911177">
        <w:rPr>
          <w:sz w:val="24"/>
          <w:szCs w:val="24"/>
          <w:lang w:val="ru-RU"/>
        </w:rPr>
        <w:t>приемливите</w:t>
      </w:r>
      <w:proofErr w:type="spellEnd"/>
      <w:r w:rsidR="003A0348" w:rsidRPr="00911177">
        <w:rPr>
          <w:sz w:val="24"/>
          <w:szCs w:val="24"/>
          <w:lang w:val="ru-RU"/>
        </w:rPr>
        <w:t xml:space="preserve">  цикли. </w:t>
      </w:r>
      <w:proofErr w:type="spellStart"/>
      <w:r w:rsidR="003A0348" w:rsidRPr="00911177">
        <w:rPr>
          <w:sz w:val="24"/>
          <w:szCs w:val="24"/>
          <w:lang w:val="ru-RU"/>
        </w:rPr>
        <w:t>Методи</w:t>
      </w:r>
      <w:proofErr w:type="spellEnd"/>
      <w:r w:rsidR="003A0348" w:rsidRPr="00911177">
        <w:rPr>
          <w:sz w:val="24"/>
          <w:szCs w:val="24"/>
          <w:lang w:val="ru-RU"/>
        </w:rPr>
        <w:t xml:space="preserve"> за обработка.</w:t>
      </w:r>
      <w:r w:rsidR="00911177" w:rsidRPr="00911177">
        <w:rPr>
          <w:sz w:val="24"/>
          <w:szCs w:val="24"/>
          <w:lang w:val="ru-RU"/>
        </w:rPr>
        <w:t xml:space="preserve"> </w:t>
      </w:r>
      <w:proofErr w:type="spellStart"/>
      <w:r w:rsidR="003A0348" w:rsidRPr="00911177">
        <w:rPr>
          <w:sz w:val="24"/>
          <w:szCs w:val="24"/>
          <w:lang w:val="ru-RU"/>
        </w:rPr>
        <w:t>Функционални</w:t>
      </w:r>
      <w:proofErr w:type="spellEnd"/>
      <w:r w:rsidR="003A0348" w:rsidRPr="00911177">
        <w:rPr>
          <w:sz w:val="24"/>
          <w:szCs w:val="24"/>
          <w:lang w:val="ru-RU"/>
        </w:rPr>
        <w:t xml:space="preserve"> (</w:t>
      </w:r>
      <w:proofErr w:type="spellStart"/>
      <w:r w:rsidR="003A0348" w:rsidRPr="00911177">
        <w:rPr>
          <w:sz w:val="24"/>
          <w:szCs w:val="24"/>
          <w:lang w:val="ru-RU"/>
        </w:rPr>
        <w:t>параметрични</w:t>
      </w:r>
      <w:proofErr w:type="spellEnd"/>
      <w:r w:rsidR="003A0348" w:rsidRPr="00911177">
        <w:rPr>
          <w:sz w:val="24"/>
          <w:szCs w:val="24"/>
          <w:lang w:val="ru-RU"/>
        </w:rPr>
        <w:t xml:space="preserve">) </w:t>
      </w:r>
      <w:proofErr w:type="spellStart"/>
      <w:r w:rsidR="003A0348" w:rsidRPr="00911177">
        <w:rPr>
          <w:sz w:val="24"/>
          <w:szCs w:val="24"/>
          <w:lang w:val="ru-RU"/>
        </w:rPr>
        <w:t>образи</w:t>
      </w:r>
      <w:proofErr w:type="spellEnd"/>
      <w:r w:rsidR="003A0348" w:rsidRPr="00911177">
        <w:rPr>
          <w:sz w:val="24"/>
          <w:szCs w:val="24"/>
          <w:lang w:val="ru-RU"/>
        </w:rPr>
        <w:t xml:space="preserve">. </w:t>
      </w:r>
      <w:proofErr w:type="spellStart"/>
      <w:r w:rsidR="003A0348" w:rsidRPr="00911177">
        <w:rPr>
          <w:sz w:val="24"/>
          <w:szCs w:val="24"/>
          <w:lang w:val="ru-RU"/>
        </w:rPr>
        <w:t>Полярни</w:t>
      </w:r>
      <w:proofErr w:type="spellEnd"/>
      <w:r w:rsidR="003A0348" w:rsidRPr="00911177">
        <w:rPr>
          <w:sz w:val="24"/>
          <w:szCs w:val="24"/>
          <w:lang w:val="ru-RU"/>
        </w:rPr>
        <w:t xml:space="preserve"> </w:t>
      </w:r>
      <w:proofErr w:type="spellStart"/>
      <w:r w:rsidR="003A0348" w:rsidRPr="00911177">
        <w:rPr>
          <w:sz w:val="24"/>
          <w:szCs w:val="24"/>
          <w:lang w:val="ru-RU"/>
        </w:rPr>
        <w:t>карти</w:t>
      </w:r>
      <w:proofErr w:type="spellEnd"/>
      <w:r w:rsidR="003A0348" w:rsidRPr="00911177">
        <w:rPr>
          <w:sz w:val="24"/>
          <w:szCs w:val="24"/>
          <w:lang w:val="ru-RU"/>
        </w:rPr>
        <w:t>.</w:t>
      </w:r>
    </w:p>
    <w:p w14:paraId="11B7B7D7" w14:textId="77777777" w:rsidR="003A0348" w:rsidRPr="003A0348" w:rsidRDefault="001A0A4F" w:rsidP="001A0A4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Целотелесно</w:t>
      </w:r>
      <w:proofErr w:type="spellEnd"/>
      <w:r w:rsidR="003A0348" w:rsidRPr="003A0348">
        <w:rPr>
          <w:sz w:val="24"/>
          <w:szCs w:val="24"/>
          <w:lang w:val="ru-RU"/>
        </w:rPr>
        <w:t xml:space="preserve"> </w:t>
      </w:r>
      <w:proofErr w:type="spellStart"/>
      <w:r w:rsidR="003A0348" w:rsidRPr="003A0348">
        <w:rPr>
          <w:sz w:val="24"/>
          <w:szCs w:val="24"/>
          <w:lang w:val="ru-RU"/>
        </w:rPr>
        <w:t>сканиране</w:t>
      </w:r>
      <w:proofErr w:type="spellEnd"/>
      <w:r w:rsidR="003A0348" w:rsidRPr="003A0348">
        <w:rPr>
          <w:sz w:val="24"/>
          <w:szCs w:val="24"/>
          <w:lang w:val="ru-RU"/>
        </w:rPr>
        <w:t xml:space="preserve">. </w:t>
      </w:r>
      <w:proofErr w:type="spellStart"/>
      <w:r w:rsidR="003A0348" w:rsidRPr="003A0348">
        <w:rPr>
          <w:sz w:val="24"/>
          <w:szCs w:val="24"/>
          <w:lang w:val="ru-RU"/>
        </w:rPr>
        <w:t>Електронно</w:t>
      </w:r>
      <w:proofErr w:type="spellEnd"/>
      <w:r w:rsidR="003A0348" w:rsidRPr="003A0348">
        <w:rPr>
          <w:sz w:val="24"/>
          <w:szCs w:val="24"/>
          <w:lang w:val="ru-RU"/>
        </w:rPr>
        <w:t xml:space="preserve"> и механично </w:t>
      </w:r>
      <w:proofErr w:type="spellStart"/>
      <w:r w:rsidR="003A0348" w:rsidRPr="003A0348">
        <w:rPr>
          <w:sz w:val="24"/>
          <w:szCs w:val="24"/>
          <w:lang w:val="ru-RU"/>
        </w:rPr>
        <w:t>сканиране</w:t>
      </w:r>
      <w:proofErr w:type="spellEnd"/>
      <w:r w:rsidR="003A0348" w:rsidRPr="003A0348">
        <w:rPr>
          <w:sz w:val="24"/>
          <w:szCs w:val="24"/>
          <w:lang w:val="ru-RU"/>
        </w:rPr>
        <w:t xml:space="preserve">. </w:t>
      </w:r>
      <w:proofErr w:type="spellStart"/>
      <w:r w:rsidR="003A0348" w:rsidRPr="003A0348">
        <w:rPr>
          <w:sz w:val="24"/>
          <w:szCs w:val="24"/>
          <w:lang w:val="ru-RU"/>
        </w:rPr>
        <w:t>Разделителна</w:t>
      </w:r>
      <w:proofErr w:type="spellEnd"/>
      <w:r w:rsidR="003A0348" w:rsidRPr="003A0348">
        <w:rPr>
          <w:sz w:val="24"/>
          <w:szCs w:val="24"/>
          <w:lang w:val="ru-RU"/>
        </w:rPr>
        <w:t xml:space="preserve"> </w:t>
      </w:r>
      <w:proofErr w:type="spellStart"/>
      <w:r w:rsidR="003A0348" w:rsidRPr="003A0348">
        <w:rPr>
          <w:sz w:val="24"/>
          <w:szCs w:val="24"/>
          <w:lang w:val="ru-RU"/>
        </w:rPr>
        <w:t>способност</w:t>
      </w:r>
      <w:proofErr w:type="spellEnd"/>
      <w:r w:rsidR="003A0348" w:rsidRPr="003A0348">
        <w:rPr>
          <w:sz w:val="24"/>
          <w:szCs w:val="24"/>
          <w:lang w:val="ru-RU"/>
        </w:rPr>
        <w:t xml:space="preserve">.  </w:t>
      </w:r>
    </w:p>
    <w:p w14:paraId="11B7B7D8" w14:textId="77777777" w:rsidR="00911177" w:rsidRDefault="001A0A4F" w:rsidP="001A0A4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911177">
        <w:rPr>
          <w:sz w:val="24"/>
          <w:szCs w:val="24"/>
          <w:lang w:val="ru-RU"/>
        </w:rPr>
        <w:t>Томографска</w:t>
      </w:r>
      <w:proofErr w:type="spellEnd"/>
      <w:r w:rsidR="003A0348" w:rsidRPr="00911177">
        <w:rPr>
          <w:sz w:val="24"/>
          <w:szCs w:val="24"/>
          <w:lang w:val="ru-RU"/>
        </w:rPr>
        <w:t xml:space="preserve"> (</w:t>
      </w:r>
      <w:proofErr w:type="spellStart"/>
      <w:r w:rsidR="003A0348" w:rsidRPr="00911177">
        <w:rPr>
          <w:sz w:val="24"/>
          <w:szCs w:val="24"/>
          <w:lang w:val="ru-RU"/>
        </w:rPr>
        <w:t>СПЕКТ</w:t>
      </w:r>
      <w:proofErr w:type="spellEnd"/>
      <w:r w:rsidR="003A0348" w:rsidRPr="00911177">
        <w:rPr>
          <w:sz w:val="24"/>
          <w:szCs w:val="24"/>
          <w:lang w:val="ru-RU"/>
        </w:rPr>
        <w:t xml:space="preserve">) гама-камера. Принцип на действие. Видове </w:t>
      </w:r>
      <w:proofErr w:type="spellStart"/>
      <w:r w:rsidR="003A0348" w:rsidRPr="00911177">
        <w:rPr>
          <w:sz w:val="24"/>
          <w:szCs w:val="24"/>
          <w:lang w:val="ru-RU"/>
        </w:rPr>
        <w:t>механични</w:t>
      </w:r>
      <w:proofErr w:type="spellEnd"/>
      <w:r w:rsidR="003A0348" w:rsidRPr="00911177">
        <w:rPr>
          <w:sz w:val="24"/>
          <w:szCs w:val="24"/>
          <w:lang w:val="ru-RU"/>
        </w:rPr>
        <w:t xml:space="preserve">  конструкции. </w:t>
      </w:r>
      <w:proofErr w:type="spellStart"/>
      <w:r w:rsidR="003A0348" w:rsidRPr="00911177">
        <w:rPr>
          <w:sz w:val="24"/>
          <w:szCs w:val="24"/>
          <w:lang w:val="ru-RU"/>
        </w:rPr>
        <w:t>Параметри</w:t>
      </w:r>
      <w:proofErr w:type="spellEnd"/>
      <w:r w:rsidR="003A0348" w:rsidRPr="00911177">
        <w:rPr>
          <w:sz w:val="24"/>
          <w:szCs w:val="24"/>
          <w:lang w:val="ru-RU"/>
        </w:rPr>
        <w:t xml:space="preserve"> на </w:t>
      </w:r>
      <w:proofErr w:type="spellStart"/>
      <w:r w:rsidR="003A0348" w:rsidRPr="00911177">
        <w:rPr>
          <w:sz w:val="24"/>
          <w:szCs w:val="24"/>
          <w:lang w:val="ru-RU"/>
        </w:rPr>
        <w:t>регистрирането</w:t>
      </w:r>
      <w:proofErr w:type="spellEnd"/>
      <w:r w:rsidR="00911177" w:rsidRPr="00911177">
        <w:rPr>
          <w:sz w:val="24"/>
          <w:szCs w:val="24"/>
          <w:lang w:val="ru-RU"/>
        </w:rPr>
        <w:t xml:space="preserve">. </w:t>
      </w:r>
      <w:proofErr w:type="spellStart"/>
      <w:r w:rsidR="003A0348" w:rsidRPr="00911177">
        <w:rPr>
          <w:sz w:val="24"/>
          <w:szCs w:val="24"/>
          <w:lang w:val="ru-RU"/>
        </w:rPr>
        <w:t>Получаване</w:t>
      </w:r>
      <w:proofErr w:type="spellEnd"/>
      <w:r w:rsidR="003A0348" w:rsidRPr="00911177">
        <w:rPr>
          <w:sz w:val="24"/>
          <w:szCs w:val="24"/>
          <w:lang w:val="ru-RU"/>
        </w:rPr>
        <w:t xml:space="preserve"> (</w:t>
      </w:r>
      <w:proofErr w:type="spellStart"/>
      <w:r w:rsidR="003A0348" w:rsidRPr="00911177">
        <w:rPr>
          <w:sz w:val="24"/>
          <w:szCs w:val="24"/>
          <w:lang w:val="ru-RU"/>
        </w:rPr>
        <w:t>реконструиране</w:t>
      </w:r>
      <w:proofErr w:type="spellEnd"/>
      <w:r w:rsidR="003A0348" w:rsidRPr="00911177">
        <w:rPr>
          <w:sz w:val="24"/>
          <w:szCs w:val="24"/>
          <w:lang w:val="ru-RU"/>
        </w:rPr>
        <w:t xml:space="preserve">) на </w:t>
      </w:r>
      <w:proofErr w:type="spellStart"/>
      <w:r w:rsidR="003A0348" w:rsidRPr="00911177">
        <w:rPr>
          <w:sz w:val="24"/>
          <w:szCs w:val="24"/>
          <w:lang w:val="ru-RU"/>
        </w:rPr>
        <w:t>томографски</w:t>
      </w:r>
      <w:proofErr w:type="spellEnd"/>
      <w:r w:rsidR="003A0348" w:rsidRPr="00911177">
        <w:rPr>
          <w:sz w:val="24"/>
          <w:szCs w:val="24"/>
          <w:lang w:val="ru-RU"/>
        </w:rPr>
        <w:t xml:space="preserve"> образ</w:t>
      </w:r>
      <w:r w:rsidR="00911177" w:rsidRPr="00911177">
        <w:rPr>
          <w:sz w:val="24"/>
          <w:szCs w:val="24"/>
          <w:lang w:val="ru-RU"/>
        </w:rPr>
        <w:t xml:space="preserve">. </w:t>
      </w:r>
      <w:proofErr w:type="spellStart"/>
      <w:r w:rsidR="003A0348" w:rsidRPr="00911177">
        <w:rPr>
          <w:sz w:val="24"/>
          <w:szCs w:val="24"/>
          <w:lang w:val="ru-RU"/>
        </w:rPr>
        <w:t>Модулационна</w:t>
      </w:r>
      <w:proofErr w:type="spellEnd"/>
      <w:r w:rsidR="003A0348" w:rsidRPr="00911177">
        <w:rPr>
          <w:sz w:val="24"/>
          <w:szCs w:val="24"/>
          <w:lang w:val="ru-RU"/>
        </w:rPr>
        <w:t xml:space="preserve"> </w:t>
      </w:r>
      <w:proofErr w:type="spellStart"/>
      <w:r w:rsidR="003A0348" w:rsidRPr="00911177">
        <w:rPr>
          <w:sz w:val="24"/>
          <w:szCs w:val="24"/>
          <w:lang w:val="ru-RU"/>
        </w:rPr>
        <w:t>предавателна</w:t>
      </w:r>
      <w:proofErr w:type="spellEnd"/>
      <w:r w:rsidR="003A0348" w:rsidRPr="00911177">
        <w:rPr>
          <w:sz w:val="24"/>
          <w:szCs w:val="24"/>
          <w:lang w:val="ru-RU"/>
        </w:rPr>
        <w:t xml:space="preserve"> функция (</w:t>
      </w:r>
      <w:proofErr w:type="spellStart"/>
      <w:r w:rsidR="003A0348" w:rsidRPr="00911177">
        <w:rPr>
          <w:sz w:val="24"/>
          <w:szCs w:val="24"/>
          <w:lang w:val="ru-RU"/>
        </w:rPr>
        <w:t>MTF</w:t>
      </w:r>
      <w:proofErr w:type="spellEnd"/>
      <w:r w:rsidR="003A0348" w:rsidRPr="00911177">
        <w:rPr>
          <w:sz w:val="24"/>
          <w:szCs w:val="24"/>
          <w:lang w:val="ru-RU"/>
        </w:rPr>
        <w:t>).</w:t>
      </w:r>
      <w:r w:rsidR="00911177" w:rsidRPr="00911177">
        <w:rPr>
          <w:sz w:val="24"/>
          <w:szCs w:val="24"/>
          <w:lang w:val="ru-RU"/>
        </w:rPr>
        <w:t xml:space="preserve"> </w:t>
      </w:r>
    </w:p>
    <w:p w14:paraId="11B7B7D9" w14:textId="77777777" w:rsidR="003A0348" w:rsidRPr="00911177" w:rsidRDefault="001A0A4F" w:rsidP="001A0A4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3A0348" w:rsidRPr="00911177">
        <w:rPr>
          <w:sz w:val="24"/>
          <w:szCs w:val="24"/>
          <w:lang w:val="ru-RU"/>
        </w:rPr>
        <w:t xml:space="preserve">Характеристики на </w:t>
      </w:r>
      <w:proofErr w:type="spellStart"/>
      <w:r w:rsidR="003A0348" w:rsidRPr="00911177">
        <w:rPr>
          <w:sz w:val="24"/>
          <w:szCs w:val="24"/>
          <w:lang w:val="ru-RU"/>
        </w:rPr>
        <w:t>СПЕКТ</w:t>
      </w:r>
      <w:proofErr w:type="spellEnd"/>
      <w:r w:rsidR="003A0348" w:rsidRPr="00911177">
        <w:rPr>
          <w:sz w:val="24"/>
          <w:szCs w:val="24"/>
          <w:lang w:val="ru-RU"/>
        </w:rPr>
        <w:t xml:space="preserve"> гама камера</w:t>
      </w:r>
      <w:r w:rsidR="00911177" w:rsidRPr="00911177">
        <w:rPr>
          <w:sz w:val="24"/>
          <w:szCs w:val="24"/>
          <w:lang w:val="ru-RU"/>
        </w:rPr>
        <w:t xml:space="preserve">. </w:t>
      </w:r>
      <w:proofErr w:type="spellStart"/>
      <w:r w:rsidR="003A0348" w:rsidRPr="00911177">
        <w:rPr>
          <w:sz w:val="24"/>
          <w:szCs w:val="24"/>
          <w:lang w:val="ru-RU"/>
        </w:rPr>
        <w:t>Корекции</w:t>
      </w:r>
      <w:proofErr w:type="spellEnd"/>
      <w:r w:rsidR="003A0348" w:rsidRPr="00911177">
        <w:rPr>
          <w:sz w:val="24"/>
          <w:szCs w:val="24"/>
          <w:lang w:val="ru-RU"/>
        </w:rPr>
        <w:t xml:space="preserve"> на </w:t>
      </w:r>
      <w:proofErr w:type="spellStart"/>
      <w:r w:rsidR="003A0348" w:rsidRPr="00911177">
        <w:rPr>
          <w:sz w:val="24"/>
          <w:szCs w:val="24"/>
          <w:lang w:val="ru-RU"/>
        </w:rPr>
        <w:t>данните</w:t>
      </w:r>
      <w:proofErr w:type="spellEnd"/>
      <w:r w:rsidR="003A0348" w:rsidRPr="00911177">
        <w:rPr>
          <w:sz w:val="24"/>
          <w:szCs w:val="24"/>
          <w:lang w:val="ru-RU"/>
        </w:rPr>
        <w:t xml:space="preserve"> от </w:t>
      </w:r>
      <w:proofErr w:type="spellStart"/>
      <w:r w:rsidR="003A0348" w:rsidRPr="00911177">
        <w:rPr>
          <w:sz w:val="24"/>
          <w:szCs w:val="24"/>
          <w:lang w:val="ru-RU"/>
        </w:rPr>
        <w:t>СПЕКТ</w:t>
      </w:r>
      <w:proofErr w:type="spellEnd"/>
      <w:r w:rsidR="003A0348" w:rsidRPr="00911177">
        <w:rPr>
          <w:sz w:val="24"/>
          <w:szCs w:val="24"/>
          <w:lang w:val="ru-RU"/>
        </w:rPr>
        <w:t xml:space="preserve"> </w:t>
      </w:r>
      <w:proofErr w:type="spellStart"/>
      <w:r w:rsidR="003A0348" w:rsidRPr="00911177">
        <w:rPr>
          <w:sz w:val="24"/>
          <w:szCs w:val="24"/>
          <w:lang w:val="ru-RU"/>
        </w:rPr>
        <w:t>относно</w:t>
      </w:r>
      <w:proofErr w:type="spellEnd"/>
      <w:r w:rsidR="003A0348" w:rsidRPr="00911177">
        <w:rPr>
          <w:sz w:val="24"/>
          <w:szCs w:val="24"/>
          <w:lang w:val="ru-RU"/>
        </w:rPr>
        <w:t xml:space="preserve">: </w:t>
      </w:r>
      <w:proofErr w:type="spellStart"/>
      <w:r w:rsidR="003A0348" w:rsidRPr="00911177">
        <w:rPr>
          <w:sz w:val="24"/>
          <w:szCs w:val="24"/>
          <w:lang w:val="ru-RU"/>
        </w:rPr>
        <w:t>разпадане</w:t>
      </w:r>
      <w:proofErr w:type="spellEnd"/>
      <w:r w:rsidR="003A0348" w:rsidRPr="00911177">
        <w:rPr>
          <w:sz w:val="24"/>
          <w:szCs w:val="24"/>
          <w:lang w:val="ru-RU"/>
        </w:rPr>
        <w:t xml:space="preserve"> на радионуклида, </w:t>
      </w:r>
      <w:proofErr w:type="spellStart"/>
      <w:r w:rsidR="003A0348" w:rsidRPr="00911177">
        <w:rPr>
          <w:sz w:val="24"/>
          <w:szCs w:val="24"/>
          <w:lang w:val="ru-RU"/>
        </w:rPr>
        <w:t>отслабване</w:t>
      </w:r>
      <w:proofErr w:type="spellEnd"/>
      <w:r w:rsidR="003A0348" w:rsidRPr="00911177">
        <w:rPr>
          <w:sz w:val="24"/>
          <w:szCs w:val="24"/>
          <w:lang w:val="ru-RU"/>
        </w:rPr>
        <w:t xml:space="preserve"> на </w:t>
      </w:r>
      <w:proofErr w:type="spellStart"/>
      <w:r w:rsidR="003A0348" w:rsidRPr="00911177">
        <w:rPr>
          <w:sz w:val="24"/>
          <w:szCs w:val="24"/>
          <w:lang w:val="ru-RU"/>
        </w:rPr>
        <w:t>лъчението</w:t>
      </w:r>
      <w:proofErr w:type="spellEnd"/>
      <w:r w:rsidR="003A0348" w:rsidRPr="00911177">
        <w:rPr>
          <w:sz w:val="24"/>
          <w:szCs w:val="24"/>
          <w:lang w:val="ru-RU"/>
        </w:rPr>
        <w:t xml:space="preserve"> в </w:t>
      </w:r>
      <w:proofErr w:type="spellStart"/>
      <w:r w:rsidR="003A0348" w:rsidRPr="00911177">
        <w:rPr>
          <w:sz w:val="24"/>
          <w:szCs w:val="24"/>
          <w:lang w:val="ru-RU"/>
        </w:rPr>
        <w:t>обекта</w:t>
      </w:r>
      <w:proofErr w:type="spellEnd"/>
      <w:r w:rsidR="003A0348" w:rsidRPr="00911177">
        <w:rPr>
          <w:sz w:val="24"/>
          <w:szCs w:val="24"/>
          <w:lang w:val="ru-RU"/>
        </w:rPr>
        <w:t xml:space="preserve">, </w:t>
      </w:r>
      <w:proofErr w:type="spellStart"/>
      <w:r w:rsidR="003A0348" w:rsidRPr="00911177">
        <w:rPr>
          <w:sz w:val="24"/>
          <w:szCs w:val="24"/>
          <w:lang w:val="ru-RU"/>
        </w:rPr>
        <w:t>разсеяно</w:t>
      </w:r>
      <w:proofErr w:type="spellEnd"/>
      <w:r w:rsidR="003A0348" w:rsidRPr="00911177">
        <w:rPr>
          <w:sz w:val="24"/>
          <w:szCs w:val="24"/>
          <w:lang w:val="ru-RU"/>
        </w:rPr>
        <w:t xml:space="preserve"> </w:t>
      </w:r>
      <w:proofErr w:type="spellStart"/>
      <w:r w:rsidR="003A0348" w:rsidRPr="00911177">
        <w:rPr>
          <w:sz w:val="24"/>
          <w:szCs w:val="24"/>
          <w:lang w:val="ru-RU"/>
        </w:rPr>
        <w:t>лъчение</w:t>
      </w:r>
      <w:proofErr w:type="spellEnd"/>
      <w:r w:rsidR="003A0348" w:rsidRPr="00911177">
        <w:rPr>
          <w:sz w:val="24"/>
          <w:szCs w:val="24"/>
          <w:lang w:val="ru-RU"/>
        </w:rPr>
        <w:t xml:space="preserve">, движение на пациента по </w:t>
      </w:r>
      <w:proofErr w:type="spellStart"/>
      <w:r w:rsidR="003A0348" w:rsidRPr="00911177">
        <w:rPr>
          <w:sz w:val="24"/>
          <w:szCs w:val="24"/>
          <w:lang w:val="ru-RU"/>
        </w:rPr>
        <w:t>време</w:t>
      </w:r>
      <w:proofErr w:type="spellEnd"/>
      <w:r w:rsidR="003A0348" w:rsidRPr="00911177">
        <w:rPr>
          <w:sz w:val="24"/>
          <w:szCs w:val="24"/>
          <w:lang w:val="ru-RU"/>
        </w:rPr>
        <w:t xml:space="preserve"> на </w:t>
      </w:r>
      <w:proofErr w:type="spellStart"/>
      <w:r w:rsidR="003A0348" w:rsidRPr="00911177">
        <w:rPr>
          <w:sz w:val="24"/>
          <w:szCs w:val="24"/>
          <w:lang w:val="ru-RU"/>
        </w:rPr>
        <w:t>изследване</w:t>
      </w:r>
      <w:proofErr w:type="spellEnd"/>
      <w:r w:rsidR="003A0348" w:rsidRPr="00911177">
        <w:rPr>
          <w:sz w:val="24"/>
          <w:szCs w:val="24"/>
          <w:lang w:val="ru-RU"/>
        </w:rPr>
        <w:t>.</w:t>
      </w:r>
      <w:r w:rsidR="00911177" w:rsidRPr="00911177">
        <w:rPr>
          <w:sz w:val="24"/>
          <w:szCs w:val="24"/>
          <w:lang w:val="ru-RU"/>
        </w:rPr>
        <w:t xml:space="preserve"> </w:t>
      </w:r>
      <w:proofErr w:type="spellStart"/>
      <w:r w:rsidR="003A0348" w:rsidRPr="00911177">
        <w:rPr>
          <w:sz w:val="24"/>
          <w:szCs w:val="24"/>
          <w:lang w:val="ru-RU"/>
        </w:rPr>
        <w:t>Количествена</w:t>
      </w:r>
      <w:proofErr w:type="spellEnd"/>
      <w:r w:rsidR="003A0348" w:rsidRPr="00911177">
        <w:rPr>
          <w:sz w:val="24"/>
          <w:szCs w:val="24"/>
          <w:lang w:val="ru-RU"/>
        </w:rPr>
        <w:t xml:space="preserve"> оценка на </w:t>
      </w:r>
      <w:proofErr w:type="spellStart"/>
      <w:r w:rsidR="003A0348" w:rsidRPr="00911177">
        <w:rPr>
          <w:sz w:val="24"/>
          <w:szCs w:val="24"/>
          <w:lang w:val="ru-RU"/>
        </w:rPr>
        <w:t>разпределението</w:t>
      </w:r>
      <w:proofErr w:type="spellEnd"/>
      <w:r w:rsidR="003A0348" w:rsidRPr="00911177">
        <w:rPr>
          <w:sz w:val="24"/>
          <w:szCs w:val="24"/>
          <w:lang w:val="ru-RU"/>
        </w:rPr>
        <w:t xml:space="preserve"> на РФ в пациента</w:t>
      </w:r>
      <w:r w:rsidR="00911177">
        <w:rPr>
          <w:sz w:val="24"/>
          <w:szCs w:val="24"/>
          <w:lang w:val="ru-RU"/>
        </w:rPr>
        <w:t>.</w:t>
      </w:r>
    </w:p>
    <w:p w14:paraId="11B7B7DA" w14:textId="77777777" w:rsidR="003A0348" w:rsidRPr="004C039E" w:rsidRDefault="00C84BFA" w:rsidP="00C84BF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4C039E" w:rsidRPr="004C039E">
        <w:rPr>
          <w:sz w:val="24"/>
          <w:szCs w:val="24"/>
          <w:lang w:val="ru-RU"/>
        </w:rPr>
        <w:t>Контрол</w:t>
      </w:r>
      <w:proofErr w:type="spellEnd"/>
      <w:r w:rsidR="004C039E" w:rsidRPr="004C039E">
        <w:rPr>
          <w:sz w:val="24"/>
          <w:szCs w:val="24"/>
          <w:lang w:val="ru-RU"/>
        </w:rPr>
        <w:t xml:space="preserve"> на </w:t>
      </w:r>
      <w:proofErr w:type="spellStart"/>
      <w:r w:rsidR="004C039E" w:rsidRPr="004C039E">
        <w:rPr>
          <w:sz w:val="24"/>
          <w:szCs w:val="24"/>
          <w:lang w:val="ru-RU"/>
        </w:rPr>
        <w:t>качеството</w:t>
      </w:r>
      <w:proofErr w:type="spellEnd"/>
      <w:r w:rsidR="004C039E" w:rsidRPr="004C039E">
        <w:rPr>
          <w:sz w:val="24"/>
          <w:szCs w:val="24"/>
          <w:lang w:val="ru-RU"/>
        </w:rPr>
        <w:t xml:space="preserve"> на </w:t>
      </w:r>
      <w:proofErr w:type="spellStart"/>
      <w:r w:rsidR="004C039E" w:rsidRPr="004C039E">
        <w:rPr>
          <w:sz w:val="24"/>
          <w:szCs w:val="24"/>
          <w:lang w:val="ru-RU"/>
        </w:rPr>
        <w:t>планарна</w:t>
      </w:r>
      <w:proofErr w:type="spellEnd"/>
      <w:r w:rsidR="004C039E" w:rsidRPr="004C039E">
        <w:rPr>
          <w:sz w:val="24"/>
          <w:szCs w:val="24"/>
          <w:lang w:val="ru-RU"/>
        </w:rPr>
        <w:t xml:space="preserve"> гама-камера. Видове </w:t>
      </w:r>
      <w:proofErr w:type="spellStart"/>
      <w:r w:rsidR="004C039E" w:rsidRPr="004C039E">
        <w:rPr>
          <w:sz w:val="24"/>
          <w:szCs w:val="24"/>
          <w:lang w:val="ru-RU"/>
        </w:rPr>
        <w:t>фантоми</w:t>
      </w:r>
      <w:proofErr w:type="spellEnd"/>
      <w:r w:rsidR="004C039E" w:rsidRPr="004C039E">
        <w:rPr>
          <w:sz w:val="24"/>
          <w:szCs w:val="24"/>
          <w:lang w:val="ru-RU"/>
        </w:rPr>
        <w:t xml:space="preserve"> – начин на работа. </w:t>
      </w:r>
      <w:proofErr w:type="spellStart"/>
      <w:r w:rsidR="003A0348" w:rsidRPr="004C039E">
        <w:rPr>
          <w:sz w:val="24"/>
          <w:szCs w:val="24"/>
          <w:lang w:val="ru-RU"/>
        </w:rPr>
        <w:t>Контрол</w:t>
      </w:r>
      <w:proofErr w:type="spellEnd"/>
      <w:r w:rsidR="003A0348" w:rsidRPr="004C039E">
        <w:rPr>
          <w:sz w:val="24"/>
          <w:szCs w:val="24"/>
          <w:lang w:val="ru-RU"/>
        </w:rPr>
        <w:t xml:space="preserve"> на </w:t>
      </w:r>
      <w:proofErr w:type="spellStart"/>
      <w:r w:rsidR="003A0348" w:rsidRPr="004C039E">
        <w:rPr>
          <w:sz w:val="24"/>
          <w:szCs w:val="24"/>
          <w:lang w:val="ru-RU"/>
        </w:rPr>
        <w:t>качеството</w:t>
      </w:r>
      <w:proofErr w:type="spellEnd"/>
      <w:r w:rsidR="003A0348" w:rsidRPr="004C039E">
        <w:rPr>
          <w:sz w:val="24"/>
          <w:szCs w:val="24"/>
          <w:lang w:val="ru-RU"/>
        </w:rPr>
        <w:t xml:space="preserve"> на </w:t>
      </w:r>
      <w:proofErr w:type="spellStart"/>
      <w:r w:rsidR="003A0348" w:rsidRPr="004C039E">
        <w:rPr>
          <w:sz w:val="24"/>
          <w:szCs w:val="24"/>
          <w:lang w:val="ru-RU"/>
        </w:rPr>
        <w:t>томографска</w:t>
      </w:r>
      <w:proofErr w:type="spellEnd"/>
      <w:r w:rsidR="003A0348" w:rsidRPr="004C039E">
        <w:rPr>
          <w:sz w:val="24"/>
          <w:szCs w:val="24"/>
          <w:lang w:val="ru-RU"/>
        </w:rPr>
        <w:t xml:space="preserve"> гама-камера – </w:t>
      </w:r>
      <w:proofErr w:type="spellStart"/>
      <w:r w:rsidR="003A0348" w:rsidRPr="004C039E">
        <w:rPr>
          <w:sz w:val="24"/>
          <w:szCs w:val="24"/>
          <w:lang w:val="ru-RU"/>
        </w:rPr>
        <w:t>център</w:t>
      </w:r>
      <w:proofErr w:type="spellEnd"/>
      <w:r w:rsidR="003A0348" w:rsidRPr="004C039E">
        <w:rPr>
          <w:sz w:val="24"/>
          <w:szCs w:val="24"/>
          <w:lang w:val="ru-RU"/>
        </w:rPr>
        <w:t xml:space="preserve"> на ротация, </w:t>
      </w:r>
      <w:proofErr w:type="spellStart"/>
      <w:r w:rsidR="003A0348" w:rsidRPr="004C039E">
        <w:rPr>
          <w:sz w:val="24"/>
          <w:szCs w:val="24"/>
          <w:lang w:val="ru-RU"/>
        </w:rPr>
        <w:t>синограма</w:t>
      </w:r>
      <w:proofErr w:type="spellEnd"/>
      <w:r w:rsidR="003A0348" w:rsidRPr="004C039E">
        <w:rPr>
          <w:sz w:val="24"/>
          <w:szCs w:val="24"/>
          <w:lang w:val="ru-RU"/>
        </w:rPr>
        <w:t xml:space="preserve">, </w:t>
      </w:r>
      <w:proofErr w:type="spellStart"/>
      <w:r w:rsidR="003A0348" w:rsidRPr="004C039E">
        <w:rPr>
          <w:sz w:val="24"/>
          <w:szCs w:val="24"/>
          <w:lang w:val="ru-RU"/>
        </w:rPr>
        <w:t>линограма</w:t>
      </w:r>
      <w:proofErr w:type="spellEnd"/>
      <w:r w:rsidR="003A0348" w:rsidRPr="004C039E">
        <w:rPr>
          <w:sz w:val="24"/>
          <w:szCs w:val="24"/>
          <w:lang w:val="ru-RU"/>
        </w:rPr>
        <w:t xml:space="preserve">, </w:t>
      </w:r>
      <w:proofErr w:type="spellStart"/>
      <w:r w:rsidR="003A0348" w:rsidRPr="004C039E">
        <w:rPr>
          <w:sz w:val="24"/>
          <w:szCs w:val="24"/>
          <w:lang w:val="ru-RU"/>
        </w:rPr>
        <w:t>томографски</w:t>
      </w:r>
      <w:proofErr w:type="spellEnd"/>
      <w:r w:rsidR="003A0348" w:rsidRPr="004C039E">
        <w:rPr>
          <w:sz w:val="24"/>
          <w:szCs w:val="24"/>
          <w:lang w:val="ru-RU"/>
        </w:rPr>
        <w:t xml:space="preserve"> контраст, </w:t>
      </w:r>
      <w:proofErr w:type="spellStart"/>
      <w:r w:rsidR="003A0348" w:rsidRPr="004C039E">
        <w:rPr>
          <w:sz w:val="24"/>
          <w:szCs w:val="24"/>
          <w:lang w:val="ru-RU"/>
        </w:rPr>
        <w:t>томографска</w:t>
      </w:r>
      <w:proofErr w:type="spellEnd"/>
      <w:r w:rsidR="003A0348" w:rsidRPr="004C039E">
        <w:rPr>
          <w:sz w:val="24"/>
          <w:szCs w:val="24"/>
          <w:lang w:val="ru-RU"/>
        </w:rPr>
        <w:t xml:space="preserve"> </w:t>
      </w:r>
      <w:proofErr w:type="spellStart"/>
      <w:r w:rsidR="003A0348" w:rsidRPr="004C039E">
        <w:rPr>
          <w:sz w:val="24"/>
          <w:szCs w:val="24"/>
          <w:lang w:val="ru-RU"/>
        </w:rPr>
        <w:t>хомогенност</w:t>
      </w:r>
      <w:proofErr w:type="spellEnd"/>
      <w:r w:rsidR="003A0348" w:rsidRPr="004C039E">
        <w:rPr>
          <w:sz w:val="24"/>
          <w:szCs w:val="24"/>
          <w:lang w:val="ru-RU"/>
        </w:rPr>
        <w:t xml:space="preserve">, </w:t>
      </w:r>
      <w:proofErr w:type="spellStart"/>
      <w:r w:rsidR="003A0348" w:rsidRPr="004C039E">
        <w:rPr>
          <w:sz w:val="24"/>
          <w:szCs w:val="24"/>
          <w:lang w:val="ru-RU"/>
        </w:rPr>
        <w:t>отслабване</w:t>
      </w:r>
      <w:proofErr w:type="spellEnd"/>
      <w:r w:rsidR="003A0348" w:rsidRPr="004C039E">
        <w:rPr>
          <w:sz w:val="24"/>
          <w:szCs w:val="24"/>
          <w:lang w:val="ru-RU"/>
        </w:rPr>
        <w:t xml:space="preserve"> на </w:t>
      </w:r>
      <w:proofErr w:type="spellStart"/>
      <w:r w:rsidR="003A0348" w:rsidRPr="004C039E">
        <w:rPr>
          <w:sz w:val="24"/>
          <w:szCs w:val="24"/>
          <w:lang w:val="ru-RU"/>
        </w:rPr>
        <w:t>лъчението</w:t>
      </w:r>
      <w:proofErr w:type="spellEnd"/>
      <w:r w:rsidR="003A0348" w:rsidRPr="004C039E">
        <w:rPr>
          <w:sz w:val="24"/>
          <w:szCs w:val="24"/>
          <w:lang w:val="ru-RU"/>
        </w:rPr>
        <w:t>.</w:t>
      </w:r>
    </w:p>
    <w:p w14:paraId="11B7B7DB" w14:textId="77777777" w:rsidR="003A0348" w:rsidRPr="003A0348" w:rsidRDefault="00C84BFA" w:rsidP="00C84BF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Методи</w:t>
      </w:r>
      <w:proofErr w:type="spellEnd"/>
      <w:r w:rsidR="003A0348" w:rsidRPr="003A0348">
        <w:rPr>
          <w:sz w:val="24"/>
          <w:szCs w:val="24"/>
          <w:lang w:val="ru-RU"/>
        </w:rPr>
        <w:t xml:space="preserve"> за </w:t>
      </w:r>
      <w:proofErr w:type="spellStart"/>
      <w:r w:rsidR="003A0348" w:rsidRPr="003A0348">
        <w:rPr>
          <w:sz w:val="24"/>
          <w:szCs w:val="24"/>
          <w:lang w:val="ru-RU"/>
        </w:rPr>
        <w:t>корекция</w:t>
      </w:r>
      <w:proofErr w:type="spellEnd"/>
      <w:r w:rsidR="003A0348" w:rsidRPr="003A0348">
        <w:rPr>
          <w:sz w:val="24"/>
          <w:szCs w:val="24"/>
          <w:lang w:val="ru-RU"/>
        </w:rPr>
        <w:t xml:space="preserve"> на </w:t>
      </w:r>
      <w:proofErr w:type="spellStart"/>
      <w:r w:rsidR="003A0348" w:rsidRPr="003A0348">
        <w:rPr>
          <w:sz w:val="24"/>
          <w:szCs w:val="24"/>
          <w:lang w:val="ru-RU"/>
        </w:rPr>
        <w:t>отслабването</w:t>
      </w:r>
      <w:proofErr w:type="spellEnd"/>
      <w:r w:rsidR="003A0348" w:rsidRPr="003A0348">
        <w:rPr>
          <w:sz w:val="24"/>
          <w:szCs w:val="24"/>
          <w:lang w:val="ru-RU"/>
        </w:rPr>
        <w:t xml:space="preserve"> на </w:t>
      </w:r>
      <w:proofErr w:type="spellStart"/>
      <w:r w:rsidR="003A0348" w:rsidRPr="003A0348">
        <w:rPr>
          <w:sz w:val="24"/>
          <w:szCs w:val="24"/>
          <w:lang w:val="ru-RU"/>
        </w:rPr>
        <w:t>лъчението</w:t>
      </w:r>
      <w:proofErr w:type="spellEnd"/>
      <w:r w:rsidR="003A0348" w:rsidRPr="003A0348">
        <w:rPr>
          <w:sz w:val="24"/>
          <w:szCs w:val="24"/>
          <w:lang w:val="ru-RU"/>
        </w:rPr>
        <w:t xml:space="preserve"> в </w:t>
      </w:r>
      <w:proofErr w:type="spellStart"/>
      <w:r w:rsidR="003A0348" w:rsidRPr="003A0348">
        <w:rPr>
          <w:sz w:val="24"/>
          <w:szCs w:val="24"/>
          <w:lang w:val="ru-RU"/>
        </w:rPr>
        <w:t>обекта</w:t>
      </w:r>
      <w:proofErr w:type="spellEnd"/>
      <w:r w:rsidR="003A0348" w:rsidRPr="003A0348">
        <w:rPr>
          <w:sz w:val="24"/>
          <w:szCs w:val="24"/>
          <w:lang w:val="ru-RU"/>
        </w:rPr>
        <w:t xml:space="preserve"> – </w:t>
      </w:r>
      <w:proofErr w:type="spellStart"/>
      <w:r w:rsidR="003A0348" w:rsidRPr="003A0348">
        <w:rPr>
          <w:sz w:val="24"/>
          <w:szCs w:val="24"/>
          <w:lang w:val="ru-RU"/>
        </w:rPr>
        <w:t>аналитични</w:t>
      </w:r>
      <w:proofErr w:type="spellEnd"/>
      <w:r w:rsidR="003A0348" w:rsidRPr="003A0348">
        <w:rPr>
          <w:sz w:val="24"/>
          <w:szCs w:val="24"/>
          <w:lang w:val="ru-RU"/>
        </w:rPr>
        <w:t xml:space="preserve"> и </w:t>
      </w:r>
      <w:proofErr w:type="spellStart"/>
      <w:r w:rsidR="003A0348" w:rsidRPr="003A0348">
        <w:rPr>
          <w:sz w:val="24"/>
          <w:szCs w:val="24"/>
          <w:lang w:val="ru-RU"/>
        </w:rPr>
        <w:t>трансмисионни</w:t>
      </w:r>
      <w:proofErr w:type="spellEnd"/>
      <w:r w:rsidR="003A0348" w:rsidRPr="003A0348">
        <w:rPr>
          <w:sz w:val="24"/>
          <w:szCs w:val="24"/>
          <w:lang w:val="ru-RU"/>
        </w:rPr>
        <w:t xml:space="preserve"> </w:t>
      </w:r>
      <w:proofErr w:type="spellStart"/>
      <w:r w:rsidR="003A0348" w:rsidRPr="003A0348">
        <w:rPr>
          <w:sz w:val="24"/>
          <w:szCs w:val="24"/>
          <w:lang w:val="ru-RU"/>
        </w:rPr>
        <w:t>методи</w:t>
      </w:r>
      <w:proofErr w:type="spellEnd"/>
      <w:r w:rsidR="003A0348" w:rsidRPr="003A0348">
        <w:rPr>
          <w:sz w:val="24"/>
          <w:szCs w:val="24"/>
          <w:lang w:val="ru-RU"/>
        </w:rPr>
        <w:t xml:space="preserve">. </w:t>
      </w:r>
      <w:r w:rsidR="00911177">
        <w:rPr>
          <w:sz w:val="24"/>
          <w:szCs w:val="24"/>
          <w:lang w:val="ru-RU"/>
        </w:rPr>
        <w:t>У</w:t>
      </w:r>
      <w:r w:rsidR="003A0348" w:rsidRPr="003A0348">
        <w:rPr>
          <w:sz w:val="24"/>
          <w:szCs w:val="24"/>
          <w:lang w:val="ru-RU"/>
        </w:rPr>
        <w:t xml:space="preserve">словия за </w:t>
      </w:r>
      <w:proofErr w:type="spellStart"/>
      <w:r w:rsidR="003A0348" w:rsidRPr="003A0348">
        <w:rPr>
          <w:sz w:val="24"/>
          <w:szCs w:val="24"/>
          <w:lang w:val="ru-RU"/>
        </w:rPr>
        <w:t>сливане</w:t>
      </w:r>
      <w:proofErr w:type="spellEnd"/>
      <w:r w:rsidR="003A0348" w:rsidRPr="003A0348">
        <w:rPr>
          <w:sz w:val="24"/>
          <w:szCs w:val="24"/>
          <w:lang w:val="ru-RU"/>
        </w:rPr>
        <w:t xml:space="preserve"> на </w:t>
      </w:r>
      <w:proofErr w:type="spellStart"/>
      <w:r w:rsidR="003A0348" w:rsidRPr="003A0348">
        <w:rPr>
          <w:sz w:val="24"/>
          <w:szCs w:val="24"/>
          <w:lang w:val="ru-RU"/>
        </w:rPr>
        <w:t>образите</w:t>
      </w:r>
      <w:proofErr w:type="spellEnd"/>
      <w:r w:rsidR="003A0348" w:rsidRPr="003A0348">
        <w:rPr>
          <w:sz w:val="24"/>
          <w:szCs w:val="24"/>
          <w:lang w:val="ru-RU"/>
        </w:rPr>
        <w:t xml:space="preserve"> от </w:t>
      </w:r>
      <w:proofErr w:type="spellStart"/>
      <w:r w:rsidR="003A0348" w:rsidRPr="003A0348">
        <w:rPr>
          <w:sz w:val="24"/>
          <w:szCs w:val="24"/>
          <w:lang w:val="ru-RU"/>
        </w:rPr>
        <w:t>СПЕКТ</w:t>
      </w:r>
      <w:proofErr w:type="spellEnd"/>
      <w:r w:rsidR="003A0348" w:rsidRPr="003A0348">
        <w:rPr>
          <w:sz w:val="24"/>
          <w:szCs w:val="24"/>
          <w:lang w:val="ru-RU"/>
        </w:rPr>
        <w:t xml:space="preserve"> и КТ. </w:t>
      </w:r>
      <w:proofErr w:type="spellStart"/>
      <w:r w:rsidR="003A0348" w:rsidRPr="003A0348">
        <w:rPr>
          <w:sz w:val="24"/>
          <w:szCs w:val="24"/>
          <w:lang w:val="ru-RU"/>
        </w:rPr>
        <w:t>Съответствие</w:t>
      </w:r>
      <w:proofErr w:type="spellEnd"/>
      <w:r w:rsidR="003A0348" w:rsidRPr="003A0348">
        <w:rPr>
          <w:sz w:val="24"/>
          <w:szCs w:val="24"/>
          <w:lang w:val="ru-RU"/>
        </w:rPr>
        <w:t xml:space="preserve"> на </w:t>
      </w:r>
      <w:proofErr w:type="spellStart"/>
      <w:r w:rsidR="003A0348" w:rsidRPr="003A0348">
        <w:rPr>
          <w:sz w:val="24"/>
          <w:szCs w:val="24"/>
          <w:lang w:val="ru-RU"/>
        </w:rPr>
        <w:t>томографска</w:t>
      </w:r>
      <w:proofErr w:type="spellEnd"/>
      <w:r w:rsidR="003A0348" w:rsidRPr="003A0348">
        <w:rPr>
          <w:sz w:val="24"/>
          <w:szCs w:val="24"/>
          <w:lang w:val="ru-RU"/>
        </w:rPr>
        <w:t xml:space="preserve"> </w:t>
      </w:r>
      <w:proofErr w:type="spellStart"/>
      <w:r w:rsidR="003A0348" w:rsidRPr="003A0348">
        <w:rPr>
          <w:sz w:val="24"/>
          <w:szCs w:val="24"/>
          <w:lang w:val="ru-RU"/>
        </w:rPr>
        <w:t>плоскост</w:t>
      </w:r>
      <w:proofErr w:type="spellEnd"/>
      <w:r w:rsidR="003A0348" w:rsidRPr="003A0348">
        <w:rPr>
          <w:sz w:val="24"/>
          <w:szCs w:val="24"/>
          <w:lang w:val="ru-RU"/>
        </w:rPr>
        <w:t xml:space="preserve"> (равнина) – </w:t>
      </w:r>
      <w:proofErr w:type="spellStart"/>
      <w:r w:rsidR="003A0348" w:rsidRPr="003A0348">
        <w:rPr>
          <w:sz w:val="24"/>
          <w:szCs w:val="24"/>
          <w:lang w:val="ru-RU"/>
        </w:rPr>
        <w:t>контрол</w:t>
      </w:r>
      <w:proofErr w:type="spellEnd"/>
      <w:r w:rsidR="003A0348" w:rsidRPr="003A0348">
        <w:rPr>
          <w:sz w:val="24"/>
          <w:szCs w:val="24"/>
          <w:lang w:val="ru-RU"/>
        </w:rPr>
        <w:t xml:space="preserve"> на </w:t>
      </w:r>
      <w:proofErr w:type="spellStart"/>
      <w:r w:rsidR="003A0348" w:rsidRPr="003A0348">
        <w:rPr>
          <w:sz w:val="24"/>
          <w:szCs w:val="24"/>
          <w:lang w:val="ru-RU"/>
        </w:rPr>
        <w:t>качеството</w:t>
      </w:r>
      <w:proofErr w:type="spellEnd"/>
      <w:r w:rsidR="003A0348" w:rsidRPr="003A0348">
        <w:rPr>
          <w:sz w:val="24"/>
          <w:szCs w:val="24"/>
          <w:lang w:val="ru-RU"/>
        </w:rPr>
        <w:t>.</w:t>
      </w:r>
    </w:p>
    <w:p w14:paraId="11B7B7DC" w14:textId="77777777" w:rsidR="00911177" w:rsidRPr="00911177" w:rsidRDefault="00C84BFA" w:rsidP="00C84BF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3A0348" w:rsidRPr="00911177">
        <w:rPr>
          <w:sz w:val="24"/>
          <w:szCs w:val="24"/>
          <w:lang w:val="ru-RU"/>
        </w:rPr>
        <w:t>Позитронно-</w:t>
      </w:r>
      <w:proofErr w:type="spellStart"/>
      <w:r w:rsidR="003A0348" w:rsidRPr="00911177">
        <w:rPr>
          <w:sz w:val="24"/>
          <w:szCs w:val="24"/>
          <w:lang w:val="ru-RU"/>
        </w:rPr>
        <w:t>емисионна</w:t>
      </w:r>
      <w:proofErr w:type="spellEnd"/>
      <w:r w:rsidR="003A0348" w:rsidRPr="00911177">
        <w:rPr>
          <w:sz w:val="24"/>
          <w:szCs w:val="24"/>
          <w:lang w:val="ru-RU"/>
        </w:rPr>
        <w:t xml:space="preserve"> томография (ПЕТ). </w:t>
      </w:r>
      <w:proofErr w:type="spellStart"/>
      <w:r w:rsidR="003A0348" w:rsidRPr="00911177">
        <w:rPr>
          <w:sz w:val="24"/>
          <w:szCs w:val="24"/>
          <w:lang w:val="ru-RU"/>
        </w:rPr>
        <w:t>Позитронни</w:t>
      </w:r>
      <w:proofErr w:type="spellEnd"/>
      <w:r w:rsidR="003A0348" w:rsidRPr="00911177">
        <w:rPr>
          <w:sz w:val="24"/>
          <w:szCs w:val="24"/>
          <w:lang w:val="ru-RU"/>
        </w:rPr>
        <w:t xml:space="preserve"> </w:t>
      </w:r>
      <w:proofErr w:type="spellStart"/>
      <w:r w:rsidR="003A0348" w:rsidRPr="00911177">
        <w:rPr>
          <w:sz w:val="24"/>
          <w:szCs w:val="24"/>
          <w:lang w:val="ru-RU"/>
        </w:rPr>
        <w:t>източници</w:t>
      </w:r>
      <w:proofErr w:type="spellEnd"/>
      <w:r w:rsidR="003A0348" w:rsidRPr="00911177">
        <w:rPr>
          <w:sz w:val="24"/>
          <w:szCs w:val="24"/>
          <w:lang w:val="ru-RU"/>
        </w:rPr>
        <w:t xml:space="preserve"> – принцип на </w:t>
      </w:r>
      <w:proofErr w:type="spellStart"/>
      <w:r w:rsidR="003A0348" w:rsidRPr="00911177">
        <w:rPr>
          <w:sz w:val="24"/>
          <w:szCs w:val="24"/>
          <w:lang w:val="ru-RU"/>
        </w:rPr>
        <w:t>детектиране</w:t>
      </w:r>
      <w:proofErr w:type="spellEnd"/>
      <w:r w:rsidR="003A0348" w:rsidRPr="00911177">
        <w:rPr>
          <w:sz w:val="24"/>
          <w:szCs w:val="24"/>
          <w:lang w:val="ru-RU"/>
        </w:rPr>
        <w:t xml:space="preserve">. ПЕТ </w:t>
      </w:r>
      <w:proofErr w:type="spellStart"/>
      <w:r w:rsidR="003A0348" w:rsidRPr="00911177">
        <w:rPr>
          <w:sz w:val="24"/>
          <w:szCs w:val="24"/>
          <w:lang w:val="ru-RU"/>
        </w:rPr>
        <w:t>радионуклиди</w:t>
      </w:r>
      <w:proofErr w:type="spellEnd"/>
      <w:r w:rsidR="00911177" w:rsidRPr="00911177">
        <w:rPr>
          <w:sz w:val="24"/>
          <w:szCs w:val="24"/>
          <w:lang w:val="ru-RU"/>
        </w:rPr>
        <w:t xml:space="preserve">. </w:t>
      </w:r>
      <w:proofErr w:type="spellStart"/>
      <w:r w:rsidR="003A0348" w:rsidRPr="00911177">
        <w:rPr>
          <w:sz w:val="24"/>
          <w:szCs w:val="24"/>
          <w:lang w:val="ru-RU"/>
        </w:rPr>
        <w:t>Реконструиране</w:t>
      </w:r>
      <w:proofErr w:type="spellEnd"/>
      <w:r w:rsidR="003A0348" w:rsidRPr="00911177">
        <w:rPr>
          <w:sz w:val="24"/>
          <w:szCs w:val="24"/>
          <w:lang w:val="ru-RU"/>
        </w:rPr>
        <w:t xml:space="preserve"> на ПЕТ образ</w:t>
      </w:r>
      <w:r w:rsidR="00911177" w:rsidRPr="00911177">
        <w:rPr>
          <w:sz w:val="24"/>
          <w:szCs w:val="24"/>
          <w:lang w:val="ru-RU"/>
        </w:rPr>
        <w:t xml:space="preserve">. </w:t>
      </w:r>
      <w:r w:rsidR="003A0348" w:rsidRPr="00911177">
        <w:rPr>
          <w:sz w:val="24"/>
          <w:szCs w:val="24"/>
          <w:lang w:val="ru-RU"/>
        </w:rPr>
        <w:t>Качество на образ</w:t>
      </w:r>
      <w:r w:rsidR="00911177" w:rsidRPr="00911177">
        <w:rPr>
          <w:sz w:val="24"/>
          <w:szCs w:val="24"/>
          <w:lang w:val="ru-RU"/>
        </w:rPr>
        <w:t xml:space="preserve">а. </w:t>
      </w:r>
      <w:r w:rsidR="003A0348" w:rsidRPr="00911177">
        <w:rPr>
          <w:sz w:val="24"/>
          <w:szCs w:val="24"/>
          <w:lang w:val="ru-RU"/>
        </w:rPr>
        <w:t xml:space="preserve">Принцип на </w:t>
      </w:r>
      <w:proofErr w:type="spellStart"/>
      <w:r w:rsidR="003A0348" w:rsidRPr="00911177">
        <w:rPr>
          <w:sz w:val="24"/>
          <w:szCs w:val="24"/>
          <w:lang w:val="ru-RU"/>
        </w:rPr>
        <w:t>time</w:t>
      </w:r>
      <w:proofErr w:type="spellEnd"/>
      <w:r w:rsidR="003A0348" w:rsidRPr="00911177">
        <w:rPr>
          <w:sz w:val="24"/>
          <w:szCs w:val="24"/>
          <w:lang w:val="ru-RU"/>
        </w:rPr>
        <w:t xml:space="preserve"> </w:t>
      </w:r>
      <w:proofErr w:type="spellStart"/>
      <w:r w:rsidR="003A0348" w:rsidRPr="00911177">
        <w:rPr>
          <w:sz w:val="24"/>
          <w:szCs w:val="24"/>
          <w:lang w:val="ru-RU"/>
        </w:rPr>
        <w:t>of</w:t>
      </w:r>
      <w:proofErr w:type="spellEnd"/>
      <w:r w:rsidR="003A0348" w:rsidRPr="00911177">
        <w:rPr>
          <w:sz w:val="24"/>
          <w:szCs w:val="24"/>
          <w:lang w:val="ru-RU"/>
        </w:rPr>
        <w:t xml:space="preserve"> </w:t>
      </w:r>
      <w:proofErr w:type="spellStart"/>
      <w:r w:rsidR="003A0348" w:rsidRPr="00911177">
        <w:rPr>
          <w:sz w:val="24"/>
          <w:szCs w:val="24"/>
          <w:lang w:val="ru-RU"/>
        </w:rPr>
        <w:t>flight</w:t>
      </w:r>
      <w:proofErr w:type="spellEnd"/>
      <w:r w:rsidR="003A0348" w:rsidRPr="00911177">
        <w:rPr>
          <w:sz w:val="24"/>
          <w:szCs w:val="24"/>
          <w:lang w:val="ru-RU"/>
        </w:rPr>
        <w:t xml:space="preserve"> (</w:t>
      </w:r>
      <w:proofErr w:type="spellStart"/>
      <w:r w:rsidR="003A0348" w:rsidRPr="00911177">
        <w:rPr>
          <w:sz w:val="24"/>
          <w:szCs w:val="24"/>
          <w:lang w:val="ru-RU"/>
        </w:rPr>
        <w:t>TOF</w:t>
      </w:r>
      <w:proofErr w:type="spellEnd"/>
      <w:r w:rsidR="003A0348" w:rsidRPr="00911177">
        <w:rPr>
          <w:sz w:val="24"/>
          <w:szCs w:val="24"/>
          <w:lang w:val="ru-RU"/>
        </w:rPr>
        <w:t xml:space="preserve">) метод на </w:t>
      </w:r>
      <w:proofErr w:type="spellStart"/>
      <w:r w:rsidR="003A0348" w:rsidRPr="00911177">
        <w:rPr>
          <w:sz w:val="24"/>
          <w:szCs w:val="24"/>
          <w:lang w:val="ru-RU"/>
        </w:rPr>
        <w:t>детектиране</w:t>
      </w:r>
      <w:proofErr w:type="spellEnd"/>
      <w:r w:rsidR="003A0348" w:rsidRPr="00911177">
        <w:rPr>
          <w:sz w:val="24"/>
          <w:szCs w:val="24"/>
          <w:lang w:val="ru-RU"/>
        </w:rPr>
        <w:t xml:space="preserve">. </w:t>
      </w:r>
      <w:r w:rsidR="00911177">
        <w:rPr>
          <w:sz w:val="24"/>
          <w:szCs w:val="24"/>
          <w:lang w:val="ru-RU"/>
        </w:rPr>
        <w:t>ю</w:t>
      </w:r>
    </w:p>
    <w:p w14:paraId="11B7B7DD" w14:textId="77777777" w:rsidR="003A0348" w:rsidRPr="00911177" w:rsidRDefault="00C84BFA" w:rsidP="00C84BF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911177">
        <w:rPr>
          <w:sz w:val="24"/>
          <w:szCs w:val="24"/>
          <w:lang w:val="ru-RU"/>
        </w:rPr>
        <w:t>Корекции</w:t>
      </w:r>
      <w:proofErr w:type="spellEnd"/>
      <w:r w:rsidR="003A0348" w:rsidRPr="00911177">
        <w:rPr>
          <w:sz w:val="24"/>
          <w:szCs w:val="24"/>
          <w:lang w:val="ru-RU"/>
        </w:rPr>
        <w:t xml:space="preserve"> в ПЕТ детектора. </w:t>
      </w:r>
      <w:proofErr w:type="spellStart"/>
      <w:r w:rsidR="003A0348" w:rsidRPr="00911177">
        <w:rPr>
          <w:sz w:val="24"/>
          <w:szCs w:val="24"/>
          <w:lang w:val="ru-RU"/>
        </w:rPr>
        <w:t>Дигитален</w:t>
      </w:r>
      <w:proofErr w:type="spellEnd"/>
      <w:r w:rsidR="003A0348" w:rsidRPr="00911177">
        <w:rPr>
          <w:sz w:val="24"/>
          <w:szCs w:val="24"/>
          <w:lang w:val="ru-RU"/>
        </w:rPr>
        <w:t xml:space="preserve"> ПЕТ детектор.</w:t>
      </w:r>
      <w:r w:rsidR="00911177" w:rsidRPr="00911177">
        <w:rPr>
          <w:sz w:val="24"/>
          <w:szCs w:val="24"/>
          <w:lang w:val="ru-RU"/>
        </w:rPr>
        <w:t xml:space="preserve"> </w:t>
      </w:r>
      <w:r w:rsidR="003A0348" w:rsidRPr="00911177">
        <w:rPr>
          <w:sz w:val="24"/>
          <w:szCs w:val="24"/>
          <w:lang w:val="ru-RU"/>
        </w:rPr>
        <w:t xml:space="preserve">ПЕТ/КТ - условия за </w:t>
      </w:r>
      <w:proofErr w:type="spellStart"/>
      <w:r w:rsidR="003A0348" w:rsidRPr="00911177">
        <w:rPr>
          <w:sz w:val="24"/>
          <w:szCs w:val="24"/>
          <w:lang w:val="ru-RU"/>
        </w:rPr>
        <w:t>сливане</w:t>
      </w:r>
      <w:proofErr w:type="spellEnd"/>
      <w:r w:rsidR="003A0348" w:rsidRPr="00911177">
        <w:rPr>
          <w:sz w:val="24"/>
          <w:szCs w:val="24"/>
          <w:lang w:val="ru-RU"/>
        </w:rPr>
        <w:t xml:space="preserve"> на </w:t>
      </w:r>
      <w:proofErr w:type="spellStart"/>
      <w:r w:rsidR="003A0348" w:rsidRPr="00911177">
        <w:rPr>
          <w:sz w:val="24"/>
          <w:szCs w:val="24"/>
          <w:lang w:val="ru-RU"/>
        </w:rPr>
        <w:t>образитеот</w:t>
      </w:r>
      <w:proofErr w:type="spellEnd"/>
      <w:r w:rsidR="003A0348" w:rsidRPr="00911177">
        <w:rPr>
          <w:sz w:val="24"/>
          <w:szCs w:val="24"/>
          <w:lang w:val="ru-RU"/>
        </w:rPr>
        <w:t xml:space="preserve"> ПЕТ и КТ.</w:t>
      </w:r>
      <w:r w:rsidR="00911177">
        <w:rPr>
          <w:sz w:val="24"/>
          <w:szCs w:val="24"/>
          <w:lang w:val="ru-RU"/>
        </w:rPr>
        <w:t xml:space="preserve"> </w:t>
      </w:r>
    </w:p>
    <w:p w14:paraId="11B7B7DE" w14:textId="77777777" w:rsidR="003A0348" w:rsidRPr="00911177" w:rsidRDefault="00C84BFA" w:rsidP="00C84BFA">
      <w:pPr>
        <w:numPr>
          <w:ilvl w:val="0"/>
          <w:numId w:val="36"/>
        </w:numPr>
        <w:tabs>
          <w:tab w:val="clear" w:pos="720"/>
          <w:tab w:val="num" w:pos="567"/>
          <w:tab w:val="left" w:pos="993"/>
        </w:tabs>
        <w:ind w:left="0" w:firstLine="567"/>
        <w:rPr>
          <w:sz w:val="24"/>
          <w:szCs w:val="24"/>
          <w:lang w:val="ru-RU"/>
        </w:rPr>
      </w:pPr>
      <w:r>
        <w:rPr>
          <w:sz w:val="24"/>
          <w:szCs w:val="24"/>
          <w:lang w:val="ru-RU"/>
        </w:rPr>
        <w:lastRenderedPageBreak/>
        <w:t xml:space="preserve"> </w:t>
      </w:r>
      <w:r w:rsidR="003A0348" w:rsidRPr="00911177">
        <w:rPr>
          <w:sz w:val="24"/>
          <w:szCs w:val="24"/>
          <w:lang w:val="ru-RU"/>
        </w:rPr>
        <w:t>ПЕТ/</w:t>
      </w:r>
      <w:proofErr w:type="spellStart"/>
      <w:r w:rsidR="003A0348" w:rsidRPr="00911177">
        <w:rPr>
          <w:sz w:val="24"/>
          <w:szCs w:val="24"/>
          <w:lang w:val="ru-RU"/>
        </w:rPr>
        <w:t>ЯМР</w:t>
      </w:r>
      <w:proofErr w:type="spellEnd"/>
      <w:r w:rsidR="003A0348" w:rsidRPr="00911177">
        <w:rPr>
          <w:sz w:val="24"/>
          <w:szCs w:val="24"/>
          <w:lang w:val="ru-RU"/>
        </w:rPr>
        <w:t xml:space="preserve"> – </w:t>
      </w:r>
      <w:proofErr w:type="spellStart"/>
      <w:r w:rsidR="003A0348" w:rsidRPr="00911177">
        <w:rPr>
          <w:sz w:val="24"/>
          <w:szCs w:val="24"/>
          <w:lang w:val="ru-RU"/>
        </w:rPr>
        <w:t>Предимства</w:t>
      </w:r>
      <w:proofErr w:type="spellEnd"/>
      <w:r w:rsidR="003A0348" w:rsidRPr="00911177">
        <w:rPr>
          <w:sz w:val="24"/>
          <w:szCs w:val="24"/>
          <w:lang w:val="ru-RU"/>
        </w:rPr>
        <w:t xml:space="preserve"> и </w:t>
      </w:r>
      <w:proofErr w:type="spellStart"/>
      <w:r w:rsidR="003A0348" w:rsidRPr="00911177">
        <w:rPr>
          <w:sz w:val="24"/>
          <w:szCs w:val="24"/>
          <w:lang w:val="ru-RU"/>
        </w:rPr>
        <w:t>технологични</w:t>
      </w:r>
      <w:proofErr w:type="spellEnd"/>
      <w:r w:rsidR="003A0348" w:rsidRPr="00911177">
        <w:rPr>
          <w:sz w:val="24"/>
          <w:szCs w:val="24"/>
          <w:lang w:val="ru-RU"/>
        </w:rPr>
        <w:t xml:space="preserve"> </w:t>
      </w:r>
      <w:proofErr w:type="spellStart"/>
      <w:r w:rsidR="003A0348" w:rsidRPr="00911177">
        <w:rPr>
          <w:sz w:val="24"/>
          <w:szCs w:val="24"/>
          <w:lang w:val="ru-RU"/>
        </w:rPr>
        <w:t>възможности</w:t>
      </w:r>
      <w:proofErr w:type="spellEnd"/>
      <w:r w:rsidR="003A0348" w:rsidRPr="00911177">
        <w:rPr>
          <w:sz w:val="24"/>
          <w:szCs w:val="24"/>
          <w:lang w:val="ru-RU"/>
        </w:rPr>
        <w:t xml:space="preserve"> за </w:t>
      </w:r>
      <w:proofErr w:type="spellStart"/>
      <w:r w:rsidR="003A0348" w:rsidRPr="00911177">
        <w:rPr>
          <w:sz w:val="24"/>
          <w:szCs w:val="24"/>
          <w:lang w:val="ru-RU"/>
        </w:rPr>
        <w:t>практическо</w:t>
      </w:r>
      <w:proofErr w:type="spellEnd"/>
      <w:r w:rsidR="003A0348" w:rsidRPr="00911177">
        <w:rPr>
          <w:sz w:val="24"/>
          <w:szCs w:val="24"/>
          <w:lang w:val="ru-RU"/>
        </w:rPr>
        <w:t xml:space="preserve"> приложение.</w:t>
      </w:r>
      <w:r w:rsidR="00911177" w:rsidRPr="00911177">
        <w:rPr>
          <w:sz w:val="24"/>
          <w:szCs w:val="24"/>
          <w:lang w:val="ru-RU"/>
        </w:rPr>
        <w:t xml:space="preserve"> </w:t>
      </w:r>
      <w:proofErr w:type="spellStart"/>
      <w:r w:rsidR="003A0348" w:rsidRPr="00911177">
        <w:rPr>
          <w:sz w:val="24"/>
          <w:szCs w:val="24"/>
          <w:lang w:val="ru-RU"/>
        </w:rPr>
        <w:t>Комбинирани</w:t>
      </w:r>
      <w:proofErr w:type="spellEnd"/>
      <w:r w:rsidR="003A0348" w:rsidRPr="00911177">
        <w:rPr>
          <w:sz w:val="24"/>
          <w:szCs w:val="24"/>
          <w:lang w:val="ru-RU"/>
        </w:rPr>
        <w:t xml:space="preserve"> (</w:t>
      </w:r>
      <w:proofErr w:type="spellStart"/>
      <w:r w:rsidR="003A0348" w:rsidRPr="00911177">
        <w:rPr>
          <w:sz w:val="24"/>
          <w:szCs w:val="24"/>
          <w:lang w:val="ru-RU"/>
        </w:rPr>
        <w:t>позитронни</w:t>
      </w:r>
      <w:proofErr w:type="spellEnd"/>
      <w:r w:rsidR="003A0348" w:rsidRPr="00911177">
        <w:rPr>
          <w:sz w:val="24"/>
          <w:szCs w:val="24"/>
          <w:lang w:val="ru-RU"/>
        </w:rPr>
        <w:t xml:space="preserve">) гама </w:t>
      </w:r>
      <w:proofErr w:type="spellStart"/>
      <w:r w:rsidR="003A0348" w:rsidRPr="00911177">
        <w:rPr>
          <w:sz w:val="24"/>
          <w:szCs w:val="24"/>
          <w:lang w:val="ru-RU"/>
        </w:rPr>
        <w:t>камери</w:t>
      </w:r>
      <w:proofErr w:type="spellEnd"/>
      <w:r w:rsidR="003A0348" w:rsidRPr="00911177">
        <w:rPr>
          <w:sz w:val="24"/>
          <w:szCs w:val="24"/>
          <w:lang w:val="ru-RU"/>
        </w:rPr>
        <w:t xml:space="preserve"> – </w:t>
      </w:r>
      <w:proofErr w:type="spellStart"/>
      <w:r w:rsidR="003A0348" w:rsidRPr="00911177">
        <w:rPr>
          <w:sz w:val="24"/>
          <w:szCs w:val="24"/>
          <w:lang w:val="ru-RU"/>
        </w:rPr>
        <w:t>конструктивни</w:t>
      </w:r>
      <w:proofErr w:type="spellEnd"/>
      <w:r w:rsidR="003A0348" w:rsidRPr="00911177">
        <w:rPr>
          <w:sz w:val="24"/>
          <w:szCs w:val="24"/>
          <w:lang w:val="ru-RU"/>
        </w:rPr>
        <w:t xml:space="preserve"> </w:t>
      </w:r>
      <w:proofErr w:type="spellStart"/>
      <w:r w:rsidR="003A0348" w:rsidRPr="00911177">
        <w:rPr>
          <w:sz w:val="24"/>
          <w:szCs w:val="24"/>
          <w:lang w:val="ru-RU"/>
        </w:rPr>
        <w:t>проблеми</w:t>
      </w:r>
      <w:proofErr w:type="spellEnd"/>
      <w:r w:rsidR="003A0348" w:rsidRPr="00911177">
        <w:rPr>
          <w:sz w:val="24"/>
          <w:szCs w:val="24"/>
          <w:lang w:val="ru-RU"/>
        </w:rPr>
        <w:t>, техн. характеристики.</w:t>
      </w:r>
    </w:p>
    <w:p w14:paraId="11B7B7DF" w14:textId="77777777" w:rsidR="003A0348" w:rsidRPr="007A5E20" w:rsidRDefault="00EB4CCD" w:rsidP="00EB4CC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7A5E20">
        <w:rPr>
          <w:sz w:val="24"/>
          <w:szCs w:val="24"/>
          <w:lang w:val="ru-RU"/>
        </w:rPr>
        <w:t>Радиационна</w:t>
      </w:r>
      <w:proofErr w:type="spellEnd"/>
      <w:r w:rsidR="003A0348" w:rsidRPr="007A5E20">
        <w:rPr>
          <w:sz w:val="24"/>
          <w:szCs w:val="24"/>
          <w:lang w:val="ru-RU"/>
        </w:rPr>
        <w:t xml:space="preserve"> защита при </w:t>
      </w:r>
      <w:proofErr w:type="spellStart"/>
      <w:r w:rsidR="003A0348" w:rsidRPr="007A5E20">
        <w:rPr>
          <w:sz w:val="24"/>
          <w:szCs w:val="24"/>
          <w:lang w:val="ru-RU"/>
        </w:rPr>
        <w:t>радионуклидна</w:t>
      </w:r>
      <w:proofErr w:type="spellEnd"/>
      <w:r w:rsidR="003A0348" w:rsidRPr="007A5E20">
        <w:rPr>
          <w:sz w:val="24"/>
          <w:szCs w:val="24"/>
          <w:lang w:val="ru-RU"/>
        </w:rPr>
        <w:t xml:space="preserve"> терапия. </w:t>
      </w:r>
      <w:proofErr w:type="spellStart"/>
      <w:r w:rsidR="003A0348" w:rsidRPr="007A5E20">
        <w:rPr>
          <w:sz w:val="24"/>
          <w:szCs w:val="24"/>
          <w:lang w:val="ru-RU"/>
        </w:rPr>
        <w:t>Клинична</w:t>
      </w:r>
      <w:proofErr w:type="spellEnd"/>
      <w:r w:rsidR="003A0348" w:rsidRPr="007A5E20">
        <w:rPr>
          <w:sz w:val="24"/>
          <w:szCs w:val="24"/>
          <w:lang w:val="ru-RU"/>
        </w:rPr>
        <w:t xml:space="preserve"> дозиметрия в </w:t>
      </w:r>
      <w:proofErr w:type="spellStart"/>
      <w:r w:rsidR="003A0348" w:rsidRPr="007A5E20">
        <w:rPr>
          <w:sz w:val="24"/>
          <w:szCs w:val="24"/>
          <w:lang w:val="ru-RU"/>
        </w:rPr>
        <w:t>радионуклидната</w:t>
      </w:r>
      <w:proofErr w:type="spellEnd"/>
      <w:r w:rsidR="003A0348" w:rsidRPr="007A5E20">
        <w:rPr>
          <w:sz w:val="24"/>
          <w:szCs w:val="24"/>
          <w:lang w:val="ru-RU"/>
        </w:rPr>
        <w:t xml:space="preserve"> терапия. Практически </w:t>
      </w:r>
      <w:proofErr w:type="spellStart"/>
      <w:r w:rsidR="003A0348" w:rsidRPr="007A5E20">
        <w:rPr>
          <w:sz w:val="24"/>
          <w:szCs w:val="24"/>
          <w:lang w:val="ru-RU"/>
        </w:rPr>
        <w:t>аспекти</w:t>
      </w:r>
      <w:proofErr w:type="spellEnd"/>
      <w:r w:rsidR="003A0348" w:rsidRPr="007A5E20">
        <w:rPr>
          <w:sz w:val="24"/>
          <w:szCs w:val="24"/>
          <w:lang w:val="ru-RU"/>
        </w:rPr>
        <w:t>.</w:t>
      </w:r>
    </w:p>
    <w:p w14:paraId="11B7B7E0" w14:textId="77777777" w:rsidR="007A5E20" w:rsidRPr="003A0348" w:rsidRDefault="00EB4CCD" w:rsidP="00EB4CC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Нормативни</w:t>
      </w:r>
      <w:proofErr w:type="spellEnd"/>
      <w:r w:rsidR="003A0348" w:rsidRPr="003A0348">
        <w:rPr>
          <w:sz w:val="24"/>
          <w:szCs w:val="24"/>
          <w:lang w:val="ru-RU"/>
        </w:rPr>
        <w:t xml:space="preserve"> </w:t>
      </w:r>
      <w:proofErr w:type="spellStart"/>
      <w:r w:rsidR="003A0348" w:rsidRPr="003A0348">
        <w:rPr>
          <w:sz w:val="24"/>
          <w:szCs w:val="24"/>
          <w:lang w:val="ru-RU"/>
        </w:rPr>
        <w:t>изисквания</w:t>
      </w:r>
      <w:proofErr w:type="spellEnd"/>
      <w:r w:rsidR="003A0348" w:rsidRPr="003A0348">
        <w:rPr>
          <w:sz w:val="24"/>
          <w:szCs w:val="24"/>
          <w:lang w:val="ru-RU"/>
        </w:rPr>
        <w:t xml:space="preserve"> за </w:t>
      </w:r>
      <w:proofErr w:type="spellStart"/>
      <w:r w:rsidR="003A0348" w:rsidRPr="003A0348">
        <w:rPr>
          <w:sz w:val="24"/>
          <w:szCs w:val="24"/>
          <w:lang w:val="ru-RU"/>
        </w:rPr>
        <w:t>лицензиране</w:t>
      </w:r>
      <w:proofErr w:type="spellEnd"/>
      <w:r w:rsidR="003A0348" w:rsidRPr="003A0348">
        <w:rPr>
          <w:sz w:val="24"/>
          <w:szCs w:val="24"/>
          <w:lang w:val="ru-RU"/>
        </w:rPr>
        <w:t xml:space="preserve"> на отделение по </w:t>
      </w:r>
      <w:proofErr w:type="spellStart"/>
      <w:r w:rsidR="003A0348" w:rsidRPr="003A0348">
        <w:rPr>
          <w:sz w:val="24"/>
          <w:szCs w:val="24"/>
          <w:lang w:val="ru-RU"/>
        </w:rPr>
        <w:t>нуклеарна</w:t>
      </w:r>
      <w:proofErr w:type="spellEnd"/>
      <w:r w:rsidR="003A0348" w:rsidRPr="003A0348">
        <w:rPr>
          <w:sz w:val="24"/>
          <w:szCs w:val="24"/>
          <w:lang w:val="ru-RU"/>
        </w:rPr>
        <w:t xml:space="preserve"> медицина. </w:t>
      </w:r>
      <w:proofErr w:type="spellStart"/>
      <w:r w:rsidR="003A0348" w:rsidRPr="003A0348">
        <w:rPr>
          <w:sz w:val="24"/>
          <w:szCs w:val="24"/>
          <w:lang w:val="ru-RU"/>
        </w:rPr>
        <w:t>Етапи</w:t>
      </w:r>
      <w:proofErr w:type="spellEnd"/>
      <w:r w:rsidR="003A0348" w:rsidRPr="003A0348">
        <w:rPr>
          <w:sz w:val="24"/>
          <w:szCs w:val="24"/>
          <w:lang w:val="ru-RU"/>
        </w:rPr>
        <w:t xml:space="preserve"> на </w:t>
      </w:r>
      <w:proofErr w:type="spellStart"/>
      <w:r w:rsidR="003A0348" w:rsidRPr="003A0348">
        <w:rPr>
          <w:sz w:val="24"/>
          <w:szCs w:val="24"/>
          <w:lang w:val="ru-RU"/>
        </w:rPr>
        <w:t>лицензионния</w:t>
      </w:r>
      <w:proofErr w:type="spellEnd"/>
      <w:r w:rsidR="003A0348" w:rsidRPr="003A0348">
        <w:rPr>
          <w:sz w:val="24"/>
          <w:szCs w:val="24"/>
          <w:lang w:val="ru-RU"/>
        </w:rPr>
        <w:t xml:space="preserve"> </w:t>
      </w:r>
      <w:proofErr w:type="spellStart"/>
      <w:r w:rsidR="003A0348" w:rsidRPr="003A0348">
        <w:rPr>
          <w:sz w:val="24"/>
          <w:szCs w:val="24"/>
          <w:lang w:val="ru-RU"/>
        </w:rPr>
        <w:t>процес</w:t>
      </w:r>
      <w:proofErr w:type="spellEnd"/>
      <w:r w:rsidR="003A0348" w:rsidRPr="003A0348">
        <w:rPr>
          <w:sz w:val="24"/>
          <w:szCs w:val="24"/>
          <w:lang w:val="ru-RU"/>
        </w:rPr>
        <w:t xml:space="preserve"> и документация. </w:t>
      </w:r>
      <w:proofErr w:type="spellStart"/>
      <w:r w:rsidR="007A5E20" w:rsidRPr="003A0348">
        <w:rPr>
          <w:sz w:val="24"/>
          <w:szCs w:val="24"/>
          <w:lang w:val="ru-RU"/>
        </w:rPr>
        <w:t>Дозиметричен</w:t>
      </w:r>
      <w:proofErr w:type="spellEnd"/>
      <w:r w:rsidR="007A5E20" w:rsidRPr="003A0348">
        <w:rPr>
          <w:sz w:val="24"/>
          <w:szCs w:val="24"/>
          <w:lang w:val="ru-RU"/>
        </w:rPr>
        <w:t xml:space="preserve"> и </w:t>
      </w:r>
      <w:proofErr w:type="spellStart"/>
      <w:r w:rsidR="007A5E20" w:rsidRPr="003A0348">
        <w:rPr>
          <w:sz w:val="24"/>
          <w:szCs w:val="24"/>
          <w:lang w:val="ru-RU"/>
        </w:rPr>
        <w:t>радиометричен</w:t>
      </w:r>
      <w:proofErr w:type="spellEnd"/>
      <w:r w:rsidR="007A5E20" w:rsidRPr="003A0348">
        <w:rPr>
          <w:sz w:val="24"/>
          <w:szCs w:val="24"/>
          <w:lang w:val="ru-RU"/>
        </w:rPr>
        <w:t xml:space="preserve"> мониторинг</w:t>
      </w:r>
      <w:r w:rsidR="007A5E20">
        <w:rPr>
          <w:sz w:val="24"/>
          <w:szCs w:val="24"/>
          <w:lang w:val="ru-RU"/>
        </w:rPr>
        <w:t xml:space="preserve">. </w:t>
      </w:r>
    </w:p>
    <w:p w14:paraId="11B7B7E1" w14:textId="77777777" w:rsidR="003A0348" w:rsidRPr="007A5E20" w:rsidRDefault="00EB4CCD" w:rsidP="00EB4CC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7A5E20">
        <w:rPr>
          <w:sz w:val="24"/>
          <w:szCs w:val="24"/>
          <w:lang w:val="ru-RU"/>
        </w:rPr>
        <w:t>Радиационна</w:t>
      </w:r>
      <w:proofErr w:type="spellEnd"/>
      <w:r w:rsidR="003A0348" w:rsidRPr="007A5E20">
        <w:rPr>
          <w:sz w:val="24"/>
          <w:szCs w:val="24"/>
          <w:lang w:val="ru-RU"/>
        </w:rPr>
        <w:t xml:space="preserve"> защита на персонала в </w:t>
      </w:r>
      <w:proofErr w:type="spellStart"/>
      <w:r w:rsidR="003A0348" w:rsidRPr="007A5E20">
        <w:rPr>
          <w:sz w:val="24"/>
          <w:szCs w:val="24"/>
          <w:lang w:val="ru-RU"/>
        </w:rPr>
        <w:t>нуклеарната</w:t>
      </w:r>
      <w:proofErr w:type="spellEnd"/>
      <w:r w:rsidR="003A0348" w:rsidRPr="007A5E20">
        <w:rPr>
          <w:sz w:val="24"/>
          <w:szCs w:val="24"/>
          <w:lang w:val="ru-RU"/>
        </w:rPr>
        <w:t xml:space="preserve"> медицина. </w:t>
      </w:r>
      <w:proofErr w:type="spellStart"/>
      <w:r w:rsidR="003A0348" w:rsidRPr="007A5E20">
        <w:rPr>
          <w:sz w:val="24"/>
          <w:szCs w:val="24"/>
          <w:lang w:val="ru-RU"/>
        </w:rPr>
        <w:t>Контролирани</w:t>
      </w:r>
      <w:proofErr w:type="spellEnd"/>
      <w:r w:rsidR="003A0348" w:rsidRPr="007A5E20">
        <w:rPr>
          <w:sz w:val="24"/>
          <w:szCs w:val="24"/>
          <w:lang w:val="ru-RU"/>
        </w:rPr>
        <w:t xml:space="preserve"> и </w:t>
      </w:r>
      <w:proofErr w:type="spellStart"/>
      <w:r w:rsidR="003A0348" w:rsidRPr="007A5E20">
        <w:rPr>
          <w:sz w:val="24"/>
          <w:szCs w:val="24"/>
          <w:lang w:val="ru-RU"/>
        </w:rPr>
        <w:t>надзиравани</w:t>
      </w:r>
      <w:proofErr w:type="spellEnd"/>
      <w:r w:rsidR="003A0348" w:rsidRPr="007A5E20">
        <w:rPr>
          <w:sz w:val="24"/>
          <w:szCs w:val="24"/>
          <w:lang w:val="ru-RU"/>
        </w:rPr>
        <w:t xml:space="preserve"> </w:t>
      </w:r>
      <w:proofErr w:type="spellStart"/>
      <w:r w:rsidR="003A0348" w:rsidRPr="007A5E20">
        <w:rPr>
          <w:sz w:val="24"/>
          <w:szCs w:val="24"/>
          <w:lang w:val="ru-RU"/>
        </w:rPr>
        <w:t>зони</w:t>
      </w:r>
      <w:proofErr w:type="spellEnd"/>
      <w:r w:rsidR="003A0348" w:rsidRPr="007A5E20">
        <w:rPr>
          <w:sz w:val="24"/>
          <w:szCs w:val="24"/>
          <w:lang w:val="ru-RU"/>
        </w:rPr>
        <w:t xml:space="preserve">. за работа с </w:t>
      </w:r>
      <w:proofErr w:type="spellStart"/>
      <w:r w:rsidR="003A0348" w:rsidRPr="007A5E20">
        <w:rPr>
          <w:sz w:val="24"/>
          <w:szCs w:val="24"/>
          <w:lang w:val="ru-RU"/>
        </w:rPr>
        <w:t>радиофармацевтици</w:t>
      </w:r>
      <w:proofErr w:type="spellEnd"/>
      <w:r w:rsidR="003A0348" w:rsidRPr="007A5E20">
        <w:rPr>
          <w:sz w:val="24"/>
          <w:szCs w:val="24"/>
          <w:lang w:val="ru-RU"/>
        </w:rPr>
        <w:t xml:space="preserve">. </w:t>
      </w:r>
      <w:proofErr w:type="spellStart"/>
      <w:r w:rsidR="003A0348" w:rsidRPr="007A5E20">
        <w:rPr>
          <w:sz w:val="24"/>
          <w:szCs w:val="24"/>
          <w:lang w:val="ru-RU"/>
        </w:rPr>
        <w:t>Радиоактивни</w:t>
      </w:r>
      <w:proofErr w:type="spellEnd"/>
      <w:r w:rsidR="003A0348" w:rsidRPr="007A5E20">
        <w:rPr>
          <w:sz w:val="24"/>
          <w:szCs w:val="24"/>
          <w:lang w:val="ru-RU"/>
        </w:rPr>
        <w:t xml:space="preserve"> </w:t>
      </w:r>
      <w:proofErr w:type="spellStart"/>
      <w:r w:rsidR="003A0348" w:rsidRPr="007A5E20">
        <w:rPr>
          <w:sz w:val="24"/>
          <w:szCs w:val="24"/>
          <w:lang w:val="ru-RU"/>
        </w:rPr>
        <w:t>отпадъци</w:t>
      </w:r>
      <w:proofErr w:type="spellEnd"/>
      <w:r w:rsidR="003A0348" w:rsidRPr="007A5E20">
        <w:rPr>
          <w:sz w:val="24"/>
          <w:szCs w:val="24"/>
          <w:lang w:val="ru-RU"/>
        </w:rPr>
        <w:t xml:space="preserve"> в </w:t>
      </w:r>
      <w:proofErr w:type="spellStart"/>
      <w:r w:rsidR="003A0348" w:rsidRPr="007A5E20">
        <w:rPr>
          <w:sz w:val="24"/>
          <w:szCs w:val="24"/>
          <w:lang w:val="ru-RU"/>
        </w:rPr>
        <w:t>нуклеарната</w:t>
      </w:r>
      <w:proofErr w:type="spellEnd"/>
      <w:r w:rsidR="003A0348" w:rsidRPr="007A5E20">
        <w:rPr>
          <w:sz w:val="24"/>
          <w:szCs w:val="24"/>
          <w:lang w:val="ru-RU"/>
        </w:rPr>
        <w:t xml:space="preserve"> медицина – </w:t>
      </w:r>
      <w:proofErr w:type="spellStart"/>
      <w:r w:rsidR="003A0348" w:rsidRPr="007A5E20">
        <w:rPr>
          <w:sz w:val="24"/>
          <w:szCs w:val="24"/>
          <w:lang w:val="ru-RU"/>
        </w:rPr>
        <w:t>планиране</w:t>
      </w:r>
      <w:proofErr w:type="spellEnd"/>
      <w:r w:rsidR="003A0348" w:rsidRPr="007A5E20">
        <w:rPr>
          <w:sz w:val="24"/>
          <w:szCs w:val="24"/>
          <w:lang w:val="ru-RU"/>
        </w:rPr>
        <w:t xml:space="preserve"> и </w:t>
      </w:r>
      <w:proofErr w:type="spellStart"/>
      <w:r w:rsidR="003A0348" w:rsidRPr="007A5E20">
        <w:rPr>
          <w:sz w:val="24"/>
          <w:szCs w:val="24"/>
          <w:lang w:val="ru-RU"/>
        </w:rPr>
        <w:t>третиране</w:t>
      </w:r>
      <w:proofErr w:type="spellEnd"/>
      <w:r w:rsidR="003A0348" w:rsidRPr="007A5E20">
        <w:rPr>
          <w:sz w:val="24"/>
          <w:szCs w:val="24"/>
          <w:lang w:val="ru-RU"/>
        </w:rPr>
        <w:t xml:space="preserve">. </w:t>
      </w:r>
    </w:p>
    <w:p w14:paraId="11B7B7E2" w14:textId="77777777" w:rsidR="003A0348" w:rsidRDefault="00EB4CCD" w:rsidP="00EB4CCD">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7A5E20">
        <w:rPr>
          <w:sz w:val="24"/>
          <w:szCs w:val="24"/>
          <w:lang w:val="ru-RU"/>
        </w:rPr>
        <w:t>Радиационна</w:t>
      </w:r>
      <w:proofErr w:type="spellEnd"/>
      <w:r w:rsidR="003A0348" w:rsidRPr="007A5E20">
        <w:rPr>
          <w:sz w:val="24"/>
          <w:szCs w:val="24"/>
          <w:lang w:val="ru-RU"/>
        </w:rPr>
        <w:t xml:space="preserve"> защита на </w:t>
      </w:r>
      <w:proofErr w:type="spellStart"/>
      <w:r w:rsidR="003A0348" w:rsidRPr="007A5E20">
        <w:rPr>
          <w:sz w:val="24"/>
          <w:szCs w:val="24"/>
          <w:lang w:val="ru-RU"/>
        </w:rPr>
        <w:t>пациентите</w:t>
      </w:r>
      <w:proofErr w:type="spellEnd"/>
      <w:r w:rsidR="003A0348" w:rsidRPr="007A5E20">
        <w:rPr>
          <w:sz w:val="24"/>
          <w:szCs w:val="24"/>
          <w:lang w:val="ru-RU"/>
        </w:rPr>
        <w:t xml:space="preserve"> в </w:t>
      </w:r>
      <w:proofErr w:type="spellStart"/>
      <w:r w:rsidR="003A0348" w:rsidRPr="007A5E20">
        <w:rPr>
          <w:sz w:val="24"/>
          <w:szCs w:val="24"/>
          <w:lang w:val="ru-RU"/>
        </w:rPr>
        <w:t>нуклеарната</w:t>
      </w:r>
      <w:proofErr w:type="spellEnd"/>
      <w:r w:rsidR="003A0348" w:rsidRPr="007A5E20">
        <w:rPr>
          <w:sz w:val="24"/>
          <w:szCs w:val="24"/>
          <w:lang w:val="ru-RU"/>
        </w:rPr>
        <w:t xml:space="preserve"> медицина. </w:t>
      </w:r>
      <w:proofErr w:type="spellStart"/>
      <w:r w:rsidR="003A0348" w:rsidRPr="007A5E20">
        <w:rPr>
          <w:sz w:val="24"/>
          <w:szCs w:val="24"/>
          <w:lang w:val="ru-RU"/>
        </w:rPr>
        <w:t>Методи</w:t>
      </w:r>
      <w:proofErr w:type="spellEnd"/>
      <w:r w:rsidR="003A0348" w:rsidRPr="007A5E20">
        <w:rPr>
          <w:sz w:val="24"/>
          <w:szCs w:val="24"/>
          <w:lang w:val="ru-RU"/>
        </w:rPr>
        <w:t xml:space="preserve"> за </w:t>
      </w:r>
      <w:proofErr w:type="spellStart"/>
      <w:r w:rsidR="003A0348" w:rsidRPr="007A5E20">
        <w:rPr>
          <w:sz w:val="24"/>
          <w:szCs w:val="24"/>
          <w:lang w:val="ru-RU"/>
        </w:rPr>
        <w:t>намаляване</w:t>
      </w:r>
      <w:proofErr w:type="spellEnd"/>
      <w:r w:rsidR="003A0348" w:rsidRPr="007A5E20">
        <w:rPr>
          <w:sz w:val="24"/>
          <w:szCs w:val="24"/>
          <w:lang w:val="ru-RU"/>
        </w:rPr>
        <w:t xml:space="preserve"> на </w:t>
      </w:r>
      <w:proofErr w:type="spellStart"/>
      <w:r w:rsidR="003A0348" w:rsidRPr="007A5E20">
        <w:rPr>
          <w:sz w:val="24"/>
          <w:szCs w:val="24"/>
          <w:lang w:val="ru-RU"/>
        </w:rPr>
        <w:t>лъчевото</w:t>
      </w:r>
      <w:proofErr w:type="spellEnd"/>
      <w:r w:rsidR="003A0348" w:rsidRPr="007A5E20">
        <w:rPr>
          <w:sz w:val="24"/>
          <w:szCs w:val="24"/>
          <w:lang w:val="ru-RU"/>
        </w:rPr>
        <w:t xml:space="preserve"> </w:t>
      </w:r>
      <w:proofErr w:type="spellStart"/>
      <w:r w:rsidR="003A0348" w:rsidRPr="007A5E20">
        <w:rPr>
          <w:sz w:val="24"/>
          <w:szCs w:val="24"/>
          <w:lang w:val="ru-RU"/>
        </w:rPr>
        <w:t>натоварване</w:t>
      </w:r>
      <w:proofErr w:type="spellEnd"/>
      <w:r w:rsidR="003A0348" w:rsidRPr="007A5E20">
        <w:rPr>
          <w:sz w:val="24"/>
          <w:szCs w:val="24"/>
          <w:lang w:val="ru-RU"/>
        </w:rPr>
        <w:t xml:space="preserve">. </w:t>
      </w:r>
      <w:proofErr w:type="spellStart"/>
      <w:r w:rsidR="003A0348" w:rsidRPr="007A5E20">
        <w:rPr>
          <w:sz w:val="24"/>
          <w:szCs w:val="24"/>
          <w:lang w:val="ru-RU"/>
        </w:rPr>
        <w:t>Диагностични</w:t>
      </w:r>
      <w:proofErr w:type="spellEnd"/>
      <w:r w:rsidR="003A0348" w:rsidRPr="007A5E20">
        <w:rPr>
          <w:sz w:val="24"/>
          <w:szCs w:val="24"/>
          <w:lang w:val="ru-RU"/>
        </w:rPr>
        <w:t xml:space="preserve"> </w:t>
      </w:r>
      <w:proofErr w:type="spellStart"/>
      <w:r w:rsidR="003A0348" w:rsidRPr="007A5E20">
        <w:rPr>
          <w:sz w:val="24"/>
          <w:szCs w:val="24"/>
          <w:lang w:val="ru-RU"/>
        </w:rPr>
        <w:t>референтни</w:t>
      </w:r>
      <w:proofErr w:type="spellEnd"/>
      <w:r w:rsidR="003A0348" w:rsidRPr="007A5E20">
        <w:rPr>
          <w:sz w:val="24"/>
          <w:szCs w:val="24"/>
          <w:lang w:val="ru-RU"/>
        </w:rPr>
        <w:t xml:space="preserve"> нива. </w:t>
      </w:r>
      <w:proofErr w:type="spellStart"/>
      <w:r w:rsidR="003A0348" w:rsidRPr="007A5E20">
        <w:rPr>
          <w:sz w:val="24"/>
          <w:szCs w:val="24"/>
          <w:lang w:val="ru-RU"/>
        </w:rPr>
        <w:t>Радиационна</w:t>
      </w:r>
      <w:proofErr w:type="spellEnd"/>
      <w:r w:rsidR="003A0348" w:rsidRPr="007A5E20">
        <w:rPr>
          <w:sz w:val="24"/>
          <w:szCs w:val="24"/>
          <w:lang w:val="ru-RU"/>
        </w:rPr>
        <w:t xml:space="preserve"> защита на </w:t>
      </w:r>
      <w:proofErr w:type="spellStart"/>
      <w:r w:rsidR="003A0348" w:rsidRPr="007A5E20">
        <w:rPr>
          <w:sz w:val="24"/>
          <w:szCs w:val="24"/>
          <w:lang w:val="ru-RU"/>
        </w:rPr>
        <w:t>пациентите</w:t>
      </w:r>
      <w:proofErr w:type="spellEnd"/>
      <w:r w:rsidR="003A0348" w:rsidRPr="007A5E20">
        <w:rPr>
          <w:sz w:val="24"/>
          <w:szCs w:val="24"/>
          <w:lang w:val="ru-RU"/>
        </w:rPr>
        <w:t xml:space="preserve"> при </w:t>
      </w:r>
      <w:proofErr w:type="spellStart"/>
      <w:r w:rsidR="003A0348" w:rsidRPr="007A5E20">
        <w:rPr>
          <w:sz w:val="24"/>
          <w:szCs w:val="24"/>
          <w:lang w:val="ru-RU"/>
        </w:rPr>
        <w:t>бременност</w:t>
      </w:r>
      <w:proofErr w:type="spellEnd"/>
      <w:r w:rsidR="003A0348" w:rsidRPr="007A5E20">
        <w:rPr>
          <w:sz w:val="24"/>
          <w:szCs w:val="24"/>
          <w:lang w:val="ru-RU"/>
        </w:rPr>
        <w:t xml:space="preserve">. Оценка на </w:t>
      </w:r>
      <w:proofErr w:type="spellStart"/>
      <w:r w:rsidR="003A0348" w:rsidRPr="007A5E20">
        <w:rPr>
          <w:sz w:val="24"/>
          <w:szCs w:val="24"/>
          <w:lang w:val="ru-RU"/>
        </w:rPr>
        <w:t>дозата</w:t>
      </w:r>
      <w:proofErr w:type="spellEnd"/>
      <w:r w:rsidR="003A0348" w:rsidRPr="007A5E20">
        <w:rPr>
          <w:sz w:val="24"/>
          <w:szCs w:val="24"/>
          <w:lang w:val="ru-RU"/>
        </w:rPr>
        <w:t xml:space="preserve"> на плода и </w:t>
      </w:r>
      <w:proofErr w:type="spellStart"/>
      <w:r w:rsidR="003A0348" w:rsidRPr="007A5E20">
        <w:rPr>
          <w:sz w:val="24"/>
          <w:szCs w:val="24"/>
          <w:lang w:val="ru-RU"/>
        </w:rPr>
        <w:t>фетуса</w:t>
      </w:r>
      <w:proofErr w:type="spellEnd"/>
      <w:r w:rsidR="007A5E20" w:rsidRPr="007A5E20">
        <w:rPr>
          <w:sz w:val="24"/>
          <w:szCs w:val="24"/>
          <w:lang w:val="ru-RU"/>
        </w:rPr>
        <w:t xml:space="preserve">. </w:t>
      </w:r>
      <w:proofErr w:type="spellStart"/>
      <w:r w:rsidR="003A0348" w:rsidRPr="007A5E20">
        <w:rPr>
          <w:sz w:val="24"/>
          <w:szCs w:val="24"/>
          <w:lang w:val="ru-RU"/>
        </w:rPr>
        <w:t>Радиационна</w:t>
      </w:r>
      <w:proofErr w:type="spellEnd"/>
      <w:r w:rsidR="003A0348" w:rsidRPr="007A5E20">
        <w:rPr>
          <w:sz w:val="24"/>
          <w:szCs w:val="24"/>
          <w:lang w:val="ru-RU"/>
        </w:rPr>
        <w:t xml:space="preserve"> защита на </w:t>
      </w:r>
      <w:proofErr w:type="spellStart"/>
      <w:r w:rsidR="003A0348" w:rsidRPr="007A5E20">
        <w:rPr>
          <w:sz w:val="24"/>
          <w:szCs w:val="24"/>
          <w:lang w:val="ru-RU"/>
        </w:rPr>
        <w:t>пациентите</w:t>
      </w:r>
      <w:proofErr w:type="spellEnd"/>
      <w:r w:rsidR="003A0348" w:rsidRPr="007A5E20">
        <w:rPr>
          <w:sz w:val="24"/>
          <w:szCs w:val="24"/>
          <w:lang w:val="ru-RU"/>
        </w:rPr>
        <w:t xml:space="preserve"> и персонала при </w:t>
      </w:r>
      <w:proofErr w:type="spellStart"/>
      <w:r w:rsidR="003A0348" w:rsidRPr="007A5E20">
        <w:rPr>
          <w:sz w:val="24"/>
          <w:szCs w:val="24"/>
          <w:lang w:val="ru-RU"/>
        </w:rPr>
        <w:t>кърмене</w:t>
      </w:r>
      <w:proofErr w:type="spellEnd"/>
      <w:r w:rsidR="003A0348" w:rsidRPr="007A5E20">
        <w:rPr>
          <w:sz w:val="24"/>
          <w:szCs w:val="24"/>
          <w:lang w:val="ru-RU"/>
        </w:rPr>
        <w:t xml:space="preserve">. </w:t>
      </w:r>
    </w:p>
    <w:p w14:paraId="11B7B7E3" w14:textId="77777777" w:rsidR="003A0348" w:rsidRPr="003A0348" w:rsidRDefault="00F232B8" w:rsidP="00F232B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3A0348" w:rsidRPr="003A0348">
        <w:rPr>
          <w:sz w:val="24"/>
          <w:szCs w:val="24"/>
          <w:lang w:val="ru-RU"/>
        </w:rPr>
        <w:t>Предотвратяване</w:t>
      </w:r>
      <w:proofErr w:type="spellEnd"/>
      <w:r w:rsidR="003A0348" w:rsidRPr="003A0348">
        <w:rPr>
          <w:sz w:val="24"/>
          <w:szCs w:val="24"/>
          <w:lang w:val="ru-RU"/>
        </w:rPr>
        <w:t xml:space="preserve"> на </w:t>
      </w:r>
      <w:proofErr w:type="spellStart"/>
      <w:r w:rsidR="003A0348" w:rsidRPr="003A0348">
        <w:rPr>
          <w:sz w:val="24"/>
          <w:szCs w:val="24"/>
          <w:lang w:val="ru-RU"/>
        </w:rPr>
        <w:t>аварийни</w:t>
      </w:r>
      <w:proofErr w:type="spellEnd"/>
      <w:r w:rsidR="003A0348" w:rsidRPr="003A0348">
        <w:rPr>
          <w:sz w:val="24"/>
          <w:szCs w:val="24"/>
          <w:lang w:val="ru-RU"/>
        </w:rPr>
        <w:t xml:space="preserve"> ситуации</w:t>
      </w:r>
      <w:r w:rsidR="00FE2BAC">
        <w:rPr>
          <w:sz w:val="24"/>
          <w:szCs w:val="24"/>
          <w:lang w:val="ru-RU"/>
        </w:rPr>
        <w:t xml:space="preserve"> в </w:t>
      </w:r>
      <w:proofErr w:type="spellStart"/>
      <w:r w:rsidR="00FE2BAC">
        <w:rPr>
          <w:sz w:val="24"/>
          <w:szCs w:val="24"/>
          <w:lang w:val="ru-RU"/>
        </w:rPr>
        <w:t>нуклеарната</w:t>
      </w:r>
      <w:proofErr w:type="spellEnd"/>
      <w:r w:rsidR="00FE2BAC">
        <w:rPr>
          <w:sz w:val="24"/>
          <w:szCs w:val="24"/>
          <w:lang w:val="ru-RU"/>
        </w:rPr>
        <w:t xml:space="preserve"> медицина</w:t>
      </w:r>
      <w:r w:rsidR="003A0348" w:rsidRPr="003A0348">
        <w:rPr>
          <w:sz w:val="24"/>
          <w:szCs w:val="24"/>
          <w:lang w:val="ru-RU"/>
        </w:rPr>
        <w:t xml:space="preserve">. Действия при </w:t>
      </w:r>
      <w:proofErr w:type="spellStart"/>
      <w:r w:rsidR="003A0348" w:rsidRPr="003A0348">
        <w:rPr>
          <w:sz w:val="24"/>
          <w:szCs w:val="24"/>
          <w:lang w:val="ru-RU"/>
        </w:rPr>
        <w:t>възникване</w:t>
      </w:r>
      <w:proofErr w:type="spellEnd"/>
      <w:r w:rsidR="003A0348" w:rsidRPr="003A0348">
        <w:rPr>
          <w:sz w:val="24"/>
          <w:szCs w:val="24"/>
          <w:lang w:val="ru-RU"/>
        </w:rPr>
        <w:t xml:space="preserve"> на </w:t>
      </w:r>
      <w:proofErr w:type="spellStart"/>
      <w:r w:rsidR="003A0348" w:rsidRPr="003A0348">
        <w:rPr>
          <w:sz w:val="24"/>
          <w:szCs w:val="24"/>
          <w:lang w:val="ru-RU"/>
        </w:rPr>
        <w:t>аварийна</w:t>
      </w:r>
      <w:proofErr w:type="spellEnd"/>
      <w:r w:rsidR="003A0348" w:rsidRPr="003A0348">
        <w:rPr>
          <w:sz w:val="24"/>
          <w:szCs w:val="24"/>
          <w:lang w:val="ru-RU"/>
        </w:rPr>
        <w:t xml:space="preserve"> ситуация. Дезактивация. </w:t>
      </w:r>
      <w:proofErr w:type="spellStart"/>
      <w:r w:rsidR="003A0348" w:rsidRPr="003A0348">
        <w:rPr>
          <w:sz w:val="24"/>
          <w:szCs w:val="24"/>
          <w:lang w:val="ru-RU"/>
        </w:rPr>
        <w:t>Докладване</w:t>
      </w:r>
      <w:proofErr w:type="spellEnd"/>
      <w:r w:rsidR="003A0348" w:rsidRPr="003A0348">
        <w:rPr>
          <w:sz w:val="24"/>
          <w:szCs w:val="24"/>
          <w:lang w:val="ru-RU"/>
        </w:rPr>
        <w:t xml:space="preserve"> на </w:t>
      </w:r>
      <w:proofErr w:type="spellStart"/>
      <w:r w:rsidR="003A0348" w:rsidRPr="003A0348">
        <w:rPr>
          <w:sz w:val="24"/>
          <w:szCs w:val="24"/>
          <w:lang w:val="ru-RU"/>
        </w:rPr>
        <w:t>аварийни</w:t>
      </w:r>
      <w:proofErr w:type="spellEnd"/>
      <w:r w:rsidR="003A0348" w:rsidRPr="003A0348">
        <w:rPr>
          <w:sz w:val="24"/>
          <w:szCs w:val="24"/>
          <w:lang w:val="ru-RU"/>
        </w:rPr>
        <w:t xml:space="preserve"> </w:t>
      </w:r>
      <w:proofErr w:type="spellStart"/>
      <w:r w:rsidR="003A0348" w:rsidRPr="003A0348">
        <w:rPr>
          <w:sz w:val="24"/>
          <w:szCs w:val="24"/>
          <w:lang w:val="ru-RU"/>
        </w:rPr>
        <w:t>събития</w:t>
      </w:r>
      <w:proofErr w:type="spellEnd"/>
      <w:r w:rsidR="003A0348" w:rsidRPr="003A0348">
        <w:rPr>
          <w:sz w:val="24"/>
          <w:szCs w:val="24"/>
          <w:lang w:val="ru-RU"/>
        </w:rPr>
        <w:t xml:space="preserve">. </w:t>
      </w:r>
    </w:p>
    <w:p w14:paraId="11B7B7E4" w14:textId="77777777" w:rsidR="00FE2BAC" w:rsidRPr="00FE2BAC" w:rsidRDefault="00F232B8" w:rsidP="00F232B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Рентгенови</w:t>
      </w:r>
      <w:proofErr w:type="spellEnd"/>
      <w:r w:rsidR="00FE2BAC" w:rsidRPr="00FE2BAC">
        <w:rPr>
          <w:sz w:val="24"/>
          <w:szCs w:val="24"/>
          <w:lang w:val="ru-RU"/>
        </w:rPr>
        <w:t xml:space="preserve"> </w:t>
      </w:r>
      <w:proofErr w:type="spellStart"/>
      <w:r w:rsidR="00FE2BAC" w:rsidRPr="00FE2BAC">
        <w:rPr>
          <w:sz w:val="24"/>
          <w:szCs w:val="24"/>
          <w:lang w:val="ru-RU"/>
        </w:rPr>
        <w:t>терапевтични</w:t>
      </w:r>
      <w:proofErr w:type="spellEnd"/>
      <w:r w:rsidR="00FE2BAC" w:rsidRPr="00FE2BAC">
        <w:rPr>
          <w:sz w:val="24"/>
          <w:szCs w:val="24"/>
          <w:lang w:val="ru-RU"/>
        </w:rPr>
        <w:t xml:space="preserve"> </w:t>
      </w:r>
      <w:proofErr w:type="spellStart"/>
      <w:r w:rsidR="00FE2BAC" w:rsidRPr="00FE2BAC">
        <w:rPr>
          <w:sz w:val="24"/>
          <w:szCs w:val="24"/>
          <w:lang w:val="ru-RU"/>
        </w:rPr>
        <w:t>уредби</w:t>
      </w:r>
      <w:proofErr w:type="spellEnd"/>
      <w:r w:rsidR="00FE2BAC">
        <w:rPr>
          <w:sz w:val="24"/>
          <w:szCs w:val="24"/>
          <w:lang w:val="ru-RU"/>
        </w:rPr>
        <w:t xml:space="preserve">, </w:t>
      </w:r>
      <w:proofErr w:type="spellStart"/>
      <w:r w:rsidR="00FE2BAC">
        <w:rPr>
          <w:sz w:val="24"/>
          <w:szCs w:val="24"/>
          <w:lang w:val="ru-RU"/>
        </w:rPr>
        <w:t>т</w:t>
      </w:r>
      <w:r w:rsidR="00FE2BAC" w:rsidRPr="00FE2BAC">
        <w:rPr>
          <w:sz w:val="24"/>
          <w:szCs w:val="24"/>
          <w:lang w:val="ru-RU"/>
        </w:rPr>
        <w:t>елегаматерапевтични</w:t>
      </w:r>
      <w:proofErr w:type="spellEnd"/>
      <w:r w:rsidR="00FE2BAC" w:rsidRPr="00FE2BAC">
        <w:rPr>
          <w:sz w:val="24"/>
          <w:szCs w:val="24"/>
          <w:lang w:val="ru-RU"/>
        </w:rPr>
        <w:t xml:space="preserve"> </w:t>
      </w:r>
      <w:proofErr w:type="spellStart"/>
      <w:r w:rsidR="00FE2BAC" w:rsidRPr="00FE2BAC">
        <w:rPr>
          <w:sz w:val="24"/>
          <w:szCs w:val="24"/>
          <w:lang w:val="ru-RU"/>
        </w:rPr>
        <w:t>уредби</w:t>
      </w:r>
      <w:proofErr w:type="spellEnd"/>
      <w:r w:rsidR="00FE2BAC">
        <w:rPr>
          <w:sz w:val="24"/>
          <w:szCs w:val="24"/>
          <w:lang w:val="ru-RU"/>
        </w:rPr>
        <w:t xml:space="preserve">, </w:t>
      </w:r>
      <w:proofErr w:type="spellStart"/>
      <w:r w:rsidR="00FE2BAC">
        <w:rPr>
          <w:sz w:val="24"/>
          <w:szCs w:val="24"/>
          <w:lang w:val="ru-RU"/>
        </w:rPr>
        <w:t>м</w:t>
      </w:r>
      <w:r w:rsidR="00FE2BAC" w:rsidRPr="00FE2BAC">
        <w:rPr>
          <w:sz w:val="24"/>
          <w:szCs w:val="24"/>
          <w:lang w:val="ru-RU"/>
        </w:rPr>
        <w:t>едицински</w:t>
      </w:r>
      <w:proofErr w:type="spellEnd"/>
      <w:r w:rsidR="00FE2BAC" w:rsidRPr="00FE2BAC">
        <w:rPr>
          <w:sz w:val="24"/>
          <w:szCs w:val="24"/>
          <w:lang w:val="ru-RU"/>
        </w:rPr>
        <w:t xml:space="preserve"> ускорители на </w:t>
      </w:r>
      <w:proofErr w:type="spellStart"/>
      <w:r w:rsidR="00FE2BAC" w:rsidRPr="00FE2BAC">
        <w:rPr>
          <w:sz w:val="24"/>
          <w:szCs w:val="24"/>
          <w:lang w:val="ru-RU"/>
        </w:rPr>
        <w:t>електрони</w:t>
      </w:r>
      <w:proofErr w:type="spellEnd"/>
      <w:r w:rsidR="00FE2BAC" w:rsidRPr="00FE2BAC">
        <w:rPr>
          <w:sz w:val="24"/>
          <w:szCs w:val="24"/>
          <w:lang w:val="ru-RU"/>
        </w:rPr>
        <w:t xml:space="preserve"> –</w:t>
      </w:r>
      <w:r w:rsidR="00FE2BAC">
        <w:rPr>
          <w:sz w:val="24"/>
          <w:szCs w:val="24"/>
          <w:lang w:val="ru-RU"/>
        </w:rPr>
        <w:t xml:space="preserve"> </w:t>
      </w:r>
      <w:proofErr w:type="spellStart"/>
      <w:r w:rsidR="00FE2BAC" w:rsidRPr="00FE2BAC">
        <w:rPr>
          <w:sz w:val="24"/>
          <w:szCs w:val="24"/>
          <w:lang w:val="ru-RU"/>
        </w:rPr>
        <w:t>основни</w:t>
      </w:r>
      <w:proofErr w:type="spellEnd"/>
      <w:r w:rsidR="00FE2BAC" w:rsidRPr="00FE2BAC">
        <w:rPr>
          <w:sz w:val="24"/>
          <w:szCs w:val="24"/>
          <w:lang w:val="ru-RU"/>
        </w:rPr>
        <w:t xml:space="preserve"> части и принадлежности, </w:t>
      </w:r>
      <w:proofErr w:type="spellStart"/>
      <w:r w:rsidR="00FE2BAC" w:rsidRPr="00FE2BAC">
        <w:rPr>
          <w:sz w:val="24"/>
          <w:szCs w:val="24"/>
          <w:lang w:val="ru-RU"/>
        </w:rPr>
        <w:t>сигнални</w:t>
      </w:r>
      <w:proofErr w:type="spellEnd"/>
      <w:r w:rsidR="00FE2BAC" w:rsidRPr="00FE2BAC">
        <w:rPr>
          <w:sz w:val="24"/>
          <w:szCs w:val="24"/>
          <w:lang w:val="ru-RU"/>
        </w:rPr>
        <w:t xml:space="preserve"> и </w:t>
      </w:r>
      <w:proofErr w:type="spellStart"/>
      <w:r w:rsidR="00FE2BAC" w:rsidRPr="00FE2BAC">
        <w:rPr>
          <w:sz w:val="24"/>
          <w:szCs w:val="24"/>
          <w:lang w:val="ru-RU"/>
        </w:rPr>
        <w:t>осигурителни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за верификация и регистрация на </w:t>
      </w:r>
      <w:proofErr w:type="spellStart"/>
      <w:r w:rsidR="00FE2BAC" w:rsidRPr="00FE2BAC">
        <w:rPr>
          <w:sz w:val="24"/>
          <w:szCs w:val="24"/>
          <w:lang w:val="ru-RU"/>
        </w:rPr>
        <w:t>условията</w:t>
      </w:r>
      <w:proofErr w:type="spellEnd"/>
      <w:r w:rsidR="00FE2BAC" w:rsidRPr="00FE2BAC">
        <w:rPr>
          <w:sz w:val="24"/>
          <w:szCs w:val="24"/>
          <w:lang w:val="ru-RU"/>
        </w:rPr>
        <w:t xml:space="preserve"> на </w:t>
      </w:r>
      <w:proofErr w:type="spellStart"/>
      <w:r w:rsidR="00FE2BAC" w:rsidRPr="00FE2BAC">
        <w:rPr>
          <w:sz w:val="24"/>
          <w:szCs w:val="24"/>
          <w:lang w:val="ru-RU"/>
        </w:rPr>
        <w:t>облъчването</w:t>
      </w:r>
      <w:proofErr w:type="spellEnd"/>
      <w:r w:rsidR="00FE2BAC" w:rsidRPr="00FE2BAC">
        <w:rPr>
          <w:sz w:val="24"/>
          <w:szCs w:val="24"/>
          <w:lang w:val="ru-RU"/>
        </w:rPr>
        <w:t>.</w:t>
      </w:r>
    </w:p>
    <w:p w14:paraId="11B7B7E5" w14:textId="77777777" w:rsidR="00FE2BAC" w:rsidRPr="00FE2BAC" w:rsidRDefault="00F232B8" w:rsidP="00F232B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Уредби</w:t>
      </w:r>
      <w:proofErr w:type="spellEnd"/>
      <w:r w:rsidR="00FE2BAC" w:rsidRPr="00FE2BAC">
        <w:rPr>
          <w:sz w:val="24"/>
          <w:szCs w:val="24"/>
          <w:lang w:val="ru-RU"/>
        </w:rPr>
        <w:t xml:space="preserve"> за </w:t>
      </w:r>
      <w:proofErr w:type="spellStart"/>
      <w:r w:rsidR="00FE2BAC" w:rsidRPr="00FE2BAC">
        <w:rPr>
          <w:sz w:val="24"/>
          <w:szCs w:val="24"/>
          <w:lang w:val="ru-RU"/>
        </w:rPr>
        <w:t>специални</w:t>
      </w:r>
      <w:proofErr w:type="spellEnd"/>
      <w:r w:rsidR="00FE2BAC" w:rsidRPr="00FE2BAC">
        <w:rPr>
          <w:sz w:val="24"/>
          <w:szCs w:val="24"/>
          <w:lang w:val="ru-RU"/>
        </w:rPr>
        <w:t xml:space="preserve"> </w:t>
      </w:r>
      <w:proofErr w:type="spellStart"/>
      <w:r w:rsidR="00FE2BAC" w:rsidRPr="00FE2BAC">
        <w:rPr>
          <w:sz w:val="24"/>
          <w:szCs w:val="24"/>
          <w:lang w:val="ru-RU"/>
        </w:rPr>
        <w:t>процедури</w:t>
      </w:r>
      <w:proofErr w:type="spellEnd"/>
      <w:r w:rsidR="00FE2BAC" w:rsidRPr="00FE2BAC">
        <w:rPr>
          <w:sz w:val="24"/>
          <w:szCs w:val="24"/>
          <w:lang w:val="ru-RU"/>
        </w:rPr>
        <w:t xml:space="preserve"> и техники при </w:t>
      </w:r>
      <w:proofErr w:type="spellStart"/>
      <w:r w:rsidR="00FE2BAC" w:rsidRPr="00FE2BAC">
        <w:rPr>
          <w:sz w:val="24"/>
          <w:szCs w:val="24"/>
          <w:lang w:val="ru-RU"/>
        </w:rPr>
        <w:t>перкутанното</w:t>
      </w:r>
      <w:proofErr w:type="spellEnd"/>
      <w:r w:rsidR="00FE2BAC" w:rsidRPr="00FE2BAC">
        <w:rPr>
          <w:sz w:val="24"/>
          <w:szCs w:val="24"/>
          <w:lang w:val="ru-RU"/>
        </w:rPr>
        <w:t xml:space="preserve"> </w:t>
      </w:r>
      <w:proofErr w:type="spellStart"/>
      <w:r w:rsidR="00FE2BAC" w:rsidRPr="00FE2BAC">
        <w:rPr>
          <w:sz w:val="24"/>
          <w:szCs w:val="24"/>
          <w:lang w:val="ru-RU"/>
        </w:rPr>
        <w:t>лъчелечение</w:t>
      </w:r>
      <w:proofErr w:type="spellEnd"/>
      <w:r w:rsidR="00FE2BAC" w:rsidRPr="00FE2BAC">
        <w:rPr>
          <w:sz w:val="24"/>
          <w:szCs w:val="24"/>
          <w:lang w:val="ru-RU"/>
        </w:rPr>
        <w:t xml:space="preserve"> – </w:t>
      </w:r>
      <w:proofErr w:type="spellStart"/>
      <w:r w:rsidR="00FE2BAC" w:rsidRPr="00FE2BAC">
        <w:rPr>
          <w:sz w:val="24"/>
          <w:szCs w:val="24"/>
          <w:lang w:val="ru-RU"/>
        </w:rPr>
        <w:t>Кибер</w:t>
      </w:r>
      <w:proofErr w:type="spellEnd"/>
      <w:r w:rsidR="00FE2BAC" w:rsidRPr="00FE2BAC">
        <w:rPr>
          <w:sz w:val="24"/>
          <w:szCs w:val="24"/>
          <w:lang w:val="ru-RU"/>
        </w:rPr>
        <w:t xml:space="preserve"> нож, Гама нож, </w:t>
      </w:r>
      <w:proofErr w:type="spellStart"/>
      <w:r w:rsidR="00FE2BAC" w:rsidRPr="00FE2BAC">
        <w:rPr>
          <w:sz w:val="24"/>
          <w:szCs w:val="24"/>
          <w:lang w:val="ru-RU"/>
        </w:rPr>
        <w:t>Уредба</w:t>
      </w:r>
      <w:proofErr w:type="spellEnd"/>
      <w:r w:rsidR="00FE2BAC" w:rsidRPr="00FE2BAC">
        <w:rPr>
          <w:sz w:val="24"/>
          <w:szCs w:val="24"/>
          <w:lang w:val="ru-RU"/>
        </w:rPr>
        <w:t xml:space="preserve"> за </w:t>
      </w:r>
      <w:proofErr w:type="spellStart"/>
      <w:r w:rsidR="00FE2BAC" w:rsidRPr="00FE2BAC">
        <w:rPr>
          <w:sz w:val="24"/>
          <w:szCs w:val="24"/>
          <w:lang w:val="ru-RU"/>
        </w:rPr>
        <w:t>хеликална</w:t>
      </w:r>
      <w:proofErr w:type="spellEnd"/>
      <w:r w:rsidR="00FE2BAC" w:rsidRPr="00FE2BAC">
        <w:rPr>
          <w:sz w:val="24"/>
          <w:szCs w:val="24"/>
          <w:lang w:val="ru-RU"/>
        </w:rPr>
        <w:t xml:space="preserve"> терапия, МРТ – линеен </w:t>
      </w:r>
      <w:proofErr w:type="spellStart"/>
      <w:r w:rsidR="00FE2BAC" w:rsidRPr="00FE2BAC">
        <w:rPr>
          <w:sz w:val="24"/>
          <w:szCs w:val="24"/>
          <w:lang w:val="ru-RU"/>
        </w:rPr>
        <w:t>ускорител</w:t>
      </w:r>
      <w:proofErr w:type="spellEnd"/>
      <w:r w:rsidR="00FE2BAC" w:rsidRPr="00FE2BAC">
        <w:rPr>
          <w:sz w:val="24"/>
          <w:szCs w:val="24"/>
          <w:lang w:val="ru-RU"/>
        </w:rPr>
        <w:t xml:space="preserve">. Устройство на </w:t>
      </w:r>
      <w:proofErr w:type="spellStart"/>
      <w:r w:rsidR="00FE2BAC" w:rsidRPr="00FE2BAC">
        <w:rPr>
          <w:sz w:val="24"/>
          <w:szCs w:val="24"/>
          <w:lang w:val="ru-RU"/>
        </w:rPr>
        <w:t>уредби</w:t>
      </w:r>
      <w:proofErr w:type="spellEnd"/>
      <w:r w:rsidR="00FE2BAC" w:rsidRPr="00FE2BAC">
        <w:rPr>
          <w:sz w:val="24"/>
          <w:szCs w:val="24"/>
          <w:lang w:val="ru-RU"/>
        </w:rPr>
        <w:t xml:space="preserve"> за </w:t>
      </w:r>
      <w:proofErr w:type="spellStart"/>
      <w:r w:rsidR="00FE2BAC" w:rsidRPr="00FE2BAC">
        <w:rPr>
          <w:sz w:val="24"/>
          <w:szCs w:val="24"/>
          <w:lang w:val="ru-RU"/>
        </w:rPr>
        <w:t>лъчелечение</w:t>
      </w:r>
      <w:proofErr w:type="spellEnd"/>
      <w:r w:rsidR="00FE2BAC" w:rsidRPr="00FE2BAC">
        <w:rPr>
          <w:sz w:val="24"/>
          <w:szCs w:val="24"/>
          <w:lang w:val="ru-RU"/>
        </w:rPr>
        <w:t xml:space="preserve"> с </w:t>
      </w:r>
      <w:proofErr w:type="spellStart"/>
      <w:r w:rsidR="00FE2BAC" w:rsidRPr="00FE2BAC">
        <w:rPr>
          <w:sz w:val="24"/>
          <w:szCs w:val="24"/>
          <w:lang w:val="ru-RU"/>
        </w:rPr>
        <w:t>тежки</w:t>
      </w:r>
      <w:proofErr w:type="spellEnd"/>
      <w:r w:rsidR="00FE2BAC" w:rsidRPr="00FE2BAC">
        <w:rPr>
          <w:sz w:val="24"/>
          <w:szCs w:val="24"/>
          <w:lang w:val="ru-RU"/>
        </w:rPr>
        <w:t xml:space="preserve"> </w:t>
      </w:r>
      <w:proofErr w:type="spellStart"/>
      <w:r w:rsidR="00FE2BAC" w:rsidRPr="00FE2BAC">
        <w:rPr>
          <w:sz w:val="24"/>
          <w:szCs w:val="24"/>
          <w:lang w:val="ru-RU"/>
        </w:rPr>
        <w:t>заредени</w:t>
      </w:r>
      <w:proofErr w:type="spellEnd"/>
      <w:r w:rsidR="00FE2BAC" w:rsidRPr="00FE2BAC">
        <w:rPr>
          <w:sz w:val="24"/>
          <w:szCs w:val="24"/>
          <w:lang w:val="ru-RU"/>
        </w:rPr>
        <w:t xml:space="preserve"> </w:t>
      </w:r>
      <w:proofErr w:type="spellStart"/>
      <w:r w:rsidR="00FE2BAC" w:rsidRPr="00FE2BAC">
        <w:rPr>
          <w:sz w:val="24"/>
          <w:szCs w:val="24"/>
          <w:lang w:val="ru-RU"/>
        </w:rPr>
        <w:t>частици</w:t>
      </w:r>
      <w:proofErr w:type="spellEnd"/>
      <w:r w:rsidR="00FE2BAC" w:rsidRPr="00FE2BAC">
        <w:rPr>
          <w:sz w:val="24"/>
          <w:szCs w:val="24"/>
          <w:lang w:val="ru-RU"/>
        </w:rPr>
        <w:t xml:space="preserve"> и </w:t>
      </w:r>
      <w:proofErr w:type="spellStart"/>
      <w:r w:rsidR="00FE2BAC" w:rsidRPr="00FE2BAC">
        <w:rPr>
          <w:sz w:val="24"/>
          <w:szCs w:val="24"/>
          <w:lang w:val="ru-RU"/>
        </w:rPr>
        <w:t>неутрони</w:t>
      </w:r>
      <w:proofErr w:type="spellEnd"/>
      <w:r w:rsidR="00FE2BAC" w:rsidRPr="00FE2BAC">
        <w:rPr>
          <w:sz w:val="24"/>
          <w:szCs w:val="24"/>
          <w:lang w:val="ru-RU"/>
        </w:rPr>
        <w:t>.</w:t>
      </w:r>
    </w:p>
    <w:p w14:paraId="11B7B7E6" w14:textId="77777777" w:rsidR="00FE2BAC" w:rsidRPr="00FE2BAC" w:rsidRDefault="00F232B8" w:rsidP="00F232B8">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Закрити</w:t>
      </w:r>
      <w:proofErr w:type="spellEnd"/>
      <w:r w:rsidR="00FE2BAC" w:rsidRPr="00FE2BAC">
        <w:rPr>
          <w:sz w:val="24"/>
          <w:szCs w:val="24"/>
          <w:lang w:val="ru-RU"/>
        </w:rPr>
        <w:t xml:space="preserve"> </w:t>
      </w:r>
      <w:proofErr w:type="spellStart"/>
      <w:r w:rsidR="00FE2BAC" w:rsidRPr="00FE2BAC">
        <w:rPr>
          <w:sz w:val="24"/>
          <w:szCs w:val="24"/>
          <w:lang w:val="ru-RU"/>
        </w:rPr>
        <w:t>радиоактивни</w:t>
      </w:r>
      <w:proofErr w:type="spellEnd"/>
      <w:r w:rsidR="00FE2BAC" w:rsidRPr="00FE2BAC">
        <w:rPr>
          <w:sz w:val="24"/>
          <w:szCs w:val="24"/>
          <w:lang w:val="ru-RU"/>
        </w:rPr>
        <w:t xml:space="preserve"> </w:t>
      </w:r>
      <w:proofErr w:type="spellStart"/>
      <w:r w:rsidR="00FE2BAC" w:rsidRPr="00FE2BAC">
        <w:rPr>
          <w:sz w:val="24"/>
          <w:szCs w:val="24"/>
          <w:lang w:val="ru-RU"/>
        </w:rPr>
        <w:t>източници</w:t>
      </w:r>
      <w:proofErr w:type="spellEnd"/>
      <w:r w:rsidR="00FE2BAC" w:rsidRPr="00FE2BAC">
        <w:rPr>
          <w:sz w:val="24"/>
          <w:szCs w:val="24"/>
          <w:lang w:val="ru-RU"/>
        </w:rPr>
        <w:t xml:space="preserve"> за брахитерапия. </w:t>
      </w:r>
      <w:proofErr w:type="spellStart"/>
      <w:r w:rsidR="00FE2BAC" w:rsidRPr="00FE2BAC">
        <w:rPr>
          <w:sz w:val="24"/>
          <w:szCs w:val="24"/>
          <w:lang w:val="ru-RU"/>
        </w:rPr>
        <w:t>Контрол</w:t>
      </w:r>
      <w:proofErr w:type="spellEnd"/>
      <w:r w:rsidR="00FE2BAC" w:rsidRPr="00FE2BAC">
        <w:rPr>
          <w:sz w:val="24"/>
          <w:szCs w:val="24"/>
          <w:lang w:val="ru-RU"/>
        </w:rPr>
        <w:t xml:space="preserve"> на </w:t>
      </w:r>
      <w:proofErr w:type="spellStart"/>
      <w:r w:rsidR="00FE2BAC" w:rsidRPr="00FE2BAC">
        <w:rPr>
          <w:sz w:val="24"/>
          <w:szCs w:val="24"/>
          <w:lang w:val="ru-RU"/>
        </w:rPr>
        <w:t>качеството</w:t>
      </w:r>
      <w:proofErr w:type="spellEnd"/>
      <w:r w:rsidR="00FE2BAC" w:rsidRPr="00FE2BAC">
        <w:rPr>
          <w:sz w:val="24"/>
          <w:szCs w:val="24"/>
          <w:lang w:val="ru-RU"/>
        </w:rPr>
        <w:t xml:space="preserve">. </w:t>
      </w:r>
      <w:proofErr w:type="spellStart"/>
      <w:r w:rsidR="00FE2BAC" w:rsidRPr="00FE2BAC">
        <w:rPr>
          <w:sz w:val="24"/>
          <w:szCs w:val="24"/>
          <w:lang w:val="ru-RU"/>
        </w:rPr>
        <w:t>Разпределение</w:t>
      </w:r>
      <w:proofErr w:type="spellEnd"/>
      <w:r w:rsidR="00FE2BAC" w:rsidRPr="00FE2BAC">
        <w:rPr>
          <w:sz w:val="24"/>
          <w:szCs w:val="24"/>
          <w:lang w:val="ru-RU"/>
        </w:rPr>
        <w:t xml:space="preserve"> на </w:t>
      </w:r>
      <w:proofErr w:type="spellStart"/>
      <w:r w:rsidR="00FE2BAC" w:rsidRPr="00FE2BAC">
        <w:rPr>
          <w:sz w:val="24"/>
          <w:szCs w:val="24"/>
          <w:lang w:val="ru-RU"/>
        </w:rPr>
        <w:t>дозата</w:t>
      </w:r>
      <w:proofErr w:type="spellEnd"/>
      <w:r w:rsidR="00FE2BAC" w:rsidRPr="00FE2BAC">
        <w:rPr>
          <w:sz w:val="24"/>
          <w:szCs w:val="24"/>
          <w:lang w:val="ru-RU"/>
        </w:rPr>
        <w:t xml:space="preserve"> от </w:t>
      </w:r>
      <w:proofErr w:type="spellStart"/>
      <w:r w:rsidR="00FE2BAC" w:rsidRPr="00FE2BAC">
        <w:rPr>
          <w:sz w:val="24"/>
          <w:szCs w:val="24"/>
          <w:lang w:val="ru-RU"/>
        </w:rPr>
        <w:t>точков</w:t>
      </w:r>
      <w:proofErr w:type="spellEnd"/>
      <w:r w:rsidR="00FE2BAC" w:rsidRPr="00FE2BAC">
        <w:rPr>
          <w:sz w:val="24"/>
          <w:szCs w:val="24"/>
          <w:lang w:val="ru-RU"/>
        </w:rPr>
        <w:t xml:space="preserve"> гама-радиоактивен </w:t>
      </w:r>
      <w:proofErr w:type="spellStart"/>
      <w:r w:rsidR="00FE2BAC" w:rsidRPr="00FE2BAC">
        <w:rPr>
          <w:sz w:val="24"/>
          <w:szCs w:val="24"/>
          <w:lang w:val="ru-RU"/>
        </w:rPr>
        <w:t>източник</w:t>
      </w:r>
      <w:proofErr w:type="spellEnd"/>
      <w:r w:rsidR="00FE2BAC" w:rsidRPr="00FE2BAC">
        <w:rPr>
          <w:sz w:val="24"/>
          <w:szCs w:val="24"/>
          <w:lang w:val="ru-RU"/>
        </w:rPr>
        <w:t xml:space="preserve">. </w:t>
      </w:r>
      <w:proofErr w:type="spellStart"/>
      <w:r w:rsidR="00FE2BAC" w:rsidRPr="00FE2BAC">
        <w:rPr>
          <w:sz w:val="24"/>
          <w:szCs w:val="24"/>
          <w:lang w:val="ru-RU"/>
        </w:rPr>
        <w:t>Разпределение</w:t>
      </w:r>
      <w:proofErr w:type="spellEnd"/>
      <w:r w:rsidR="00FE2BAC" w:rsidRPr="00FE2BAC">
        <w:rPr>
          <w:sz w:val="24"/>
          <w:szCs w:val="24"/>
          <w:lang w:val="ru-RU"/>
        </w:rPr>
        <w:t xml:space="preserve"> на </w:t>
      </w:r>
      <w:proofErr w:type="spellStart"/>
      <w:r w:rsidR="00FE2BAC" w:rsidRPr="00FE2BAC">
        <w:rPr>
          <w:sz w:val="24"/>
          <w:szCs w:val="24"/>
          <w:lang w:val="ru-RU"/>
        </w:rPr>
        <w:t>дозата</w:t>
      </w:r>
      <w:proofErr w:type="spellEnd"/>
      <w:r w:rsidR="00FE2BAC" w:rsidRPr="00FE2BAC">
        <w:rPr>
          <w:sz w:val="24"/>
          <w:szCs w:val="24"/>
          <w:lang w:val="ru-RU"/>
        </w:rPr>
        <w:t xml:space="preserve"> от линеен  </w:t>
      </w:r>
      <w:proofErr w:type="spellStart"/>
      <w:r w:rsidR="00FE2BAC" w:rsidRPr="00FE2BAC">
        <w:rPr>
          <w:sz w:val="24"/>
          <w:szCs w:val="24"/>
          <w:lang w:val="ru-RU"/>
        </w:rPr>
        <w:t>източник</w:t>
      </w:r>
      <w:proofErr w:type="spellEnd"/>
      <w:r w:rsidR="00FE2BAC" w:rsidRPr="00FE2BAC">
        <w:rPr>
          <w:sz w:val="24"/>
          <w:szCs w:val="24"/>
          <w:lang w:val="ru-RU"/>
        </w:rPr>
        <w:t>.</w:t>
      </w:r>
    </w:p>
    <w:p w14:paraId="11B7B7E7"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Уредби</w:t>
      </w:r>
      <w:proofErr w:type="spellEnd"/>
      <w:r w:rsidR="00FE2BAC" w:rsidRPr="00FE2BAC">
        <w:rPr>
          <w:sz w:val="24"/>
          <w:szCs w:val="24"/>
          <w:lang w:val="ru-RU"/>
        </w:rPr>
        <w:t xml:space="preserve"> за брахитерапия с дистанционно </w:t>
      </w:r>
      <w:proofErr w:type="spellStart"/>
      <w:r w:rsidR="00FE2BAC" w:rsidRPr="00FE2BAC">
        <w:rPr>
          <w:sz w:val="24"/>
          <w:szCs w:val="24"/>
          <w:lang w:val="ru-RU"/>
        </w:rPr>
        <w:t>посленатоварване</w:t>
      </w:r>
      <w:proofErr w:type="spellEnd"/>
      <w:r w:rsidR="00FE2BAC" w:rsidRPr="00FE2BAC">
        <w:rPr>
          <w:sz w:val="24"/>
          <w:szCs w:val="24"/>
          <w:lang w:val="ru-RU"/>
        </w:rPr>
        <w:t xml:space="preserve">: принцип на работа, </w:t>
      </w:r>
      <w:proofErr w:type="spellStart"/>
      <w:r w:rsidR="00FE2BAC" w:rsidRPr="00FE2BAC">
        <w:rPr>
          <w:sz w:val="24"/>
          <w:szCs w:val="24"/>
          <w:lang w:val="ru-RU"/>
        </w:rPr>
        <w:t>класификация</w:t>
      </w:r>
      <w:proofErr w:type="spellEnd"/>
      <w:r w:rsidR="00FE2BAC" w:rsidRPr="00FE2BAC">
        <w:rPr>
          <w:sz w:val="24"/>
          <w:szCs w:val="24"/>
          <w:lang w:val="ru-RU"/>
        </w:rPr>
        <w:t xml:space="preserve"> по </w:t>
      </w:r>
      <w:proofErr w:type="spellStart"/>
      <w:r w:rsidR="00FE2BAC" w:rsidRPr="00FE2BAC">
        <w:rPr>
          <w:sz w:val="24"/>
          <w:szCs w:val="24"/>
          <w:lang w:val="ru-RU"/>
        </w:rPr>
        <w:t>мощност</w:t>
      </w:r>
      <w:proofErr w:type="spellEnd"/>
      <w:r w:rsidR="00FE2BAC" w:rsidRPr="00FE2BAC">
        <w:rPr>
          <w:sz w:val="24"/>
          <w:szCs w:val="24"/>
          <w:lang w:val="ru-RU"/>
        </w:rPr>
        <w:t xml:space="preserve"> на </w:t>
      </w:r>
      <w:proofErr w:type="spellStart"/>
      <w:r w:rsidR="00FE2BAC" w:rsidRPr="00FE2BAC">
        <w:rPr>
          <w:sz w:val="24"/>
          <w:szCs w:val="24"/>
          <w:lang w:val="ru-RU"/>
        </w:rPr>
        <w:t>дозата</w:t>
      </w:r>
      <w:proofErr w:type="spellEnd"/>
      <w:r w:rsidR="00FE2BAC" w:rsidRPr="00FE2BAC">
        <w:rPr>
          <w:sz w:val="24"/>
          <w:szCs w:val="24"/>
          <w:lang w:val="ru-RU"/>
        </w:rPr>
        <w:t xml:space="preserve">, </w:t>
      </w:r>
      <w:proofErr w:type="spellStart"/>
      <w:r w:rsidR="00FE2BAC" w:rsidRPr="00FE2BAC">
        <w:rPr>
          <w:sz w:val="24"/>
          <w:szCs w:val="24"/>
          <w:lang w:val="ru-RU"/>
        </w:rPr>
        <w:t>основни</w:t>
      </w:r>
      <w:proofErr w:type="spellEnd"/>
      <w:r w:rsidR="00FE2BAC" w:rsidRPr="00FE2BAC">
        <w:rPr>
          <w:sz w:val="24"/>
          <w:szCs w:val="24"/>
          <w:lang w:val="ru-RU"/>
        </w:rPr>
        <w:t xml:space="preserve"> части и принадлежности, </w:t>
      </w:r>
      <w:proofErr w:type="spellStart"/>
      <w:r w:rsidR="00FE2BAC" w:rsidRPr="00FE2BAC">
        <w:rPr>
          <w:sz w:val="24"/>
          <w:szCs w:val="24"/>
          <w:lang w:val="ru-RU"/>
        </w:rPr>
        <w:t>сигнални</w:t>
      </w:r>
      <w:proofErr w:type="spellEnd"/>
      <w:r w:rsidR="00FE2BAC" w:rsidRPr="00FE2BAC">
        <w:rPr>
          <w:sz w:val="24"/>
          <w:szCs w:val="24"/>
          <w:lang w:val="ru-RU"/>
        </w:rPr>
        <w:t xml:space="preserve"> и </w:t>
      </w:r>
      <w:proofErr w:type="spellStart"/>
      <w:r w:rsidR="00FE2BAC" w:rsidRPr="00FE2BAC">
        <w:rPr>
          <w:sz w:val="24"/>
          <w:szCs w:val="24"/>
          <w:lang w:val="ru-RU"/>
        </w:rPr>
        <w:t>осигурителни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за  регистрация на </w:t>
      </w:r>
      <w:proofErr w:type="spellStart"/>
      <w:r w:rsidR="00FE2BAC" w:rsidRPr="00FE2BAC">
        <w:rPr>
          <w:sz w:val="24"/>
          <w:szCs w:val="24"/>
          <w:lang w:val="ru-RU"/>
        </w:rPr>
        <w:t>условията</w:t>
      </w:r>
      <w:proofErr w:type="spellEnd"/>
      <w:r w:rsidR="00FE2BAC" w:rsidRPr="00FE2BAC">
        <w:rPr>
          <w:sz w:val="24"/>
          <w:szCs w:val="24"/>
          <w:lang w:val="ru-RU"/>
        </w:rPr>
        <w:t xml:space="preserve"> на </w:t>
      </w:r>
      <w:proofErr w:type="spellStart"/>
      <w:r w:rsidR="00FE2BAC" w:rsidRPr="00FE2BAC">
        <w:rPr>
          <w:sz w:val="24"/>
          <w:szCs w:val="24"/>
          <w:lang w:val="ru-RU"/>
        </w:rPr>
        <w:t>облъчването</w:t>
      </w:r>
      <w:proofErr w:type="spellEnd"/>
      <w:r w:rsidR="00FE2BAC" w:rsidRPr="00FE2BAC">
        <w:rPr>
          <w:sz w:val="24"/>
          <w:szCs w:val="24"/>
          <w:lang w:val="ru-RU"/>
        </w:rPr>
        <w:t>.</w:t>
      </w:r>
    </w:p>
    <w:p w14:paraId="11B7B7E8"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Уредби</w:t>
      </w:r>
      <w:proofErr w:type="spellEnd"/>
      <w:r w:rsidR="00FE2BAC" w:rsidRPr="00FE2BAC">
        <w:rPr>
          <w:sz w:val="24"/>
          <w:szCs w:val="24"/>
          <w:lang w:val="ru-RU"/>
        </w:rPr>
        <w:t xml:space="preserve"> за </w:t>
      </w:r>
      <w:proofErr w:type="spellStart"/>
      <w:r w:rsidR="00FE2BAC" w:rsidRPr="00FE2BAC">
        <w:rPr>
          <w:sz w:val="24"/>
          <w:szCs w:val="24"/>
          <w:lang w:val="ru-RU"/>
        </w:rPr>
        <w:t>интраоперативно</w:t>
      </w:r>
      <w:proofErr w:type="spellEnd"/>
      <w:r w:rsidR="00FE2BAC" w:rsidRPr="00FE2BAC">
        <w:rPr>
          <w:sz w:val="24"/>
          <w:szCs w:val="24"/>
          <w:lang w:val="ru-RU"/>
        </w:rPr>
        <w:t xml:space="preserve"> </w:t>
      </w:r>
      <w:proofErr w:type="spellStart"/>
      <w:r w:rsidR="00FE2BAC" w:rsidRPr="00FE2BAC">
        <w:rPr>
          <w:sz w:val="24"/>
          <w:szCs w:val="24"/>
          <w:lang w:val="ru-RU"/>
        </w:rPr>
        <w:t>лъчелечение</w:t>
      </w:r>
      <w:proofErr w:type="spellEnd"/>
      <w:r w:rsidR="00FE2BAC" w:rsidRPr="00FE2BAC">
        <w:rPr>
          <w:sz w:val="24"/>
          <w:szCs w:val="24"/>
          <w:lang w:val="ru-RU"/>
        </w:rPr>
        <w:t xml:space="preserve"> и </w:t>
      </w:r>
      <w:proofErr w:type="spellStart"/>
      <w:r w:rsidR="00FE2BAC" w:rsidRPr="00FE2BAC">
        <w:rPr>
          <w:sz w:val="24"/>
          <w:szCs w:val="24"/>
          <w:lang w:val="ru-RU"/>
        </w:rPr>
        <w:t>електронна</w:t>
      </w:r>
      <w:proofErr w:type="spellEnd"/>
      <w:r w:rsidR="00FE2BAC" w:rsidRPr="00FE2BAC">
        <w:rPr>
          <w:sz w:val="24"/>
          <w:szCs w:val="24"/>
          <w:lang w:val="ru-RU"/>
        </w:rPr>
        <w:t xml:space="preserve"> брахитерапия.</w:t>
      </w:r>
    </w:p>
    <w:p w14:paraId="11B7B7E9"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Геометрични</w:t>
      </w:r>
      <w:proofErr w:type="spellEnd"/>
      <w:r w:rsidR="00FE2BAC" w:rsidRPr="00FE2BAC">
        <w:rPr>
          <w:sz w:val="24"/>
          <w:szCs w:val="24"/>
          <w:lang w:val="ru-RU"/>
        </w:rPr>
        <w:t xml:space="preserve"> </w:t>
      </w:r>
      <w:r w:rsidR="00FE2BAC">
        <w:rPr>
          <w:sz w:val="24"/>
          <w:szCs w:val="24"/>
          <w:lang w:val="ru-RU"/>
        </w:rPr>
        <w:t xml:space="preserve">и </w:t>
      </w:r>
      <w:proofErr w:type="spellStart"/>
      <w:r w:rsidR="00FE2BAC">
        <w:rPr>
          <w:sz w:val="24"/>
          <w:szCs w:val="24"/>
          <w:lang w:val="ru-RU"/>
        </w:rPr>
        <w:t>физични</w:t>
      </w:r>
      <w:proofErr w:type="spellEnd"/>
      <w:r w:rsidR="00FE2BAC">
        <w:rPr>
          <w:sz w:val="24"/>
          <w:szCs w:val="24"/>
          <w:lang w:val="ru-RU"/>
        </w:rPr>
        <w:t xml:space="preserve"> </w:t>
      </w:r>
      <w:proofErr w:type="spellStart"/>
      <w:r w:rsidR="00FE2BAC" w:rsidRPr="00FE2BAC">
        <w:rPr>
          <w:sz w:val="24"/>
          <w:szCs w:val="24"/>
          <w:lang w:val="ru-RU"/>
        </w:rPr>
        <w:t>параметри</w:t>
      </w:r>
      <w:proofErr w:type="spellEnd"/>
      <w:r w:rsidR="00FE2BAC" w:rsidRPr="00FE2BAC">
        <w:rPr>
          <w:sz w:val="24"/>
          <w:szCs w:val="24"/>
          <w:lang w:val="ru-RU"/>
        </w:rPr>
        <w:t xml:space="preserve"> на </w:t>
      </w:r>
      <w:proofErr w:type="spellStart"/>
      <w:r w:rsidR="00FE2BAC" w:rsidRPr="00FE2BAC">
        <w:rPr>
          <w:sz w:val="24"/>
          <w:szCs w:val="24"/>
          <w:lang w:val="ru-RU"/>
        </w:rPr>
        <w:t>лъчев</w:t>
      </w:r>
      <w:proofErr w:type="spellEnd"/>
      <w:r w:rsidR="00FE2BAC" w:rsidRPr="00FE2BAC">
        <w:rPr>
          <w:sz w:val="24"/>
          <w:szCs w:val="24"/>
          <w:lang w:val="ru-RU"/>
        </w:rPr>
        <w:t xml:space="preserve"> сноп при </w:t>
      </w:r>
      <w:proofErr w:type="spellStart"/>
      <w:r w:rsidR="00FE2BAC" w:rsidRPr="00FE2BAC">
        <w:rPr>
          <w:sz w:val="24"/>
          <w:szCs w:val="24"/>
          <w:lang w:val="ru-RU"/>
        </w:rPr>
        <w:t>дистанционното</w:t>
      </w:r>
      <w:proofErr w:type="spellEnd"/>
      <w:r w:rsidR="00FE2BAC" w:rsidRPr="00FE2BAC">
        <w:rPr>
          <w:sz w:val="24"/>
          <w:szCs w:val="24"/>
          <w:lang w:val="ru-RU"/>
        </w:rPr>
        <w:t xml:space="preserve"> </w:t>
      </w:r>
      <w:proofErr w:type="spellStart"/>
      <w:r w:rsidR="00FE2BAC" w:rsidRPr="00FE2BAC">
        <w:rPr>
          <w:sz w:val="24"/>
          <w:szCs w:val="24"/>
          <w:lang w:val="ru-RU"/>
        </w:rPr>
        <w:t>лъчелечение</w:t>
      </w:r>
      <w:proofErr w:type="spellEnd"/>
      <w:r w:rsidR="00FE2BAC" w:rsidRPr="00FE2BAC">
        <w:rPr>
          <w:sz w:val="24"/>
          <w:szCs w:val="24"/>
          <w:lang w:val="ru-RU"/>
        </w:rPr>
        <w:t xml:space="preserve">. Вид и </w:t>
      </w:r>
      <w:proofErr w:type="spellStart"/>
      <w:r w:rsidR="00FE2BAC" w:rsidRPr="00FE2BAC">
        <w:rPr>
          <w:sz w:val="24"/>
          <w:szCs w:val="24"/>
          <w:lang w:val="ru-RU"/>
        </w:rPr>
        <w:t>енергия</w:t>
      </w:r>
      <w:proofErr w:type="spellEnd"/>
      <w:r w:rsidR="00FE2BAC" w:rsidRPr="00FE2BAC">
        <w:rPr>
          <w:sz w:val="24"/>
          <w:szCs w:val="24"/>
          <w:lang w:val="ru-RU"/>
        </w:rPr>
        <w:t xml:space="preserve"> на </w:t>
      </w:r>
      <w:proofErr w:type="spellStart"/>
      <w:r w:rsidR="00FE2BAC" w:rsidRPr="00FE2BAC">
        <w:rPr>
          <w:sz w:val="24"/>
          <w:szCs w:val="24"/>
          <w:lang w:val="ru-RU"/>
        </w:rPr>
        <w:t>йонизиращото</w:t>
      </w:r>
      <w:proofErr w:type="spellEnd"/>
      <w:r w:rsidR="00FE2BAC" w:rsidRPr="00FE2BAC">
        <w:rPr>
          <w:sz w:val="24"/>
          <w:szCs w:val="24"/>
          <w:lang w:val="ru-RU"/>
        </w:rPr>
        <w:t xml:space="preserve"> </w:t>
      </w:r>
      <w:proofErr w:type="spellStart"/>
      <w:r w:rsidR="00FE2BAC" w:rsidRPr="00FE2BAC">
        <w:rPr>
          <w:sz w:val="24"/>
          <w:szCs w:val="24"/>
          <w:lang w:val="ru-RU"/>
        </w:rPr>
        <w:t>лъчение</w:t>
      </w:r>
      <w:proofErr w:type="spellEnd"/>
      <w:r w:rsidR="00FE2BAC" w:rsidRPr="00FE2BAC">
        <w:rPr>
          <w:sz w:val="24"/>
          <w:szCs w:val="24"/>
          <w:lang w:val="ru-RU"/>
        </w:rPr>
        <w:t xml:space="preserve">. Качество на </w:t>
      </w:r>
      <w:proofErr w:type="spellStart"/>
      <w:r w:rsidR="00FE2BAC" w:rsidRPr="00FE2BAC">
        <w:rPr>
          <w:sz w:val="24"/>
          <w:szCs w:val="24"/>
          <w:lang w:val="ru-RU"/>
        </w:rPr>
        <w:t>лъчението</w:t>
      </w:r>
      <w:proofErr w:type="spellEnd"/>
      <w:r w:rsidR="00FE2BAC" w:rsidRPr="00FE2BAC">
        <w:rPr>
          <w:sz w:val="24"/>
          <w:szCs w:val="24"/>
          <w:lang w:val="ru-RU"/>
        </w:rPr>
        <w:t xml:space="preserve">, </w:t>
      </w:r>
      <w:proofErr w:type="spellStart"/>
      <w:r w:rsidR="00FE2BAC" w:rsidRPr="00FE2BAC">
        <w:rPr>
          <w:sz w:val="24"/>
          <w:szCs w:val="24"/>
          <w:lang w:val="ru-RU"/>
        </w:rPr>
        <w:t>индекси</w:t>
      </w:r>
      <w:proofErr w:type="spellEnd"/>
      <w:r w:rsidR="00FE2BAC">
        <w:rPr>
          <w:sz w:val="24"/>
          <w:szCs w:val="24"/>
          <w:lang w:val="ru-RU"/>
        </w:rPr>
        <w:t>.</w:t>
      </w:r>
    </w:p>
    <w:p w14:paraId="11B7B7EA"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Дозно</w:t>
      </w:r>
      <w:proofErr w:type="spellEnd"/>
      <w:r w:rsidR="00FE2BAC" w:rsidRPr="00FE2BAC">
        <w:rPr>
          <w:sz w:val="24"/>
          <w:szCs w:val="24"/>
          <w:lang w:val="ru-RU"/>
        </w:rPr>
        <w:t xml:space="preserve"> поле от единичен сноп </w:t>
      </w:r>
      <w:proofErr w:type="spellStart"/>
      <w:r w:rsidR="00FE2BAC" w:rsidRPr="00FE2BAC">
        <w:rPr>
          <w:sz w:val="24"/>
          <w:szCs w:val="24"/>
          <w:lang w:val="ru-RU"/>
        </w:rPr>
        <w:t>рентгенови</w:t>
      </w:r>
      <w:proofErr w:type="spellEnd"/>
      <w:r w:rsidR="00FE2BAC" w:rsidRPr="00FE2BAC">
        <w:rPr>
          <w:sz w:val="24"/>
          <w:szCs w:val="24"/>
          <w:lang w:val="ru-RU"/>
        </w:rPr>
        <w:t>, гама- и Х-</w:t>
      </w:r>
      <w:proofErr w:type="spellStart"/>
      <w:r w:rsidR="00FE2BAC" w:rsidRPr="00FE2BAC">
        <w:rPr>
          <w:sz w:val="24"/>
          <w:szCs w:val="24"/>
          <w:lang w:val="ru-RU"/>
        </w:rPr>
        <w:t>лъчи</w:t>
      </w:r>
      <w:proofErr w:type="spellEnd"/>
      <w:r w:rsidR="00FE2BAC" w:rsidRPr="00FE2BAC">
        <w:rPr>
          <w:sz w:val="24"/>
          <w:szCs w:val="24"/>
          <w:lang w:val="ru-RU"/>
        </w:rPr>
        <w:t xml:space="preserve">. </w:t>
      </w:r>
      <w:proofErr w:type="spellStart"/>
      <w:r w:rsidR="00FE2BAC" w:rsidRPr="00FE2BAC">
        <w:rPr>
          <w:sz w:val="24"/>
          <w:szCs w:val="24"/>
          <w:lang w:val="ru-RU"/>
        </w:rPr>
        <w:t>Зависимост</w:t>
      </w:r>
      <w:proofErr w:type="spellEnd"/>
      <w:r w:rsidR="00FE2BAC" w:rsidRPr="00FE2BAC">
        <w:rPr>
          <w:sz w:val="24"/>
          <w:szCs w:val="24"/>
          <w:lang w:val="ru-RU"/>
        </w:rPr>
        <w:t xml:space="preserve"> на </w:t>
      </w:r>
      <w:proofErr w:type="spellStart"/>
      <w:r w:rsidR="00FE2BAC" w:rsidRPr="00FE2BAC">
        <w:rPr>
          <w:sz w:val="24"/>
          <w:szCs w:val="24"/>
          <w:lang w:val="ru-RU"/>
        </w:rPr>
        <w:t>процентната</w:t>
      </w:r>
      <w:proofErr w:type="spellEnd"/>
      <w:r w:rsidR="00FE2BAC" w:rsidRPr="00FE2BAC">
        <w:rPr>
          <w:sz w:val="24"/>
          <w:szCs w:val="24"/>
          <w:lang w:val="ru-RU"/>
        </w:rPr>
        <w:t xml:space="preserve"> </w:t>
      </w:r>
      <w:proofErr w:type="spellStart"/>
      <w:r w:rsidR="00FE2BAC" w:rsidRPr="00FE2BAC">
        <w:rPr>
          <w:sz w:val="24"/>
          <w:szCs w:val="24"/>
          <w:lang w:val="ru-RU"/>
        </w:rPr>
        <w:t>дълбока</w:t>
      </w:r>
      <w:proofErr w:type="spellEnd"/>
      <w:r w:rsidR="00FE2BAC" w:rsidRPr="00FE2BAC">
        <w:rPr>
          <w:sz w:val="24"/>
          <w:szCs w:val="24"/>
          <w:lang w:val="ru-RU"/>
        </w:rPr>
        <w:t xml:space="preserve"> доза от </w:t>
      </w:r>
      <w:proofErr w:type="spellStart"/>
      <w:r w:rsidR="00FE2BAC" w:rsidRPr="00FE2BAC">
        <w:rPr>
          <w:sz w:val="24"/>
          <w:szCs w:val="24"/>
          <w:lang w:val="ru-RU"/>
        </w:rPr>
        <w:t>качеството</w:t>
      </w:r>
      <w:proofErr w:type="spellEnd"/>
      <w:r w:rsidR="00FE2BAC" w:rsidRPr="00FE2BAC">
        <w:rPr>
          <w:sz w:val="24"/>
          <w:szCs w:val="24"/>
          <w:lang w:val="ru-RU"/>
        </w:rPr>
        <w:t xml:space="preserve"> на </w:t>
      </w:r>
      <w:proofErr w:type="spellStart"/>
      <w:r w:rsidR="00FE2BAC" w:rsidRPr="00FE2BAC">
        <w:rPr>
          <w:sz w:val="24"/>
          <w:szCs w:val="24"/>
          <w:lang w:val="ru-RU"/>
        </w:rPr>
        <w:t>лъчението</w:t>
      </w:r>
      <w:proofErr w:type="spellEnd"/>
      <w:r w:rsidR="00FE2BAC" w:rsidRPr="00FE2BAC">
        <w:rPr>
          <w:sz w:val="24"/>
          <w:szCs w:val="24"/>
          <w:lang w:val="ru-RU"/>
        </w:rPr>
        <w:t xml:space="preserve"> и от </w:t>
      </w:r>
      <w:proofErr w:type="spellStart"/>
      <w:r w:rsidR="00FE2BAC" w:rsidRPr="00FE2BAC">
        <w:rPr>
          <w:sz w:val="24"/>
          <w:szCs w:val="24"/>
          <w:lang w:val="ru-RU"/>
        </w:rPr>
        <w:t>геометричните</w:t>
      </w:r>
      <w:proofErr w:type="spellEnd"/>
      <w:r w:rsidR="00FE2BAC" w:rsidRPr="00FE2BAC">
        <w:rPr>
          <w:sz w:val="24"/>
          <w:szCs w:val="24"/>
          <w:lang w:val="ru-RU"/>
        </w:rPr>
        <w:t xml:space="preserve"> </w:t>
      </w:r>
      <w:proofErr w:type="spellStart"/>
      <w:r w:rsidR="00FE2BAC" w:rsidRPr="00FE2BAC">
        <w:rPr>
          <w:sz w:val="24"/>
          <w:szCs w:val="24"/>
          <w:lang w:val="ru-RU"/>
        </w:rPr>
        <w:t>параметри</w:t>
      </w:r>
      <w:proofErr w:type="spellEnd"/>
      <w:r w:rsidR="00FE2BAC" w:rsidRPr="00FE2BAC">
        <w:rPr>
          <w:sz w:val="24"/>
          <w:szCs w:val="24"/>
          <w:lang w:val="ru-RU"/>
        </w:rPr>
        <w:t xml:space="preserve"> на </w:t>
      </w:r>
      <w:proofErr w:type="spellStart"/>
      <w:r w:rsidR="00FE2BAC" w:rsidRPr="00FE2BAC">
        <w:rPr>
          <w:sz w:val="24"/>
          <w:szCs w:val="24"/>
          <w:lang w:val="ru-RU"/>
        </w:rPr>
        <w:t>лъчевия</w:t>
      </w:r>
      <w:proofErr w:type="spellEnd"/>
      <w:r w:rsidR="00FE2BAC" w:rsidRPr="00FE2BAC">
        <w:rPr>
          <w:sz w:val="24"/>
          <w:szCs w:val="24"/>
          <w:lang w:val="ru-RU"/>
        </w:rPr>
        <w:t xml:space="preserve"> сноп. </w:t>
      </w:r>
      <w:proofErr w:type="spellStart"/>
      <w:r w:rsidR="00FE2BAC" w:rsidRPr="00FE2BAC">
        <w:rPr>
          <w:sz w:val="24"/>
          <w:szCs w:val="24"/>
          <w:lang w:val="ru-RU"/>
        </w:rPr>
        <w:t>Еквивалентни</w:t>
      </w:r>
      <w:proofErr w:type="spellEnd"/>
      <w:r w:rsidR="00FE2BAC" w:rsidRPr="00FE2BAC">
        <w:rPr>
          <w:sz w:val="24"/>
          <w:szCs w:val="24"/>
          <w:lang w:val="ru-RU"/>
        </w:rPr>
        <w:t xml:space="preserve"> полета, фактор на </w:t>
      </w:r>
      <w:proofErr w:type="spellStart"/>
      <w:r w:rsidR="00FE2BAC" w:rsidRPr="00FE2BAC">
        <w:rPr>
          <w:sz w:val="24"/>
          <w:szCs w:val="24"/>
          <w:lang w:val="ru-RU"/>
        </w:rPr>
        <w:t>полето</w:t>
      </w:r>
      <w:proofErr w:type="spellEnd"/>
      <w:r w:rsidR="00FE2BAC" w:rsidRPr="00FE2BAC">
        <w:rPr>
          <w:sz w:val="24"/>
          <w:szCs w:val="24"/>
          <w:lang w:val="ru-RU"/>
        </w:rPr>
        <w:t xml:space="preserve">. Декремент на </w:t>
      </w:r>
      <w:proofErr w:type="spellStart"/>
      <w:r w:rsidR="00FE2BAC" w:rsidRPr="00FE2BAC">
        <w:rPr>
          <w:sz w:val="24"/>
          <w:szCs w:val="24"/>
          <w:lang w:val="ru-RU"/>
        </w:rPr>
        <w:t>дозата</w:t>
      </w:r>
      <w:proofErr w:type="spellEnd"/>
      <w:r w:rsidR="00FE2BAC" w:rsidRPr="00FE2BAC">
        <w:rPr>
          <w:sz w:val="24"/>
          <w:szCs w:val="24"/>
          <w:lang w:val="ru-RU"/>
        </w:rPr>
        <w:t xml:space="preserve">. </w:t>
      </w:r>
      <w:proofErr w:type="spellStart"/>
      <w:r w:rsidR="00FE2BAC" w:rsidRPr="00FE2BAC">
        <w:rPr>
          <w:sz w:val="24"/>
          <w:szCs w:val="24"/>
          <w:lang w:val="ru-RU"/>
        </w:rPr>
        <w:t>Изодозна</w:t>
      </w:r>
      <w:proofErr w:type="spellEnd"/>
      <w:r w:rsidR="00FE2BAC" w:rsidRPr="00FE2BAC">
        <w:rPr>
          <w:sz w:val="24"/>
          <w:szCs w:val="24"/>
          <w:lang w:val="ru-RU"/>
        </w:rPr>
        <w:t xml:space="preserve"> </w:t>
      </w:r>
      <w:proofErr w:type="spellStart"/>
      <w:r w:rsidR="00FE2BAC" w:rsidRPr="00FE2BAC">
        <w:rPr>
          <w:sz w:val="24"/>
          <w:szCs w:val="24"/>
          <w:lang w:val="ru-RU"/>
        </w:rPr>
        <w:t>повърхнина</w:t>
      </w:r>
      <w:proofErr w:type="spellEnd"/>
      <w:r w:rsidR="00FE2BAC" w:rsidRPr="00FE2BAC">
        <w:rPr>
          <w:sz w:val="24"/>
          <w:szCs w:val="24"/>
          <w:lang w:val="ru-RU"/>
        </w:rPr>
        <w:t xml:space="preserve">, </w:t>
      </w:r>
      <w:proofErr w:type="spellStart"/>
      <w:r w:rsidR="00FE2BAC" w:rsidRPr="00FE2BAC">
        <w:rPr>
          <w:sz w:val="24"/>
          <w:szCs w:val="24"/>
          <w:lang w:val="ru-RU"/>
        </w:rPr>
        <w:t>изодозна</w:t>
      </w:r>
      <w:proofErr w:type="spellEnd"/>
      <w:r w:rsidR="00FE2BAC" w:rsidRPr="00FE2BAC">
        <w:rPr>
          <w:sz w:val="24"/>
          <w:szCs w:val="24"/>
          <w:lang w:val="ru-RU"/>
        </w:rPr>
        <w:t xml:space="preserve"> крива и </w:t>
      </w:r>
      <w:proofErr w:type="spellStart"/>
      <w:r w:rsidR="00FE2BAC" w:rsidRPr="00FE2BAC">
        <w:rPr>
          <w:sz w:val="24"/>
          <w:szCs w:val="24"/>
          <w:lang w:val="ru-RU"/>
        </w:rPr>
        <w:t>изодозна</w:t>
      </w:r>
      <w:proofErr w:type="spellEnd"/>
      <w:r w:rsidR="00FE2BAC" w:rsidRPr="00FE2BAC">
        <w:rPr>
          <w:sz w:val="24"/>
          <w:szCs w:val="24"/>
          <w:lang w:val="ru-RU"/>
        </w:rPr>
        <w:t xml:space="preserve"> карта.</w:t>
      </w:r>
    </w:p>
    <w:p w14:paraId="11B7B7EB"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Дозно</w:t>
      </w:r>
      <w:proofErr w:type="spellEnd"/>
      <w:r w:rsidR="00FE2BAC" w:rsidRPr="00FE2BAC">
        <w:rPr>
          <w:sz w:val="24"/>
          <w:szCs w:val="24"/>
          <w:lang w:val="ru-RU"/>
        </w:rPr>
        <w:t xml:space="preserve"> поле от единичен сноп </w:t>
      </w:r>
      <w:proofErr w:type="spellStart"/>
      <w:r w:rsidR="00FE2BAC" w:rsidRPr="00FE2BAC">
        <w:rPr>
          <w:sz w:val="24"/>
          <w:szCs w:val="24"/>
          <w:lang w:val="ru-RU"/>
        </w:rPr>
        <w:t>ускорени</w:t>
      </w:r>
      <w:proofErr w:type="spellEnd"/>
      <w:r w:rsidR="00FE2BAC" w:rsidRPr="00FE2BAC">
        <w:rPr>
          <w:sz w:val="24"/>
          <w:szCs w:val="24"/>
          <w:lang w:val="ru-RU"/>
        </w:rPr>
        <w:t xml:space="preserve"> </w:t>
      </w:r>
      <w:proofErr w:type="spellStart"/>
      <w:r w:rsidR="00FE2BAC" w:rsidRPr="00FE2BAC">
        <w:rPr>
          <w:sz w:val="24"/>
          <w:szCs w:val="24"/>
          <w:lang w:val="ru-RU"/>
        </w:rPr>
        <w:t>електрони</w:t>
      </w:r>
      <w:proofErr w:type="spellEnd"/>
      <w:r w:rsidR="00FE2BAC" w:rsidRPr="00FE2BAC">
        <w:rPr>
          <w:sz w:val="24"/>
          <w:szCs w:val="24"/>
          <w:lang w:val="ru-RU"/>
        </w:rPr>
        <w:t xml:space="preserve">. </w:t>
      </w:r>
      <w:proofErr w:type="spellStart"/>
      <w:r w:rsidR="00FE2BAC" w:rsidRPr="00FE2BAC">
        <w:rPr>
          <w:sz w:val="24"/>
          <w:szCs w:val="24"/>
          <w:lang w:val="ru-RU"/>
        </w:rPr>
        <w:t>Зависимост</w:t>
      </w:r>
      <w:proofErr w:type="spellEnd"/>
      <w:r w:rsidR="00FE2BAC" w:rsidRPr="00FE2BAC">
        <w:rPr>
          <w:sz w:val="24"/>
          <w:szCs w:val="24"/>
          <w:lang w:val="ru-RU"/>
        </w:rPr>
        <w:t xml:space="preserve"> на </w:t>
      </w:r>
      <w:proofErr w:type="spellStart"/>
      <w:r w:rsidR="00FE2BAC" w:rsidRPr="00FE2BAC">
        <w:rPr>
          <w:sz w:val="24"/>
          <w:szCs w:val="24"/>
          <w:lang w:val="ru-RU"/>
        </w:rPr>
        <w:t>процентната</w:t>
      </w:r>
      <w:proofErr w:type="spellEnd"/>
      <w:r w:rsidR="00FE2BAC" w:rsidRPr="00FE2BAC">
        <w:rPr>
          <w:sz w:val="24"/>
          <w:szCs w:val="24"/>
          <w:lang w:val="ru-RU"/>
        </w:rPr>
        <w:t xml:space="preserve"> </w:t>
      </w:r>
      <w:proofErr w:type="spellStart"/>
      <w:r w:rsidR="00FE2BAC" w:rsidRPr="00FE2BAC">
        <w:rPr>
          <w:sz w:val="24"/>
          <w:szCs w:val="24"/>
          <w:lang w:val="ru-RU"/>
        </w:rPr>
        <w:t>дълбока</w:t>
      </w:r>
      <w:proofErr w:type="spellEnd"/>
      <w:r w:rsidR="00FE2BAC" w:rsidRPr="00FE2BAC">
        <w:rPr>
          <w:sz w:val="24"/>
          <w:szCs w:val="24"/>
          <w:lang w:val="ru-RU"/>
        </w:rPr>
        <w:t xml:space="preserve"> доза от </w:t>
      </w:r>
      <w:proofErr w:type="spellStart"/>
      <w:r w:rsidR="00FE2BAC" w:rsidRPr="00FE2BAC">
        <w:rPr>
          <w:sz w:val="24"/>
          <w:szCs w:val="24"/>
          <w:lang w:val="ru-RU"/>
        </w:rPr>
        <w:t>енергията</w:t>
      </w:r>
      <w:proofErr w:type="spellEnd"/>
      <w:r w:rsidR="00FE2BAC" w:rsidRPr="00FE2BAC">
        <w:rPr>
          <w:sz w:val="24"/>
          <w:szCs w:val="24"/>
          <w:lang w:val="ru-RU"/>
        </w:rPr>
        <w:t xml:space="preserve"> на </w:t>
      </w:r>
      <w:proofErr w:type="spellStart"/>
      <w:r w:rsidR="00FE2BAC" w:rsidRPr="00FE2BAC">
        <w:rPr>
          <w:sz w:val="24"/>
          <w:szCs w:val="24"/>
          <w:lang w:val="ru-RU"/>
        </w:rPr>
        <w:t>електроните</w:t>
      </w:r>
      <w:proofErr w:type="spellEnd"/>
      <w:r w:rsidR="00FE2BAC" w:rsidRPr="00FE2BAC">
        <w:rPr>
          <w:sz w:val="24"/>
          <w:szCs w:val="24"/>
          <w:lang w:val="ru-RU"/>
        </w:rPr>
        <w:t xml:space="preserve">, от </w:t>
      </w:r>
      <w:proofErr w:type="spellStart"/>
      <w:r w:rsidR="00FE2BAC" w:rsidRPr="00FE2BAC">
        <w:rPr>
          <w:sz w:val="24"/>
          <w:szCs w:val="24"/>
          <w:lang w:val="ru-RU"/>
        </w:rPr>
        <w:t>геометричните</w:t>
      </w:r>
      <w:proofErr w:type="spellEnd"/>
      <w:r w:rsidR="00FE2BAC" w:rsidRPr="00FE2BAC">
        <w:rPr>
          <w:sz w:val="24"/>
          <w:szCs w:val="24"/>
          <w:lang w:val="ru-RU"/>
        </w:rPr>
        <w:t xml:space="preserve"> условия на </w:t>
      </w:r>
      <w:proofErr w:type="spellStart"/>
      <w:r w:rsidR="00FE2BAC" w:rsidRPr="00FE2BAC">
        <w:rPr>
          <w:sz w:val="24"/>
          <w:szCs w:val="24"/>
          <w:lang w:val="ru-RU"/>
        </w:rPr>
        <w:t>облъчването</w:t>
      </w:r>
      <w:proofErr w:type="spellEnd"/>
      <w:r w:rsidR="00FE2BAC" w:rsidRPr="00FE2BAC">
        <w:rPr>
          <w:sz w:val="24"/>
          <w:szCs w:val="24"/>
          <w:lang w:val="ru-RU"/>
        </w:rPr>
        <w:t xml:space="preserve"> и от начина за </w:t>
      </w:r>
      <w:proofErr w:type="spellStart"/>
      <w:r w:rsidR="00FE2BAC" w:rsidRPr="00FE2BAC">
        <w:rPr>
          <w:sz w:val="24"/>
          <w:szCs w:val="24"/>
          <w:lang w:val="ru-RU"/>
        </w:rPr>
        <w:t>разширяване</w:t>
      </w:r>
      <w:proofErr w:type="spellEnd"/>
      <w:r w:rsidR="00FE2BAC" w:rsidRPr="00FE2BAC">
        <w:rPr>
          <w:sz w:val="24"/>
          <w:szCs w:val="24"/>
          <w:lang w:val="ru-RU"/>
        </w:rPr>
        <w:t xml:space="preserve"> на </w:t>
      </w:r>
      <w:proofErr w:type="spellStart"/>
      <w:r w:rsidR="00FE2BAC" w:rsidRPr="00FE2BAC">
        <w:rPr>
          <w:sz w:val="24"/>
          <w:szCs w:val="24"/>
          <w:lang w:val="ru-RU"/>
        </w:rPr>
        <w:t>лъчевия</w:t>
      </w:r>
      <w:proofErr w:type="spellEnd"/>
      <w:r w:rsidR="00FE2BAC" w:rsidRPr="00FE2BAC">
        <w:rPr>
          <w:sz w:val="24"/>
          <w:szCs w:val="24"/>
          <w:lang w:val="ru-RU"/>
        </w:rPr>
        <w:t xml:space="preserve"> сноп. </w:t>
      </w:r>
    </w:p>
    <w:p w14:paraId="11B7B7EC"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Методи</w:t>
      </w:r>
      <w:proofErr w:type="spellEnd"/>
      <w:r w:rsidR="00FE2BAC" w:rsidRPr="00FE2BAC">
        <w:rPr>
          <w:sz w:val="24"/>
          <w:szCs w:val="24"/>
          <w:lang w:val="ru-RU"/>
        </w:rPr>
        <w:t xml:space="preserve"> за </w:t>
      </w:r>
      <w:proofErr w:type="spellStart"/>
      <w:r w:rsidR="00FE2BAC" w:rsidRPr="00FE2BAC">
        <w:rPr>
          <w:sz w:val="24"/>
          <w:szCs w:val="24"/>
          <w:lang w:val="ru-RU"/>
        </w:rPr>
        <w:t>модифициране</w:t>
      </w:r>
      <w:proofErr w:type="spellEnd"/>
      <w:r w:rsidR="00FE2BAC" w:rsidRPr="00FE2BAC">
        <w:rPr>
          <w:sz w:val="24"/>
          <w:szCs w:val="24"/>
          <w:lang w:val="ru-RU"/>
        </w:rPr>
        <w:t xml:space="preserve"> и </w:t>
      </w:r>
      <w:proofErr w:type="spellStart"/>
      <w:r w:rsidR="00FE2BAC" w:rsidRPr="00FE2BAC">
        <w:rPr>
          <w:sz w:val="24"/>
          <w:szCs w:val="24"/>
          <w:lang w:val="ru-RU"/>
        </w:rPr>
        <w:t>формиране</w:t>
      </w:r>
      <w:proofErr w:type="spellEnd"/>
      <w:r w:rsidR="00FE2BAC" w:rsidRPr="00FE2BAC">
        <w:rPr>
          <w:sz w:val="24"/>
          <w:szCs w:val="24"/>
          <w:lang w:val="ru-RU"/>
        </w:rPr>
        <w:t xml:space="preserve"> на </w:t>
      </w:r>
      <w:proofErr w:type="spellStart"/>
      <w:r w:rsidR="00FE2BAC" w:rsidRPr="00FE2BAC">
        <w:rPr>
          <w:sz w:val="24"/>
          <w:szCs w:val="24"/>
          <w:lang w:val="ru-RU"/>
        </w:rPr>
        <w:t>лъчеви</w:t>
      </w:r>
      <w:proofErr w:type="spellEnd"/>
      <w:r w:rsidR="00FE2BAC" w:rsidRPr="00FE2BAC">
        <w:rPr>
          <w:sz w:val="24"/>
          <w:szCs w:val="24"/>
          <w:lang w:val="ru-RU"/>
        </w:rPr>
        <w:t xml:space="preserve"> </w:t>
      </w:r>
      <w:proofErr w:type="spellStart"/>
      <w:r w:rsidR="00FE2BAC" w:rsidRPr="00FE2BAC">
        <w:rPr>
          <w:sz w:val="24"/>
          <w:szCs w:val="24"/>
          <w:lang w:val="ru-RU"/>
        </w:rPr>
        <w:t>снопове</w:t>
      </w:r>
      <w:proofErr w:type="spellEnd"/>
      <w:r w:rsidR="00FE2BAC" w:rsidRPr="00FE2BAC">
        <w:rPr>
          <w:sz w:val="24"/>
          <w:szCs w:val="24"/>
          <w:lang w:val="ru-RU"/>
        </w:rPr>
        <w:t xml:space="preserve">: </w:t>
      </w:r>
      <w:proofErr w:type="spellStart"/>
      <w:r w:rsidR="00FE2BAC" w:rsidRPr="00FE2BAC">
        <w:rPr>
          <w:sz w:val="24"/>
          <w:szCs w:val="24"/>
          <w:lang w:val="ru-RU"/>
        </w:rPr>
        <w:t>клиновидни</w:t>
      </w:r>
      <w:proofErr w:type="spellEnd"/>
      <w:r w:rsidR="00FE2BAC" w:rsidRPr="00FE2BAC">
        <w:rPr>
          <w:sz w:val="24"/>
          <w:szCs w:val="24"/>
          <w:lang w:val="ru-RU"/>
        </w:rPr>
        <w:t xml:space="preserve"> </w:t>
      </w:r>
      <w:proofErr w:type="spellStart"/>
      <w:r w:rsidR="00FE2BAC" w:rsidRPr="00FE2BAC">
        <w:rPr>
          <w:sz w:val="24"/>
          <w:szCs w:val="24"/>
          <w:lang w:val="ru-RU"/>
        </w:rPr>
        <w:t>филтри</w:t>
      </w:r>
      <w:proofErr w:type="spellEnd"/>
      <w:r w:rsidR="00FE2BAC" w:rsidRPr="00FE2BAC">
        <w:rPr>
          <w:sz w:val="24"/>
          <w:szCs w:val="24"/>
          <w:lang w:val="ru-RU"/>
        </w:rPr>
        <w:t xml:space="preserve">, виртуален (динамичен) клин, </w:t>
      </w:r>
      <w:proofErr w:type="spellStart"/>
      <w:r w:rsidR="00FE2BAC" w:rsidRPr="00FE2BAC">
        <w:rPr>
          <w:sz w:val="24"/>
          <w:szCs w:val="24"/>
          <w:lang w:val="ru-RU"/>
        </w:rPr>
        <w:t>компенсационни</w:t>
      </w:r>
      <w:proofErr w:type="spellEnd"/>
      <w:r w:rsidR="00FE2BAC" w:rsidRPr="00FE2BAC">
        <w:rPr>
          <w:sz w:val="24"/>
          <w:szCs w:val="24"/>
          <w:lang w:val="ru-RU"/>
        </w:rPr>
        <w:t xml:space="preserve"> </w:t>
      </w:r>
      <w:proofErr w:type="spellStart"/>
      <w:r w:rsidR="00FE2BAC" w:rsidRPr="00FE2BAC">
        <w:rPr>
          <w:sz w:val="24"/>
          <w:szCs w:val="24"/>
          <w:lang w:val="ru-RU"/>
        </w:rPr>
        <w:t>филтри</w:t>
      </w:r>
      <w:proofErr w:type="spellEnd"/>
      <w:r w:rsidR="00FE2BAC" w:rsidRPr="00FE2BAC">
        <w:rPr>
          <w:sz w:val="24"/>
          <w:szCs w:val="24"/>
          <w:lang w:val="ru-RU"/>
        </w:rPr>
        <w:t xml:space="preserve">, </w:t>
      </w:r>
      <w:proofErr w:type="spellStart"/>
      <w:r w:rsidR="00FE2BAC" w:rsidRPr="00FE2BAC">
        <w:rPr>
          <w:sz w:val="24"/>
          <w:szCs w:val="24"/>
          <w:lang w:val="ru-RU"/>
        </w:rPr>
        <w:t>защитни</w:t>
      </w:r>
      <w:proofErr w:type="spellEnd"/>
      <w:r w:rsidR="00FE2BAC" w:rsidRPr="00FE2BAC">
        <w:rPr>
          <w:sz w:val="24"/>
          <w:szCs w:val="24"/>
          <w:lang w:val="ru-RU"/>
        </w:rPr>
        <w:t xml:space="preserve"> </w:t>
      </w:r>
      <w:proofErr w:type="spellStart"/>
      <w:r w:rsidR="00FE2BAC" w:rsidRPr="00FE2BAC">
        <w:rPr>
          <w:sz w:val="24"/>
          <w:szCs w:val="24"/>
          <w:lang w:val="ru-RU"/>
        </w:rPr>
        <w:t>блокове</w:t>
      </w:r>
      <w:proofErr w:type="spellEnd"/>
      <w:r w:rsidR="00FE2BAC" w:rsidRPr="00FE2BAC">
        <w:rPr>
          <w:sz w:val="24"/>
          <w:szCs w:val="24"/>
          <w:lang w:val="ru-RU"/>
        </w:rPr>
        <w:t xml:space="preserve">. </w:t>
      </w:r>
      <w:proofErr w:type="spellStart"/>
      <w:r w:rsidR="00FE2BAC" w:rsidRPr="00FE2BAC">
        <w:rPr>
          <w:sz w:val="24"/>
          <w:szCs w:val="24"/>
          <w:lang w:val="ru-RU"/>
        </w:rPr>
        <w:t>Лъчеви</w:t>
      </w:r>
      <w:proofErr w:type="spellEnd"/>
      <w:r w:rsidR="00FE2BAC" w:rsidRPr="00FE2BAC">
        <w:rPr>
          <w:sz w:val="24"/>
          <w:szCs w:val="24"/>
          <w:lang w:val="ru-RU"/>
        </w:rPr>
        <w:t xml:space="preserve"> полета с </w:t>
      </w:r>
      <w:proofErr w:type="spellStart"/>
      <w:r w:rsidR="00FE2BAC" w:rsidRPr="00FE2BAC">
        <w:rPr>
          <w:sz w:val="24"/>
          <w:szCs w:val="24"/>
          <w:lang w:val="ru-RU"/>
        </w:rPr>
        <w:t>неправилна</w:t>
      </w:r>
      <w:proofErr w:type="spellEnd"/>
      <w:r w:rsidR="00FE2BAC" w:rsidRPr="00FE2BAC">
        <w:rPr>
          <w:sz w:val="24"/>
          <w:szCs w:val="24"/>
          <w:lang w:val="ru-RU"/>
        </w:rPr>
        <w:t xml:space="preserve"> форма, метод на Кларксон, </w:t>
      </w:r>
      <w:proofErr w:type="spellStart"/>
      <w:r w:rsidR="00FE2BAC" w:rsidRPr="00FE2BAC">
        <w:rPr>
          <w:sz w:val="24"/>
          <w:szCs w:val="24"/>
          <w:lang w:val="ru-RU"/>
        </w:rPr>
        <w:t>еквивалентни</w:t>
      </w:r>
      <w:proofErr w:type="spellEnd"/>
      <w:r w:rsidR="00FE2BAC" w:rsidRPr="00FE2BAC">
        <w:rPr>
          <w:sz w:val="24"/>
          <w:szCs w:val="24"/>
          <w:lang w:val="ru-RU"/>
        </w:rPr>
        <w:t xml:space="preserve"> полета.</w:t>
      </w:r>
    </w:p>
    <w:p w14:paraId="11B7B7ED" w14:textId="77777777" w:rsidR="00FE2BAC" w:rsidRPr="00FE2BAC" w:rsidRDefault="0018640E" w:rsidP="0018640E">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Детектори</w:t>
      </w:r>
      <w:proofErr w:type="spellEnd"/>
      <w:r w:rsidR="00FE2BAC" w:rsidRPr="00FE2BAC">
        <w:rPr>
          <w:sz w:val="24"/>
          <w:szCs w:val="24"/>
          <w:lang w:val="ru-RU"/>
        </w:rPr>
        <w:t xml:space="preserve"> на </w:t>
      </w:r>
      <w:proofErr w:type="spellStart"/>
      <w:r w:rsidR="00FE2BAC" w:rsidRPr="00FE2BAC">
        <w:rPr>
          <w:sz w:val="24"/>
          <w:szCs w:val="24"/>
          <w:lang w:val="ru-RU"/>
        </w:rPr>
        <w:t>йонизиращи</w:t>
      </w:r>
      <w:proofErr w:type="spellEnd"/>
      <w:r w:rsidR="00FE2BAC" w:rsidRPr="00FE2BAC">
        <w:rPr>
          <w:sz w:val="24"/>
          <w:szCs w:val="24"/>
          <w:lang w:val="ru-RU"/>
        </w:rPr>
        <w:t xml:space="preserve"> </w:t>
      </w:r>
      <w:proofErr w:type="spellStart"/>
      <w:r w:rsidR="00FE2BAC" w:rsidRPr="00FE2BAC">
        <w:rPr>
          <w:sz w:val="24"/>
          <w:szCs w:val="24"/>
          <w:lang w:val="ru-RU"/>
        </w:rPr>
        <w:t>лъчения</w:t>
      </w:r>
      <w:proofErr w:type="spellEnd"/>
      <w:r w:rsidR="00FE2BAC" w:rsidRPr="00FE2BAC">
        <w:rPr>
          <w:sz w:val="24"/>
          <w:szCs w:val="24"/>
          <w:lang w:val="ru-RU"/>
        </w:rPr>
        <w:t xml:space="preserve"> и </w:t>
      </w:r>
      <w:proofErr w:type="spellStart"/>
      <w:r w:rsidR="00FE2BAC" w:rsidRPr="00FE2BAC">
        <w:rPr>
          <w:sz w:val="24"/>
          <w:szCs w:val="24"/>
          <w:lang w:val="ru-RU"/>
        </w:rPr>
        <w:t>дозиметрични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w:t>
      </w:r>
      <w:proofErr w:type="spellStart"/>
      <w:r w:rsidR="00FE2BAC" w:rsidRPr="00FE2BAC">
        <w:rPr>
          <w:sz w:val="24"/>
          <w:szCs w:val="24"/>
          <w:lang w:val="ru-RU"/>
        </w:rPr>
        <w:t>подходящи</w:t>
      </w:r>
      <w:proofErr w:type="spellEnd"/>
      <w:r w:rsidR="00FE2BAC" w:rsidRPr="00FE2BAC">
        <w:rPr>
          <w:sz w:val="24"/>
          <w:szCs w:val="24"/>
          <w:lang w:val="ru-RU"/>
        </w:rPr>
        <w:t xml:space="preserve"> за </w:t>
      </w:r>
      <w:proofErr w:type="spellStart"/>
      <w:r w:rsidR="00FE2BAC" w:rsidRPr="00FE2BAC">
        <w:rPr>
          <w:sz w:val="24"/>
          <w:szCs w:val="24"/>
          <w:lang w:val="ru-RU"/>
        </w:rPr>
        <w:t>калибриране</w:t>
      </w:r>
      <w:proofErr w:type="spellEnd"/>
      <w:r w:rsidR="00FE2BAC" w:rsidRPr="00FE2BAC">
        <w:rPr>
          <w:sz w:val="24"/>
          <w:szCs w:val="24"/>
          <w:lang w:val="ru-RU"/>
        </w:rPr>
        <w:t xml:space="preserve"> </w:t>
      </w:r>
      <w:r w:rsidR="00FE2BAC" w:rsidRPr="00FE2BAC">
        <w:rPr>
          <w:sz w:val="24"/>
          <w:szCs w:val="24"/>
          <w:lang w:val="ru-RU"/>
        </w:rPr>
        <w:lastRenderedPageBreak/>
        <w:t xml:space="preserve">на </w:t>
      </w:r>
      <w:proofErr w:type="spellStart"/>
      <w:r w:rsidR="00FE2BAC" w:rsidRPr="00FE2BAC">
        <w:rPr>
          <w:sz w:val="24"/>
          <w:szCs w:val="24"/>
          <w:lang w:val="ru-RU"/>
        </w:rPr>
        <w:t>уредбите</w:t>
      </w:r>
      <w:proofErr w:type="spellEnd"/>
      <w:r w:rsidR="00FE2BAC" w:rsidRPr="00FE2BAC">
        <w:rPr>
          <w:sz w:val="24"/>
          <w:szCs w:val="24"/>
          <w:lang w:val="ru-RU"/>
        </w:rPr>
        <w:t xml:space="preserve"> в </w:t>
      </w:r>
      <w:proofErr w:type="spellStart"/>
      <w:r w:rsidR="00FE2BAC" w:rsidRPr="00FE2BAC">
        <w:rPr>
          <w:sz w:val="24"/>
          <w:szCs w:val="24"/>
          <w:lang w:val="ru-RU"/>
        </w:rPr>
        <w:t>лъчелечението</w:t>
      </w:r>
      <w:proofErr w:type="spellEnd"/>
      <w:r w:rsidR="00FE2BAC" w:rsidRPr="00FE2BAC">
        <w:rPr>
          <w:sz w:val="24"/>
          <w:szCs w:val="24"/>
          <w:lang w:val="ru-RU"/>
        </w:rPr>
        <w:t xml:space="preserve">. </w:t>
      </w:r>
      <w:proofErr w:type="spellStart"/>
      <w:r w:rsidR="00FE2BAC" w:rsidRPr="00FE2BAC">
        <w:rPr>
          <w:sz w:val="24"/>
          <w:szCs w:val="24"/>
          <w:lang w:val="ru-RU"/>
        </w:rPr>
        <w:t>Избор</w:t>
      </w:r>
      <w:proofErr w:type="spellEnd"/>
      <w:r w:rsidR="00FE2BAC" w:rsidRPr="00FE2BAC">
        <w:rPr>
          <w:sz w:val="24"/>
          <w:szCs w:val="24"/>
          <w:lang w:val="ru-RU"/>
        </w:rPr>
        <w:t xml:space="preserve"> и </w:t>
      </w:r>
      <w:proofErr w:type="spellStart"/>
      <w:r w:rsidR="00FE2BAC" w:rsidRPr="00FE2BAC">
        <w:rPr>
          <w:sz w:val="24"/>
          <w:szCs w:val="24"/>
          <w:lang w:val="ru-RU"/>
        </w:rPr>
        <w:t>изисквания</w:t>
      </w:r>
      <w:proofErr w:type="spellEnd"/>
      <w:r w:rsidR="00FE2BAC" w:rsidRPr="00FE2BAC">
        <w:rPr>
          <w:sz w:val="24"/>
          <w:szCs w:val="24"/>
          <w:lang w:val="ru-RU"/>
        </w:rPr>
        <w:t xml:space="preserve"> </w:t>
      </w:r>
      <w:proofErr w:type="spellStart"/>
      <w:r w:rsidR="00FE2BAC" w:rsidRPr="00FE2BAC">
        <w:rPr>
          <w:sz w:val="24"/>
          <w:szCs w:val="24"/>
          <w:lang w:val="ru-RU"/>
        </w:rPr>
        <w:t>към</w:t>
      </w:r>
      <w:proofErr w:type="spellEnd"/>
      <w:r w:rsidR="00FE2BAC" w:rsidRPr="00FE2BAC">
        <w:rPr>
          <w:sz w:val="24"/>
          <w:szCs w:val="24"/>
          <w:lang w:val="ru-RU"/>
        </w:rPr>
        <w:t xml:space="preserve"> </w:t>
      </w:r>
      <w:proofErr w:type="spellStart"/>
      <w:r w:rsidR="00FE2BAC" w:rsidRPr="00FE2BAC">
        <w:rPr>
          <w:sz w:val="24"/>
          <w:szCs w:val="24"/>
          <w:lang w:val="ru-RU"/>
        </w:rPr>
        <w:t>детекторите</w:t>
      </w:r>
      <w:proofErr w:type="spellEnd"/>
      <w:r w:rsidR="00FE2BAC" w:rsidRPr="00FE2BAC">
        <w:rPr>
          <w:sz w:val="24"/>
          <w:szCs w:val="24"/>
          <w:lang w:val="ru-RU"/>
        </w:rPr>
        <w:t xml:space="preserve"> и </w:t>
      </w:r>
      <w:proofErr w:type="spellStart"/>
      <w:r w:rsidR="00FE2BAC" w:rsidRPr="00FE2BAC">
        <w:rPr>
          <w:sz w:val="24"/>
          <w:szCs w:val="24"/>
          <w:lang w:val="ru-RU"/>
        </w:rPr>
        <w:t>дозиметрите</w:t>
      </w:r>
      <w:proofErr w:type="spellEnd"/>
      <w:r w:rsidR="00FE2BAC" w:rsidRPr="00FE2BAC">
        <w:rPr>
          <w:sz w:val="24"/>
          <w:szCs w:val="24"/>
          <w:lang w:val="ru-RU"/>
        </w:rPr>
        <w:t xml:space="preserve">, </w:t>
      </w:r>
      <w:proofErr w:type="spellStart"/>
      <w:r w:rsidR="00FE2BAC" w:rsidRPr="00FE2BAC">
        <w:rPr>
          <w:sz w:val="24"/>
          <w:szCs w:val="24"/>
          <w:lang w:val="ru-RU"/>
        </w:rPr>
        <w:t>предимства</w:t>
      </w:r>
      <w:proofErr w:type="spellEnd"/>
      <w:r w:rsidR="00FE2BAC" w:rsidRPr="00FE2BAC">
        <w:rPr>
          <w:sz w:val="24"/>
          <w:szCs w:val="24"/>
          <w:lang w:val="ru-RU"/>
        </w:rPr>
        <w:t xml:space="preserve"> и </w:t>
      </w:r>
      <w:proofErr w:type="spellStart"/>
      <w:r w:rsidR="00FE2BAC" w:rsidRPr="00FE2BAC">
        <w:rPr>
          <w:sz w:val="24"/>
          <w:szCs w:val="24"/>
          <w:lang w:val="ru-RU"/>
        </w:rPr>
        <w:t>недостатъци</w:t>
      </w:r>
      <w:proofErr w:type="spellEnd"/>
      <w:r w:rsidR="00FE2BAC" w:rsidRPr="00FE2BAC">
        <w:rPr>
          <w:sz w:val="24"/>
          <w:szCs w:val="24"/>
          <w:lang w:val="ru-RU"/>
        </w:rPr>
        <w:t xml:space="preserve">. Метрология на </w:t>
      </w:r>
      <w:proofErr w:type="spellStart"/>
      <w:r w:rsidR="00FE2BAC" w:rsidRPr="00FE2BAC">
        <w:rPr>
          <w:sz w:val="24"/>
          <w:szCs w:val="24"/>
          <w:lang w:val="ru-RU"/>
        </w:rPr>
        <w:t>йонизиращите</w:t>
      </w:r>
      <w:proofErr w:type="spellEnd"/>
      <w:r w:rsidR="00FE2BAC" w:rsidRPr="00FE2BAC">
        <w:rPr>
          <w:sz w:val="24"/>
          <w:szCs w:val="24"/>
          <w:lang w:val="ru-RU"/>
        </w:rPr>
        <w:t xml:space="preserve"> </w:t>
      </w:r>
      <w:proofErr w:type="spellStart"/>
      <w:r w:rsidR="00FE2BAC" w:rsidRPr="00FE2BAC">
        <w:rPr>
          <w:sz w:val="24"/>
          <w:szCs w:val="24"/>
          <w:lang w:val="ru-RU"/>
        </w:rPr>
        <w:t>лъчения</w:t>
      </w:r>
      <w:proofErr w:type="spellEnd"/>
      <w:r w:rsidR="00FE2BAC" w:rsidRPr="00FE2BAC">
        <w:rPr>
          <w:sz w:val="24"/>
          <w:szCs w:val="24"/>
          <w:lang w:val="ru-RU"/>
        </w:rPr>
        <w:t xml:space="preserve"> и </w:t>
      </w:r>
      <w:proofErr w:type="spellStart"/>
      <w:r w:rsidR="00FE2BAC" w:rsidRPr="00FE2BAC">
        <w:rPr>
          <w:sz w:val="24"/>
          <w:szCs w:val="24"/>
          <w:lang w:val="ru-RU"/>
        </w:rPr>
        <w:t>метрологичен</w:t>
      </w:r>
      <w:proofErr w:type="spellEnd"/>
      <w:r w:rsidR="00FE2BAC" w:rsidRPr="00FE2BAC">
        <w:rPr>
          <w:sz w:val="24"/>
          <w:szCs w:val="24"/>
          <w:lang w:val="ru-RU"/>
        </w:rPr>
        <w:t xml:space="preserve"> </w:t>
      </w:r>
      <w:proofErr w:type="spellStart"/>
      <w:r w:rsidR="00FE2BAC" w:rsidRPr="00FE2BAC">
        <w:rPr>
          <w:sz w:val="24"/>
          <w:szCs w:val="24"/>
          <w:lang w:val="ru-RU"/>
        </w:rPr>
        <w:t>контрол</w:t>
      </w:r>
      <w:proofErr w:type="spellEnd"/>
      <w:r w:rsidR="00FE2BAC" w:rsidRPr="00FE2BAC">
        <w:rPr>
          <w:sz w:val="24"/>
          <w:szCs w:val="24"/>
          <w:lang w:val="ru-RU"/>
        </w:rPr>
        <w:t xml:space="preserve">. </w:t>
      </w:r>
    </w:p>
    <w:p w14:paraId="11B7B7EE" w14:textId="77777777" w:rsidR="00FE2BAC" w:rsidRPr="00805970" w:rsidRDefault="007C514A" w:rsidP="007C514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Дозиметрично</w:t>
      </w:r>
      <w:proofErr w:type="spellEnd"/>
      <w:r w:rsidR="00FE2BAC" w:rsidRPr="00805970">
        <w:rPr>
          <w:sz w:val="24"/>
          <w:szCs w:val="24"/>
          <w:lang w:val="ru-RU"/>
        </w:rPr>
        <w:t xml:space="preserve"> </w:t>
      </w:r>
      <w:proofErr w:type="spellStart"/>
      <w:r w:rsidR="00FE2BAC" w:rsidRPr="00805970">
        <w:rPr>
          <w:sz w:val="24"/>
          <w:szCs w:val="24"/>
          <w:lang w:val="ru-RU"/>
        </w:rPr>
        <w:t>калибриране</w:t>
      </w:r>
      <w:proofErr w:type="spellEnd"/>
      <w:r w:rsidR="00FE2BAC" w:rsidRPr="00805970">
        <w:rPr>
          <w:sz w:val="24"/>
          <w:szCs w:val="24"/>
          <w:lang w:val="ru-RU"/>
        </w:rPr>
        <w:t xml:space="preserve"> на </w:t>
      </w:r>
      <w:proofErr w:type="spellStart"/>
      <w:r w:rsidR="00FE2BAC" w:rsidRPr="00805970">
        <w:rPr>
          <w:sz w:val="24"/>
          <w:szCs w:val="24"/>
          <w:lang w:val="ru-RU"/>
        </w:rPr>
        <w:t>рентгенови</w:t>
      </w:r>
      <w:proofErr w:type="spellEnd"/>
      <w:r w:rsidR="00FE2BAC" w:rsidRPr="00805970">
        <w:rPr>
          <w:sz w:val="24"/>
          <w:szCs w:val="24"/>
          <w:lang w:val="ru-RU"/>
        </w:rPr>
        <w:t xml:space="preserve"> </w:t>
      </w:r>
      <w:proofErr w:type="spellStart"/>
      <w:r w:rsidR="00FE2BAC" w:rsidRPr="00805970">
        <w:rPr>
          <w:sz w:val="24"/>
          <w:szCs w:val="24"/>
          <w:lang w:val="ru-RU"/>
        </w:rPr>
        <w:t>терапевтични</w:t>
      </w:r>
      <w:proofErr w:type="spellEnd"/>
      <w:r w:rsidR="00FE2BAC" w:rsidRPr="00805970">
        <w:rPr>
          <w:sz w:val="24"/>
          <w:szCs w:val="24"/>
          <w:lang w:val="ru-RU"/>
        </w:rPr>
        <w:t xml:space="preserve"> </w:t>
      </w:r>
      <w:proofErr w:type="spellStart"/>
      <w:r w:rsidR="00FE2BAC" w:rsidRPr="00805970">
        <w:rPr>
          <w:sz w:val="24"/>
          <w:szCs w:val="24"/>
          <w:lang w:val="ru-RU"/>
        </w:rPr>
        <w:t>уредби</w:t>
      </w:r>
      <w:proofErr w:type="spellEnd"/>
      <w:r w:rsidR="00FE2BAC" w:rsidRPr="00805970">
        <w:rPr>
          <w:sz w:val="24"/>
          <w:szCs w:val="24"/>
          <w:lang w:val="ru-RU"/>
        </w:rPr>
        <w:t xml:space="preserve"> с </w:t>
      </w:r>
      <w:proofErr w:type="spellStart"/>
      <w:r w:rsidR="00FE2BAC" w:rsidRPr="00805970">
        <w:rPr>
          <w:sz w:val="24"/>
          <w:szCs w:val="24"/>
          <w:lang w:val="ru-RU"/>
        </w:rPr>
        <w:t>йонизационна</w:t>
      </w:r>
      <w:proofErr w:type="spellEnd"/>
      <w:r w:rsidR="00FE2BAC" w:rsidRPr="00805970">
        <w:rPr>
          <w:sz w:val="24"/>
          <w:szCs w:val="24"/>
          <w:lang w:val="ru-RU"/>
        </w:rPr>
        <w:t xml:space="preserve"> камера, </w:t>
      </w:r>
      <w:proofErr w:type="spellStart"/>
      <w:r w:rsidR="00FE2BAC" w:rsidRPr="00805970">
        <w:rPr>
          <w:sz w:val="24"/>
          <w:szCs w:val="24"/>
          <w:lang w:val="ru-RU"/>
        </w:rPr>
        <w:t>калибрирана</w:t>
      </w:r>
      <w:proofErr w:type="spellEnd"/>
      <w:r w:rsidR="00FE2BAC" w:rsidRPr="00805970">
        <w:rPr>
          <w:sz w:val="24"/>
          <w:szCs w:val="24"/>
          <w:lang w:val="ru-RU"/>
        </w:rPr>
        <w:t xml:space="preserve"> в </w:t>
      </w:r>
      <w:proofErr w:type="spellStart"/>
      <w:r w:rsidR="00FE2BAC" w:rsidRPr="00805970">
        <w:rPr>
          <w:sz w:val="24"/>
          <w:szCs w:val="24"/>
          <w:lang w:val="ru-RU"/>
        </w:rPr>
        <w:t>единици</w:t>
      </w:r>
      <w:proofErr w:type="spellEnd"/>
      <w:r w:rsidR="00FE2BAC" w:rsidRPr="00805970">
        <w:rPr>
          <w:sz w:val="24"/>
          <w:szCs w:val="24"/>
          <w:lang w:val="ru-RU"/>
        </w:rPr>
        <w:t xml:space="preserve"> за керма </w:t>
      </w:r>
      <w:proofErr w:type="spellStart"/>
      <w:r w:rsidR="00FE2BAC" w:rsidRPr="00805970">
        <w:rPr>
          <w:sz w:val="24"/>
          <w:szCs w:val="24"/>
          <w:lang w:val="ru-RU"/>
        </w:rPr>
        <w:t>във</w:t>
      </w:r>
      <w:proofErr w:type="spellEnd"/>
      <w:r w:rsidR="00FE2BAC" w:rsidRPr="00805970">
        <w:rPr>
          <w:sz w:val="24"/>
          <w:szCs w:val="24"/>
          <w:lang w:val="ru-RU"/>
        </w:rPr>
        <w:t xml:space="preserve"> </w:t>
      </w:r>
      <w:proofErr w:type="spellStart"/>
      <w:r w:rsidR="00FE2BAC" w:rsidRPr="00805970">
        <w:rPr>
          <w:sz w:val="24"/>
          <w:szCs w:val="24"/>
          <w:lang w:val="ru-RU"/>
        </w:rPr>
        <w:t>въздух</w:t>
      </w:r>
      <w:proofErr w:type="spellEnd"/>
      <w:r w:rsidR="00FE2BAC" w:rsidRPr="00805970">
        <w:rPr>
          <w:sz w:val="24"/>
          <w:szCs w:val="24"/>
          <w:lang w:val="ru-RU"/>
        </w:rPr>
        <w:t xml:space="preserve"> (</w:t>
      </w:r>
      <w:proofErr w:type="spellStart"/>
      <w:r w:rsidR="00FE2BAC" w:rsidRPr="00805970">
        <w:rPr>
          <w:sz w:val="24"/>
          <w:szCs w:val="24"/>
          <w:lang w:val="ru-RU"/>
        </w:rPr>
        <w:t>въздушна</w:t>
      </w:r>
      <w:proofErr w:type="spellEnd"/>
      <w:r w:rsidR="00FE2BAC" w:rsidRPr="00805970">
        <w:rPr>
          <w:sz w:val="24"/>
          <w:szCs w:val="24"/>
          <w:lang w:val="ru-RU"/>
        </w:rPr>
        <w:t xml:space="preserve"> керма) или за </w:t>
      </w:r>
      <w:proofErr w:type="spellStart"/>
      <w:r w:rsidR="00FE2BAC" w:rsidRPr="00805970">
        <w:rPr>
          <w:sz w:val="24"/>
          <w:szCs w:val="24"/>
          <w:lang w:val="ru-RU"/>
        </w:rPr>
        <w:t>погълната</w:t>
      </w:r>
      <w:proofErr w:type="spellEnd"/>
      <w:r w:rsidR="00FE2BAC" w:rsidRPr="00805970">
        <w:rPr>
          <w:sz w:val="24"/>
          <w:szCs w:val="24"/>
          <w:lang w:val="ru-RU"/>
        </w:rPr>
        <w:t xml:space="preserve"> доза </w:t>
      </w:r>
      <w:proofErr w:type="spellStart"/>
      <w:r w:rsidR="00FE2BAC" w:rsidRPr="00805970">
        <w:rPr>
          <w:sz w:val="24"/>
          <w:szCs w:val="24"/>
          <w:lang w:val="ru-RU"/>
        </w:rPr>
        <w:t>във</w:t>
      </w:r>
      <w:proofErr w:type="spellEnd"/>
      <w:r w:rsidR="00FE2BAC" w:rsidRPr="00805970">
        <w:rPr>
          <w:sz w:val="24"/>
          <w:szCs w:val="24"/>
          <w:lang w:val="ru-RU"/>
        </w:rPr>
        <w:t xml:space="preserve"> вода.</w:t>
      </w:r>
    </w:p>
    <w:p w14:paraId="11B7B7EF" w14:textId="77777777" w:rsidR="00FE2BAC" w:rsidRPr="00805970" w:rsidRDefault="007C514A" w:rsidP="007C514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Дозиметрично</w:t>
      </w:r>
      <w:proofErr w:type="spellEnd"/>
      <w:r w:rsidR="00FE2BAC" w:rsidRPr="00805970">
        <w:rPr>
          <w:sz w:val="24"/>
          <w:szCs w:val="24"/>
          <w:lang w:val="ru-RU"/>
        </w:rPr>
        <w:t xml:space="preserve"> </w:t>
      </w:r>
      <w:proofErr w:type="spellStart"/>
      <w:r w:rsidR="00FE2BAC" w:rsidRPr="00805970">
        <w:rPr>
          <w:sz w:val="24"/>
          <w:szCs w:val="24"/>
          <w:lang w:val="ru-RU"/>
        </w:rPr>
        <w:t>калибриране</w:t>
      </w:r>
      <w:proofErr w:type="spellEnd"/>
      <w:r w:rsidR="00FE2BAC" w:rsidRPr="00805970">
        <w:rPr>
          <w:sz w:val="24"/>
          <w:szCs w:val="24"/>
          <w:lang w:val="ru-RU"/>
        </w:rPr>
        <w:t xml:space="preserve"> на </w:t>
      </w:r>
      <w:proofErr w:type="spellStart"/>
      <w:r w:rsidR="00FE2BAC" w:rsidRPr="00805970">
        <w:rPr>
          <w:sz w:val="24"/>
          <w:szCs w:val="24"/>
          <w:lang w:val="ru-RU"/>
        </w:rPr>
        <w:t>телегаматерапевтични</w:t>
      </w:r>
      <w:proofErr w:type="spellEnd"/>
      <w:r w:rsidR="00FE2BAC" w:rsidRPr="00805970">
        <w:rPr>
          <w:sz w:val="24"/>
          <w:szCs w:val="24"/>
          <w:lang w:val="ru-RU"/>
        </w:rPr>
        <w:t xml:space="preserve"> </w:t>
      </w:r>
      <w:proofErr w:type="spellStart"/>
      <w:r w:rsidR="00FE2BAC" w:rsidRPr="00805970">
        <w:rPr>
          <w:sz w:val="24"/>
          <w:szCs w:val="24"/>
          <w:lang w:val="ru-RU"/>
        </w:rPr>
        <w:t>уредби</w:t>
      </w:r>
      <w:proofErr w:type="spellEnd"/>
      <w:r w:rsidR="00FE2BAC" w:rsidRPr="00805970">
        <w:rPr>
          <w:sz w:val="24"/>
          <w:szCs w:val="24"/>
          <w:lang w:val="ru-RU"/>
        </w:rPr>
        <w:t xml:space="preserve"> и на ускорители за Х-</w:t>
      </w:r>
      <w:proofErr w:type="spellStart"/>
      <w:r w:rsidR="00FE2BAC" w:rsidRPr="00805970">
        <w:rPr>
          <w:sz w:val="24"/>
          <w:szCs w:val="24"/>
          <w:lang w:val="ru-RU"/>
        </w:rPr>
        <w:t>лъчи</w:t>
      </w:r>
      <w:proofErr w:type="spellEnd"/>
      <w:r w:rsidR="00B77201">
        <w:rPr>
          <w:sz w:val="24"/>
          <w:szCs w:val="24"/>
          <w:lang w:val="ru-RU"/>
        </w:rPr>
        <w:t xml:space="preserve"> и за </w:t>
      </w:r>
      <w:proofErr w:type="spellStart"/>
      <w:r w:rsidR="00B77201">
        <w:rPr>
          <w:sz w:val="24"/>
          <w:szCs w:val="24"/>
          <w:lang w:val="ru-RU"/>
        </w:rPr>
        <w:t>електрони</w:t>
      </w:r>
      <w:proofErr w:type="spellEnd"/>
      <w:r w:rsidR="00FE2BAC" w:rsidRPr="00805970">
        <w:rPr>
          <w:sz w:val="24"/>
          <w:szCs w:val="24"/>
          <w:lang w:val="ru-RU"/>
        </w:rPr>
        <w:t xml:space="preserve"> с </w:t>
      </w:r>
      <w:proofErr w:type="spellStart"/>
      <w:r w:rsidR="00FE2BAC" w:rsidRPr="00805970">
        <w:rPr>
          <w:sz w:val="24"/>
          <w:szCs w:val="24"/>
          <w:lang w:val="ru-RU"/>
        </w:rPr>
        <w:t>йонизационна</w:t>
      </w:r>
      <w:proofErr w:type="spellEnd"/>
      <w:r w:rsidR="00FE2BAC" w:rsidRPr="00805970">
        <w:rPr>
          <w:sz w:val="24"/>
          <w:szCs w:val="24"/>
          <w:lang w:val="ru-RU"/>
        </w:rPr>
        <w:t xml:space="preserve"> камера, </w:t>
      </w:r>
      <w:proofErr w:type="spellStart"/>
      <w:r w:rsidR="00FE2BAC" w:rsidRPr="00805970">
        <w:rPr>
          <w:sz w:val="24"/>
          <w:szCs w:val="24"/>
          <w:lang w:val="ru-RU"/>
        </w:rPr>
        <w:t>калибрирана</w:t>
      </w:r>
      <w:proofErr w:type="spellEnd"/>
      <w:r w:rsidR="00FE2BAC" w:rsidRPr="00805970">
        <w:rPr>
          <w:sz w:val="24"/>
          <w:szCs w:val="24"/>
          <w:lang w:val="ru-RU"/>
        </w:rPr>
        <w:t xml:space="preserve"> в </w:t>
      </w:r>
      <w:proofErr w:type="spellStart"/>
      <w:r w:rsidR="00FE2BAC" w:rsidRPr="00805970">
        <w:rPr>
          <w:sz w:val="24"/>
          <w:szCs w:val="24"/>
          <w:lang w:val="ru-RU"/>
        </w:rPr>
        <w:t>единици</w:t>
      </w:r>
      <w:proofErr w:type="spellEnd"/>
      <w:r w:rsidR="00FE2BAC" w:rsidRPr="00805970">
        <w:rPr>
          <w:sz w:val="24"/>
          <w:szCs w:val="24"/>
          <w:lang w:val="ru-RU"/>
        </w:rPr>
        <w:t xml:space="preserve"> за </w:t>
      </w:r>
      <w:proofErr w:type="spellStart"/>
      <w:r w:rsidR="00FE2BAC" w:rsidRPr="00805970">
        <w:rPr>
          <w:sz w:val="24"/>
          <w:szCs w:val="24"/>
          <w:lang w:val="ru-RU"/>
        </w:rPr>
        <w:t>въздушна</w:t>
      </w:r>
      <w:proofErr w:type="spellEnd"/>
      <w:r w:rsidR="00FE2BAC" w:rsidRPr="00805970">
        <w:rPr>
          <w:sz w:val="24"/>
          <w:szCs w:val="24"/>
          <w:lang w:val="ru-RU"/>
        </w:rPr>
        <w:t xml:space="preserve"> керма за </w:t>
      </w:r>
      <w:proofErr w:type="spellStart"/>
      <w:r w:rsidR="00FE2BAC" w:rsidRPr="007C514A">
        <w:rPr>
          <w:sz w:val="24"/>
          <w:szCs w:val="24"/>
          <w:lang w:val="ru-RU"/>
        </w:rPr>
        <w:t>60</w:t>
      </w:r>
      <w:r w:rsidR="00FE2BAC" w:rsidRPr="00805970">
        <w:rPr>
          <w:sz w:val="24"/>
          <w:szCs w:val="24"/>
          <w:lang w:val="ru-RU"/>
        </w:rPr>
        <w:t>Со</w:t>
      </w:r>
      <w:proofErr w:type="spellEnd"/>
      <w:r w:rsidR="00FE2BAC" w:rsidRPr="00805970">
        <w:rPr>
          <w:sz w:val="24"/>
          <w:szCs w:val="24"/>
          <w:lang w:val="ru-RU"/>
        </w:rPr>
        <w:t xml:space="preserve"> гама-</w:t>
      </w:r>
      <w:proofErr w:type="spellStart"/>
      <w:r w:rsidR="00FE2BAC" w:rsidRPr="00805970">
        <w:rPr>
          <w:sz w:val="24"/>
          <w:szCs w:val="24"/>
          <w:lang w:val="ru-RU"/>
        </w:rPr>
        <w:t>лъчи</w:t>
      </w:r>
      <w:proofErr w:type="spellEnd"/>
      <w:r w:rsidR="00FE2BAC" w:rsidRPr="00805970">
        <w:rPr>
          <w:sz w:val="24"/>
          <w:szCs w:val="24"/>
          <w:lang w:val="ru-RU"/>
        </w:rPr>
        <w:t xml:space="preserve"> или за </w:t>
      </w:r>
      <w:proofErr w:type="spellStart"/>
      <w:r w:rsidR="00FE2BAC" w:rsidRPr="00805970">
        <w:rPr>
          <w:sz w:val="24"/>
          <w:szCs w:val="24"/>
          <w:lang w:val="ru-RU"/>
        </w:rPr>
        <w:t>погълната</w:t>
      </w:r>
      <w:proofErr w:type="spellEnd"/>
      <w:r w:rsidR="00FE2BAC" w:rsidRPr="00805970">
        <w:rPr>
          <w:sz w:val="24"/>
          <w:szCs w:val="24"/>
          <w:lang w:val="ru-RU"/>
        </w:rPr>
        <w:t xml:space="preserve"> доза </w:t>
      </w:r>
      <w:proofErr w:type="spellStart"/>
      <w:r w:rsidR="00FE2BAC" w:rsidRPr="00805970">
        <w:rPr>
          <w:sz w:val="24"/>
          <w:szCs w:val="24"/>
          <w:lang w:val="ru-RU"/>
        </w:rPr>
        <w:t>във</w:t>
      </w:r>
      <w:proofErr w:type="spellEnd"/>
      <w:r w:rsidR="00FE2BAC" w:rsidRPr="00805970">
        <w:rPr>
          <w:sz w:val="24"/>
          <w:szCs w:val="24"/>
          <w:lang w:val="ru-RU"/>
        </w:rPr>
        <w:t xml:space="preserve"> вода</w:t>
      </w:r>
      <w:r w:rsidR="00805970">
        <w:rPr>
          <w:sz w:val="24"/>
          <w:szCs w:val="24"/>
          <w:lang w:val="ru-RU"/>
        </w:rPr>
        <w:t>.</w:t>
      </w:r>
    </w:p>
    <w:p w14:paraId="11B7B7F0" w14:textId="77777777" w:rsidR="00FE2BAC" w:rsidRPr="00FE2BAC" w:rsidRDefault="007C514A" w:rsidP="007C514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Дозиметрично</w:t>
      </w:r>
      <w:proofErr w:type="spellEnd"/>
      <w:r w:rsidR="00FE2BAC" w:rsidRPr="00FE2BAC">
        <w:rPr>
          <w:sz w:val="24"/>
          <w:szCs w:val="24"/>
          <w:lang w:val="ru-RU"/>
        </w:rPr>
        <w:t xml:space="preserve"> </w:t>
      </w:r>
      <w:proofErr w:type="spellStart"/>
      <w:r w:rsidR="00FE2BAC" w:rsidRPr="00FE2BAC">
        <w:rPr>
          <w:sz w:val="24"/>
          <w:szCs w:val="24"/>
          <w:lang w:val="ru-RU"/>
        </w:rPr>
        <w:t>калибриране</w:t>
      </w:r>
      <w:proofErr w:type="spellEnd"/>
      <w:r w:rsidR="00FE2BAC" w:rsidRPr="00FE2BAC">
        <w:rPr>
          <w:sz w:val="24"/>
          <w:szCs w:val="24"/>
          <w:lang w:val="ru-RU"/>
        </w:rPr>
        <w:t xml:space="preserve"> на </w:t>
      </w:r>
      <w:proofErr w:type="spellStart"/>
      <w:r w:rsidR="00FE2BAC" w:rsidRPr="00FE2BAC">
        <w:rPr>
          <w:sz w:val="24"/>
          <w:szCs w:val="24"/>
          <w:lang w:val="ru-RU"/>
        </w:rPr>
        <w:t>уредби</w:t>
      </w:r>
      <w:proofErr w:type="spellEnd"/>
      <w:r w:rsidR="00FE2BAC" w:rsidRPr="00FE2BAC">
        <w:rPr>
          <w:sz w:val="24"/>
          <w:szCs w:val="24"/>
          <w:lang w:val="ru-RU"/>
        </w:rPr>
        <w:t xml:space="preserve"> за брахитерапия с дистанционно </w:t>
      </w:r>
      <w:proofErr w:type="spellStart"/>
      <w:r w:rsidR="00FE2BAC" w:rsidRPr="00FE2BAC">
        <w:rPr>
          <w:sz w:val="24"/>
          <w:szCs w:val="24"/>
          <w:lang w:val="ru-RU"/>
        </w:rPr>
        <w:t>посленатоварване</w:t>
      </w:r>
      <w:proofErr w:type="spellEnd"/>
      <w:r w:rsidR="00FE2BAC" w:rsidRPr="00FE2BAC">
        <w:rPr>
          <w:sz w:val="24"/>
          <w:szCs w:val="24"/>
          <w:lang w:val="ru-RU"/>
        </w:rPr>
        <w:t>.</w:t>
      </w:r>
    </w:p>
    <w:p w14:paraId="11B7B7F1" w14:textId="77777777" w:rsidR="00FE2BAC" w:rsidRPr="00FE2BAC" w:rsidRDefault="007C514A" w:rsidP="007C514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Определяне</w:t>
      </w:r>
      <w:proofErr w:type="spellEnd"/>
      <w:r w:rsidR="00FE2BAC" w:rsidRPr="00FE2BAC">
        <w:rPr>
          <w:sz w:val="24"/>
          <w:szCs w:val="24"/>
          <w:lang w:val="ru-RU"/>
        </w:rPr>
        <w:t xml:space="preserve"> на </w:t>
      </w:r>
      <w:proofErr w:type="spellStart"/>
      <w:r w:rsidR="00FE2BAC" w:rsidRPr="00FE2BAC">
        <w:rPr>
          <w:sz w:val="24"/>
          <w:szCs w:val="24"/>
          <w:lang w:val="ru-RU"/>
        </w:rPr>
        <w:t>характеристиките</w:t>
      </w:r>
      <w:proofErr w:type="spellEnd"/>
      <w:r w:rsidR="00FE2BAC" w:rsidRPr="00FE2BAC">
        <w:rPr>
          <w:sz w:val="24"/>
          <w:szCs w:val="24"/>
          <w:lang w:val="ru-RU"/>
        </w:rPr>
        <w:t xml:space="preserve"> на </w:t>
      </w:r>
      <w:proofErr w:type="spellStart"/>
      <w:r w:rsidR="00FE2BAC" w:rsidRPr="00FE2BAC">
        <w:rPr>
          <w:sz w:val="24"/>
          <w:szCs w:val="24"/>
          <w:lang w:val="ru-RU"/>
        </w:rPr>
        <w:t>дозно</w:t>
      </w:r>
      <w:proofErr w:type="spellEnd"/>
      <w:r w:rsidR="00FE2BAC" w:rsidRPr="00FE2BAC">
        <w:rPr>
          <w:sz w:val="24"/>
          <w:szCs w:val="24"/>
          <w:lang w:val="ru-RU"/>
        </w:rPr>
        <w:t xml:space="preserve"> поле от гама- и Х-</w:t>
      </w:r>
      <w:proofErr w:type="spellStart"/>
      <w:r w:rsidR="00FE2BAC" w:rsidRPr="00FE2BAC">
        <w:rPr>
          <w:sz w:val="24"/>
          <w:szCs w:val="24"/>
          <w:lang w:val="ru-RU"/>
        </w:rPr>
        <w:t>лъчи</w:t>
      </w:r>
      <w:proofErr w:type="spellEnd"/>
      <w:r w:rsidR="00FE2BAC" w:rsidRPr="00FE2BAC">
        <w:rPr>
          <w:sz w:val="24"/>
          <w:szCs w:val="24"/>
          <w:lang w:val="ru-RU"/>
        </w:rPr>
        <w:t xml:space="preserve"> и от </w:t>
      </w:r>
      <w:proofErr w:type="spellStart"/>
      <w:r w:rsidR="00FE2BAC" w:rsidRPr="00FE2BAC">
        <w:rPr>
          <w:sz w:val="24"/>
          <w:szCs w:val="24"/>
          <w:lang w:val="ru-RU"/>
        </w:rPr>
        <w:t>ускорени</w:t>
      </w:r>
      <w:proofErr w:type="spellEnd"/>
      <w:r w:rsidR="00FE2BAC" w:rsidRPr="00FE2BAC">
        <w:rPr>
          <w:sz w:val="24"/>
          <w:szCs w:val="24"/>
          <w:lang w:val="ru-RU"/>
        </w:rPr>
        <w:t xml:space="preserve"> </w:t>
      </w:r>
      <w:proofErr w:type="spellStart"/>
      <w:r w:rsidR="00FE2BAC" w:rsidRPr="00FE2BAC">
        <w:rPr>
          <w:sz w:val="24"/>
          <w:szCs w:val="24"/>
          <w:lang w:val="ru-RU"/>
        </w:rPr>
        <w:t>електрони</w:t>
      </w:r>
      <w:proofErr w:type="spellEnd"/>
      <w:r w:rsidR="00FE2BAC" w:rsidRPr="00FE2BAC">
        <w:rPr>
          <w:sz w:val="24"/>
          <w:szCs w:val="24"/>
          <w:lang w:val="ru-RU"/>
        </w:rPr>
        <w:t xml:space="preserve"> – </w:t>
      </w:r>
      <w:proofErr w:type="spellStart"/>
      <w:r w:rsidR="00FE2BAC" w:rsidRPr="00FE2BAC">
        <w:rPr>
          <w:sz w:val="24"/>
          <w:szCs w:val="24"/>
          <w:lang w:val="ru-RU"/>
        </w:rPr>
        <w:t>йонизационен</w:t>
      </w:r>
      <w:proofErr w:type="spellEnd"/>
      <w:r w:rsidR="00FE2BAC" w:rsidRPr="00FE2BAC">
        <w:rPr>
          <w:sz w:val="24"/>
          <w:szCs w:val="24"/>
          <w:lang w:val="ru-RU"/>
        </w:rPr>
        <w:t xml:space="preserve"> и </w:t>
      </w:r>
      <w:proofErr w:type="spellStart"/>
      <w:r w:rsidR="00FE2BAC" w:rsidRPr="00FE2BAC">
        <w:rPr>
          <w:sz w:val="24"/>
          <w:szCs w:val="24"/>
          <w:lang w:val="ru-RU"/>
        </w:rPr>
        <w:t>фотографски</w:t>
      </w:r>
      <w:proofErr w:type="spellEnd"/>
      <w:r w:rsidR="00FE2BAC" w:rsidRPr="00FE2BAC">
        <w:rPr>
          <w:sz w:val="24"/>
          <w:szCs w:val="24"/>
          <w:lang w:val="ru-RU"/>
        </w:rPr>
        <w:t xml:space="preserve"> метод. </w:t>
      </w:r>
    </w:p>
    <w:p w14:paraId="11B7B7F2" w14:textId="77777777" w:rsidR="00FE2BAC" w:rsidRPr="00805970" w:rsidRDefault="007C514A" w:rsidP="007C514A">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Етапи</w:t>
      </w:r>
      <w:proofErr w:type="spellEnd"/>
      <w:r w:rsidR="00FE2BAC" w:rsidRPr="00805970">
        <w:rPr>
          <w:sz w:val="24"/>
          <w:szCs w:val="24"/>
          <w:lang w:val="ru-RU"/>
        </w:rPr>
        <w:t xml:space="preserve"> при </w:t>
      </w:r>
      <w:proofErr w:type="spellStart"/>
      <w:r w:rsidR="00FE2BAC" w:rsidRPr="00805970">
        <w:rPr>
          <w:sz w:val="24"/>
          <w:szCs w:val="24"/>
          <w:lang w:val="ru-RU"/>
        </w:rPr>
        <w:t>планирането</w:t>
      </w:r>
      <w:proofErr w:type="spellEnd"/>
      <w:r w:rsidR="00FE2BAC" w:rsidRPr="00805970">
        <w:rPr>
          <w:sz w:val="24"/>
          <w:szCs w:val="24"/>
          <w:lang w:val="ru-RU"/>
        </w:rPr>
        <w:t xml:space="preserve"> и </w:t>
      </w:r>
      <w:proofErr w:type="spellStart"/>
      <w:r w:rsidR="00FE2BAC" w:rsidRPr="00805970">
        <w:rPr>
          <w:sz w:val="24"/>
          <w:szCs w:val="24"/>
          <w:lang w:val="ru-RU"/>
        </w:rPr>
        <w:t>провеждането</w:t>
      </w:r>
      <w:proofErr w:type="spellEnd"/>
      <w:r w:rsidR="00FE2BAC" w:rsidRPr="00805970">
        <w:rPr>
          <w:sz w:val="24"/>
          <w:szCs w:val="24"/>
          <w:lang w:val="ru-RU"/>
        </w:rPr>
        <w:t xml:space="preserve"> на </w:t>
      </w:r>
      <w:proofErr w:type="spellStart"/>
      <w:r w:rsidR="00FE2BAC" w:rsidRPr="00805970">
        <w:rPr>
          <w:sz w:val="24"/>
          <w:szCs w:val="24"/>
          <w:lang w:val="ru-RU"/>
        </w:rPr>
        <w:t>лъчелечението</w:t>
      </w:r>
      <w:proofErr w:type="spellEnd"/>
      <w:r w:rsidR="00FE2BAC" w:rsidRPr="00805970">
        <w:rPr>
          <w:sz w:val="24"/>
          <w:szCs w:val="24"/>
          <w:lang w:val="ru-RU"/>
        </w:rPr>
        <w:t>: клинико-</w:t>
      </w:r>
      <w:proofErr w:type="spellStart"/>
      <w:r w:rsidR="00FE2BAC" w:rsidRPr="00805970">
        <w:rPr>
          <w:sz w:val="24"/>
          <w:szCs w:val="24"/>
          <w:lang w:val="ru-RU"/>
        </w:rPr>
        <w:t>биологичен</w:t>
      </w:r>
      <w:proofErr w:type="spellEnd"/>
      <w:r w:rsidR="00FE2BAC" w:rsidRPr="00805970">
        <w:rPr>
          <w:sz w:val="24"/>
          <w:szCs w:val="24"/>
          <w:lang w:val="ru-RU"/>
        </w:rPr>
        <w:t>, анатомо-</w:t>
      </w:r>
      <w:proofErr w:type="spellStart"/>
      <w:r w:rsidR="00FE2BAC" w:rsidRPr="00805970">
        <w:rPr>
          <w:sz w:val="24"/>
          <w:szCs w:val="24"/>
          <w:lang w:val="ru-RU"/>
        </w:rPr>
        <w:t>топографски</w:t>
      </w:r>
      <w:proofErr w:type="spellEnd"/>
      <w:r w:rsidR="00FE2BAC" w:rsidRPr="00805970">
        <w:rPr>
          <w:sz w:val="24"/>
          <w:szCs w:val="24"/>
          <w:lang w:val="ru-RU"/>
        </w:rPr>
        <w:t xml:space="preserve">, </w:t>
      </w:r>
      <w:proofErr w:type="spellStart"/>
      <w:r w:rsidR="00FE2BAC" w:rsidRPr="00805970">
        <w:rPr>
          <w:sz w:val="24"/>
          <w:szCs w:val="24"/>
          <w:lang w:val="ru-RU"/>
        </w:rPr>
        <w:t>дозиметрично</w:t>
      </w:r>
      <w:proofErr w:type="spellEnd"/>
      <w:r w:rsidR="00FE2BAC" w:rsidRPr="00805970">
        <w:rPr>
          <w:sz w:val="24"/>
          <w:szCs w:val="24"/>
          <w:lang w:val="ru-RU"/>
        </w:rPr>
        <w:t xml:space="preserve"> </w:t>
      </w:r>
      <w:proofErr w:type="spellStart"/>
      <w:r w:rsidR="00FE2BAC" w:rsidRPr="00805970">
        <w:rPr>
          <w:sz w:val="24"/>
          <w:szCs w:val="24"/>
          <w:lang w:val="ru-RU"/>
        </w:rPr>
        <w:t>планиране</w:t>
      </w:r>
      <w:proofErr w:type="spellEnd"/>
      <w:r w:rsidR="00FE2BAC" w:rsidRPr="00805970">
        <w:rPr>
          <w:sz w:val="24"/>
          <w:szCs w:val="24"/>
          <w:lang w:val="ru-RU"/>
        </w:rPr>
        <w:t xml:space="preserve">, </w:t>
      </w:r>
      <w:proofErr w:type="spellStart"/>
      <w:r w:rsidR="00FE2BAC" w:rsidRPr="00805970">
        <w:rPr>
          <w:sz w:val="24"/>
          <w:szCs w:val="24"/>
          <w:lang w:val="ru-RU"/>
        </w:rPr>
        <w:t>изпълнение</w:t>
      </w:r>
      <w:proofErr w:type="spellEnd"/>
      <w:r w:rsidR="00FE2BAC" w:rsidRPr="00805970">
        <w:rPr>
          <w:sz w:val="24"/>
          <w:szCs w:val="24"/>
          <w:lang w:val="ru-RU"/>
        </w:rPr>
        <w:t xml:space="preserve"> на </w:t>
      </w:r>
      <w:proofErr w:type="spellStart"/>
      <w:r w:rsidR="00FE2BAC" w:rsidRPr="00805970">
        <w:rPr>
          <w:sz w:val="24"/>
          <w:szCs w:val="24"/>
          <w:lang w:val="ru-RU"/>
        </w:rPr>
        <w:t>облъчването</w:t>
      </w:r>
      <w:proofErr w:type="spellEnd"/>
      <w:r w:rsidR="00FE2BAC" w:rsidRPr="00805970">
        <w:rPr>
          <w:sz w:val="24"/>
          <w:szCs w:val="24"/>
          <w:lang w:val="ru-RU"/>
        </w:rPr>
        <w:t xml:space="preserve">, </w:t>
      </w:r>
      <w:proofErr w:type="spellStart"/>
      <w:r w:rsidR="00FE2BAC" w:rsidRPr="00805970">
        <w:rPr>
          <w:sz w:val="24"/>
          <w:szCs w:val="24"/>
          <w:lang w:val="ru-RU"/>
        </w:rPr>
        <w:t>проследяване</w:t>
      </w:r>
      <w:proofErr w:type="spellEnd"/>
      <w:r w:rsidR="00FE2BAC" w:rsidRPr="00805970">
        <w:rPr>
          <w:sz w:val="24"/>
          <w:szCs w:val="24"/>
          <w:lang w:val="ru-RU"/>
        </w:rPr>
        <w:t xml:space="preserve"> на </w:t>
      </w:r>
      <w:proofErr w:type="spellStart"/>
      <w:r w:rsidR="00FE2BAC" w:rsidRPr="00805970">
        <w:rPr>
          <w:sz w:val="24"/>
          <w:szCs w:val="24"/>
          <w:lang w:val="ru-RU"/>
        </w:rPr>
        <w:t>лечебните</w:t>
      </w:r>
      <w:proofErr w:type="spellEnd"/>
      <w:r w:rsidR="00FE2BAC" w:rsidRPr="00805970">
        <w:rPr>
          <w:sz w:val="24"/>
          <w:szCs w:val="24"/>
          <w:lang w:val="ru-RU"/>
        </w:rPr>
        <w:t xml:space="preserve"> </w:t>
      </w:r>
      <w:proofErr w:type="spellStart"/>
      <w:r w:rsidR="00FE2BAC" w:rsidRPr="00805970">
        <w:rPr>
          <w:sz w:val="24"/>
          <w:szCs w:val="24"/>
          <w:lang w:val="ru-RU"/>
        </w:rPr>
        <w:t>резултати</w:t>
      </w:r>
      <w:proofErr w:type="spellEnd"/>
      <w:r w:rsidR="00FE2BAC" w:rsidRPr="00805970">
        <w:rPr>
          <w:sz w:val="24"/>
          <w:szCs w:val="24"/>
          <w:lang w:val="ru-RU"/>
        </w:rPr>
        <w:t xml:space="preserve"> и на </w:t>
      </w:r>
      <w:proofErr w:type="spellStart"/>
      <w:r w:rsidR="00FE2BAC" w:rsidRPr="00805970">
        <w:rPr>
          <w:sz w:val="24"/>
          <w:szCs w:val="24"/>
          <w:lang w:val="ru-RU"/>
        </w:rPr>
        <w:t>лъчевите</w:t>
      </w:r>
      <w:proofErr w:type="spellEnd"/>
      <w:r w:rsidR="00FE2BAC" w:rsidRPr="00805970">
        <w:rPr>
          <w:sz w:val="24"/>
          <w:szCs w:val="24"/>
          <w:lang w:val="ru-RU"/>
        </w:rPr>
        <w:t xml:space="preserve"> реакции. Цел и задачи на </w:t>
      </w:r>
      <w:proofErr w:type="spellStart"/>
      <w:r w:rsidR="00FE2BAC" w:rsidRPr="00805970">
        <w:rPr>
          <w:sz w:val="24"/>
          <w:szCs w:val="24"/>
          <w:lang w:val="ru-RU"/>
        </w:rPr>
        <w:t>отделните</w:t>
      </w:r>
      <w:proofErr w:type="spellEnd"/>
      <w:r w:rsidR="00FE2BAC" w:rsidRPr="00805970">
        <w:rPr>
          <w:sz w:val="24"/>
          <w:szCs w:val="24"/>
          <w:lang w:val="ru-RU"/>
        </w:rPr>
        <w:t xml:space="preserve"> </w:t>
      </w:r>
      <w:proofErr w:type="spellStart"/>
      <w:r w:rsidR="00FE2BAC" w:rsidRPr="00805970">
        <w:rPr>
          <w:sz w:val="24"/>
          <w:szCs w:val="24"/>
          <w:lang w:val="ru-RU"/>
        </w:rPr>
        <w:t>етапи</w:t>
      </w:r>
      <w:proofErr w:type="spellEnd"/>
      <w:r w:rsidR="00FE2BAC" w:rsidRPr="00805970">
        <w:rPr>
          <w:sz w:val="24"/>
          <w:szCs w:val="24"/>
          <w:lang w:val="ru-RU"/>
        </w:rPr>
        <w:t>.</w:t>
      </w:r>
    </w:p>
    <w:p w14:paraId="11B7B7F3" w14:textId="77777777" w:rsidR="00FE2BAC" w:rsidRPr="00FE2BAC" w:rsidRDefault="006216EF" w:rsidP="006216E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Определяне</w:t>
      </w:r>
      <w:proofErr w:type="spellEnd"/>
      <w:r w:rsidR="00FE2BAC" w:rsidRPr="00FE2BAC">
        <w:rPr>
          <w:sz w:val="24"/>
          <w:szCs w:val="24"/>
          <w:lang w:val="ru-RU"/>
        </w:rPr>
        <w:t xml:space="preserve"> на </w:t>
      </w:r>
      <w:proofErr w:type="spellStart"/>
      <w:r w:rsidR="00FE2BAC" w:rsidRPr="00FE2BAC">
        <w:rPr>
          <w:sz w:val="24"/>
          <w:szCs w:val="24"/>
          <w:lang w:val="ru-RU"/>
        </w:rPr>
        <w:t>мишенния</w:t>
      </w:r>
      <w:proofErr w:type="spellEnd"/>
      <w:r w:rsidR="00FE2BAC" w:rsidRPr="00FE2BAC">
        <w:rPr>
          <w:sz w:val="24"/>
          <w:szCs w:val="24"/>
          <w:lang w:val="ru-RU"/>
        </w:rPr>
        <w:t xml:space="preserve"> </w:t>
      </w:r>
      <w:proofErr w:type="spellStart"/>
      <w:r w:rsidR="00FE2BAC" w:rsidRPr="00FE2BAC">
        <w:rPr>
          <w:sz w:val="24"/>
          <w:szCs w:val="24"/>
          <w:lang w:val="ru-RU"/>
        </w:rPr>
        <w:t>обем</w:t>
      </w:r>
      <w:proofErr w:type="spellEnd"/>
      <w:r w:rsidR="00FE2BAC" w:rsidRPr="00FE2BAC">
        <w:rPr>
          <w:sz w:val="24"/>
          <w:szCs w:val="24"/>
          <w:lang w:val="ru-RU"/>
        </w:rPr>
        <w:t xml:space="preserve"> в </w:t>
      </w:r>
      <w:proofErr w:type="spellStart"/>
      <w:r w:rsidR="00FE2BAC" w:rsidRPr="00FE2BAC">
        <w:rPr>
          <w:sz w:val="24"/>
          <w:szCs w:val="24"/>
          <w:lang w:val="ru-RU"/>
        </w:rPr>
        <w:t>лъчелечението</w:t>
      </w:r>
      <w:proofErr w:type="spellEnd"/>
      <w:r w:rsidR="00FE2BAC" w:rsidRPr="00FE2BAC">
        <w:rPr>
          <w:sz w:val="24"/>
          <w:szCs w:val="24"/>
          <w:lang w:val="ru-RU"/>
        </w:rPr>
        <w:t xml:space="preserve">: </w:t>
      </w:r>
      <w:proofErr w:type="spellStart"/>
      <w:r w:rsidR="00FE2BAC" w:rsidRPr="00FE2BAC">
        <w:rPr>
          <w:sz w:val="24"/>
          <w:szCs w:val="24"/>
          <w:lang w:val="ru-RU"/>
        </w:rPr>
        <w:t>туморен</w:t>
      </w:r>
      <w:proofErr w:type="spellEnd"/>
      <w:r w:rsidR="00FE2BAC" w:rsidRPr="00FE2BAC">
        <w:rPr>
          <w:sz w:val="24"/>
          <w:szCs w:val="24"/>
          <w:lang w:val="ru-RU"/>
        </w:rPr>
        <w:t xml:space="preserve"> </w:t>
      </w:r>
      <w:proofErr w:type="spellStart"/>
      <w:r w:rsidR="00FE2BAC" w:rsidRPr="00FE2BAC">
        <w:rPr>
          <w:sz w:val="24"/>
          <w:szCs w:val="24"/>
          <w:lang w:val="ru-RU"/>
        </w:rPr>
        <w:t>обем</w:t>
      </w:r>
      <w:proofErr w:type="spellEnd"/>
      <w:r w:rsidR="00FE2BAC" w:rsidRPr="00FE2BAC">
        <w:rPr>
          <w:sz w:val="24"/>
          <w:szCs w:val="24"/>
          <w:lang w:val="ru-RU"/>
        </w:rPr>
        <w:t xml:space="preserve">, </w:t>
      </w:r>
      <w:proofErr w:type="spellStart"/>
      <w:r w:rsidR="00FE2BAC" w:rsidRPr="00FE2BAC">
        <w:rPr>
          <w:sz w:val="24"/>
          <w:szCs w:val="24"/>
          <w:lang w:val="ru-RU"/>
        </w:rPr>
        <w:t>клиничен</w:t>
      </w:r>
      <w:proofErr w:type="spellEnd"/>
      <w:r w:rsidR="00FE2BAC" w:rsidRPr="00FE2BAC">
        <w:rPr>
          <w:sz w:val="24"/>
          <w:szCs w:val="24"/>
          <w:lang w:val="ru-RU"/>
        </w:rPr>
        <w:t xml:space="preserve"> </w:t>
      </w:r>
      <w:proofErr w:type="spellStart"/>
      <w:r w:rsidR="00FE2BAC" w:rsidRPr="00FE2BAC">
        <w:rPr>
          <w:sz w:val="24"/>
          <w:szCs w:val="24"/>
          <w:lang w:val="ru-RU"/>
        </w:rPr>
        <w:t>мишенен</w:t>
      </w:r>
      <w:proofErr w:type="spellEnd"/>
      <w:r w:rsidR="00FE2BAC" w:rsidRPr="00FE2BAC">
        <w:rPr>
          <w:sz w:val="24"/>
          <w:szCs w:val="24"/>
          <w:lang w:val="ru-RU"/>
        </w:rPr>
        <w:t xml:space="preserve"> </w:t>
      </w:r>
      <w:proofErr w:type="spellStart"/>
      <w:r w:rsidR="00FE2BAC" w:rsidRPr="00FE2BAC">
        <w:rPr>
          <w:sz w:val="24"/>
          <w:szCs w:val="24"/>
          <w:lang w:val="ru-RU"/>
        </w:rPr>
        <w:t>обем</w:t>
      </w:r>
      <w:proofErr w:type="spellEnd"/>
      <w:r w:rsidR="00FE2BAC" w:rsidRPr="00FE2BAC">
        <w:rPr>
          <w:sz w:val="24"/>
          <w:szCs w:val="24"/>
          <w:lang w:val="ru-RU"/>
        </w:rPr>
        <w:t xml:space="preserve">, </w:t>
      </w:r>
      <w:proofErr w:type="spellStart"/>
      <w:r w:rsidR="00FE2BAC" w:rsidRPr="00FE2BAC">
        <w:rPr>
          <w:sz w:val="24"/>
          <w:szCs w:val="24"/>
          <w:lang w:val="ru-RU"/>
        </w:rPr>
        <w:t>планиран</w:t>
      </w:r>
      <w:proofErr w:type="spellEnd"/>
      <w:r w:rsidR="00FE2BAC" w:rsidRPr="00FE2BAC">
        <w:rPr>
          <w:sz w:val="24"/>
          <w:szCs w:val="24"/>
          <w:lang w:val="ru-RU"/>
        </w:rPr>
        <w:t xml:space="preserve"> </w:t>
      </w:r>
      <w:proofErr w:type="spellStart"/>
      <w:r w:rsidR="00FE2BAC" w:rsidRPr="00FE2BAC">
        <w:rPr>
          <w:sz w:val="24"/>
          <w:szCs w:val="24"/>
          <w:lang w:val="ru-RU"/>
        </w:rPr>
        <w:t>мишенен</w:t>
      </w:r>
      <w:proofErr w:type="spellEnd"/>
      <w:r w:rsidR="00FE2BAC" w:rsidRPr="00FE2BAC">
        <w:rPr>
          <w:sz w:val="24"/>
          <w:szCs w:val="24"/>
          <w:lang w:val="ru-RU"/>
        </w:rPr>
        <w:t xml:space="preserve"> </w:t>
      </w:r>
      <w:proofErr w:type="spellStart"/>
      <w:r w:rsidR="00FE2BAC" w:rsidRPr="00FE2BAC">
        <w:rPr>
          <w:sz w:val="24"/>
          <w:szCs w:val="24"/>
          <w:lang w:val="ru-RU"/>
        </w:rPr>
        <w:t>обем</w:t>
      </w:r>
      <w:proofErr w:type="spellEnd"/>
      <w:r w:rsidR="00FE2BAC" w:rsidRPr="00FE2BAC">
        <w:rPr>
          <w:sz w:val="24"/>
          <w:szCs w:val="24"/>
          <w:lang w:val="ru-RU"/>
        </w:rPr>
        <w:t xml:space="preserve">, </w:t>
      </w:r>
      <w:proofErr w:type="spellStart"/>
      <w:r w:rsidR="00FE2BAC" w:rsidRPr="00FE2BAC">
        <w:rPr>
          <w:sz w:val="24"/>
          <w:szCs w:val="24"/>
          <w:lang w:val="ru-RU"/>
        </w:rPr>
        <w:t>критични</w:t>
      </w:r>
      <w:proofErr w:type="spellEnd"/>
      <w:r w:rsidR="00FE2BAC" w:rsidRPr="00FE2BAC">
        <w:rPr>
          <w:sz w:val="24"/>
          <w:szCs w:val="24"/>
          <w:lang w:val="ru-RU"/>
        </w:rPr>
        <w:t xml:space="preserve"> </w:t>
      </w:r>
      <w:proofErr w:type="spellStart"/>
      <w:r w:rsidR="00FE2BAC" w:rsidRPr="00FE2BAC">
        <w:rPr>
          <w:sz w:val="24"/>
          <w:szCs w:val="24"/>
          <w:lang w:val="ru-RU"/>
        </w:rPr>
        <w:t>органи</w:t>
      </w:r>
      <w:proofErr w:type="spellEnd"/>
      <w:r w:rsidR="00FE2BAC" w:rsidRPr="00FE2BAC">
        <w:rPr>
          <w:sz w:val="24"/>
          <w:szCs w:val="24"/>
          <w:lang w:val="ru-RU"/>
        </w:rPr>
        <w:t xml:space="preserve"> и </w:t>
      </w:r>
      <w:proofErr w:type="spellStart"/>
      <w:r w:rsidR="00FE2BAC" w:rsidRPr="00FE2BAC">
        <w:rPr>
          <w:sz w:val="24"/>
          <w:szCs w:val="24"/>
          <w:lang w:val="ru-RU"/>
        </w:rPr>
        <w:t>тъкани</w:t>
      </w:r>
      <w:proofErr w:type="spellEnd"/>
      <w:r w:rsidR="00FE2BAC" w:rsidRPr="00FE2BAC">
        <w:rPr>
          <w:sz w:val="24"/>
          <w:szCs w:val="24"/>
          <w:lang w:val="ru-RU"/>
        </w:rPr>
        <w:t xml:space="preserve">. </w:t>
      </w:r>
      <w:proofErr w:type="spellStart"/>
      <w:r w:rsidR="00FE2BAC" w:rsidRPr="00FE2BAC">
        <w:rPr>
          <w:sz w:val="24"/>
          <w:szCs w:val="24"/>
          <w:lang w:val="ru-RU"/>
        </w:rPr>
        <w:t>Препоръки</w:t>
      </w:r>
      <w:proofErr w:type="spellEnd"/>
      <w:r w:rsidR="00FE2BAC" w:rsidRPr="00FE2BAC">
        <w:rPr>
          <w:sz w:val="24"/>
          <w:szCs w:val="24"/>
          <w:lang w:val="ru-RU"/>
        </w:rPr>
        <w:t xml:space="preserve"> на </w:t>
      </w:r>
      <w:proofErr w:type="spellStart"/>
      <w:r w:rsidR="00FE2BAC" w:rsidRPr="00FE2BAC">
        <w:rPr>
          <w:sz w:val="24"/>
          <w:szCs w:val="24"/>
          <w:lang w:val="ru-RU"/>
        </w:rPr>
        <w:t>ICRU</w:t>
      </w:r>
      <w:proofErr w:type="spellEnd"/>
      <w:r w:rsidR="00FE2BAC" w:rsidRPr="00FE2BAC">
        <w:rPr>
          <w:sz w:val="24"/>
          <w:szCs w:val="24"/>
          <w:lang w:val="ru-RU"/>
        </w:rPr>
        <w:t xml:space="preserve"> в Доклад 50 и Доклад 62 за </w:t>
      </w:r>
      <w:proofErr w:type="spellStart"/>
      <w:r w:rsidR="00FE2BAC" w:rsidRPr="00FE2BAC">
        <w:rPr>
          <w:sz w:val="24"/>
          <w:szCs w:val="24"/>
          <w:lang w:val="ru-RU"/>
        </w:rPr>
        <w:t>нормиране</w:t>
      </w:r>
      <w:proofErr w:type="spellEnd"/>
      <w:r w:rsidR="00FE2BAC" w:rsidRPr="00FE2BAC">
        <w:rPr>
          <w:sz w:val="24"/>
          <w:szCs w:val="24"/>
          <w:lang w:val="ru-RU"/>
        </w:rPr>
        <w:t xml:space="preserve"> на </w:t>
      </w:r>
      <w:proofErr w:type="spellStart"/>
      <w:r w:rsidR="00FE2BAC" w:rsidRPr="00FE2BAC">
        <w:rPr>
          <w:sz w:val="24"/>
          <w:szCs w:val="24"/>
          <w:lang w:val="ru-RU"/>
        </w:rPr>
        <w:t>дозата</w:t>
      </w:r>
      <w:proofErr w:type="spellEnd"/>
      <w:r w:rsidR="00FE2BAC" w:rsidRPr="00FE2BAC">
        <w:rPr>
          <w:sz w:val="24"/>
          <w:szCs w:val="24"/>
          <w:lang w:val="ru-RU"/>
        </w:rPr>
        <w:t xml:space="preserve"> и за оценка на </w:t>
      </w:r>
      <w:proofErr w:type="spellStart"/>
      <w:r w:rsidR="00FE2BAC" w:rsidRPr="00FE2BAC">
        <w:rPr>
          <w:sz w:val="24"/>
          <w:szCs w:val="24"/>
          <w:lang w:val="ru-RU"/>
        </w:rPr>
        <w:t>дозното</w:t>
      </w:r>
      <w:proofErr w:type="spellEnd"/>
      <w:r w:rsidR="00FE2BAC" w:rsidRPr="00FE2BAC">
        <w:rPr>
          <w:sz w:val="24"/>
          <w:szCs w:val="24"/>
          <w:lang w:val="ru-RU"/>
        </w:rPr>
        <w:t xml:space="preserve"> </w:t>
      </w:r>
      <w:proofErr w:type="spellStart"/>
      <w:r w:rsidR="00FE2BAC" w:rsidRPr="00FE2BAC">
        <w:rPr>
          <w:sz w:val="24"/>
          <w:szCs w:val="24"/>
          <w:lang w:val="ru-RU"/>
        </w:rPr>
        <w:t>разпределение</w:t>
      </w:r>
      <w:proofErr w:type="spellEnd"/>
      <w:r w:rsidR="00FE2BAC" w:rsidRPr="00FE2BAC">
        <w:rPr>
          <w:sz w:val="24"/>
          <w:szCs w:val="24"/>
          <w:lang w:val="ru-RU"/>
        </w:rPr>
        <w:t xml:space="preserve">. </w:t>
      </w:r>
    </w:p>
    <w:p w14:paraId="11B7B7F4" w14:textId="77777777" w:rsidR="00FE2BAC" w:rsidRPr="00FE2BAC" w:rsidRDefault="006216EF" w:rsidP="006216E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FE2BAC" w:rsidRPr="00FE2BAC">
        <w:rPr>
          <w:sz w:val="24"/>
          <w:szCs w:val="24"/>
          <w:lang w:val="ru-RU"/>
        </w:rPr>
        <w:t xml:space="preserve">Количествен анализ на </w:t>
      </w:r>
      <w:proofErr w:type="spellStart"/>
      <w:r w:rsidR="00FE2BAC" w:rsidRPr="00FE2BAC">
        <w:rPr>
          <w:sz w:val="24"/>
          <w:szCs w:val="24"/>
          <w:lang w:val="ru-RU"/>
        </w:rPr>
        <w:t>ефектите</w:t>
      </w:r>
      <w:proofErr w:type="spellEnd"/>
      <w:r w:rsidR="00FE2BAC" w:rsidRPr="00FE2BAC">
        <w:rPr>
          <w:sz w:val="24"/>
          <w:szCs w:val="24"/>
          <w:lang w:val="ru-RU"/>
        </w:rPr>
        <w:t xml:space="preserve"> на </w:t>
      </w:r>
      <w:proofErr w:type="spellStart"/>
      <w:r w:rsidR="00FE2BAC" w:rsidRPr="00FE2BAC">
        <w:rPr>
          <w:sz w:val="24"/>
          <w:szCs w:val="24"/>
          <w:lang w:val="ru-RU"/>
        </w:rPr>
        <w:t>здравите</w:t>
      </w:r>
      <w:proofErr w:type="spellEnd"/>
      <w:r w:rsidR="00FE2BAC" w:rsidRPr="00FE2BAC">
        <w:rPr>
          <w:sz w:val="24"/>
          <w:szCs w:val="24"/>
          <w:lang w:val="ru-RU"/>
        </w:rPr>
        <w:t xml:space="preserve"> </w:t>
      </w:r>
      <w:proofErr w:type="spellStart"/>
      <w:r w:rsidR="00FE2BAC" w:rsidRPr="00FE2BAC">
        <w:rPr>
          <w:sz w:val="24"/>
          <w:szCs w:val="24"/>
          <w:lang w:val="ru-RU"/>
        </w:rPr>
        <w:t>органи</w:t>
      </w:r>
      <w:proofErr w:type="spellEnd"/>
      <w:r w:rsidR="00FE2BAC" w:rsidRPr="00FE2BAC">
        <w:rPr>
          <w:sz w:val="24"/>
          <w:szCs w:val="24"/>
          <w:lang w:val="ru-RU"/>
        </w:rPr>
        <w:t xml:space="preserve"> и </w:t>
      </w:r>
      <w:proofErr w:type="spellStart"/>
      <w:r w:rsidR="00FE2BAC" w:rsidRPr="00FE2BAC">
        <w:rPr>
          <w:sz w:val="24"/>
          <w:szCs w:val="24"/>
          <w:lang w:val="ru-RU"/>
        </w:rPr>
        <w:t>тъкани</w:t>
      </w:r>
      <w:proofErr w:type="spellEnd"/>
      <w:r w:rsidR="00FE2BAC" w:rsidRPr="00FE2BAC">
        <w:rPr>
          <w:sz w:val="24"/>
          <w:szCs w:val="24"/>
          <w:lang w:val="ru-RU"/>
        </w:rPr>
        <w:t xml:space="preserve"> при перкутанно </w:t>
      </w:r>
      <w:proofErr w:type="spellStart"/>
      <w:r w:rsidR="00FE2BAC" w:rsidRPr="00FE2BAC">
        <w:rPr>
          <w:sz w:val="24"/>
          <w:szCs w:val="24"/>
          <w:lang w:val="ru-RU"/>
        </w:rPr>
        <w:t>лъчелечение</w:t>
      </w:r>
      <w:proofErr w:type="spellEnd"/>
      <w:r w:rsidR="00FE2BAC" w:rsidRPr="00FE2BAC">
        <w:rPr>
          <w:sz w:val="24"/>
          <w:szCs w:val="24"/>
          <w:lang w:val="ru-RU"/>
        </w:rPr>
        <w:t xml:space="preserve">. </w:t>
      </w:r>
      <w:proofErr w:type="spellStart"/>
      <w:r w:rsidR="00FE2BAC" w:rsidRPr="00FE2BAC">
        <w:rPr>
          <w:sz w:val="24"/>
          <w:szCs w:val="24"/>
          <w:lang w:val="ru-RU"/>
        </w:rPr>
        <w:t>Балансиране</w:t>
      </w:r>
      <w:proofErr w:type="spellEnd"/>
      <w:r w:rsidR="00FE2BAC" w:rsidRPr="00FE2BAC">
        <w:rPr>
          <w:sz w:val="24"/>
          <w:szCs w:val="24"/>
          <w:lang w:val="ru-RU"/>
        </w:rPr>
        <w:t xml:space="preserve"> на риска между </w:t>
      </w:r>
      <w:proofErr w:type="spellStart"/>
      <w:r w:rsidR="00FE2BAC" w:rsidRPr="00FE2BAC">
        <w:rPr>
          <w:sz w:val="24"/>
          <w:szCs w:val="24"/>
          <w:lang w:val="ru-RU"/>
        </w:rPr>
        <w:t>вероятността</w:t>
      </w:r>
      <w:proofErr w:type="spellEnd"/>
      <w:r w:rsidR="00FE2BAC" w:rsidRPr="00FE2BAC">
        <w:rPr>
          <w:sz w:val="24"/>
          <w:szCs w:val="24"/>
          <w:lang w:val="ru-RU"/>
        </w:rPr>
        <w:t xml:space="preserve"> за </w:t>
      </w:r>
      <w:proofErr w:type="spellStart"/>
      <w:r w:rsidR="00FE2BAC" w:rsidRPr="00FE2BAC">
        <w:rPr>
          <w:sz w:val="24"/>
          <w:szCs w:val="24"/>
          <w:lang w:val="ru-RU"/>
        </w:rPr>
        <w:t>туморен</w:t>
      </w:r>
      <w:proofErr w:type="spellEnd"/>
      <w:r w:rsidR="00FE2BAC" w:rsidRPr="00FE2BAC">
        <w:rPr>
          <w:sz w:val="24"/>
          <w:szCs w:val="24"/>
          <w:lang w:val="ru-RU"/>
        </w:rPr>
        <w:t xml:space="preserve"> </w:t>
      </w:r>
      <w:proofErr w:type="spellStart"/>
      <w:r w:rsidR="00FE2BAC" w:rsidRPr="00FE2BAC">
        <w:rPr>
          <w:sz w:val="24"/>
          <w:szCs w:val="24"/>
          <w:lang w:val="ru-RU"/>
        </w:rPr>
        <w:t>контрол</w:t>
      </w:r>
      <w:proofErr w:type="spellEnd"/>
      <w:r w:rsidR="00FE2BAC" w:rsidRPr="00FE2BAC">
        <w:rPr>
          <w:sz w:val="24"/>
          <w:szCs w:val="24"/>
          <w:lang w:val="ru-RU"/>
        </w:rPr>
        <w:t xml:space="preserve"> и </w:t>
      </w:r>
      <w:proofErr w:type="spellStart"/>
      <w:r w:rsidR="00FE2BAC" w:rsidRPr="00FE2BAC">
        <w:rPr>
          <w:sz w:val="24"/>
          <w:szCs w:val="24"/>
          <w:lang w:val="ru-RU"/>
        </w:rPr>
        <w:t>вероятността</w:t>
      </w:r>
      <w:proofErr w:type="spellEnd"/>
      <w:r w:rsidR="00FE2BAC" w:rsidRPr="00FE2BAC">
        <w:rPr>
          <w:sz w:val="24"/>
          <w:szCs w:val="24"/>
          <w:lang w:val="ru-RU"/>
        </w:rPr>
        <w:t xml:space="preserve"> за компликация на </w:t>
      </w:r>
      <w:proofErr w:type="spellStart"/>
      <w:r w:rsidR="00FE2BAC" w:rsidRPr="00FE2BAC">
        <w:rPr>
          <w:sz w:val="24"/>
          <w:szCs w:val="24"/>
          <w:lang w:val="ru-RU"/>
        </w:rPr>
        <w:t>здравите</w:t>
      </w:r>
      <w:proofErr w:type="spellEnd"/>
      <w:r w:rsidR="00FE2BAC" w:rsidRPr="00FE2BAC">
        <w:rPr>
          <w:sz w:val="24"/>
          <w:szCs w:val="24"/>
          <w:lang w:val="ru-RU"/>
        </w:rPr>
        <w:t xml:space="preserve"> </w:t>
      </w:r>
      <w:proofErr w:type="spellStart"/>
      <w:r w:rsidR="00FE2BAC" w:rsidRPr="00FE2BAC">
        <w:rPr>
          <w:sz w:val="24"/>
          <w:szCs w:val="24"/>
          <w:lang w:val="ru-RU"/>
        </w:rPr>
        <w:t>органи</w:t>
      </w:r>
      <w:proofErr w:type="spellEnd"/>
      <w:r w:rsidR="00FE2BAC" w:rsidRPr="00FE2BAC">
        <w:rPr>
          <w:sz w:val="24"/>
          <w:szCs w:val="24"/>
          <w:lang w:val="ru-RU"/>
        </w:rPr>
        <w:t xml:space="preserve"> и </w:t>
      </w:r>
      <w:proofErr w:type="spellStart"/>
      <w:r w:rsidR="00FE2BAC" w:rsidRPr="00FE2BAC">
        <w:rPr>
          <w:sz w:val="24"/>
          <w:szCs w:val="24"/>
          <w:lang w:val="ru-RU"/>
        </w:rPr>
        <w:t>тъкани</w:t>
      </w:r>
      <w:proofErr w:type="spellEnd"/>
      <w:r w:rsidR="00FE2BAC" w:rsidRPr="00FE2BAC">
        <w:rPr>
          <w:sz w:val="24"/>
          <w:szCs w:val="24"/>
          <w:lang w:val="ru-RU"/>
        </w:rPr>
        <w:t>. (</w:t>
      </w:r>
      <w:proofErr w:type="spellStart"/>
      <w:r w:rsidR="00FE2BAC" w:rsidRPr="00FE2BAC">
        <w:rPr>
          <w:sz w:val="24"/>
          <w:szCs w:val="24"/>
          <w:lang w:val="ru-RU"/>
        </w:rPr>
        <w:t>QUANTEC</w:t>
      </w:r>
      <w:proofErr w:type="spellEnd"/>
      <w:r w:rsidR="00FE2BAC" w:rsidRPr="00FE2BAC">
        <w:rPr>
          <w:sz w:val="24"/>
          <w:szCs w:val="24"/>
          <w:lang w:val="ru-RU"/>
        </w:rPr>
        <w:t>)</w:t>
      </w:r>
    </w:p>
    <w:p w14:paraId="11B7B7F5" w14:textId="77777777" w:rsidR="00FE2BAC" w:rsidRPr="00805970" w:rsidRDefault="006216EF" w:rsidP="006216E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Образни</w:t>
      </w:r>
      <w:proofErr w:type="spellEnd"/>
      <w:r w:rsidR="00FE2BAC" w:rsidRPr="00805970">
        <w:rPr>
          <w:sz w:val="24"/>
          <w:szCs w:val="24"/>
          <w:lang w:val="ru-RU"/>
        </w:rPr>
        <w:t xml:space="preserve"> </w:t>
      </w:r>
      <w:proofErr w:type="spellStart"/>
      <w:r w:rsidR="00FE2BAC" w:rsidRPr="00805970">
        <w:rPr>
          <w:sz w:val="24"/>
          <w:szCs w:val="24"/>
          <w:lang w:val="ru-RU"/>
        </w:rPr>
        <w:t>методи</w:t>
      </w:r>
      <w:proofErr w:type="spellEnd"/>
      <w:r w:rsidR="00FE2BAC" w:rsidRPr="00805970">
        <w:rPr>
          <w:sz w:val="24"/>
          <w:szCs w:val="24"/>
          <w:lang w:val="ru-RU"/>
        </w:rPr>
        <w:t xml:space="preserve">, </w:t>
      </w:r>
      <w:proofErr w:type="spellStart"/>
      <w:r w:rsidR="00FE2BAC" w:rsidRPr="00805970">
        <w:rPr>
          <w:sz w:val="24"/>
          <w:szCs w:val="24"/>
          <w:lang w:val="ru-RU"/>
        </w:rPr>
        <w:t>използвани</w:t>
      </w:r>
      <w:proofErr w:type="spellEnd"/>
      <w:r w:rsidR="00FE2BAC" w:rsidRPr="00805970">
        <w:rPr>
          <w:sz w:val="24"/>
          <w:szCs w:val="24"/>
          <w:lang w:val="ru-RU"/>
        </w:rPr>
        <w:t xml:space="preserve"> при </w:t>
      </w:r>
      <w:proofErr w:type="spellStart"/>
      <w:r w:rsidR="00FE2BAC" w:rsidRPr="00805970">
        <w:rPr>
          <w:sz w:val="24"/>
          <w:szCs w:val="24"/>
          <w:lang w:val="ru-RU"/>
        </w:rPr>
        <w:t>планиране</w:t>
      </w:r>
      <w:proofErr w:type="spellEnd"/>
      <w:r w:rsidR="00FE2BAC" w:rsidRPr="00805970">
        <w:rPr>
          <w:sz w:val="24"/>
          <w:szCs w:val="24"/>
          <w:lang w:val="ru-RU"/>
        </w:rPr>
        <w:t xml:space="preserve"> на </w:t>
      </w:r>
      <w:proofErr w:type="spellStart"/>
      <w:r w:rsidR="00FE2BAC" w:rsidRPr="00805970">
        <w:rPr>
          <w:sz w:val="24"/>
          <w:szCs w:val="24"/>
          <w:lang w:val="ru-RU"/>
        </w:rPr>
        <w:t>лъчелечението</w:t>
      </w:r>
      <w:proofErr w:type="spellEnd"/>
      <w:r w:rsidR="00FE2BAC" w:rsidRPr="00805970">
        <w:rPr>
          <w:sz w:val="24"/>
          <w:szCs w:val="24"/>
          <w:lang w:val="ru-RU"/>
        </w:rPr>
        <w:t xml:space="preserve">. </w:t>
      </w:r>
      <w:proofErr w:type="spellStart"/>
      <w:r w:rsidR="00FE2BAC" w:rsidRPr="00805970">
        <w:rPr>
          <w:sz w:val="24"/>
          <w:szCs w:val="24"/>
          <w:lang w:val="ru-RU"/>
        </w:rPr>
        <w:t>Избор</w:t>
      </w:r>
      <w:proofErr w:type="spellEnd"/>
      <w:r w:rsidR="00FE2BAC" w:rsidRPr="00805970">
        <w:rPr>
          <w:sz w:val="24"/>
          <w:szCs w:val="24"/>
          <w:lang w:val="ru-RU"/>
        </w:rPr>
        <w:t xml:space="preserve"> на начало на </w:t>
      </w:r>
      <w:proofErr w:type="spellStart"/>
      <w:r w:rsidR="00FE2BAC" w:rsidRPr="00805970">
        <w:rPr>
          <w:sz w:val="24"/>
          <w:szCs w:val="24"/>
          <w:lang w:val="ru-RU"/>
        </w:rPr>
        <w:t>пациентната</w:t>
      </w:r>
      <w:proofErr w:type="spellEnd"/>
      <w:r w:rsidR="00FE2BAC" w:rsidRPr="00805970">
        <w:rPr>
          <w:sz w:val="24"/>
          <w:szCs w:val="24"/>
          <w:lang w:val="ru-RU"/>
        </w:rPr>
        <w:t xml:space="preserve"> </w:t>
      </w:r>
      <w:proofErr w:type="spellStart"/>
      <w:r w:rsidR="00FE2BAC" w:rsidRPr="00805970">
        <w:rPr>
          <w:sz w:val="24"/>
          <w:szCs w:val="24"/>
          <w:lang w:val="ru-RU"/>
        </w:rPr>
        <w:t>координатна</w:t>
      </w:r>
      <w:proofErr w:type="spellEnd"/>
      <w:r w:rsidR="00FE2BAC" w:rsidRPr="00805970">
        <w:rPr>
          <w:sz w:val="24"/>
          <w:szCs w:val="24"/>
          <w:lang w:val="ru-RU"/>
        </w:rPr>
        <w:t xml:space="preserve"> система. </w:t>
      </w:r>
      <w:proofErr w:type="spellStart"/>
      <w:r w:rsidR="00FE2BAC" w:rsidRPr="00805970">
        <w:rPr>
          <w:sz w:val="24"/>
          <w:szCs w:val="24"/>
          <w:lang w:val="ru-RU"/>
        </w:rPr>
        <w:t>Методи</w:t>
      </w:r>
      <w:proofErr w:type="spellEnd"/>
      <w:r w:rsidR="00FE2BAC" w:rsidRPr="00805970">
        <w:rPr>
          <w:sz w:val="24"/>
          <w:szCs w:val="24"/>
          <w:lang w:val="ru-RU"/>
        </w:rPr>
        <w:t xml:space="preserve"> и устройства за </w:t>
      </w:r>
      <w:proofErr w:type="spellStart"/>
      <w:r w:rsidR="00FE2BAC" w:rsidRPr="00805970">
        <w:rPr>
          <w:sz w:val="24"/>
          <w:szCs w:val="24"/>
          <w:lang w:val="ru-RU"/>
        </w:rPr>
        <w:t>имобилизация</w:t>
      </w:r>
      <w:proofErr w:type="spellEnd"/>
      <w:r w:rsidR="00FE2BAC" w:rsidRPr="00805970">
        <w:rPr>
          <w:sz w:val="24"/>
          <w:szCs w:val="24"/>
          <w:lang w:val="ru-RU"/>
        </w:rPr>
        <w:t xml:space="preserve"> на пациента. </w:t>
      </w:r>
    </w:p>
    <w:p w14:paraId="11B7B7F6" w14:textId="77777777" w:rsidR="00FE2BAC" w:rsidRPr="00805970"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FE2BAC" w:rsidRPr="00805970">
        <w:rPr>
          <w:sz w:val="24"/>
          <w:szCs w:val="24"/>
          <w:lang w:val="ru-RU"/>
        </w:rPr>
        <w:t xml:space="preserve">Техника на </w:t>
      </w:r>
      <w:proofErr w:type="spellStart"/>
      <w:r w:rsidR="00FE2BAC" w:rsidRPr="00805970">
        <w:rPr>
          <w:sz w:val="24"/>
          <w:szCs w:val="24"/>
          <w:lang w:val="ru-RU"/>
        </w:rPr>
        <w:t>2D</w:t>
      </w:r>
      <w:proofErr w:type="spellEnd"/>
      <w:r w:rsidR="00FE2BAC" w:rsidRPr="00805970">
        <w:rPr>
          <w:sz w:val="24"/>
          <w:szCs w:val="24"/>
          <w:lang w:val="ru-RU"/>
        </w:rPr>
        <w:t xml:space="preserve"> </w:t>
      </w:r>
      <w:proofErr w:type="spellStart"/>
      <w:r w:rsidR="00FE2BAC" w:rsidRPr="00805970">
        <w:rPr>
          <w:sz w:val="24"/>
          <w:szCs w:val="24"/>
          <w:lang w:val="ru-RU"/>
        </w:rPr>
        <w:t>дозиметричното</w:t>
      </w:r>
      <w:proofErr w:type="spellEnd"/>
      <w:r w:rsidR="00FE2BAC" w:rsidRPr="00805970">
        <w:rPr>
          <w:sz w:val="24"/>
          <w:szCs w:val="24"/>
          <w:lang w:val="ru-RU"/>
        </w:rPr>
        <w:t xml:space="preserve"> </w:t>
      </w:r>
      <w:proofErr w:type="spellStart"/>
      <w:r w:rsidR="00FE2BAC" w:rsidRPr="00805970">
        <w:rPr>
          <w:sz w:val="24"/>
          <w:szCs w:val="24"/>
          <w:lang w:val="ru-RU"/>
        </w:rPr>
        <w:t>планиране</w:t>
      </w:r>
      <w:proofErr w:type="spellEnd"/>
      <w:r w:rsidR="00FE2BAC" w:rsidRPr="00805970">
        <w:rPr>
          <w:sz w:val="24"/>
          <w:szCs w:val="24"/>
          <w:lang w:val="ru-RU"/>
        </w:rPr>
        <w:t xml:space="preserve"> при статично </w:t>
      </w:r>
      <w:proofErr w:type="spellStart"/>
      <w:r w:rsidR="00FE2BAC" w:rsidRPr="00805970">
        <w:rPr>
          <w:sz w:val="24"/>
          <w:szCs w:val="24"/>
          <w:lang w:val="ru-RU"/>
        </w:rPr>
        <w:t>многополево</w:t>
      </w:r>
      <w:proofErr w:type="spellEnd"/>
      <w:r w:rsidR="00FE2BAC" w:rsidRPr="00805970">
        <w:rPr>
          <w:sz w:val="24"/>
          <w:szCs w:val="24"/>
          <w:lang w:val="ru-RU"/>
        </w:rPr>
        <w:t xml:space="preserve"> дистанционно </w:t>
      </w:r>
      <w:proofErr w:type="spellStart"/>
      <w:r w:rsidR="00FE2BAC" w:rsidRPr="00805970">
        <w:rPr>
          <w:sz w:val="24"/>
          <w:szCs w:val="24"/>
          <w:lang w:val="ru-RU"/>
        </w:rPr>
        <w:t>облъчване</w:t>
      </w:r>
      <w:proofErr w:type="spellEnd"/>
      <w:r w:rsidR="00FE2BAC" w:rsidRPr="00805970">
        <w:rPr>
          <w:sz w:val="24"/>
          <w:szCs w:val="24"/>
          <w:lang w:val="ru-RU"/>
        </w:rPr>
        <w:t xml:space="preserve">: </w:t>
      </w:r>
      <w:proofErr w:type="spellStart"/>
      <w:r w:rsidR="00FE2BAC" w:rsidRPr="00805970">
        <w:rPr>
          <w:sz w:val="24"/>
          <w:szCs w:val="24"/>
          <w:lang w:val="ru-RU"/>
        </w:rPr>
        <w:t>суперпозиране</w:t>
      </w:r>
      <w:proofErr w:type="spellEnd"/>
      <w:r w:rsidR="00FE2BAC" w:rsidRPr="00805970">
        <w:rPr>
          <w:sz w:val="24"/>
          <w:szCs w:val="24"/>
          <w:lang w:val="ru-RU"/>
        </w:rPr>
        <w:t xml:space="preserve"> на </w:t>
      </w:r>
      <w:proofErr w:type="spellStart"/>
      <w:r w:rsidR="00FE2BAC" w:rsidRPr="00805970">
        <w:rPr>
          <w:sz w:val="24"/>
          <w:szCs w:val="24"/>
          <w:lang w:val="ru-RU"/>
        </w:rPr>
        <w:t>изодозни</w:t>
      </w:r>
      <w:proofErr w:type="spellEnd"/>
      <w:r w:rsidR="00FE2BAC" w:rsidRPr="00805970">
        <w:rPr>
          <w:sz w:val="24"/>
          <w:szCs w:val="24"/>
          <w:lang w:val="ru-RU"/>
        </w:rPr>
        <w:t xml:space="preserve"> </w:t>
      </w:r>
      <w:proofErr w:type="spellStart"/>
      <w:r w:rsidR="00FE2BAC" w:rsidRPr="00805970">
        <w:rPr>
          <w:sz w:val="24"/>
          <w:szCs w:val="24"/>
          <w:lang w:val="ru-RU"/>
        </w:rPr>
        <w:t>карти</w:t>
      </w:r>
      <w:proofErr w:type="spellEnd"/>
      <w:r w:rsidR="00FE2BAC" w:rsidRPr="00805970">
        <w:rPr>
          <w:sz w:val="24"/>
          <w:szCs w:val="24"/>
          <w:lang w:val="ru-RU"/>
        </w:rPr>
        <w:t xml:space="preserve"> на </w:t>
      </w:r>
      <w:proofErr w:type="spellStart"/>
      <w:r w:rsidR="00FE2BAC" w:rsidRPr="00805970">
        <w:rPr>
          <w:sz w:val="24"/>
          <w:szCs w:val="24"/>
          <w:lang w:val="ru-RU"/>
        </w:rPr>
        <w:t>единични</w:t>
      </w:r>
      <w:proofErr w:type="spellEnd"/>
      <w:r w:rsidR="00FE2BAC" w:rsidRPr="00805970">
        <w:rPr>
          <w:sz w:val="24"/>
          <w:szCs w:val="24"/>
          <w:lang w:val="ru-RU"/>
        </w:rPr>
        <w:t xml:space="preserve"> </w:t>
      </w:r>
      <w:proofErr w:type="spellStart"/>
      <w:r w:rsidR="00FE2BAC" w:rsidRPr="00805970">
        <w:rPr>
          <w:sz w:val="24"/>
          <w:szCs w:val="24"/>
          <w:lang w:val="ru-RU"/>
        </w:rPr>
        <w:t>лъчеви</w:t>
      </w:r>
      <w:proofErr w:type="spellEnd"/>
      <w:r w:rsidR="00FE2BAC" w:rsidRPr="00805970">
        <w:rPr>
          <w:sz w:val="24"/>
          <w:szCs w:val="24"/>
          <w:lang w:val="ru-RU"/>
        </w:rPr>
        <w:t xml:space="preserve"> </w:t>
      </w:r>
      <w:proofErr w:type="spellStart"/>
      <w:r w:rsidR="00FE2BAC" w:rsidRPr="00805970">
        <w:rPr>
          <w:sz w:val="24"/>
          <w:szCs w:val="24"/>
          <w:lang w:val="ru-RU"/>
        </w:rPr>
        <w:t>снопове</w:t>
      </w:r>
      <w:proofErr w:type="spellEnd"/>
      <w:r w:rsidR="00FE2BAC" w:rsidRPr="00805970">
        <w:rPr>
          <w:sz w:val="24"/>
          <w:szCs w:val="24"/>
          <w:lang w:val="ru-RU"/>
        </w:rPr>
        <w:t xml:space="preserve">, </w:t>
      </w:r>
      <w:proofErr w:type="spellStart"/>
      <w:r w:rsidR="00FE2BAC" w:rsidRPr="00805970">
        <w:rPr>
          <w:sz w:val="24"/>
          <w:szCs w:val="24"/>
          <w:lang w:val="ru-RU"/>
        </w:rPr>
        <w:t>съобразяване</w:t>
      </w:r>
      <w:proofErr w:type="spellEnd"/>
      <w:r w:rsidR="00FE2BAC" w:rsidRPr="00805970">
        <w:rPr>
          <w:sz w:val="24"/>
          <w:szCs w:val="24"/>
          <w:lang w:val="ru-RU"/>
        </w:rPr>
        <w:t xml:space="preserve"> с </w:t>
      </w:r>
      <w:proofErr w:type="spellStart"/>
      <w:r w:rsidR="00FE2BAC" w:rsidRPr="00805970">
        <w:rPr>
          <w:sz w:val="24"/>
          <w:szCs w:val="24"/>
          <w:lang w:val="ru-RU"/>
        </w:rPr>
        <w:t>третия</w:t>
      </w:r>
      <w:proofErr w:type="spellEnd"/>
      <w:r w:rsidR="00FE2BAC" w:rsidRPr="00805970">
        <w:rPr>
          <w:sz w:val="24"/>
          <w:szCs w:val="24"/>
          <w:lang w:val="ru-RU"/>
        </w:rPr>
        <w:t xml:space="preserve"> размер на </w:t>
      </w:r>
      <w:proofErr w:type="spellStart"/>
      <w:r w:rsidR="00FE2BAC" w:rsidRPr="00805970">
        <w:rPr>
          <w:sz w:val="24"/>
          <w:szCs w:val="24"/>
          <w:lang w:val="ru-RU"/>
        </w:rPr>
        <w:t>мишенния</w:t>
      </w:r>
      <w:proofErr w:type="spellEnd"/>
      <w:r w:rsidR="00FE2BAC" w:rsidRPr="00805970">
        <w:rPr>
          <w:sz w:val="24"/>
          <w:szCs w:val="24"/>
          <w:lang w:val="ru-RU"/>
        </w:rPr>
        <w:t xml:space="preserve"> </w:t>
      </w:r>
      <w:proofErr w:type="spellStart"/>
      <w:r w:rsidR="00FE2BAC" w:rsidRPr="00805970">
        <w:rPr>
          <w:sz w:val="24"/>
          <w:szCs w:val="24"/>
          <w:lang w:val="ru-RU"/>
        </w:rPr>
        <w:t>обем</w:t>
      </w:r>
      <w:proofErr w:type="spellEnd"/>
      <w:r w:rsidR="00FE2BAC" w:rsidRPr="00805970">
        <w:rPr>
          <w:sz w:val="24"/>
          <w:szCs w:val="24"/>
          <w:lang w:val="ru-RU"/>
        </w:rPr>
        <w:t xml:space="preserve">. </w:t>
      </w:r>
      <w:proofErr w:type="spellStart"/>
      <w:r w:rsidR="00FE2BAC" w:rsidRPr="00805970">
        <w:rPr>
          <w:sz w:val="24"/>
          <w:szCs w:val="24"/>
          <w:lang w:val="ru-RU"/>
        </w:rPr>
        <w:t>Методи</w:t>
      </w:r>
      <w:proofErr w:type="spellEnd"/>
      <w:r w:rsidR="00FE2BAC" w:rsidRPr="00805970">
        <w:rPr>
          <w:sz w:val="24"/>
          <w:szCs w:val="24"/>
          <w:lang w:val="ru-RU"/>
        </w:rPr>
        <w:t xml:space="preserve"> за </w:t>
      </w:r>
      <w:proofErr w:type="spellStart"/>
      <w:r w:rsidR="00FE2BAC" w:rsidRPr="00805970">
        <w:rPr>
          <w:sz w:val="24"/>
          <w:szCs w:val="24"/>
          <w:lang w:val="ru-RU"/>
        </w:rPr>
        <w:t>отчитане</w:t>
      </w:r>
      <w:proofErr w:type="spellEnd"/>
      <w:r w:rsidR="00FE2BAC" w:rsidRPr="00805970">
        <w:rPr>
          <w:sz w:val="24"/>
          <w:szCs w:val="24"/>
          <w:lang w:val="ru-RU"/>
        </w:rPr>
        <w:t xml:space="preserve"> </w:t>
      </w:r>
      <w:proofErr w:type="spellStart"/>
      <w:r w:rsidR="00FE2BAC" w:rsidRPr="00805970">
        <w:rPr>
          <w:sz w:val="24"/>
          <w:szCs w:val="24"/>
          <w:lang w:val="ru-RU"/>
        </w:rPr>
        <w:t>влиянието</w:t>
      </w:r>
      <w:proofErr w:type="spellEnd"/>
      <w:r w:rsidR="00FE2BAC" w:rsidRPr="00805970">
        <w:rPr>
          <w:sz w:val="24"/>
          <w:szCs w:val="24"/>
          <w:lang w:val="ru-RU"/>
        </w:rPr>
        <w:t xml:space="preserve"> на </w:t>
      </w:r>
      <w:proofErr w:type="spellStart"/>
      <w:r w:rsidR="00FE2BAC" w:rsidRPr="00805970">
        <w:rPr>
          <w:sz w:val="24"/>
          <w:szCs w:val="24"/>
          <w:lang w:val="ru-RU"/>
        </w:rPr>
        <w:t>неравностите</w:t>
      </w:r>
      <w:proofErr w:type="spellEnd"/>
      <w:r w:rsidR="00FE2BAC" w:rsidRPr="00805970">
        <w:rPr>
          <w:sz w:val="24"/>
          <w:szCs w:val="24"/>
          <w:lang w:val="ru-RU"/>
        </w:rPr>
        <w:t xml:space="preserve"> на </w:t>
      </w:r>
      <w:proofErr w:type="spellStart"/>
      <w:r w:rsidR="00FE2BAC" w:rsidRPr="00805970">
        <w:rPr>
          <w:sz w:val="24"/>
          <w:szCs w:val="24"/>
          <w:lang w:val="ru-RU"/>
        </w:rPr>
        <w:t>входната</w:t>
      </w:r>
      <w:proofErr w:type="spellEnd"/>
      <w:r w:rsidR="00FE2BAC" w:rsidRPr="00805970">
        <w:rPr>
          <w:sz w:val="24"/>
          <w:szCs w:val="24"/>
          <w:lang w:val="ru-RU"/>
        </w:rPr>
        <w:t xml:space="preserve"> </w:t>
      </w:r>
      <w:proofErr w:type="spellStart"/>
      <w:r w:rsidR="00FE2BAC" w:rsidRPr="00805970">
        <w:rPr>
          <w:sz w:val="24"/>
          <w:szCs w:val="24"/>
          <w:lang w:val="ru-RU"/>
        </w:rPr>
        <w:t>повърхнина</w:t>
      </w:r>
      <w:proofErr w:type="spellEnd"/>
      <w:r w:rsidR="00FE2BAC" w:rsidRPr="00805970">
        <w:rPr>
          <w:sz w:val="24"/>
          <w:szCs w:val="24"/>
          <w:lang w:val="ru-RU"/>
        </w:rPr>
        <w:t xml:space="preserve"> и на </w:t>
      </w:r>
      <w:proofErr w:type="spellStart"/>
      <w:r w:rsidR="00FE2BAC" w:rsidRPr="00805970">
        <w:rPr>
          <w:sz w:val="24"/>
          <w:szCs w:val="24"/>
          <w:lang w:val="ru-RU"/>
        </w:rPr>
        <w:t>тъканните</w:t>
      </w:r>
      <w:proofErr w:type="spellEnd"/>
      <w:r w:rsidR="00FE2BAC" w:rsidRPr="00805970">
        <w:rPr>
          <w:sz w:val="24"/>
          <w:szCs w:val="24"/>
          <w:lang w:val="ru-RU"/>
        </w:rPr>
        <w:t xml:space="preserve"> </w:t>
      </w:r>
      <w:proofErr w:type="spellStart"/>
      <w:r w:rsidR="00FE2BAC" w:rsidRPr="00805970">
        <w:rPr>
          <w:sz w:val="24"/>
          <w:szCs w:val="24"/>
          <w:lang w:val="ru-RU"/>
        </w:rPr>
        <w:t>нехомогенности</w:t>
      </w:r>
      <w:proofErr w:type="spellEnd"/>
      <w:r w:rsidR="00FE2BAC" w:rsidRPr="00805970">
        <w:rPr>
          <w:sz w:val="24"/>
          <w:szCs w:val="24"/>
          <w:lang w:val="ru-RU"/>
        </w:rPr>
        <w:t xml:space="preserve">. </w:t>
      </w:r>
    </w:p>
    <w:p w14:paraId="11B7B7F7"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Дозиметрично</w:t>
      </w:r>
      <w:proofErr w:type="spellEnd"/>
      <w:r w:rsidR="00FE2BAC" w:rsidRPr="00FE2BAC">
        <w:rPr>
          <w:sz w:val="24"/>
          <w:szCs w:val="24"/>
          <w:lang w:val="ru-RU"/>
        </w:rPr>
        <w:t xml:space="preserve"> </w:t>
      </w:r>
      <w:proofErr w:type="spellStart"/>
      <w:r w:rsidR="00FE2BAC" w:rsidRPr="00FE2BAC">
        <w:rPr>
          <w:sz w:val="24"/>
          <w:szCs w:val="24"/>
          <w:lang w:val="ru-RU"/>
        </w:rPr>
        <w:t>планиране</w:t>
      </w:r>
      <w:proofErr w:type="spellEnd"/>
      <w:r w:rsidR="00FE2BAC" w:rsidRPr="00FE2BAC">
        <w:rPr>
          <w:sz w:val="24"/>
          <w:szCs w:val="24"/>
          <w:lang w:val="ru-RU"/>
        </w:rPr>
        <w:t xml:space="preserve"> при </w:t>
      </w:r>
      <w:proofErr w:type="spellStart"/>
      <w:r w:rsidR="00FE2BAC" w:rsidRPr="00FE2BAC">
        <w:rPr>
          <w:sz w:val="24"/>
          <w:szCs w:val="24"/>
          <w:lang w:val="ru-RU"/>
        </w:rPr>
        <w:t>дистанционното</w:t>
      </w:r>
      <w:proofErr w:type="spellEnd"/>
      <w:r w:rsidR="00FE2BAC" w:rsidRPr="00FE2BAC">
        <w:rPr>
          <w:sz w:val="24"/>
          <w:szCs w:val="24"/>
          <w:lang w:val="ru-RU"/>
        </w:rPr>
        <w:t xml:space="preserve"> </w:t>
      </w:r>
      <w:proofErr w:type="spellStart"/>
      <w:r w:rsidR="00FE2BAC" w:rsidRPr="00FE2BAC">
        <w:rPr>
          <w:sz w:val="24"/>
          <w:szCs w:val="24"/>
          <w:lang w:val="ru-RU"/>
        </w:rPr>
        <w:t>облъчване</w:t>
      </w:r>
      <w:proofErr w:type="spellEnd"/>
      <w:r w:rsidR="00FE2BAC" w:rsidRPr="00FE2BAC">
        <w:rPr>
          <w:sz w:val="24"/>
          <w:szCs w:val="24"/>
          <w:lang w:val="ru-RU"/>
        </w:rPr>
        <w:t xml:space="preserve">. </w:t>
      </w:r>
      <w:proofErr w:type="spellStart"/>
      <w:r w:rsidR="00FE2BAC" w:rsidRPr="00FE2BAC">
        <w:rPr>
          <w:sz w:val="24"/>
          <w:szCs w:val="24"/>
          <w:lang w:val="ru-RU"/>
        </w:rPr>
        <w:t>Изоцентрична</w:t>
      </w:r>
      <w:proofErr w:type="spellEnd"/>
      <w:r w:rsidR="00FE2BAC" w:rsidRPr="00FE2BAC">
        <w:rPr>
          <w:sz w:val="24"/>
          <w:szCs w:val="24"/>
          <w:lang w:val="ru-RU"/>
        </w:rPr>
        <w:t xml:space="preserve"> техника (РИО) и техника при постоянно </w:t>
      </w:r>
      <w:proofErr w:type="spellStart"/>
      <w:r w:rsidR="00FE2BAC" w:rsidRPr="00FE2BAC">
        <w:rPr>
          <w:sz w:val="24"/>
          <w:szCs w:val="24"/>
          <w:lang w:val="ru-RU"/>
        </w:rPr>
        <w:t>РИП</w:t>
      </w:r>
      <w:proofErr w:type="spellEnd"/>
      <w:r w:rsidR="00FE2BAC" w:rsidRPr="00FE2BAC">
        <w:rPr>
          <w:sz w:val="24"/>
          <w:szCs w:val="24"/>
          <w:lang w:val="ru-RU"/>
        </w:rPr>
        <w:t xml:space="preserve">. </w:t>
      </w:r>
      <w:proofErr w:type="spellStart"/>
      <w:r w:rsidR="00FE2BAC" w:rsidRPr="00FE2BAC">
        <w:rPr>
          <w:sz w:val="24"/>
          <w:szCs w:val="24"/>
          <w:lang w:val="ru-RU"/>
        </w:rPr>
        <w:t>Ротационно</w:t>
      </w:r>
      <w:proofErr w:type="spellEnd"/>
      <w:r w:rsidR="00FE2BAC" w:rsidRPr="00FE2BAC">
        <w:rPr>
          <w:sz w:val="24"/>
          <w:szCs w:val="24"/>
          <w:lang w:val="ru-RU"/>
        </w:rPr>
        <w:t xml:space="preserve"> </w:t>
      </w:r>
      <w:proofErr w:type="spellStart"/>
      <w:r w:rsidR="00FE2BAC" w:rsidRPr="00FE2BAC">
        <w:rPr>
          <w:sz w:val="24"/>
          <w:szCs w:val="24"/>
          <w:lang w:val="ru-RU"/>
        </w:rPr>
        <w:t>облъчване</w:t>
      </w:r>
      <w:proofErr w:type="spellEnd"/>
      <w:r w:rsidR="00FE2BAC" w:rsidRPr="00FE2BAC">
        <w:rPr>
          <w:sz w:val="24"/>
          <w:szCs w:val="24"/>
          <w:lang w:val="ru-RU"/>
        </w:rPr>
        <w:t xml:space="preserve">. </w:t>
      </w:r>
      <w:proofErr w:type="spellStart"/>
      <w:r w:rsidR="00FE2BAC" w:rsidRPr="00FE2BAC">
        <w:rPr>
          <w:sz w:val="24"/>
          <w:szCs w:val="24"/>
          <w:lang w:val="ru-RU"/>
        </w:rPr>
        <w:t>Нормиране</w:t>
      </w:r>
      <w:proofErr w:type="spellEnd"/>
      <w:r w:rsidR="00FE2BAC" w:rsidRPr="00FE2BAC">
        <w:rPr>
          <w:sz w:val="24"/>
          <w:szCs w:val="24"/>
          <w:lang w:val="ru-RU"/>
        </w:rPr>
        <w:t xml:space="preserve"> на </w:t>
      </w:r>
      <w:proofErr w:type="spellStart"/>
      <w:r w:rsidR="00FE2BAC" w:rsidRPr="00FE2BAC">
        <w:rPr>
          <w:sz w:val="24"/>
          <w:szCs w:val="24"/>
          <w:lang w:val="ru-RU"/>
        </w:rPr>
        <w:t>дозното</w:t>
      </w:r>
      <w:proofErr w:type="spellEnd"/>
      <w:r w:rsidR="00FE2BAC" w:rsidRPr="00FE2BAC">
        <w:rPr>
          <w:sz w:val="24"/>
          <w:szCs w:val="24"/>
          <w:lang w:val="ru-RU"/>
        </w:rPr>
        <w:t xml:space="preserve"> </w:t>
      </w:r>
      <w:proofErr w:type="spellStart"/>
      <w:r w:rsidR="00FE2BAC" w:rsidRPr="00FE2BAC">
        <w:rPr>
          <w:sz w:val="24"/>
          <w:szCs w:val="24"/>
          <w:lang w:val="ru-RU"/>
        </w:rPr>
        <w:t>разпределение</w:t>
      </w:r>
      <w:proofErr w:type="spellEnd"/>
      <w:r w:rsidR="00FE2BAC" w:rsidRPr="00FE2BAC">
        <w:rPr>
          <w:sz w:val="24"/>
          <w:szCs w:val="24"/>
          <w:lang w:val="ru-RU"/>
        </w:rPr>
        <w:t xml:space="preserve"> и </w:t>
      </w:r>
      <w:proofErr w:type="spellStart"/>
      <w:r w:rsidR="00FE2BAC" w:rsidRPr="00FE2BAC">
        <w:rPr>
          <w:sz w:val="24"/>
          <w:szCs w:val="24"/>
          <w:lang w:val="ru-RU"/>
        </w:rPr>
        <w:t>пресмятане</w:t>
      </w:r>
      <w:proofErr w:type="spellEnd"/>
      <w:r w:rsidR="00FE2BAC" w:rsidRPr="00FE2BAC">
        <w:rPr>
          <w:sz w:val="24"/>
          <w:szCs w:val="24"/>
          <w:lang w:val="ru-RU"/>
        </w:rPr>
        <w:t xml:space="preserve"> на </w:t>
      </w:r>
      <w:proofErr w:type="spellStart"/>
      <w:r w:rsidR="00FE2BAC" w:rsidRPr="00FE2BAC">
        <w:rPr>
          <w:sz w:val="24"/>
          <w:szCs w:val="24"/>
          <w:lang w:val="ru-RU"/>
        </w:rPr>
        <w:t>времето</w:t>
      </w:r>
      <w:proofErr w:type="spellEnd"/>
      <w:r w:rsidR="00FE2BAC" w:rsidRPr="00FE2BAC">
        <w:rPr>
          <w:sz w:val="24"/>
          <w:szCs w:val="24"/>
          <w:lang w:val="ru-RU"/>
        </w:rPr>
        <w:t xml:space="preserve"> за </w:t>
      </w:r>
      <w:proofErr w:type="spellStart"/>
      <w:r w:rsidR="00FE2BAC" w:rsidRPr="00FE2BAC">
        <w:rPr>
          <w:sz w:val="24"/>
          <w:szCs w:val="24"/>
          <w:lang w:val="ru-RU"/>
        </w:rPr>
        <w:t>облъчване</w:t>
      </w:r>
      <w:proofErr w:type="spellEnd"/>
      <w:r w:rsidR="00FE2BAC" w:rsidRPr="00FE2BAC">
        <w:rPr>
          <w:sz w:val="24"/>
          <w:szCs w:val="24"/>
          <w:lang w:val="ru-RU"/>
        </w:rPr>
        <w:t xml:space="preserve"> или на </w:t>
      </w:r>
      <w:proofErr w:type="spellStart"/>
      <w:r w:rsidR="00FE2BAC" w:rsidRPr="00FE2BAC">
        <w:rPr>
          <w:sz w:val="24"/>
          <w:szCs w:val="24"/>
          <w:lang w:val="ru-RU"/>
        </w:rPr>
        <w:t>мониторните</w:t>
      </w:r>
      <w:proofErr w:type="spellEnd"/>
      <w:r w:rsidR="00FE2BAC" w:rsidRPr="00FE2BAC">
        <w:rPr>
          <w:sz w:val="24"/>
          <w:szCs w:val="24"/>
          <w:lang w:val="ru-RU"/>
        </w:rPr>
        <w:t xml:space="preserve"> </w:t>
      </w:r>
      <w:proofErr w:type="spellStart"/>
      <w:r w:rsidR="00FE2BAC" w:rsidRPr="00FE2BAC">
        <w:rPr>
          <w:sz w:val="24"/>
          <w:szCs w:val="24"/>
          <w:lang w:val="ru-RU"/>
        </w:rPr>
        <w:t>единици</w:t>
      </w:r>
      <w:proofErr w:type="spellEnd"/>
      <w:r w:rsidR="00FE2BAC" w:rsidRPr="00FE2BAC">
        <w:rPr>
          <w:sz w:val="24"/>
          <w:szCs w:val="24"/>
          <w:lang w:val="ru-RU"/>
        </w:rPr>
        <w:t xml:space="preserve">. </w:t>
      </w:r>
    </w:p>
    <w:p w14:paraId="11B7B7F8"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Планиращи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за перкутанно </w:t>
      </w:r>
      <w:proofErr w:type="spellStart"/>
      <w:r w:rsidR="00FE2BAC" w:rsidRPr="00FE2BAC">
        <w:rPr>
          <w:sz w:val="24"/>
          <w:szCs w:val="24"/>
          <w:lang w:val="ru-RU"/>
        </w:rPr>
        <w:t>лъчелечение</w:t>
      </w:r>
      <w:proofErr w:type="spellEnd"/>
      <w:r w:rsidR="00FE2BAC" w:rsidRPr="00FE2BAC">
        <w:rPr>
          <w:sz w:val="24"/>
          <w:szCs w:val="24"/>
          <w:lang w:val="ru-RU"/>
        </w:rPr>
        <w:t xml:space="preserve"> – структура и конфигурация. </w:t>
      </w:r>
      <w:proofErr w:type="spellStart"/>
      <w:r w:rsidR="00FE2BAC" w:rsidRPr="00FE2BAC">
        <w:rPr>
          <w:sz w:val="24"/>
          <w:szCs w:val="24"/>
          <w:lang w:val="ru-RU"/>
        </w:rPr>
        <w:t>Изчислителни</w:t>
      </w:r>
      <w:proofErr w:type="spellEnd"/>
      <w:r w:rsidR="00FE2BAC" w:rsidRPr="00FE2BAC">
        <w:rPr>
          <w:sz w:val="24"/>
          <w:szCs w:val="24"/>
          <w:lang w:val="ru-RU"/>
        </w:rPr>
        <w:t xml:space="preserve"> </w:t>
      </w:r>
      <w:proofErr w:type="spellStart"/>
      <w:r w:rsidR="00FE2BAC" w:rsidRPr="00FE2BAC">
        <w:rPr>
          <w:sz w:val="24"/>
          <w:szCs w:val="24"/>
          <w:lang w:val="ru-RU"/>
        </w:rPr>
        <w:t>алгоритми</w:t>
      </w:r>
      <w:proofErr w:type="spellEnd"/>
      <w:r w:rsidR="00FE2BAC" w:rsidRPr="00FE2BAC">
        <w:rPr>
          <w:sz w:val="24"/>
          <w:szCs w:val="24"/>
          <w:lang w:val="ru-RU"/>
        </w:rPr>
        <w:t xml:space="preserve">. Условия за </w:t>
      </w:r>
      <w:proofErr w:type="spellStart"/>
      <w:r w:rsidR="00FE2BAC" w:rsidRPr="00FE2BAC">
        <w:rPr>
          <w:sz w:val="24"/>
          <w:szCs w:val="24"/>
          <w:lang w:val="ru-RU"/>
        </w:rPr>
        <w:t>клинично</w:t>
      </w:r>
      <w:proofErr w:type="spellEnd"/>
      <w:r w:rsidR="00FE2BAC" w:rsidRPr="00FE2BAC">
        <w:rPr>
          <w:sz w:val="24"/>
          <w:szCs w:val="24"/>
          <w:lang w:val="ru-RU"/>
        </w:rPr>
        <w:t xml:space="preserve"> </w:t>
      </w:r>
      <w:proofErr w:type="spellStart"/>
      <w:r w:rsidR="00FE2BAC" w:rsidRPr="00FE2BAC">
        <w:rPr>
          <w:sz w:val="24"/>
          <w:szCs w:val="24"/>
          <w:lang w:val="ru-RU"/>
        </w:rPr>
        <w:t>използване</w:t>
      </w:r>
      <w:proofErr w:type="spellEnd"/>
      <w:r w:rsidR="00FE2BAC" w:rsidRPr="00FE2BAC">
        <w:rPr>
          <w:sz w:val="24"/>
          <w:szCs w:val="24"/>
          <w:lang w:val="ru-RU"/>
        </w:rPr>
        <w:t xml:space="preserve"> и </w:t>
      </w:r>
      <w:proofErr w:type="spellStart"/>
      <w:r w:rsidR="00FE2BAC" w:rsidRPr="00FE2BAC">
        <w:rPr>
          <w:sz w:val="24"/>
          <w:szCs w:val="24"/>
          <w:lang w:val="ru-RU"/>
        </w:rPr>
        <w:t>контрол</w:t>
      </w:r>
      <w:proofErr w:type="spellEnd"/>
      <w:r w:rsidR="00FE2BAC" w:rsidRPr="00FE2BAC">
        <w:rPr>
          <w:sz w:val="24"/>
          <w:szCs w:val="24"/>
          <w:lang w:val="ru-RU"/>
        </w:rPr>
        <w:t xml:space="preserve"> на </w:t>
      </w:r>
      <w:proofErr w:type="spellStart"/>
      <w:r w:rsidR="00FE2BAC" w:rsidRPr="00FE2BAC">
        <w:rPr>
          <w:sz w:val="24"/>
          <w:szCs w:val="24"/>
          <w:lang w:val="ru-RU"/>
        </w:rPr>
        <w:t>качеството</w:t>
      </w:r>
      <w:proofErr w:type="spellEnd"/>
      <w:r w:rsidR="00FE2BAC" w:rsidRPr="00FE2BAC">
        <w:rPr>
          <w:sz w:val="24"/>
          <w:szCs w:val="24"/>
          <w:lang w:val="ru-RU"/>
        </w:rPr>
        <w:t xml:space="preserve">. </w:t>
      </w:r>
      <w:proofErr w:type="spellStart"/>
      <w:r w:rsidR="00FE2BAC" w:rsidRPr="00FE2BAC">
        <w:rPr>
          <w:sz w:val="24"/>
          <w:szCs w:val="24"/>
          <w:lang w:val="ru-RU"/>
        </w:rPr>
        <w:t>Сравняване</w:t>
      </w:r>
      <w:proofErr w:type="spellEnd"/>
      <w:r w:rsidR="00FE2BAC" w:rsidRPr="00FE2BAC">
        <w:rPr>
          <w:sz w:val="24"/>
          <w:szCs w:val="24"/>
          <w:lang w:val="ru-RU"/>
        </w:rPr>
        <w:t xml:space="preserve"> на </w:t>
      </w:r>
      <w:proofErr w:type="spellStart"/>
      <w:r w:rsidR="00FE2BAC" w:rsidRPr="00FE2BAC">
        <w:rPr>
          <w:sz w:val="24"/>
          <w:szCs w:val="24"/>
          <w:lang w:val="ru-RU"/>
        </w:rPr>
        <w:t>компютърното</w:t>
      </w:r>
      <w:proofErr w:type="spellEnd"/>
      <w:r w:rsidR="00FE2BAC" w:rsidRPr="00FE2BAC">
        <w:rPr>
          <w:sz w:val="24"/>
          <w:szCs w:val="24"/>
          <w:lang w:val="ru-RU"/>
        </w:rPr>
        <w:t xml:space="preserve"> с “</w:t>
      </w:r>
      <w:proofErr w:type="spellStart"/>
      <w:r w:rsidR="00FE2BAC" w:rsidRPr="00FE2BAC">
        <w:rPr>
          <w:sz w:val="24"/>
          <w:szCs w:val="24"/>
          <w:lang w:val="ru-RU"/>
        </w:rPr>
        <w:t>ръчно</w:t>
      </w:r>
      <w:proofErr w:type="spellEnd"/>
      <w:r w:rsidR="00FE2BAC" w:rsidRPr="00FE2BAC">
        <w:rPr>
          <w:sz w:val="24"/>
          <w:szCs w:val="24"/>
          <w:lang w:val="ru-RU"/>
        </w:rPr>
        <w:t xml:space="preserve">” </w:t>
      </w:r>
      <w:proofErr w:type="spellStart"/>
      <w:r w:rsidR="00FE2BAC" w:rsidRPr="00FE2BAC">
        <w:rPr>
          <w:sz w:val="24"/>
          <w:szCs w:val="24"/>
          <w:lang w:val="ru-RU"/>
        </w:rPr>
        <w:t>определените</w:t>
      </w:r>
      <w:proofErr w:type="spellEnd"/>
      <w:r w:rsidR="00FE2BAC" w:rsidRPr="00FE2BAC">
        <w:rPr>
          <w:sz w:val="24"/>
          <w:szCs w:val="24"/>
          <w:lang w:val="ru-RU"/>
        </w:rPr>
        <w:t xml:space="preserve"> </w:t>
      </w:r>
      <w:proofErr w:type="spellStart"/>
      <w:r w:rsidR="00FE2BAC" w:rsidRPr="00FE2BAC">
        <w:rPr>
          <w:sz w:val="24"/>
          <w:szCs w:val="24"/>
          <w:lang w:val="ru-RU"/>
        </w:rPr>
        <w:t>стойности</w:t>
      </w:r>
      <w:proofErr w:type="spellEnd"/>
      <w:r w:rsidR="00FE2BAC" w:rsidRPr="00FE2BAC">
        <w:rPr>
          <w:sz w:val="24"/>
          <w:szCs w:val="24"/>
          <w:lang w:val="ru-RU"/>
        </w:rPr>
        <w:t xml:space="preserve"> на </w:t>
      </w:r>
      <w:proofErr w:type="spellStart"/>
      <w:r w:rsidR="00FE2BAC" w:rsidRPr="00FE2BAC">
        <w:rPr>
          <w:sz w:val="24"/>
          <w:szCs w:val="24"/>
          <w:lang w:val="ru-RU"/>
        </w:rPr>
        <w:t>процентната</w:t>
      </w:r>
      <w:proofErr w:type="spellEnd"/>
      <w:r w:rsidR="00FE2BAC" w:rsidRPr="00FE2BAC">
        <w:rPr>
          <w:sz w:val="24"/>
          <w:szCs w:val="24"/>
          <w:lang w:val="ru-RU"/>
        </w:rPr>
        <w:t xml:space="preserve"> </w:t>
      </w:r>
      <w:proofErr w:type="spellStart"/>
      <w:r w:rsidR="00FE2BAC" w:rsidRPr="00FE2BAC">
        <w:rPr>
          <w:sz w:val="24"/>
          <w:szCs w:val="24"/>
          <w:lang w:val="ru-RU"/>
        </w:rPr>
        <w:t>дълбока</w:t>
      </w:r>
      <w:proofErr w:type="spellEnd"/>
      <w:r w:rsidR="00FE2BAC" w:rsidRPr="00FE2BAC">
        <w:rPr>
          <w:sz w:val="24"/>
          <w:szCs w:val="24"/>
          <w:lang w:val="ru-RU"/>
        </w:rPr>
        <w:t xml:space="preserve"> доза.</w:t>
      </w:r>
    </w:p>
    <w:p w14:paraId="11B7B7F9"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Триизмерно</w:t>
      </w:r>
      <w:proofErr w:type="spellEnd"/>
      <w:r w:rsidR="00FE2BAC" w:rsidRPr="00FE2BAC">
        <w:rPr>
          <w:sz w:val="24"/>
          <w:szCs w:val="24"/>
          <w:lang w:val="ru-RU"/>
        </w:rPr>
        <w:t xml:space="preserve"> конформно </w:t>
      </w:r>
      <w:proofErr w:type="spellStart"/>
      <w:r w:rsidR="00FE2BAC" w:rsidRPr="00FE2BAC">
        <w:rPr>
          <w:sz w:val="24"/>
          <w:szCs w:val="24"/>
          <w:lang w:val="ru-RU"/>
        </w:rPr>
        <w:t>дозиметрично</w:t>
      </w:r>
      <w:proofErr w:type="spellEnd"/>
      <w:r w:rsidR="00FE2BAC" w:rsidRPr="00FE2BAC">
        <w:rPr>
          <w:sz w:val="24"/>
          <w:szCs w:val="24"/>
          <w:lang w:val="ru-RU"/>
        </w:rPr>
        <w:t xml:space="preserve"> </w:t>
      </w:r>
      <w:proofErr w:type="spellStart"/>
      <w:r w:rsidR="00FE2BAC" w:rsidRPr="00FE2BAC">
        <w:rPr>
          <w:sz w:val="24"/>
          <w:szCs w:val="24"/>
          <w:lang w:val="ru-RU"/>
        </w:rPr>
        <w:t>планиране</w:t>
      </w:r>
      <w:proofErr w:type="spellEnd"/>
      <w:r w:rsidR="00FE2BAC" w:rsidRPr="00FE2BAC">
        <w:rPr>
          <w:sz w:val="24"/>
          <w:szCs w:val="24"/>
          <w:lang w:val="ru-RU"/>
        </w:rPr>
        <w:t xml:space="preserve">. </w:t>
      </w:r>
      <w:proofErr w:type="spellStart"/>
      <w:r w:rsidR="00FE2BAC" w:rsidRPr="00FE2BAC">
        <w:rPr>
          <w:sz w:val="24"/>
          <w:szCs w:val="24"/>
          <w:lang w:val="ru-RU"/>
        </w:rPr>
        <w:t>BEV</w:t>
      </w:r>
      <w:proofErr w:type="spellEnd"/>
      <w:r w:rsidR="00FE2BAC" w:rsidRPr="00FE2BAC">
        <w:rPr>
          <w:sz w:val="24"/>
          <w:szCs w:val="24"/>
          <w:lang w:val="ru-RU"/>
        </w:rPr>
        <w:t xml:space="preserve">. </w:t>
      </w:r>
      <w:proofErr w:type="spellStart"/>
      <w:r w:rsidR="00FE2BAC" w:rsidRPr="00FE2BAC">
        <w:rPr>
          <w:sz w:val="24"/>
          <w:szCs w:val="24"/>
          <w:lang w:val="ru-RU"/>
        </w:rPr>
        <w:t>Хистограми</w:t>
      </w:r>
      <w:proofErr w:type="spellEnd"/>
      <w:r w:rsidR="00FE2BAC" w:rsidRPr="00FE2BAC">
        <w:rPr>
          <w:sz w:val="24"/>
          <w:szCs w:val="24"/>
          <w:lang w:val="ru-RU"/>
        </w:rPr>
        <w:t xml:space="preserve"> доза-</w:t>
      </w:r>
      <w:proofErr w:type="spellStart"/>
      <w:r w:rsidR="00FE2BAC" w:rsidRPr="00FE2BAC">
        <w:rPr>
          <w:sz w:val="24"/>
          <w:szCs w:val="24"/>
          <w:lang w:val="ru-RU"/>
        </w:rPr>
        <w:t>обем</w:t>
      </w:r>
      <w:proofErr w:type="spellEnd"/>
      <w:r w:rsidR="00FE2BAC" w:rsidRPr="00FE2BAC">
        <w:rPr>
          <w:sz w:val="24"/>
          <w:szCs w:val="24"/>
          <w:lang w:val="ru-RU"/>
        </w:rPr>
        <w:t>.</w:t>
      </w:r>
    </w:p>
    <w:p w14:paraId="11B7B7FA"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Принципи</w:t>
      </w:r>
      <w:proofErr w:type="spellEnd"/>
      <w:r w:rsidR="00FE2BAC" w:rsidRPr="00FE2BAC">
        <w:rPr>
          <w:sz w:val="24"/>
          <w:szCs w:val="24"/>
          <w:lang w:val="ru-RU"/>
        </w:rPr>
        <w:t xml:space="preserve"> на </w:t>
      </w:r>
      <w:proofErr w:type="spellStart"/>
      <w:r w:rsidR="00FE2BAC" w:rsidRPr="00FE2BAC">
        <w:rPr>
          <w:sz w:val="24"/>
          <w:szCs w:val="24"/>
          <w:lang w:val="ru-RU"/>
        </w:rPr>
        <w:t>модулирано</w:t>
      </w:r>
      <w:proofErr w:type="spellEnd"/>
      <w:r w:rsidR="00FE2BAC" w:rsidRPr="00FE2BAC">
        <w:rPr>
          <w:sz w:val="24"/>
          <w:szCs w:val="24"/>
          <w:lang w:val="ru-RU"/>
        </w:rPr>
        <w:t xml:space="preserve"> по </w:t>
      </w:r>
      <w:proofErr w:type="spellStart"/>
      <w:r w:rsidR="00FE2BAC" w:rsidRPr="00FE2BAC">
        <w:rPr>
          <w:sz w:val="24"/>
          <w:szCs w:val="24"/>
          <w:lang w:val="ru-RU"/>
        </w:rPr>
        <w:t>интензитет</w:t>
      </w:r>
      <w:proofErr w:type="spellEnd"/>
      <w:r w:rsidR="00FE2BAC" w:rsidRPr="00FE2BAC">
        <w:rPr>
          <w:sz w:val="24"/>
          <w:szCs w:val="24"/>
          <w:lang w:val="ru-RU"/>
        </w:rPr>
        <w:t xml:space="preserve"> </w:t>
      </w:r>
      <w:proofErr w:type="spellStart"/>
      <w:r w:rsidR="00FE2BAC" w:rsidRPr="00FE2BAC">
        <w:rPr>
          <w:sz w:val="24"/>
          <w:szCs w:val="24"/>
          <w:lang w:val="ru-RU"/>
        </w:rPr>
        <w:t>ЛЛ</w:t>
      </w:r>
      <w:proofErr w:type="spellEnd"/>
      <w:r w:rsidR="00FE2BAC" w:rsidRPr="00FE2BAC">
        <w:rPr>
          <w:sz w:val="24"/>
          <w:szCs w:val="24"/>
          <w:lang w:val="ru-RU"/>
        </w:rPr>
        <w:t xml:space="preserve">, </w:t>
      </w:r>
      <w:proofErr w:type="spellStart"/>
      <w:r w:rsidR="00FE2BAC" w:rsidRPr="00FE2BAC">
        <w:rPr>
          <w:sz w:val="24"/>
          <w:szCs w:val="24"/>
          <w:lang w:val="ru-RU"/>
        </w:rPr>
        <w:t>методи</w:t>
      </w:r>
      <w:proofErr w:type="spellEnd"/>
      <w:r w:rsidR="00FE2BAC" w:rsidRPr="00FE2BAC">
        <w:rPr>
          <w:sz w:val="24"/>
          <w:szCs w:val="24"/>
          <w:lang w:val="ru-RU"/>
        </w:rPr>
        <w:t xml:space="preserve"> на оптимизация, </w:t>
      </w:r>
      <w:proofErr w:type="spellStart"/>
      <w:r w:rsidR="00FE2BAC" w:rsidRPr="00FE2BAC">
        <w:rPr>
          <w:sz w:val="24"/>
          <w:szCs w:val="24"/>
          <w:lang w:val="ru-RU"/>
        </w:rPr>
        <w:t>дозиметрично</w:t>
      </w:r>
      <w:proofErr w:type="spellEnd"/>
      <w:r w:rsidR="00FE2BAC" w:rsidRPr="00FE2BAC">
        <w:rPr>
          <w:sz w:val="24"/>
          <w:szCs w:val="24"/>
          <w:lang w:val="ru-RU"/>
        </w:rPr>
        <w:t xml:space="preserve"> </w:t>
      </w:r>
      <w:proofErr w:type="spellStart"/>
      <w:r w:rsidR="00FE2BAC" w:rsidRPr="00FE2BAC">
        <w:rPr>
          <w:sz w:val="24"/>
          <w:szCs w:val="24"/>
          <w:lang w:val="ru-RU"/>
        </w:rPr>
        <w:t>планиране</w:t>
      </w:r>
      <w:proofErr w:type="spellEnd"/>
      <w:r w:rsidR="00FE2BAC" w:rsidRPr="00FE2BAC">
        <w:rPr>
          <w:sz w:val="24"/>
          <w:szCs w:val="24"/>
          <w:lang w:val="ru-RU"/>
        </w:rPr>
        <w:t xml:space="preserve">. </w:t>
      </w:r>
      <w:proofErr w:type="spellStart"/>
      <w:r w:rsidR="00FE2BAC" w:rsidRPr="00FE2BAC">
        <w:rPr>
          <w:sz w:val="24"/>
          <w:szCs w:val="24"/>
          <w:lang w:val="ru-RU"/>
        </w:rPr>
        <w:t>IMRT</w:t>
      </w:r>
      <w:proofErr w:type="spellEnd"/>
      <w:r w:rsidR="00FE2BAC" w:rsidRPr="00FE2BAC">
        <w:rPr>
          <w:sz w:val="24"/>
          <w:szCs w:val="24"/>
          <w:lang w:val="ru-RU"/>
        </w:rPr>
        <w:t xml:space="preserve"> и </w:t>
      </w:r>
      <w:proofErr w:type="spellStart"/>
      <w:r w:rsidR="00FE2BAC" w:rsidRPr="00FE2BAC">
        <w:rPr>
          <w:sz w:val="24"/>
          <w:szCs w:val="24"/>
          <w:lang w:val="ru-RU"/>
        </w:rPr>
        <w:t>VMAT</w:t>
      </w:r>
      <w:proofErr w:type="spellEnd"/>
      <w:r w:rsidR="00FE2BAC" w:rsidRPr="00FE2BAC">
        <w:rPr>
          <w:sz w:val="24"/>
          <w:szCs w:val="24"/>
          <w:lang w:val="ru-RU"/>
        </w:rPr>
        <w:t xml:space="preserve"> </w:t>
      </w:r>
      <w:proofErr w:type="spellStart"/>
      <w:r w:rsidR="00FE2BAC" w:rsidRPr="00FE2BAC">
        <w:rPr>
          <w:sz w:val="24"/>
          <w:szCs w:val="24"/>
          <w:lang w:val="ru-RU"/>
        </w:rPr>
        <w:t>ICRU</w:t>
      </w:r>
      <w:proofErr w:type="spellEnd"/>
      <w:r w:rsidR="00FE2BAC" w:rsidRPr="00FE2BAC">
        <w:rPr>
          <w:sz w:val="24"/>
          <w:szCs w:val="24"/>
          <w:lang w:val="ru-RU"/>
        </w:rPr>
        <w:t xml:space="preserve"> 83</w:t>
      </w:r>
    </w:p>
    <w:p w14:paraId="11B7B7FB"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Хипофракционирано</w:t>
      </w:r>
      <w:proofErr w:type="spellEnd"/>
      <w:r w:rsidR="00FE2BAC" w:rsidRPr="00FE2BAC">
        <w:rPr>
          <w:sz w:val="24"/>
          <w:szCs w:val="24"/>
          <w:lang w:val="ru-RU"/>
        </w:rPr>
        <w:t xml:space="preserve"> </w:t>
      </w:r>
      <w:proofErr w:type="spellStart"/>
      <w:r w:rsidR="00FE2BAC" w:rsidRPr="00FE2BAC">
        <w:rPr>
          <w:sz w:val="24"/>
          <w:szCs w:val="24"/>
          <w:lang w:val="ru-RU"/>
        </w:rPr>
        <w:t>ЛЛ</w:t>
      </w:r>
      <w:proofErr w:type="spellEnd"/>
      <w:r w:rsidR="00FE2BAC" w:rsidRPr="00FE2BAC">
        <w:rPr>
          <w:sz w:val="24"/>
          <w:szCs w:val="24"/>
          <w:lang w:val="ru-RU"/>
        </w:rPr>
        <w:t xml:space="preserve"> – специфика на </w:t>
      </w:r>
      <w:proofErr w:type="spellStart"/>
      <w:r w:rsidR="00FE2BAC" w:rsidRPr="00FE2BAC">
        <w:rPr>
          <w:sz w:val="24"/>
          <w:szCs w:val="24"/>
          <w:lang w:val="ru-RU"/>
        </w:rPr>
        <w:t>дозиметричното</w:t>
      </w:r>
      <w:proofErr w:type="spellEnd"/>
      <w:r w:rsidR="00FE2BAC" w:rsidRPr="00FE2BAC">
        <w:rPr>
          <w:sz w:val="24"/>
          <w:szCs w:val="24"/>
          <w:lang w:val="ru-RU"/>
        </w:rPr>
        <w:t xml:space="preserve"> </w:t>
      </w:r>
      <w:proofErr w:type="spellStart"/>
      <w:r w:rsidR="00FE2BAC" w:rsidRPr="00FE2BAC">
        <w:rPr>
          <w:sz w:val="24"/>
          <w:szCs w:val="24"/>
          <w:lang w:val="ru-RU"/>
        </w:rPr>
        <w:t>планиране</w:t>
      </w:r>
      <w:proofErr w:type="spellEnd"/>
      <w:r w:rsidR="00FE2BAC" w:rsidRPr="00FE2BAC">
        <w:rPr>
          <w:sz w:val="24"/>
          <w:szCs w:val="24"/>
          <w:lang w:val="ru-RU"/>
        </w:rPr>
        <w:t xml:space="preserve"> на </w:t>
      </w:r>
      <w:proofErr w:type="spellStart"/>
      <w:r w:rsidR="00FE2BAC" w:rsidRPr="00FE2BAC">
        <w:rPr>
          <w:sz w:val="24"/>
          <w:szCs w:val="24"/>
          <w:lang w:val="ru-RU"/>
        </w:rPr>
        <w:t>интра</w:t>
      </w:r>
      <w:proofErr w:type="spellEnd"/>
      <w:r w:rsidR="00FE2BAC" w:rsidRPr="00FE2BAC">
        <w:rPr>
          <w:sz w:val="24"/>
          <w:szCs w:val="24"/>
          <w:lang w:val="ru-RU"/>
        </w:rPr>
        <w:t xml:space="preserve"> и </w:t>
      </w:r>
      <w:proofErr w:type="spellStart"/>
      <w:r w:rsidR="00FE2BAC" w:rsidRPr="00FE2BAC">
        <w:rPr>
          <w:sz w:val="24"/>
          <w:szCs w:val="24"/>
          <w:lang w:val="ru-RU"/>
        </w:rPr>
        <w:t>екстра</w:t>
      </w:r>
      <w:proofErr w:type="spellEnd"/>
      <w:r w:rsidR="00FE2BAC" w:rsidRPr="00FE2BAC">
        <w:rPr>
          <w:sz w:val="24"/>
          <w:szCs w:val="24"/>
          <w:lang w:val="ru-RU"/>
        </w:rPr>
        <w:t xml:space="preserve"> </w:t>
      </w:r>
      <w:proofErr w:type="spellStart"/>
      <w:r w:rsidR="00FE2BAC" w:rsidRPr="00FE2BAC">
        <w:rPr>
          <w:sz w:val="24"/>
          <w:szCs w:val="24"/>
          <w:lang w:val="ru-RU"/>
        </w:rPr>
        <w:t>краниална</w:t>
      </w:r>
      <w:proofErr w:type="spellEnd"/>
      <w:r w:rsidR="00FE2BAC" w:rsidRPr="00FE2BAC">
        <w:rPr>
          <w:sz w:val="24"/>
          <w:szCs w:val="24"/>
          <w:lang w:val="ru-RU"/>
        </w:rPr>
        <w:t xml:space="preserve"> радиохирургия.</w:t>
      </w:r>
    </w:p>
    <w:p w14:paraId="11B7B7FC"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Клинична</w:t>
      </w:r>
      <w:proofErr w:type="spellEnd"/>
      <w:r w:rsidR="00FE2BAC" w:rsidRPr="00FE2BAC">
        <w:rPr>
          <w:sz w:val="24"/>
          <w:szCs w:val="24"/>
          <w:lang w:val="ru-RU"/>
        </w:rPr>
        <w:t xml:space="preserve"> дозиметрия при </w:t>
      </w:r>
      <w:proofErr w:type="spellStart"/>
      <w:r w:rsidR="00FE2BAC" w:rsidRPr="00FE2BAC">
        <w:rPr>
          <w:sz w:val="24"/>
          <w:szCs w:val="24"/>
          <w:lang w:val="ru-RU"/>
        </w:rPr>
        <w:t>целотелесно</w:t>
      </w:r>
      <w:proofErr w:type="spellEnd"/>
      <w:r w:rsidR="00FE2BAC" w:rsidRPr="00FE2BAC">
        <w:rPr>
          <w:sz w:val="24"/>
          <w:szCs w:val="24"/>
          <w:lang w:val="ru-RU"/>
        </w:rPr>
        <w:t xml:space="preserve"> </w:t>
      </w:r>
      <w:proofErr w:type="spellStart"/>
      <w:r w:rsidR="00FE2BAC" w:rsidRPr="00FE2BAC">
        <w:rPr>
          <w:sz w:val="24"/>
          <w:szCs w:val="24"/>
          <w:lang w:val="ru-RU"/>
        </w:rPr>
        <w:t>облъчване</w:t>
      </w:r>
      <w:proofErr w:type="spellEnd"/>
      <w:r w:rsidR="00FE2BAC" w:rsidRPr="00FE2BAC">
        <w:rPr>
          <w:sz w:val="24"/>
          <w:szCs w:val="24"/>
          <w:lang w:val="ru-RU"/>
        </w:rPr>
        <w:t xml:space="preserve"> и </w:t>
      </w:r>
      <w:proofErr w:type="spellStart"/>
      <w:r w:rsidR="00FE2BAC" w:rsidRPr="00FE2BAC">
        <w:rPr>
          <w:sz w:val="24"/>
          <w:szCs w:val="24"/>
          <w:lang w:val="ru-RU"/>
        </w:rPr>
        <w:t>други</w:t>
      </w:r>
      <w:proofErr w:type="spellEnd"/>
      <w:r w:rsidR="00FE2BAC" w:rsidRPr="00FE2BAC">
        <w:rPr>
          <w:sz w:val="24"/>
          <w:szCs w:val="24"/>
          <w:lang w:val="ru-RU"/>
        </w:rPr>
        <w:t xml:space="preserve"> </w:t>
      </w:r>
      <w:proofErr w:type="spellStart"/>
      <w:r w:rsidR="00FE2BAC" w:rsidRPr="00FE2BAC">
        <w:rPr>
          <w:sz w:val="24"/>
          <w:szCs w:val="24"/>
          <w:lang w:val="ru-RU"/>
        </w:rPr>
        <w:t>специални</w:t>
      </w:r>
      <w:proofErr w:type="spellEnd"/>
      <w:r w:rsidR="00FE2BAC" w:rsidRPr="00FE2BAC">
        <w:rPr>
          <w:sz w:val="24"/>
          <w:szCs w:val="24"/>
          <w:lang w:val="ru-RU"/>
        </w:rPr>
        <w:t xml:space="preserve"> техники.</w:t>
      </w:r>
    </w:p>
    <w:p w14:paraId="11B7B7FD" w14:textId="77777777" w:rsidR="00FE2BAC" w:rsidRPr="00805970"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Симулация</w:t>
      </w:r>
      <w:proofErr w:type="spellEnd"/>
      <w:r w:rsidR="00FE2BAC" w:rsidRPr="00805970">
        <w:rPr>
          <w:sz w:val="24"/>
          <w:szCs w:val="24"/>
          <w:lang w:val="ru-RU"/>
        </w:rPr>
        <w:t xml:space="preserve"> на плана за </w:t>
      </w:r>
      <w:proofErr w:type="spellStart"/>
      <w:r w:rsidR="00FE2BAC" w:rsidRPr="00805970">
        <w:rPr>
          <w:sz w:val="24"/>
          <w:szCs w:val="24"/>
          <w:lang w:val="ru-RU"/>
        </w:rPr>
        <w:t>лъчелечение</w:t>
      </w:r>
      <w:proofErr w:type="spellEnd"/>
      <w:r w:rsidR="00FE2BAC" w:rsidRPr="00805970">
        <w:rPr>
          <w:sz w:val="24"/>
          <w:szCs w:val="24"/>
          <w:lang w:val="ru-RU"/>
        </w:rPr>
        <w:t xml:space="preserve">. </w:t>
      </w:r>
      <w:proofErr w:type="spellStart"/>
      <w:r w:rsidR="00FE2BAC" w:rsidRPr="00805970">
        <w:rPr>
          <w:sz w:val="24"/>
          <w:szCs w:val="24"/>
          <w:lang w:val="ru-RU"/>
        </w:rPr>
        <w:t>Определяне</w:t>
      </w:r>
      <w:proofErr w:type="spellEnd"/>
      <w:r w:rsidR="00FE2BAC" w:rsidRPr="00805970">
        <w:rPr>
          <w:sz w:val="24"/>
          <w:szCs w:val="24"/>
          <w:lang w:val="ru-RU"/>
        </w:rPr>
        <w:t xml:space="preserve"> на </w:t>
      </w:r>
      <w:proofErr w:type="spellStart"/>
      <w:r w:rsidR="00FE2BAC" w:rsidRPr="00805970">
        <w:rPr>
          <w:sz w:val="24"/>
          <w:szCs w:val="24"/>
          <w:lang w:val="ru-RU"/>
        </w:rPr>
        <w:t>връзката</w:t>
      </w:r>
      <w:proofErr w:type="spellEnd"/>
      <w:r w:rsidR="00FE2BAC" w:rsidRPr="00805970">
        <w:rPr>
          <w:sz w:val="24"/>
          <w:szCs w:val="24"/>
          <w:lang w:val="ru-RU"/>
        </w:rPr>
        <w:t xml:space="preserve"> между </w:t>
      </w:r>
      <w:proofErr w:type="spellStart"/>
      <w:r w:rsidR="00FE2BAC" w:rsidRPr="00805970">
        <w:rPr>
          <w:sz w:val="24"/>
          <w:szCs w:val="24"/>
          <w:lang w:val="ru-RU"/>
        </w:rPr>
        <w:t>апаратната</w:t>
      </w:r>
      <w:proofErr w:type="spellEnd"/>
      <w:r w:rsidR="00FE2BAC" w:rsidRPr="00805970">
        <w:rPr>
          <w:sz w:val="24"/>
          <w:szCs w:val="24"/>
          <w:lang w:val="ru-RU"/>
        </w:rPr>
        <w:t xml:space="preserve"> и </w:t>
      </w:r>
      <w:proofErr w:type="spellStart"/>
      <w:r w:rsidR="00FE2BAC" w:rsidRPr="00805970">
        <w:rPr>
          <w:sz w:val="24"/>
          <w:szCs w:val="24"/>
          <w:lang w:val="ru-RU"/>
        </w:rPr>
        <w:t>пациентната</w:t>
      </w:r>
      <w:proofErr w:type="spellEnd"/>
      <w:r w:rsidR="00FE2BAC" w:rsidRPr="00805970">
        <w:rPr>
          <w:sz w:val="24"/>
          <w:szCs w:val="24"/>
          <w:lang w:val="ru-RU"/>
        </w:rPr>
        <w:t xml:space="preserve"> </w:t>
      </w:r>
      <w:proofErr w:type="spellStart"/>
      <w:r w:rsidR="00FE2BAC" w:rsidRPr="00805970">
        <w:rPr>
          <w:sz w:val="24"/>
          <w:szCs w:val="24"/>
          <w:lang w:val="ru-RU"/>
        </w:rPr>
        <w:t>координатна</w:t>
      </w:r>
      <w:proofErr w:type="spellEnd"/>
      <w:r w:rsidR="00FE2BAC" w:rsidRPr="00805970">
        <w:rPr>
          <w:sz w:val="24"/>
          <w:szCs w:val="24"/>
          <w:lang w:val="ru-RU"/>
        </w:rPr>
        <w:t xml:space="preserve"> система. Верификация на </w:t>
      </w:r>
      <w:proofErr w:type="spellStart"/>
      <w:r w:rsidR="00FE2BAC" w:rsidRPr="00805970">
        <w:rPr>
          <w:sz w:val="24"/>
          <w:szCs w:val="24"/>
          <w:lang w:val="ru-RU"/>
        </w:rPr>
        <w:t>позиционирането</w:t>
      </w:r>
      <w:proofErr w:type="spellEnd"/>
      <w:r w:rsidR="00FE2BAC" w:rsidRPr="00805970">
        <w:rPr>
          <w:sz w:val="24"/>
          <w:szCs w:val="24"/>
          <w:lang w:val="ru-RU"/>
        </w:rPr>
        <w:t xml:space="preserve"> на пациента. Техники и устройства за </w:t>
      </w:r>
      <w:proofErr w:type="spellStart"/>
      <w:r w:rsidR="00FE2BAC" w:rsidRPr="00805970">
        <w:rPr>
          <w:sz w:val="24"/>
          <w:szCs w:val="24"/>
          <w:lang w:val="ru-RU"/>
        </w:rPr>
        <w:t>портално</w:t>
      </w:r>
      <w:proofErr w:type="spellEnd"/>
      <w:r w:rsidR="00FE2BAC" w:rsidRPr="00805970">
        <w:rPr>
          <w:sz w:val="24"/>
          <w:szCs w:val="24"/>
          <w:lang w:val="ru-RU"/>
        </w:rPr>
        <w:t xml:space="preserve"> </w:t>
      </w:r>
      <w:proofErr w:type="spellStart"/>
      <w:r w:rsidR="00FE2BAC" w:rsidRPr="00805970">
        <w:rPr>
          <w:sz w:val="24"/>
          <w:szCs w:val="24"/>
          <w:lang w:val="ru-RU"/>
        </w:rPr>
        <w:t>изобразяване</w:t>
      </w:r>
      <w:proofErr w:type="spellEnd"/>
      <w:r w:rsidR="00FE2BAC" w:rsidRPr="00805970">
        <w:rPr>
          <w:sz w:val="24"/>
          <w:szCs w:val="24"/>
          <w:lang w:val="ru-RU"/>
        </w:rPr>
        <w:t>.</w:t>
      </w:r>
    </w:p>
    <w:p w14:paraId="11B7B7FE"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lastRenderedPageBreak/>
        <w:t xml:space="preserve"> </w:t>
      </w:r>
      <w:r w:rsidR="00FE2BAC" w:rsidRPr="00FE2BAC">
        <w:rPr>
          <w:sz w:val="24"/>
          <w:szCs w:val="24"/>
          <w:lang w:val="ru-RU"/>
        </w:rPr>
        <w:t>Верификация (</w:t>
      </w:r>
      <w:proofErr w:type="spellStart"/>
      <w:r w:rsidR="00FE2BAC" w:rsidRPr="00FE2BAC">
        <w:rPr>
          <w:sz w:val="24"/>
          <w:szCs w:val="24"/>
          <w:lang w:val="ru-RU"/>
        </w:rPr>
        <w:t>дозиметрична</w:t>
      </w:r>
      <w:proofErr w:type="spellEnd"/>
      <w:r w:rsidR="00FE2BAC" w:rsidRPr="00FE2BAC">
        <w:rPr>
          <w:sz w:val="24"/>
          <w:szCs w:val="24"/>
          <w:lang w:val="ru-RU"/>
        </w:rPr>
        <w:t xml:space="preserve"> проверка) на плана за </w:t>
      </w:r>
      <w:proofErr w:type="spellStart"/>
      <w:r w:rsidR="00FE2BAC" w:rsidRPr="00FE2BAC">
        <w:rPr>
          <w:sz w:val="24"/>
          <w:szCs w:val="24"/>
          <w:lang w:val="ru-RU"/>
        </w:rPr>
        <w:t>лъчелечение</w:t>
      </w:r>
      <w:proofErr w:type="spellEnd"/>
      <w:r w:rsidR="00FE2BAC" w:rsidRPr="00FE2BAC">
        <w:rPr>
          <w:sz w:val="24"/>
          <w:szCs w:val="24"/>
          <w:lang w:val="ru-RU"/>
        </w:rPr>
        <w:t xml:space="preserve">. </w:t>
      </w:r>
      <w:proofErr w:type="spellStart"/>
      <w:r w:rsidR="00FE2BAC" w:rsidRPr="00FE2BAC">
        <w:rPr>
          <w:sz w:val="24"/>
          <w:szCs w:val="24"/>
          <w:lang w:val="ru-RU"/>
        </w:rPr>
        <w:t>Антропоморфни</w:t>
      </w:r>
      <w:proofErr w:type="spellEnd"/>
      <w:r w:rsidR="00FE2BAC" w:rsidRPr="00FE2BAC">
        <w:rPr>
          <w:sz w:val="24"/>
          <w:szCs w:val="24"/>
          <w:lang w:val="ru-RU"/>
        </w:rPr>
        <w:t xml:space="preserve"> и </w:t>
      </w:r>
      <w:proofErr w:type="spellStart"/>
      <w:r w:rsidR="00FE2BAC" w:rsidRPr="00FE2BAC">
        <w:rPr>
          <w:sz w:val="24"/>
          <w:szCs w:val="24"/>
          <w:lang w:val="ru-RU"/>
        </w:rPr>
        <w:t>хомогенни</w:t>
      </w:r>
      <w:proofErr w:type="spellEnd"/>
      <w:r w:rsidR="00FE2BAC" w:rsidRPr="00FE2BAC">
        <w:rPr>
          <w:sz w:val="24"/>
          <w:szCs w:val="24"/>
          <w:lang w:val="ru-RU"/>
        </w:rPr>
        <w:t xml:space="preserve"> </w:t>
      </w:r>
      <w:proofErr w:type="spellStart"/>
      <w:r w:rsidR="00FE2BAC" w:rsidRPr="00FE2BAC">
        <w:rPr>
          <w:sz w:val="24"/>
          <w:szCs w:val="24"/>
          <w:lang w:val="ru-RU"/>
        </w:rPr>
        <w:t>фантоми</w:t>
      </w:r>
      <w:proofErr w:type="spellEnd"/>
      <w:r w:rsidR="00FE2BAC" w:rsidRPr="00FE2BAC">
        <w:rPr>
          <w:sz w:val="24"/>
          <w:szCs w:val="24"/>
          <w:lang w:val="ru-RU"/>
        </w:rPr>
        <w:t xml:space="preserve">. Видове </w:t>
      </w:r>
      <w:proofErr w:type="spellStart"/>
      <w:r w:rsidR="00FE2BAC" w:rsidRPr="00FE2BAC">
        <w:rPr>
          <w:sz w:val="24"/>
          <w:szCs w:val="24"/>
          <w:lang w:val="ru-RU"/>
        </w:rPr>
        <w:t>дозиметрични</w:t>
      </w:r>
      <w:proofErr w:type="spellEnd"/>
      <w:r w:rsidR="00FE2BAC" w:rsidRPr="00FE2BAC">
        <w:rPr>
          <w:sz w:val="24"/>
          <w:szCs w:val="24"/>
          <w:lang w:val="ru-RU"/>
        </w:rPr>
        <w:t xml:space="preserve"> устройства и конфигурации, </w:t>
      </w:r>
      <w:proofErr w:type="spellStart"/>
      <w:r w:rsidR="00FE2BAC" w:rsidRPr="00FE2BAC">
        <w:rPr>
          <w:sz w:val="24"/>
          <w:szCs w:val="24"/>
          <w:lang w:val="ru-RU"/>
        </w:rPr>
        <w:t>предимства</w:t>
      </w:r>
      <w:proofErr w:type="spellEnd"/>
      <w:r w:rsidR="00FE2BAC" w:rsidRPr="00FE2BAC">
        <w:rPr>
          <w:sz w:val="24"/>
          <w:szCs w:val="24"/>
          <w:lang w:val="ru-RU"/>
        </w:rPr>
        <w:t xml:space="preserve"> и </w:t>
      </w:r>
      <w:proofErr w:type="spellStart"/>
      <w:r w:rsidR="00FE2BAC" w:rsidRPr="00FE2BAC">
        <w:rPr>
          <w:sz w:val="24"/>
          <w:szCs w:val="24"/>
          <w:lang w:val="ru-RU"/>
        </w:rPr>
        <w:t>недостатъци</w:t>
      </w:r>
      <w:proofErr w:type="spellEnd"/>
      <w:r w:rsidR="00FE2BAC" w:rsidRPr="00FE2BAC">
        <w:rPr>
          <w:sz w:val="24"/>
          <w:szCs w:val="24"/>
          <w:lang w:val="ru-RU"/>
        </w:rPr>
        <w:t xml:space="preserve">. Гама индекс. Критерии за </w:t>
      </w:r>
      <w:proofErr w:type="spellStart"/>
      <w:r w:rsidR="00FE2BAC" w:rsidRPr="00FE2BAC">
        <w:rPr>
          <w:sz w:val="24"/>
          <w:szCs w:val="24"/>
          <w:lang w:val="ru-RU"/>
        </w:rPr>
        <w:t>намеса</w:t>
      </w:r>
      <w:proofErr w:type="spellEnd"/>
      <w:r w:rsidR="00FE2BAC" w:rsidRPr="00FE2BAC">
        <w:rPr>
          <w:sz w:val="24"/>
          <w:szCs w:val="24"/>
          <w:lang w:val="ru-RU"/>
        </w:rPr>
        <w:t xml:space="preserve"> и </w:t>
      </w:r>
      <w:proofErr w:type="spellStart"/>
      <w:r w:rsidR="00FE2BAC" w:rsidRPr="00FE2BAC">
        <w:rPr>
          <w:sz w:val="24"/>
          <w:szCs w:val="24"/>
          <w:lang w:val="ru-RU"/>
        </w:rPr>
        <w:t>препланиране</w:t>
      </w:r>
      <w:proofErr w:type="spellEnd"/>
      <w:r w:rsidR="00FE2BAC" w:rsidRPr="00FE2BAC">
        <w:rPr>
          <w:sz w:val="24"/>
          <w:szCs w:val="24"/>
          <w:lang w:val="ru-RU"/>
        </w:rPr>
        <w:t xml:space="preserve"> на </w:t>
      </w:r>
      <w:proofErr w:type="spellStart"/>
      <w:r w:rsidR="00FE2BAC" w:rsidRPr="00FE2BAC">
        <w:rPr>
          <w:sz w:val="24"/>
          <w:szCs w:val="24"/>
          <w:lang w:val="ru-RU"/>
        </w:rPr>
        <w:t>лъчелечението</w:t>
      </w:r>
      <w:proofErr w:type="spellEnd"/>
      <w:r w:rsidR="00FE2BAC" w:rsidRPr="00FE2BAC">
        <w:rPr>
          <w:sz w:val="24"/>
          <w:szCs w:val="24"/>
          <w:lang w:val="ru-RU"/>
        </w:rPr>
        <w:t>.</w:t>
      </w:r>
    </w:p>
    <w:p w14:paraId="11B7B7FF"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FE2BAC" w:rsidRPr="00FE2BAC">
        <w:rPr>
          <w:sz w:val="24"/>
          <w:szCs w:val="24"/>
          <w:lang w:val="ru-RU"/>
        </w:rPr>
        <w:t xml:space="preserve">„In </w:t>
      </w:r>
      <w:proofErr w:type="spellStart"/>
      <w:r w:rsidR="00FE2BAC" w:rsidRPr="00FE2BAC">
        <w:rPr>
          <w:sz w:val="24"/>
          <w:szCs w:val="24"/>
          <w:lang w:val="ru-RU"/>
        </w:rPr>
        <w:t>vivo</w:t>
      </w:r>
      <w:proofErr w:type="spellEnd"/>
      <w:r w:rsidR="00FE2BAC" w:rsidRPr="00FE2BAC">
        <w:rPr>
          <w:sz w:val="24"/>
          <w:szCs w:val="24"/>
          <w:lang w:val="ru-RU"/>
        </w:rPr>
        <w:t xml:space="preserve">“ дозиметрия. Видове </w:t>
      </w:r>
      <w:proofErr w:type="spellStart"/>
      <w:r w:rsidR="00FE2BAC" w:rsidRPr="00FE2BAC">
        <w:rPr>
          <w:sz w:val="24"/>
          <w:szCs w:val="24"/>
          <w:lang w:val="ru-RU"/>
        </w:rPr>
        <w:t>дозиметрични</w:t>
      </w:r>
      <w:proofErr w:type="spellEnd"/>
      <w:r w:rsidR="00FE2BAC" w:rsidRPr="00FE2BAC">
        <w:rPr>
          <w:sz w:val="24"/>
          <w:szCs w:val="24"/>
          <w:lang w:val="ru-RU"/>
        </w:rPr>
        <w:t xml:space="preserve"> устройства и конфигурации, </w:t>
      </w:r>
      <w:proofErr w:type="spellStart"/>
      <w:r w:rsidR="00FE2BAC" w:rsidRPr="00FE2BAC">
        <w:rPr>
          <w:sz w:val="24"/>
          <w:szCs w:val="24"/>
          <w:lang w:val="ru-RU"/>
        </w:rPr>
        <w:t>предимства</w:t>
      </w:r>
      <w:proofErr w:type="spellEnd"/>
      <w:r w:rsidR="00FE2BAC" w:rsidRPr="00FE2BAC">
        <w:rPr>
          <w:sz w:val="24"/>
          <w:szCs w:val="24"/>
          <w:lang w:val="ru-RU"/>
        </w:rPr>
        <w:t xml:space="preserve"> и </w:t>
      </w:r>
      <w:proofErr w:type="spellStart"/>
      <w:r w:rsidR="00FE2BAC" w:rsidRPr="00FE2BAC">
        <w:rPr>
          <w:sz w:val="24"/>
          <w:szCs w:val="24"/>
          <w:lang w:val="ru-RU"/>
        </w:rPr>
        <w:t>недостатъци</w:t>
      </w:r>
      <w:proofErr w:type="spellEnd"/>
      <w:r w:rsidR="00FE2BAC" w:rsidRPr="00FE2BAC">
        <w:rPr>
          <w:sz w:val="24"/>
          <w:szCs w:val="24"/>
          <w:lang w:val="ru-RU"/>
        </w:rPr>
        <w:t>.</w:t>
      </w:r>
    </w:p>
    <w:p w14:paraId="11B7B800" w14:textId="77777777" w:rsidR="00FE2BAC" w:rsidRPr="00805970"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FE2BAC" w:rsidRPr="00805970">
        <w:rPr>
          <w:sz w:val="24"/>
          <w:szCs w:val="24"/>
          <w:lang w:val="ru-RU"/>
        </w:rPr>
        <w:t>Образно-</w:t>
      </w:r>
      <w:proofErr w:type="spellStart"/>
      <w:r w:rsidR="00FE2BAC" w:rsidRPr="00805970">
        <w:rPr>
          <w:sz w:val="24"/>
          <w:szCs w:val="24"/>
          <w:lang w:val="ru-RU"/>
        </w:rPr>
        <w:t>асистирано</w:t>
      </w:r>
      <w:proofErr w:type="spellEnd"/>
      <w:r w:rsidR="00FE2BAC" w:rsidRPr="00805970">
        <w:rPr>
          <w:sz w:val="24"/>
          <w:szCs w:val="24"/>
          <w:lang w:val="ru-RU"/>
        </w:rPr>
        <w:t xml:space="preserve"> </w:t>
      </w:r>
      <w:proofErr w:type="spellStart"/>
      <w:r w:rsidR="00FE2BAC" w:rsidRPr="00805970">
        <w:rPr>
          <w:sz w:val="24"/>
          <w:szCs w:val="24"/>
          <w:lang w:val="ru-RU"/>
        </w:rPr>
        <w:t>ЛЛ</w:t>
      </w:r>
      <w:proofErr w:type="spellEnd"/>
      <w:r w:rsidR="00805970" w:rsidRPr="00805970">
        <w:rPr>
          <w:sz w:val="24"/>
          <w:szCs w:val="24"/>
          <w:lang w:val="ru-RU"/>
        </w:rPr>
        <w:t xml:space="preserve">. </w:t>
      </w:r>
      <w:proofErr w:type="spellStart"/>
      <w:r w:rsidR="00FE2BAC" w:rsidRPr="00805970">
        <w:rPr>
          <w:sz w:val="24"/>
          <w:szCs w:val="24"/>
          <w:lang w:val="ru-RU"/>
        </w:rPr>
        <w:t>Адаптирано</w:t>
      </w:r>
      <w:proofErr w:type="spellEnd"/>
      <w:r w:rsidR="00FE2BAC" w:rsidRPr="00805970">
        <w:rPr>
          <w:sz w:val="24"/>
          <w:szCs w:val="24"/>
          <w:lang w:val="ru-RU"/>
        </w:rPr>
        <w:t xml:space="preserve"> </w:t>
      </w:r>
      <w:proofErr w:type="spellStart"/>
      <w:r w:rsidR="00FE2BAC" w:rsidRPr="00805970">
        <w:rPr>
          <w:sz w:val="24"/>
          <w:szCs w:val="24"/>
          <w:lang w:val="ru-RU"/>
        </w:rPr>
        <w:t>лъчелечение</w:t>
      </w:r>
      <w:proofErr w:type="spellEnd"/>
      <w:r w:rsidR="00FE2BAC" w:rsidRPr="00805970">
        <w:rPr>
          <w:sz w:val="24"/>
          <w:szCs w:val="24"/>
          <w:lang w:val="ru-RU"/>
        </w:rPr>
        <w:t xml:space="preserve"> – </w:t>
      </w:r>
      <w:proofErr w:type="spellStart"/>
      <w:r w:rsidR="00FE2BAC" w:rsidRPr="00805970">
        <w:rPr>
          <w:sz w:val="24"/>
          <w:szCs w:val="24"/>
          <w:lang w:val="ru-RU"/>
        </w:rPr>
        <w:t>видове</w:t>
      </w:r>
      <w:proofErr w:type="spellEnd"/>
      <w:r w:rsidR="00FE2BAC" w:rsidRPr="00805970">
        <w:rPr>
          <w:sz w:val="24"/>
          <w:szCs w:val="24"/>
          <w:lang w:val="ru-RU"/>
        </w:rPr>
        <w:t xml:space="preserve"> и начини за </w:t>
      </w:r>
      <w:proofErr w:type="spellStart"/>
      <w:r w:rsidR="00FE2BAC" w:rsidRPr="00805970">
        <w:rPr>
          <w:sz w:val="24"/>
          <w:szCs w:val="24"/>
          <w:lang w:val="ru-RU"/>
        </w:rPr>
        <w:t>провеждане</w:t>
      </w:r>
      <w:proofErr w:type="spellEnd"/>
      <w:r w:rsidR="00FE2BAC" w:rsidRPr="00805970">
        <w:rPr>
          <w:sz w:val="24"/>
          <w:szCs w:val="24"/>
          <w:lang w:val="ru-RU"/>
        </w:rPr>
        <w:t>.</w:t>
      </w:r>
    </w:p>
    <w:p w14:paraId="11B7B801" w14:textId="77777777" w:rsidR="00FE2BAC" w:rsidRPr="00FE2BAC" w:rsidRDefault="00A90E3F" w:rsidP="00A90E3F">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Дозиметрично</w:t>
      </w:r>
      <w:proofErr w:type="spellEnd"/>
      <w:r w:rsidR="00FE2BAC" w:rsidRPr="00805970">
        <w:rPr>
          <w:sz w:val="24"/>
          <w:szCs w:val="24"/>
          <w:lang w:val="ru-RU"/>
        </w:rPr>
        <w:t xml:space="preserve"> </w:t>
      </w:r>
      <w:proofErr w:type="spellStart"/>
      <w:r w:rsidR="00FE2BAC" w:rsidRPr="00805970">
        <w:rPr>
          <w:sz w:val="24"/>
          <w:szCs w:val="24"/>
          <w:lang w:val="ru-RU"/>
        </w:rPr>
        <w:t>планиране</w:t>
      </w:r>
      <w:proofErr w:type="spellEnd"/>
      <w:r w:rsidR="00FE2BAC" w:rsidRPr="00805970">
        <w:rPr>
          <w:sz w:val="24"/>
          <w:szCs w:val="24"/>
          <w:lang w:val="ru-RU"/>
        </w:rPr>
        <w:t xml:space="preserve"> при </w:t>
      </w:r>
      <w:proofErr w:type="spellStart"/>
      <w:r w:rsidR="00FE2BAC" w:rsidRPr="00805970">
        <w:rPr>
          <w:sz w:val="24"/>
          <w:szCs w:val="24"/>
          <w:lang w:val="ru-RU"/>
        </w:rPr>
        <w:t>интерстициална</w:t>
      </w:r>
      <w:proofErr w:type="spellEnd"/>
      <w:r w:rsidR="00FE2BAC" w:rsidRPr="00805970">
        <w:rPr>
          <w:sz w:val="24"/>
          <w:szCs w:val="24"/>
          <w:lang w:val="ru-RU"/>
        </w:rPr>
        <w:t xml:space="preserve"> брахитерапия. Система на Патерсон и Паркер и </w:t>
      </w:r>
      <w:proofErr w:type="spellStart"/>
      <w:r w:rsidR="00FE2BAC" w:rsidRPr="00805970">
        <w:rPr>
          <w:sz w:val="24"/>
          <w:szCs w:val="24"/>
          <w:lang w:val="ru-RU"/>
        </w:rPr>
        <w:t>Парижка</w:t>
      </w:r>
      <w:proofErr w:type="spellEnd"/>
      <w:r w:rsidR="00FE2BAC" w:rsidRPr="00805970">
        <w:rPr>
          <w:sz w:val="24"/>
          <w:szCs w:val="24"/>
          <w:lang w:val="ru-RU"/>
        </w:rPr>
        <w:t xml:space="preserve"> система.</w:t>
      </w:r>
      <w:r w:rsidR="00805970" w:rsidRPr="00805970">
        <w:rPr>
          <w:sz w:val="24"/>
          <w:szCs w:val="24"/>
          <w:lang w:val="ru-RU"/>
        </w:rPr>
        <w:t xml:space="preserve"> </w:t>
      </w:r>
      <w:proofErr w:type="spellStart"/>
      <w:r w:rsidR="00FE2BAC" w:rsidRPr="00805970">
        <w:rPr>
          <w:sz w:val="24"/>
          <w:szCs w:val="24"/>
          <w:lang w:val="ru-RU"/>
        </w:rPr>
        <w:t>Дозиметрично</w:t>
      </w:r>
      <w:proofErr w:type="spellEnd"/>
      <w:r w:rsidR="00FE2BAC" w:rsidRPr="00805970">
        <w:rPr>
          <w:sz w:val="24"/>
          <w:szCs w:val="24"/>
          <w:lang w:val="ru-RU"/>
        </w:rPr>
        <w:t xml:space="preserve"> </w:t>
      </w:r>
      <w:proofErr w:type="spellStart"/>
      <w:r w:rsidR="00FE2BAC" w:rsidRPr="00805970">
        <w:rPr>
          <w:sz w:val="24"/>
          <w:szCs w:val="24"/>
          <w:lang w:val="ru-RU"/>
        </w:rPr>
        <w:t>планиране</w:t>
      </w:r>
      <w:proofErr w:type="spellEnd"/>
      <w:r w:rsidR="00FE2BAC" w:rsidRPr="00805970">
        <w:rPr>
          <w:sz w:val="24"/>
          <w:szCs w:val="24"/>
          <w:lang w:val="ru-RU"/>
        </w:rPr>
        <w:t xml:space="preserve"> при </w:t>
      </w:r>
      <w:proofErr w:type="spellStart"/>
      <w:r w:rsidR="00FE2BAC" w:rsidRPr="00805970">
        <w:rPr>
          <w:sz w:val="24"/>
          <w:szCs w:val="24"/>
          <w:lang w:val="ru-RU"/>
        </w:rPr>
        <w:t>интракавитарна</w:t>
      </w:r>
      <w:proofErr w:type="spellEnd"/>
      <w:r w:rsidR="00FE2BAC" w:rsidRPr="00805970">
        <w:rPr>
          <w:sz w:val="24"/>
          <w:szCs w:val="24"/>
          <w:lang w:val="ru-RU"/>
        </w:rPr>
        <w:t xml:space="preserve"> брахитерапия на рака на </w:t>
      </w:r>
      <w:proofErr w:type="spellStart"/>
      <w:r w:rsidR="00FE2BAC" w:rsidRPr="00805970">
        <w:rPr>
          <w:sz w:val="24"/>
          <w:szCs w:val="24"/>
          <w:lang w:val="ru-RU"/>
        </w:rPr>
        <w:t>шийката</w:t>
      </w:r>
      <w:proofErr w:type="spellEnd"/>
      <w:r w:rsidR="00FE2BAC" w:rsidRPr="00805970">
        <w:rPr>
          <w:sz w:val="24"/>
          <w:szCs w:val="24"/>
          <w:lang w:val="ru-RU"/>
        </w:rPr>
        <w:t xml:space="preserve"> на </w:t>
      </w:r>
      <w:proofErr w:type="spellStart"/>
      <w:r w:rsidR="00FE2BAC" w:rsidRPr="00805970">
        <w:rPr>
          <w:sz w:val="24"/>
          <w:szCs w:val="24"/>
          <w:lang w:val="ru-RU"/>
        </w:rPr>
        <w:t>матката</w:t>
      </w:r>
      <w:proofErr w:type="spellEnd"/>
      <w:r w:rsidR="00FE2BAC" w:rsidRPr="00805970">
        <w:rPr>
          <w:sz w:val="24"/>
          <w:szCs w:val="24"/>
          <w:lang w:val="ru-RU"/>
        </w:rPr>
        <w:t xml:space="preserve"> и на </w:t>
      </w:r>
      <w:proofErr w:type="spellStart"/>
      <w:r w:rsidR="00FE2BAC" w:rsidRPr="00805970">
        <w:rPr>
          <w:sz w:val="24"/>
          <w:szCs w:val="24"/>
          <w:lang w:val="ru-RU"/>
        </w:rPr>
        <w:t>ендометриума</w:t>
      </w:r>
      <w:proofErr w:type="spellEnd"/>
      <w:r w:rsidR="00FE2BAC" w:rsidRPr="00805970">
        <w:rPr>
          <w:sz w:val="24"/>
          <w:szCs w:val="24"/>
          <w:lang w:val="ru-RU"/>
        </w:rPr>
        <w:t xml:space="preserve">. Видове </w:t>
      </w:r>
      <w:proofErr w:type="spellStart"/>
      <w:r w:rsidR="00FE2BAC" w:rsidRPr="00805970">
        <w:rPr>
          <w:sz w:val="24"/>
          <w:szCs w:val="24"/>
          <w:lang w:val="ru-RU"/>
        </w:rPr>
        <w:t>източници</w:t>
      </w:r>
      <w:proofErr w:type="spellEnd"/>
      <w:r w:rsidR="00FE2BAC" w:rsidRPr="00805970">
        <w:rPr>
          <w:sz w:val="24"/>
          <w:szCs w:val="24"/>
          <w:lang w:val="ru-RU"/>
        </w:rPr>
        <w:t xml:space="preserve"> и </w:t>
      </w:r>
      <w:proofErr w:type="spellStart"/>
      <w:r w:rsidR="00FE2BAC" w:rsidRPr="00805970">
        <w:rPr>
          <w:sz w:val="24"/>
          <w:szCs w:val="24"/>
          <w:lang w:val="ru-RU"/>
        </w:rPr>
        <w:t>видове</w:t>
      </w:r>
      <w:proofErr w:type="spellEnd"/>
      <w:r w:rsidR="00FE2BAC" w:rsidRPr="00805970">
        <w:rPr>
          <w:sz w:val="24"/>
          <w:szCs w:val="24"/>
          <w:lang w:val="ru-RU"/>
        </w:rPr>
        <w:t xml:space="preserve"> </w:t>
      </w:r>
      <w:proofErr w:type="spellStart"/>
      <w:r w:rsidR="00FE2BAC" w:rsidRPr="00805970">
        <w:rPr>
          <w:sz w:val="24"/>
          <w:szCs w:val="24"/>
          <w:lang w:val="ru-RU"/>
        </w:rPr>
        <w:t>апликатори</w:t>
      </w:r>
      <w:proofErr w:type="spellEnd"/>
      <w:r w:rsidR="00FE2BAC" w:rsidRPr="00805970">
        <w:rPr>
          <w:sz w:val="24"/>
          <w:szCs w:val="24"/>
          <w:lang w:val="ru-RU"/>
        </w:rPr>
        <w:t xml:space="preserve">. </w:t>
      </w:r>
    </w:p>
    <w:p w14:paraId="11B7B802" w14:textId="77777777" w:rsidR="00FE2BAC" w:rsidRPr="00FE2BAC"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Планиращи</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за брахитерапия. Начини и </w:t>
      </w:r>
      <w:proofErr w:type="spellStart"/>
      <w:r w:rsidR="00FE2BAC" w:rsidRPr="00FE2BAC">
        <w:rPr>
          <w:sz w:val="24"/>
          <w:szCs w:val="24"/>
          <w:lang w:val="ru-RU"/>
        </w:rPr>
        <w:t>процедури</w:t>
      </w:r>
      <w:proofErr w:type="spellEnd"/>
      <w:r w:rsidR="00FE2BAC" w:rsidRPr="00FE2BAC">
        <w:rPr>
          <w:sz w:val="24"/>
          <w:szCs w:val="24"/>
          <w:lang w:val="ru-RU"/>
        </w:rPr>
        <w:t xml:space="preserve"> за реконструкция на </w:t>
      </w:r>
      <w:proofErr w:type="spellStart"/>
      <w:r w:rsidR="00FE2BAC" w:rsidRPr="00FE2BAC">
        <w:rPr>
          <w:sz w:val="24"/>
          <w:szCs w:val="24"/>
          <w:lang w:val="ru-RU"/>
        </w:rPr>
        <w:t>положението</w:t>
      </w:r>
      <w:proofErr w:type="spellEnd"/>
      <w:r w:rsidR="00FE2BAC" w:rsidRPr="00FE2BAC">
        <w:rPr>
          <w:sz w:val="24"/>
          <w:szCs w:val="24"/>
          <w:lang w:val="ru-RU"/>
        </w:rPr>
        <w:t xml:space="preserve"> на </w:t>
      </w:r>
      <w:proofErr w:type="spellStart"/>
      <w:r w:rsidR="00FE2BAC" w:rsidRPr="00FE2BAC">
        <w:rPr>
          <w:sz w:val="24"/>
          <w:szCs w:val="24"/>
          <w:lang w:val="ru-RU"/>
        </w:rPr>
        <w:t>източника</w:t>
      </w:r>
      <w:proofErr w:type="spellEnd"/>
      <w:r w:rsidR="00FE2BAC" w:rsidRPr="00FE2BAC">
        <w:rPr>
          <w:sz w:val="24"/>
          <w:szCs w:val="24"/>
          <w:lang w:val="ru-RU"/>
        </w:rPr>
        <w:t xml:space="preserve"> или </w:t>
      </w:r>
      <w:proofErr w:type="spellStart"/>
      <w:r w:rsidR="00FE2BAC" w:rsidRPr="00FE2BAC">
        <w:rPr>
          <w:sz w:val="24"/>
          <w:szCs w:val="24"/>
          <w:lang w:val="ru-RU"/>
        </w:rPr>
        <w:t>източниците</w:t>
      </w:r>
      <w:proofErr w:type="spellEnd"/>
      <w:r w:rsidR="00FE2BAC" w:rsidRPr="00FE2BAC">
        <w:rPr>
          <w:sz w:val="24"/>
          <w:szCs w:val="24"/>
          <w:lang w:val="ru-RU"/>
        </w:rPr>
        <w:t xml:space="preserve">. </w:t>
      </w:r>
      <w:proofErr w:type="spellStart"/>
      <w:r w:rsidR="00FE2BAC" w:rsidRPr="00FE2BAC">
        <w:rPr>
          <w:sz w:val="24"/>
          <w:szCs w:val="24"/>
          <w:lang w:val="ru-RU"/>
        </w:rPr>
        <w:t>Методи</w:t>
      </w:r>
      <w:proofErr w:type="spellEnd"/>
      <w:r w:rsidR="00FE2BAC" w:rsidRPr="00FE2BAC">
        <w:rPr>
          <w:sz w:val="24"/>
          <w:szCs w:val="24"/>
          <w:lang w:val="ru-RU"/>
        </w:rPr>
        <w:t xml:space="preserve"> за </w:t>
      </w:r>
      <w:proofErr w:type="spellStart"/>
      <w:r w:rsidR="00FE2BAC" w:rsidRPr="00FE2BAC">
        <w:rPr>
          <w:sz w:val="24"/>
          <w:szCs w:val="24"/>
          <w:lang w:val="ru-RU"/>
        </w:rPr>
        <w:t>нормиране</w:t>
      </w:r>
      <w:proofErr w:type="spellEnd"/>
      <w:r w:rsidR="00FE2BAC" w:rsidRPr="00FE2BAC">
        <w:rPr>
          <w:sz w:val="24"/>
          <w:szCs w:val="24"/>
          <w:lang w:val="ru-RU"/>
        </w:rPr>
        <w:t xml:space="preserve"> и </w:t>
      </w:r>
      <w:proofErr w:type="spellStart"/>
      <w:r w:rsidR="00FE2BAC" w:rsidRPr="00FE2BAC">
        <w:rPr>
          <w:sz w:val="24"/>
          <w:szCs w:val="24"/>
          <w:lang w:val="ru-RU"/>
        </w:rPr>
        <w:t>оптимизиране</w:t>
      </w:r>
      <w:proofErr w:type="spellEnd"/>
      <w:r w:rsidR="00FE2BAC" w:rsidRPr="00FE2BAC">
        <w:rPr>
          <w:sz w:val="24"/>
          <w:szCs w:val="24"/>
          <w:lang w:val="ru-RU"/>
        </w:rPr>
        <w:t xml:space="preserve"> на </w:t>
      </w:r>
      <w:proofErr w:type="spellStart"/>
      <w:r w:rsidR="00FE2BAC" w:rsidRPr="00FE2BAC">
        <w:rPr>
          <w:sz w:val="24"/>
          <w:szCs w:val="24"/>
          <w:lang w:val="ru-RU"/>
        </w:rPr>
        <w:t>дозата</w:t>
      </w:r>
      <w:proofErr w:type="spellEnd"/>
      <w:r w:rsidR="00FE2BAC" w:rsidRPr="00FE2BAC">
        <w:rPr>
          <w:sz w:val="24"/>
          <w:szCs w:val="24"/>
          <w:lang w:val="ru-RU"/>
        </w:rPr>
        <w:t xml:space="preserve">. </w:t>
      </w:r>
    </w:p>
    <w:p w14:paraId="11B7B803" w14:textId="77777777" w:rsidR="00FE2BAC" w:rsidRPr="00FE2BAC"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FE2BAC">
        <w:rPr>
          <w:sz w:val="24"/>
          <w:szCs w:val="24"/>
          <w:lang w:val="ru-RU"/>
        </w:rPr>
        <w:t>Дозиметрично</w:t>
      </w:r>
      <w:proofErr w:type="spellEnd"/>
      <w:r w:rsidR="00FE2BAC" w:rsidRPr="00FE2BAC">
        <w:rPr>
          <w:sz w:val="24"/>
          <w:szCs w:val="24"/>
          <w:lang w:val="ru-RU"/>
        </w:rPr>
        <w:t xml:space="preserve"> </w:t>
      </w:r>
      <w:proofErr w:type="spellStart"/>
      <w:r w:rsidR="00FE2BAC" w:rsidRPr="00FE2BAC">
        <w:rPr>
          <w:sz w:val="24"/>
          <w:szCs w:val="24"/>
          <w:lang w:val="ru-RU"/>
        </w:rPr>
        <w:t>планиране</w:t>
      </w:r>
      <w:proofErr w:type="spellEnd"/>
      <w:r w:rsidR="00FE2BAC" w:rsidRPr="00FE2BAC">
        <w:rPr>
          <w:sz w:val="24"/>
          <w:szCs w:val="24"/>
          <w:lang w:val="ru-RU"/>
        </w:rPr>
        <w:t xml:space="preserve"> при </w:t>
      </w:r>
      <w:proofErr w:type="spellStart"/>
      <w:r w:rsidR="00FE2BAC" w:rsidRPr="00FE2BAC">
        <w:rPr>
          <w:sz w:val="24"/>
          <w:szCs w:val="24"/>
          <w:lang w:val="ru-RU"/>
        </w:rPr>
        <w:t>интраоперативно</w:t>
      </w:r>
      <w:proofErr w:type="spellEnd"/>
      <w:r w:rsidR="00FE2BAC" w:rsidRPr="00FE2BAC">
        <w:rPr>
          <w:sz w:val="24"/>
          <w:szCs w:val="24"/>
          <w:lang w:val="ru-RU"/>
        </w:rPr>
        <w:t xml:space="preserve"> </w:t>
      </w:r>
      <w:proofErr w:type="spellStart"/>
      <w:r w:rsidR="00FE2BAC" w:rsidRPr="00FE2BAC">
        <w:rPr>
          <w:sz w:val="24"/>
          <w:szCs w:val="24"/>
          <w:lang w:val="ru-RU"/>
        </w:rPr>
        <w:t>лъчелечение</w:t>
      </w:r>
      <w:proofErr w:type="spellEnd"/>
      <w:r w:rsidR="00FE2BAC" w:rsidRPr="00FE2BAC">
        <w:rPr>
          <w:sz w:val="24"/>
          <w:szCs w:val="24"/>
          <w:lang w:val="ru-RU"/>
        </w:rPr>
        <w:t>.</w:t>
      </w:r>
    </w:p>
    <w:p w14:paraId="11B7B804" w14:textId="77777777" w:rsidR="00FE2BAC" w:rsidRPr="00FE2BAC"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r w:rsidR="00FE2BAC" w:rsidRPr="00FE2BAC">
        <w:rPr>
          <w:sz w:val="24"/>
          <w:szCs w:val="24"/>
          <w:lang w:val="ru-RU"/>
        </w:rPr>
        <w:t xml:space="preserve">Физико-технически </w:t>
      </w:r>
      <w:proofErr w:type="spellStart"/>
      <w:r w:rsidR="00FE2BAC" w:rsidRPr="00FE2BAC">
        <w:rPr>
          <w:sz w:val="24"/>
          <w:szCs w:val="24"/>
          <w:lang w:val="ru-RU"/>
        </w:rPr>
        <w:t>контрол</w:t>
      </w:r>
      <w:proofErr w:type="spellEnd"/>
      <w:r w:rsidR="00FE2BAC" w:rsidRPr="00FE2BAC">
        <w:rPr>
          <w:sz w:val="24"/>
          <w:szCs w:val="24"/>
          <w:lang w:val="ru-RU"/>
        </w:rPr>
        <w:t xml:space="preserve"> на </w:t>
      </w:r>
      <w:proofErr w:type="spellStart"/>
      <w:r w:rsidR="00FE2BAC" w:rsidRPr="00FE2BAC">
        <w:rPr>
          <w:sz w:val="24"/>
          <w:szCs w:val="24"/>
          <w:lang w:val="ru-RU"/>
        </w:rPr>
        <w:t>качеството</w:t>
      </w:r>
      <w:proofErr w:type="spellEnd"/>
      <w:r w:rsidR="00FE2BAC" w:rsidRPr="00FE2BAC">
        <w:rPr>
          <w:sz w:val="24"/>
          <w:szCs w:val="24"/>
          <w:lang w:val="ru-RU"/>
        </w:rPr>
        <w:t xml:space="preserve"> на </w:t>
      </w:r>
      <w:proofErr w:type="spellStart"/>
      <w:r w:rsidR="00FE2BAC" w:rsidRPr="00FE2BAC">
        <w:rPr>
          <w:sz w:val="24"/>
          <w:szCs w:val="24"/>
          <w:lang w:val="ru-RU"/>
        </w:rPr>
        <w:t>уредбите</w:t>
      </w:r>
      <w:proofErr w:type="spellEnd"/>
      <w:r w:rsidR="00FE2BAC" w:rsidRPr="00FE2BAC">
        <w:rPr>
          <w:sz w:val="24"/>
          <w:szCs w:val="24"/>
          <w:lang w:val="ru-RU"/>
        </w:rPr>
        <w:t xml:space="preserve">: </w:t>
      </w:r>
      <w:proofErr w:type="spellStart"/>
      <w:r w:rsidR="00FE2BAC" w:rsidRPr="00FE2BAC">
        <w:rPr>
          <w:sz w:val="24"/>
          <w:szCs w:val="24"/>
          <w:lang w:val="ru-RU"/>
        </w:rPr>
        <w:t>приемни</w:t>
      </w:r>
      <w:proofErr w:type="spellEnd"/>
      <w:r w:rsidR="00FE2BAC" w:rsidRPr="00FE2BAC">
        <w:rPr>
          <w:sz w:val="24"/>
          <w:szCs w:val="24"/>
          <w:lang w:val="ru-RU"/>
        </w:rPr>
        <w:t xml:space="preserve">, </w:t>
      </w:r>
      <w:proofErr w:type="spellStart"/>
      <w:r w:rsidR="00FE2BAC" w:rsidRPr="00FE2BAC">
        <w:rPr>
          <w:sz w:val="24"/>
          <w:szCs w:val="24"/>
          <w:lang w:val="ru-RU"/>
        </w:rPr>
        <w:t>пускови</w:t>
      </w:r>
      <w:proofErr w:type="spellEnd"/>
      <w:r w:rsidR="00FE2BAC" w:rsidRPr="00FE2BAC">
        <w:rPr>
          <w:sz w:val="24"/>
          <w:szCs w:val="24"/>
          <w:lang w:val="ru-RU"/>
        </w:rPr>
        <w:t xml:space="preserve"> и </w:t>
      </w:r>
      <w:proofErr w:type="spellStart"/>
      <w:r w:rsidR="00FE2BAC" w:rsidRPr="00FE2BAC">
        <w:rPr>
          <w:sz w:val="24"/>
          <w:szCs w:val="24"/>
          <w:lang w:val="ru-RU"/>
        </w:rPr>
        <w:t>последващи</w:t>
      </w:r>
      <w:proofErr w:type="spellEnd"/>
      <w:r w:rsidR="00FE2BAC" w:rsidRPr="00FE2BAC">
        <w:rPr>
          <w:sz w:val="24"/>
          <w:szCs w:val="24"/>
          <w:lang w:val="ru-RU"/>
        </w:rPr>
        <w:t xml:space="preserve"> </w:t>
      </w:r>
      <w:proofErr w:type="spellStart"/>
      <w:r w:rsidR="00FE2BAC" w:rsidRPr="00FE2BAC">
        <w:rPr>
          <w:sz w:val="24"/>
          <w:szCs w:val="24"/>
          <w:lang w:val="ru-RU"/>
        </w:rPr>
        <w:t>изпитвания</w:t>
      </w:r>
      <w:proofErr w:type="spellEnd"/>
      <w:r w:rsidR="00FE2BAC" w:rsidRPr="00FE2BAC">
        <w:rPr>
          <w:sz w:val="24"/>
          <w:szCs w:val="24"/>
          <w:lang w:val="ru-RU"/>
        </w:rPr>
        <w:t xml:space="preserve">. </w:t>
      </w:r>
      <w:proofErr w:type="spellStart"/>
      <w:r w:rsidR="00FE2BAC" w:rsidRPr="00FE2BAC">
        <w:rPr>
          <w:sz w:val="24"/>
          <w:szCs w:val="24"/>
          <w:lang w:val="ru-RU"/>
        </w:rPr>
        <w:t>Механични</w:t>
      </w:r>
      <w:proofErr w:type="spellEnd"/>
      <w:r w:rsidR="00FE2BAC" w:rsidRPr="00FE2BAC">
        <w:rPr>
          <w:sz w:val="24"/>
          <w:szCs w:val="24"/>
          <w:lang w:val="ru-RU"/>
        </w:rPr>
        <w:t xml:space="preserve">, </w:t>
      </w:r>
      <w:proofErr w:type="spellStart"/>
      <w:r w:rsidR="00FE2BAC" w:rsidRPr="00FE2BAC">
        <w:rPr>
          <w:sz w:val="24"/>
          <w:szCs w:val="24"/>
          <w:lang w:val="ru-RU"/>
        </w:rPr>
        <w:t>дозиметрични</w:t>
      </w:r>
      <w:proofErr w:type="spellEnd"/>
      <w:r w:rsidR="00FE2BAC" w:rsidRPr="00FE2BAC">
        <w:rPr>
          <w:sz w:val="24"/>
          <w:szCs w:val="24"/>
          <w:lang w:val="ru-RU"/>
        </w:rPr>
        <w:t xml:space="preserve">, </w:t>
      </w:r>
      <w:proofErr w:type="spellStart"/>
      <w:r w:rsidR="00FE2BAC" w:rsidRPr="00FE2BAC">
        <w:rPr>
          <w:sz w:val="24"/>
          <w:szCs w:val="24"/>
          <w:lang w:val="ru-RU"/>
        </w:rPr>
        <w:t>MLC</w:t>
      </w:r>
      <w:proofErr w:type="spellEnd"/>
      <w:r w:rsidR="00FE2BAC" w:rsidRPr="00FE2BAC">
        <w:rPr>
          <w:sz w:val="24"/>
          <w:szCs w:val="24"/>
          <w:lang w:val="ru-RU"/>
        </w:rPr>
        <w:t xml:space="preserve"> </w:t>
      </w:r>
      <w:proofErr w:type="spellStart"/>
      <w:r w:rsidR="00FE2BAC" w:rsidRPr="00FE2BAC">
        <w:rPr>
          <w:sz w:val="24"/>
          <w:szCs w:val="24"/>
          <w:lang w:val="ru-RU"/>
        </w:rPr>
        <w:t>тестове</w:t>
      </w:r>
      <w:proofErr w:type="spellEnd"/>
      <w:r w:rsidR="00FE2BAC" w:rsidRPr="00FE2BAC">
        <w:rPr>
          <w:sz w:val="24"/>
          <w:szCs w:val="24"/>
          <w:lang w:val="ru-RU"/>
        </w:rPr>
        <w:t xml:space="preserve">, </w:t>
      </w:r>
      <w:proofErr w:type="spellStart"/>
      <w:r w:rsidR="00FE2BAC" w:rsidRPr="00FE2BAC">
        <w:rPr>
          <w:sz w:val="24"/>
          <w:szCs w:val="24"/>
          <w:lang w:val="ru-RU"/>
        </w:rPr>
        <w:t>тестове</w:t>
      </w:r>
      <w:proofErr w:type="spellEnd"/>
      <w:r w:rsidR="00FE2BAC" w:rsidRPr="00FE2BAC">
        <w:rPr>
          <w:sz w:val="24"/>
          <w:szCs w:val="24"/>
          <w:lang w:val="ru-RU"/>
        </w:rPr>
        <w:t xml:space="preserve"> на </w:t>
      </w:r>
      <w:proofErr w:type="spellStart"/>
      <w:r w:rsidR="00FE2BAC" w:rsidRPr="00FE2BAC">
        <w:rPr>
          <w:sz w:val="24"/>
          <w:szCs w:val="24"/>
          <w:lang w:val="ru-RU"/>
        </w:rPr>
        <w:t>изобразяващите</w:t>
      </w:r>
      <w:proofErr w:type="spellEnd"/>
      <w:r w:rsidR="00FE2BAC" w:rsidRPr="00FE2BAC">
        <w:rPr>
          <w:sz w:val="24"/>
          <w:szCs w:val="24"/>
          <w:lang w:val="ru-RU"/>
        </w:rPr>
        <w:t xml:space="preserve"> </w:t>
      </w:r>
      <w:proofErr w:type="spellStart"/>
      <w:r w:rsidR="00FE2BAC" w:rsidRPr="00FE2BAC">
        <w:rPr>
          <w:sz w:val="24"/>
          <w:szCs w:val="24"/>
          <w:lang w:val="ru-RU"/>
        </w:rPr>
        <w:t>системи</w:t>
      </w:r>
      <w:proofErr w:type="spellEnd"/>
      <w:r w:rsidR="00FE2BAC" w:rsidRPr="00FE2BAC">
        <w:rPr>
          <w:sz w:val="24"/>
          <w:szCs w:val="24"/>
          <w:lang w:val="ru-RU"/>
        </w:rPr>
        <w:t xml:space="preserve">. Нива за </w:t>
      </w:r>
      <w:proofErr w:type="spellStart"/>
      <w:r w:rsidR="00FE2BAC" w:rsidRPr="00FE2BAC">
        <w:rPr>
          <w:sz w:val="24"/>
          <w:szCs w:val="24"/>
          <w:lang w:val="ru-RU"/>
        </w:rPr>
        <w:t>намеса</w:t>
      </w:r>
      <w:proofErr w:type="spellEnd"/>
      <w:r w:rsidR="00FE2BAC" w:rsidRPr="00FE2BAC">
        <w:rPr>
          <w:sz w:val="24"/>
          <w:szCs w:val="24"/>
          <w:lang w:val="ru-RU"/>
        </w:rPr>
        <w:t xml:space="preserve"> и нива за </w:t>
      </w:r>
      <w:proofErr w:type="spellStart"/>
      <w:r w:rsidR="00FE2BAC" w:rsidRPr="00FE2BAC">
        <w:rPr>
          <w:sz w:val="24"/>
          <w:szCs w:val="24"/>
          <w:lang w:val="ru-RU"/>
        </w:rPr>
        <w:t>спиране</w:t>
      </w:r>
      <w:proofErr w:type="spellEnd"/>
      <w:r w:rsidR="00FE2BAC" w:rsidRPr="00FE2BAC">
        <w:rPr>
          <w:sz w:val="24"/>
          <w:szCs w:val="24"/>
          <w:lang w:val="ru-RU"/>
        </w:rPr>
        <w:t xml:space="preserve"> на </w:t>
      </w:r>
      <w:proofErr w:type="spellStart"/>
      <w:r w:rsidR="00FE2BAC" w:rsidRPr="00FE2BAC">
        <w:rPr>
          <w:sz w:val="24"/>
          <w:szCs w:val="24"/>
          <w:lang w:val="ru-RU"/>
        </w:rPr>
        <w:t>уредбите</w:t>
      </w:r>
      <w:proofErr w:type="spellEnd"/>
      <w:r w:rsidR="00FE2BAC" w:rsidRPr="00FE2BAC">
        <w:rPr>
          <w:sz w:val="24"/>
          <w:szCs w:val="24"/>
          <w:lang w:val="ru-RU"/>
        </w:rPr>
        <w:t>.</w:t>
      </w:r>
    </w:p>
    <w:p w14:paraId="11B7B805" w14:textId="77777777" w:rsidR="00805970" w:rsidRPr="00FE2BAC"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805970" w:rsidRPr="00FE2BAC">
        <w:rPr>
          <w:sz w:val="24"/>
          <w:szCs w:val="24"/>
          <w:lang w:val="ru-RU"/>
        </w:rPr>
        <w:t>Проектиране</w:t>
      </w:r>
      <w:proofErr w:type="spellEnd"/>
      <w:r w:rsidR="00805970" w:rsidRPr="00FE2BAC">
        <w:rPr>
          <w:sz w:val="24"/>
          <w:szCs w:val="24"/>
          <w:lang w:val="ru-RU"/>
        </w:rPr>
        <w:t xml:space="preserve"> на отделение или сектор за </w:t>
      </w:r>
      <w:proofErr w:type="spellStart"/>
      <w:r w:rsidR="00805970" w:rsidRPr="00FE2BAC">
        <w:rPr>
          <w:sz w:val="24"/>
          <w:szCs w:val="24"/>
          <w:lang w:val="ru-RU"/>
        </w:rPr>
        <w:t>лъчелечение</w:t>
      </w:r>
      <w:proofErr w:type="spellEnd"/>
      <w:r w:rsidR="00805970" w:rsidRPr="00FE2BAC">
        <w:rPr>
          <w:sz w:val="24"/>
          <w:szCs w:val="24"/>
          <w:lang w:val="ru-RU"/>
        </w:rPr>
        <w:t xml:space="preserve"> и </w:t>
      </w:r>
      <w:proofErr w:type="spellStart"/>
      <w:r w:rsidR="00805970" w:rsidRPr="00FE2BAC">
        <w:rPr>
          <w:sz w:val="24"/>
          <w:szCs w:val="24"/>
          <w:lang w:val="ru-RU"/>
        </w:rPr>
        <w:t>изчисления</w:t>
      </w:r>
      <w:proofErr w:type="spellEnd"/>
      <w:r w:rsidR="00805970" w:rsidRPr="00FE2BAC">
        <w:rPr>
          <w:sz w:val="24"/>
          <w:szCs w:val="24"/>
          <w:lang w:val="ru-RU"/>
        </w:rPr>
        <w:t xml:space="preserve"> на </w:t>
      </w:r>
      <w:proofErr w:type="spellStart"/>
      <w:r w:rsidR="00805970" w:rsidRPr="00FE2BAC">
        <w:rPr>
          <w:sz w:val="24"/>
          <w:szCs w:val="24"/>
          <w:lang w:val="ru-RU"/>
        </w:rPr>
        <w:t>лъчезащитни</w:t>
      </w:r>
      <w:proofErr w:type="spellEnd"/>
      <w:r w:rsidR="00805970" w:rsidRPr="00FE2BAC">
        <w:rPr>
          <w:sz w:val="24"/>
          <w:szCs w:val="24"/>
          <w:lang w:val="ru-RU"/>
        </w:rPr>
        <w:t xml:space="preserve"> прегради при </w:t>
      </w:r>
      <w:proofErr w:type="spellStart"/>
      <w:r w:rsidR="00805970" w:rsidRPr="00FE2BAC">
        <w:rPr>
          <w:sz w:val="24"/>
          <w:szCs w:val="24"/>
          <w:lang w:val="ru-RU"/>
        </w:rPr>
        <w:t>лъчетерапевтични</w:t>
      </w:r>
      <w:proofErr w:type="spellEnd"/>
      <w:r w:rsidR="00805970" w:rsidRPr="00FE2BAC">
        <w:rPr>
          <w:sz w:val="24"/>
          <w:szCs w:val="24"/>
          <w:lang w:val="ru-RU"/>
        </w:rPr>
        <w:t xml:space="preserve"> </w:t>
      </w:r>
      <w:proofErr w:type="spellStart"/>
      <w:r w:rsidR="00805970" w:rsidRPr="00FE2BAC">
        <w:rPr>
          <w:sz w:val="24"/>
          <w:szCs w:val="24"/>
          <w:lang w:val="ru-RU"/>
        </w:rPr>
        <w:t>уредби</w:t>
      </w:r>
      <w:proofErr w:type="spellEnd"/>
      <w:r w:rsidR="00805970" w:rsidRPr="00FE2BAC">
        <w:rPr>
          <w:sz w:val="24"/>
          <w:szCs w:val="24"/>
          <w:lang w:val="ru-RU"/>
        </w:rPr>
        <w:t xml:space="preserve">. </w:t>
      </w:r>
    </w:p>
    <w:p w14:paraId="11B7B806" w14:textId="77777777" w:rsidR="00FE2BAC" w:rsidRPr="00805970"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Радиационна</w:t>
      </w:r>
      <w:proofErr w:type="spellEnd"/>
      <w:r w:rsidR="00FE2BAC" w:rsidRPr="00805970">
        <w:rPr>
          <w:sz w:val="24"/>
          <w:szCs w:val="24"/>
          <w:lang w:val="ru-RU"/>
        </w:rPr>
        <w:t xml:space="preserve"> защита на персонала при </w:t>
      </w:r>
      <w:proofErr w:type="spellStart"/>
      <w:r w:rsidR="00FE2BAC" w:rsidRPr="00805970">
        <w:rPr>
          <w:sz w:val="24"/>
          <w:szCs w:val="24"/>
          <w:lang w:val="ru-RU"/>
        </w:rPr>
        <w:t>лъчелечение</w:t>
      </w:r>
      <w:proofErr w:type="spellEnd"/>
      <w:r w:rsidR="00FE2BAC" w:rsidRPr="00805970">
        <w:rPr>
          <w:sz w:val="24"/>
          <w:szCs w:val="24"/>
          <w:lang w:val="ru-RU"/>
        </w:rPr>
        <w:t xml:space="preserve">. </w:t>
      </w:r>
      <w:proofErr w:type="spellStart"/>
      <w:r w:rsidR="00FE2BAC" w:rsidRPr="00805970">
        <w:rPr>
          <w:sz w:val="24"/>
          <w:szCs w:val="24"/>
          <w:lang w:val="ru-RU"/>
        </w:rPr>
        <w:t>Контролирани</w:t>
      </w:r>
      <w:proofErr w:type="spellEnd"/>
      <w:r w:rsidR="00FE2BAC" w:rsidRPr="00805970">
        <w:rPr>
          <w:sz w:val="24"/>
          <w:szCs w:val="24"/>
          <w:lang w:val="ru-RU"/>
        </w:rPr>
        <w:t xml:space="preserve"> и </w:t>
      </w:r>
      <w:proofErr w:type="spellStart"/>
      <w:r w:rsidR="00FE2BAC" w:rsidRPr="00805970">
        <w:rPr>
          <w:sz w:val="24"/>
          <w:szCs w:val="24"/>
          <w:lang w:val="ru-RU"/>
        </w:rPr>
        <w:t>надзиравани</w:t>
      </w:r>
      <w:proofErr w:type="spellEnd"/>
      <w:r w:rsidR="00FE2BAC" w:rsidRPr="00805970">
        <w:rPr>
          <w:sz w:val="24"/>
          <w:szCs w:val="24"/>
          <w:lang w:val="ru-RU"/>
        </w:rPr>
        <w:t xml:space="preserve"> </w:t>
      </w:r>
      <w:proofErr w:type="spellStart"/>
      <w:r w:rsidR="00FE2BAC" w:rsidRPr="00805970">
        <w:rPr>
          <w:sz w:val="24"/>
          <w:szCs w:val="24"/>
          <w:lang w:val="ru-RU"/>
        </w:rPr>
        <w:t>зони</w:t>
      </w:r>
      <w:proofErr w:type="spellEnd"/>
      <w:r w:rsidR="00FE2BAC" w:rsidRPr="00805970">
        <w:rPr>
          <w:sz w:val="24"/>
          <w:szCs w:val="24"/>
          <w:lang w:val="ru-RU"/>
        </w:rPr>
        <w:t xml:space="preserve">. </w:t>
      </w:r>
      <w:proofErr w:type="spellStart"/>
      <w:r w:rsidR="00FE2BAC" w:rsidRPr="00805970">
        <w:rPr>
          <w:sz w:val="24"/>
          <w:szCs w:val="24"/>
          <w:lang w:val="ru-RU"/>
        </w:rPr>
        <w:t>Лъчезащитни</w:t>
      </w:r>
      <w:proofErr w:type="spellEnd"/>
      <w:r w:rsidR="00FE2BAC" w:rsidRPr="00805970">
        <w:rPr>
          <w:sz w:val="24"/>
          <w:szCs w:val="24"/>
          <w:lang w:val="ru-RU"/>
        </w:rPr>
        <w:t xml:space="preserve"> </w:t>
      </w:r>
      <w:proofErr w:type="spellStart"/>
      <w:r w:rsidR="00FE2BAC" w:rsidRPr="00805970">
        <w:rPr>
          <w:sz w:val="24"/>
          <w:szCs w:val="24"/>
          <w:lang w:val="ru-RU"/>
        </w:rPr>
        <w:t>изисквания</w:t>
      </w:r>
      <w:proofErr w:type="spellEnd"/>
      <w:r w:rsidR="00FE2BAC" w:rsidRPr="00805970">
        <w:rPr>
          <w:sz w:val="24"/>
          <w:szCs w:val="24"/>
          <w:lang w:val="ru-RU"/>
        </w:rPr>
        <w:t xml:space="preserve"> </w:t>
      </w:r>
      <w:proofErr w:type="spellStart"/>
      <w:r w:rsidR="00FE2BAC" w:rsidRPr="00805970">
        <w:rPr>
          <w:sz w:val="24"/>
          <w:szCs w:val="24"/>
          <w:lang w:val="ru-RU"/>
        </w:rPr>
        <w:t>към</w:t>
      </w:r>
      <w:proofErr w:type="spellEnd"/>
      <w:r w:rsidR="00FE2BAC" w:rsidRPr="00805970">
        <w:rPr>
          <w:sz w:val="24"/>
          <w:szCs w:val="24"/>
          <w:lang w:val="ru-RU"/>
        </w:rPr>
        <w:t xml:space="preserve"> </w:t>
      </w:r>
      <w:proofErr w:type="spellStart"/>
      <w:r w:rsidR="00FE2BAC" w:rsidRPr="00805970">
        <w:rPr>
          <w:sz w:val="24"/>
          <w:szCs w:val="24"/>
          <w:lang w:val="ru-RU"/>
        </w:rPr>
        <w:t>помещенията</w:t>
      </w:r>
      <w:proofErr w:type="spellEnd"/>
      <w:r w:rsidR="00FE2BAC" w:rsidRPr="00805970">
        <w:rPr>
          <w:sz w:val="24"/>
          <w:szCs w:val="24"/>
          <w:lang w:val="ru-RU"/>
        </w:rPr>
        <w:t xml:space="preserve">, </w:t>
      </w:r>
      <w:proofErr w:type="spellStart"/>
      <w:r w:rsidR="00FE2BAC" w:rsidRPr="00805970">
        <w:rPr>
          <w:sz w:val="24"/>
          <w:szCs w:val="24"/>
          <w:lang w:val="ru-RU"/>
        </w:rPr>
        <w:t>обзавеждането</w:t>
      </w:r>
      <w:proofErr w:type="spellEnd"/>
      <w:r w:rsidR="00FE2BAC" w:rsidRPr="00805970">
        <w:rPr>
          <w:sz w:val="24"/>
          <w:szCs w:val="24"/>
          <w:lang w:val="ru-RU"/>
        </w:rPr>
        <w:t xml:space="preserve"> и инструмента-</w:t>
      </w:r>
      <w:proofErr w:type="spellStart"/>
      <w:r w:rsidR="00FE2BAC" w:rsidRPr="00805970">
        <w:rPr>
          <w:sz w:val="24"/>
          <w:szCs w:val="24"/>
          <w:lang w:val="ru-RU"/>
        </w:rPr>
        <w:t>риума</w:t>
      </w:r>
      <w:proofErr w:type="spellEnd"/>
      <w:r w:rsidR="00FE2BAC" w:rsidRPr="00805970">
        <w:rPr>
          <w:sz w:val="24"/>
          <w:szCs w:val="24"/>
          <w:lang w:val="ru-RU"/>
        </w:rPr>
        <w:t xml:space="preserve">. </w:t>
      </w:r>
      <w:proofErr w:type="spellStart"/>
      <w:r w:rsidR="00FE2BAC" w:rsidRPr="00805970">
        <w:rPr>
          <w:sz w:val="24"/>
          <w:szCs w:val="24"/>
          <w:lang w:val="ru-RU"/>
        </w:rPr>
        <w:t>Дозиметричен</w:t>
      </w:r>
      <w:proofErr w:type="spellEnd"/>
      <w:r w:rsidR="00FE2BAC" w:rsidRPr="00805970">
        <w:rPr>
          <w:sz w:val="24"/>
          <w:szCs w:val="24"/>
          <w:lang w:val="ru-RU"/>
        </w:rPr>
        <w:t xml:space="preserve"> и </w:t>
      </w:r>
      <w:proofErr w:type="spellStart"/>
      <w:r w:rsidR="00FE2BAC" w:rsidRPr="00805970">
        <w:rPr>
          <w:sz w:val="24"/>
          <w:szCs w:val="24"/>
          <w:lang w:val="ru-RU"/>
        </w:rPr>
        <w:t>радиометричен</w:t>
      </w:r>
      <w:proofErr w:type="spellEnd"/>
      <w:r w:rsidR="00FE2BAC" w:rsidRPr="00805970">
        <w:rPr>
          <w:sz w:val="24"/>
          <w:szCs w:val="24"/>
          <w:lang w:val="ru-RU"/>
        </w:rPr>
        <w:t xml:space="preserve"> мониторинг в </w:t>
      </w:r>
      <w:proofErr w:type="spellStart"/>
      <w:r w:rsidR="00FE2BAC" w:rsidRPr="00805970">
        <w:rPr>
          <w:sz w:val="24"/>
          <w:szCs w:val="24"/>
          <w:lang w:val="ru-RU"/>
        </w:rPr>
        <w:t>лъчелечението</w:t>
      </w:r>
      <w:proofErr w:type="spellEnd"/>
      <w:r w:rsidR="00FE2BAC" w:rsidRPr="00805970">
        <w:rPr>
          <w:sz w:val="24"/>
          <w:szCs w:val="24"/>
          <w:lang w:val="ru-RU"/>
        </w:rPr>
        <w:t xml:space="preserve">. </w:t>
      </w:r>
    </w:p>
    <w:p w14:paraId="11B7B807" w14:textId="77777777" w:rsidR="002471EA" w:rsidRDefault="005B5AF0" w:rsidP="005B5AF0">
      <w:pPr>
        <w:numPr>
          <w:ilvl w:val="0"/>
          <w:numId w:val="36"/>
        </w:numPr>
        <w:tabs>
          <w:tab w:val="clear" w:pos="720"/>
          <w:tab w:val="num" w:pos="567"/>
          <w:tab w:val="left" w:pos="993"/>
        </w:tabs>
        <w:ind w:left="0" w:firstLine="567"/>
        <w:rPr>
          <w:sz w:val="24"/>
          <w:szCs w:val="24"/>
          <w:lang w:val="ru-RU"/>
        </w:rPr>
      </w:pPr>
      <w:r>
        <w:rPr>
          <w:sz w:val="24"/>
          <w:szCs w:val="24"/>
          <w:lang w:val="ru-RU"/>
        </w:rPr>
        <w:t xml:space="preserve"> </w:t>
      </w:r>
      <w:proofErr w:type="spellStart"/>
      <w:r w:rsidR="00FE2BAC" w:rsidRPr="00805970">
        <w:rPr>
          <w:sz w:val="24"/>
          <w:szCs w:val="24"/>
          <w:lang w:val="ru-RU"/>
        </w:rPr>
        <w:t>Радиационна</w:t>
      </w:r>
      <w:proofErr w:type="spellEnd"/>
      <w:r w:rsidR="00FE2BAC" w:rsidRPr="00805970">
        <w:rPr>
          <w:sz w:val="24"/>
          <w:szCs w:val="24"/>
          <w:lang w:val="ru-RU"/>
        </w:rPr>
        <w:t xml:space="preserve"> защита на </w:t>
      </w:r>
      <w:proofErr w:type="spellStart"/>
      <w:r w:rsidR="00FE2BAC" w:rsidRPr="00805970">
        <w:rPr>
          <w:sz w:val="24"/>
          <w:szCs w:val="24"/>
          <w:lang w:val="ru-RU"/>
        </w:rPr>
        <w:t>пациентите</w:t>
      </w:r>
      <w:proofErr w:type="spellEnd"/>
      <w:r w:rsidR="00FE2BAC" w:rsidRPr="00805970">
        <w:rPr>
          <w:sz w:val="24"/>
          <w:szCs w:val="24"/>
          <w:lang w:val="ru-RU"/>
        </w:rPr>
        <w:t xml:space="preserve"> при </w:t>
      </w:r>
      <w:proofErr w:type="spellStart"/>
      <w:r w:rsidR="00FE2BAC" w:rsidRPr="00805970">
        <w:rPr>
          <w:sz w:val="24"/>
          <w:szCs w:val="24"/>
          <w:lang w:val="ru-RU"/>
        </w:rPr>
        <w:t>лъчелечение</w:t>
      </w:r>
      <w:proofErr w:type="spellEnd"/>
      <w:r w:rsidR="00FE2BAC" w:rsidRPr="00805970">
        <w:rPr>
          <w:sz w:val="24"/>
          <w:szCs w:val="24"/>
          <w:lang w:val="ru-RU"/>
        </w:rPr>
        <w:t xml:space="preserve">. Аварии, </w:t>
      </w:r>
      <w:proofErr w:type="spellStart"/>
      <w:r w:rsidR="00FE2BAC" w:rsidRPr="00805970">
        <w:rPr>
          <w:sz w:val="24"/>
          <w:szCs w:val="24"/>
          <w:lang w:val="ru-RU"/>
        </w:rPr>
        <w:t>инциденти</w:t>
      </w:r>
      <w:proofErr w:type="spellEnd"/>
      <w:r w:rsidR="00FE2BAC" w:rsidRPr="00805970">
        <w:rPr>
          <w:sz w:val="24"/>
          <w:szCs w:val="24"/>
          <w:lang w:val="ru-RU"/>
        </w:rPr>
        <w:t xml:space="preserve"> и </w:t>
      </w:r>
      <w:proofErr w:type="spellStart"/>
      <w:r w:rsidR="00FE2BAC" w:rsidRPr="00805970">
        <w:rPr>
          <w:sz w:val="24"/>
          <w:szCs w:val="24"/>
          <w:lang w:val="ru-RU"/>
        </w:rPr>
        <w:t>други</w:t>
      </w:r>
      <w:proofErr w:type="spellEnd"/>
      <w:r w:rsidR="00FE2BAC" w:rsidRPr="00805970">
        <w:rPr>
          <w:sz w:val="24"/>
          <w:szCs w:val="24"/>
          <w:lang w:val="ru-RU"/>
        </w:rPr>
        <w:t xml:space="preserve"> </w:t>
      </w:r>
      <w:proofErr w:type="spellStart"/>
      <w:r w:rsidR="00FE2BAC" w:rsidRPr="00805970">
        <w:rPr>
          <w:sz w:val="24"/>
          <w:szCs w:val="24"/>
          <w:lang w:val="ru-RU"/>
        </w:rPr>
        <w:t>събития</w:t>
      </w:r>
      <w:proofErr w:type="spellEnd"/>
      <w:r w:rsidR="00FE2BAC" w:rsidRPr="00805970">
        <w:rPr>
          <w:sz w:val="24"/>
          <w:szCs w:val="24"/>
          <w:lang w:val="ru-RU"/>
        </w:rPr>
        <w:t xml:space="preserve"> в </w:t>
      </w:r>
      <w:proofErr w:type="spellStart"/>
      <w:r w:rsidR="00FE2BAC" w:rsidRPr="00805970">
        <w:rPr>
          <w:sz w:val="24"/>
          <w:szCs w:val="24"/>
          <w:lang w:val="ru-RU"/>
        </w:rPr>
        <w:t>лъчелечението</w:t>
      </w:r>
      <w:proofErr w:type="spellEnd"/>
      <w:r w:rsidR="00FE2BAC" w:rsidRPr="00805970">
        <w:rPr>
          <w:sz w:val="24"/>
          <w:szCs w:val="24"/>
          <w:lang w:val="ru-RU"/>
        </w:rPr>
        <w:t xml:space="preserve"> – </w:t>
      </w:r>
      <w:proofErr w:type="spellStart"/>
      <w:r w:rsidR="00FE2BAC" w:rsidRPr="00805970">
        <w:rPr>
          <w:sz w:val="24"/>
          <w:szCs w:val="24"/>
          <w:lang w:val="ru-RU"/>
        </w:rPr>
        <w:t>класификация</w:t>
      </w:r>
      <w:proofErr w:type="spellEnd"/>
      <w:r w:rsidR="00FE2BAC" w:rsidRPr="00805970">
        <w:rPr>
          <w:sz w:val="24"/>
          <w:szCs w:val="24"/>
          <w:lang w:val="ru-RU"/>
        </w:rPr>
        <w:t xml:space="preserve">, анализ на </w:t>
      </w:r>
      <w:proofErr w:type="spellStart"/>
      <w:r w:rsidR="00FE2BAC" w:rsidRPr="00805970">
        <w:rPr>
          <w:sz w:val="24"/>
          <w:szCs w:val="24"/>
          <w:lang w:val="ru-RU"/>
        </w:rPr>
        <w:t>известни</w:t>
      </w:r>
      <w:proofErr w:type="spellEnd"/>
      <w:r w:rsidR="00FE2BAC" w:rsidRPr="00805970">
        <w:rPr>
          <w:sz w:val="24"/>
          <w:szCs w:val="24"/>
          <w:lang w:val="ru-RU"/>
        </w:rPr>
        <w:t xml:space="preserve"> </w:t>
      </w:r>
      <w:proofErr w:type="spellStart"/>
      <w:r w:rsidR="00FE2BAC" w:rsidRPr="00805970">
        <w:rPr>
          <w:sz w:val="24"/>
          <w:szCs w:val="24"/>
          <w:lang w:val="ru-RU"/>
        </w:rPr>
        <w:t>събития</w:t>
      </w:r>
      <w:proofErr w:type="spellEnd"/>
      <w:r w:rsidR="00FE2BAC" w:rsidRPr="00805970">
        <w:rPr>
          <w:sz w:val="24"/>
          <w:szCs w:val="24"/>
          <w:lang w:val="ru-RU"/>
        </w:rPr>
        <w:t xml:space="preserve"> в света. Действия за </w:t>
      </w:r>
      <w:proofErr w:type="spellStart"/>
      <w:r w:rsidR="00FE2BAC" w:rsidRPr="00805970">
        <w:rPr>
          <w:sz w:val="24"/>
          <w:szCs w:val="24"/>
          <w:lang w:val="ru-RU"/>
        </w:rPr>
        <w:t>предотвратяване</w:t>
      </w:r>
      <w:proofErr w:type="spellEnd"/>
      <w:r w:rsidR="00FE2BAC" w:rsidRPr="00805970">
        <w:rPr>
          <w:sz w:val="24"/>
          <w:szCs w:val="24"/>
          <w:lang w:val="ru-RU"/>
        </w:rPr>
        <w:t xml:space="preserve"> на </w:t>
      </w:r>
      <w:proofErr w:type="spellStart"/>
      <w:r w:rsidR="00FE2BAC" w:rsidRPr="00805970">
        <w:rPr>
          <w:sz w:val="24"/>
          <w:szCs w:val="24"/>
          <w:lang w:val="ru-RU"/>
        </w:rPr>
        <w:t>непланирано</w:t>
      </w:r>
      <w:proofErr w:type="spellEnd"/>
      <w:r w:rsidR="00FE2BAC" w:rsidRPr="00805970">
        <w:rPr>
          <w:sz w:val="24"/>
          <w:szCs w:val="24"/>
          <w:lang w:val="ru-RU"/>
        </w:rPr>
        <w:t xml:space="preserve"> </w:t>
      </w:r>
      <w:proofErr w:type="spellStart"/>
      <w:r w:rsidR="00FE2BAC" w:rsidRPr="00805970">
        <w:rPr>
          <w:sz w:val="24"/>
          <w:szCs w:val="24"/>
          <w:lang w:val="ru-RU"/>
        </w:rPr>
        <w:t>облъчване</w:t>
      </w:r>
      <w:proofErr w:type="spellEnd"/>
      <w:r w:rsidR="00FE2BAC" w:rsidRPr="00805970">
        <w:rPr>
          <w:sz w:val="24"/>
          <w:szCs w:val="24"/>
          <w:lang w:val="ru-RU"/>
        </w:rPr>
        <w:t xml:space="preserve">, </w:t>
      </w:r>
      <w:proofErr w:type="spellStart"/>
      <w:r w:rsidR="00FE2BAC" w:rsidRPr="00805970">
        <w:rPr>
          <w:sz w:val="24"/>
          <w:szCs w:val="24"/>
          <w:lang w:val="ru-RU"/>
        </w:rPr>
        <w:t>проспективен</w:t>
      </w:r>
      <w:proofErr w:type="spellEnd"/>
      <w:r w:rsidR="00FE2BAC" w:rsidRPr="00805970">
        <w:rPr>
          <w:sz w:val="24"/>
          <w:szCs w:val="24"/>
          <w:lang w:val="ru-RU"/>
        </w:rPr>
        <w:t xml:space="preserve"> анализ. </w:t>
      </w:r>
      <w:proofErr w:type="spellStart"/>
      <w:r w:rsidR="00FE2BAC" w:rsidRPr="00805970">
        <w:rPr>
          <w:sz w:val="24"/>
          <w:szCs w:val="24"/>
          <w:lang w:val="ru-RU"/>
        </w:rPr>
        <w:t>Регистриране</w:t>
      </w:r>
      <w:proofErr w:type="spellEnd"/>
      <w:r w:rsidR="00FE2BAC" w:rsidRPr="00805970">
        <w:rPr>
          <w:sz w:val="24"/>
          <w:szCs w:val="24"/>
          <w:lang w:val="ru-RU"/>
        </w:rPr>
        <w:t xml:space="preserve"> и </w:t>
      </w:r>
      <w:proofErr w:type="spellStart"/>
      <w:r w:rsidR="00FE2BAC" w:rsidRPr="00805970">
        <w:rPr>
          <w:sz w:val="24"/>
          <w:szCs w:val="24"/>
          <w:lang w:val="ru-RU"/>
        </w:rPr>
        <w:t>намеса</w:t>
      </w:r>
      <w:proofErr w:type="spellEnd"/>
      <w:r w:rsidR="00FE2BAC" w:rsidRPr="00805970">
        <w:rPr>
          <w:sz w:val="24"/>
          <w:szCs w:val="24"/>
          <w:lang w:val="ru-RU"/>
        </w:rPr>
        <w:t xml:space="preserve"> при </w:t>
      </w:r>
      <w:proofErr w:type="spellStart"/>
      <w:r w:rsidR="00FE2BAC" w:rsidRPr="00805970">
        <w:rPr>
          <w:sz w:val="24"/>
          <w:szCs w:val="24"/>
          <w:lang w:val="ru-RU"/>
        </w:rPr>
        <w:t>събития</w:t>
      </w:r>
      <w:proofErr w:type="spellEnd"/>
      <w:r w:rsidR="00FE2BAC" w:rsidRPr="00805970">
        <w:rPr>
          <w:sz w:val="24"/>
          <w:szCs w:val="24"/>
          <w:lang w:val="ru-RU"/>
        </w:rPr>
        <w:t xml:space="preserve">. </w:t>
      </w:r>
      <w:proofErr w:type="spellStart"/>
      <w:r w:rsidR="00FE2BAC" w:rsidRPr="00805970">
        <w:rPr>
          <w:sz w:val="24"/>
          <w:szCs w:val="24"/>
          <w:lang w:val="ru-RU"/>
        </w:rPr>
        <w:t>Докладване</w:t>
      </w:r>
      <w:proofErr w:type="spellEnd"/>
      <w:r w:rsidR="00FE2BAC" w:rsidRPr="00805970">
        <w:rPr>
          <w:sz w:val="24"/>
          <w:szCs w:val="24"/>
          <w:lang w:val="ru-RU"/>
        </w:rPr>
        <w:t xml:space="preserve"> и анализ </w:t>
      </w:r>
      <w:r w:rsidR="00F73F73">
        <w:rPr>
          <w:sz w:val="24"/>
          <w:szCs w:val="24"/>
          <w:lang w:val="ru-RU"/>
        </w:rPr>
        <w:t xml:space="preserve">на грешки, </w:t>
      </w:r>
      <w:proofErr w:type="spellStart"/>
      <w:r w:rsidR="00F73F73">
        <w:rPr>
          <w:sz w:val="24"/>
          <w:szCs w:val="24"/>
          <w:lang w:val="ru-RU"/>
        </w:rPr>
        <w:t>събития</w:t>
      </w:r>
      <w:proofErr w:type="spellEnd"/>
      <w:r w:rsidR="00F73F73">
        <w:rPr>
          <w:sz w:val="24"/>
          <w:szCs w:val="24"/>
          <w:lang w:val="ru-RU"/>
        </w:rPr>
        <w:t xml:space="preserve"> и </w:t>
      </w:r>
      <w:proofErr w:type="spellStart"/>
      <w:r w:rsidR="00F73F73">
        <w:rPr>
          <w:sz w:val="24"/>
          <w:szCs w:val="24"/>
          <w:lang w:val="ru-RU"/>
        </w:rPr>
        <w:t>инциденти</w:t>
      </w:r>
      <w:proofErr w:type="spellEnd"/>
      <w:r w:rsidR="00F73F73">
        <w:rPr>
          <w:sz w:val="24"/>
          <w:szCs w:val="24"/>
          <w:lang w:val="ru-RU"/>
        </w:rPr>
        <w:t>.</w:t>
      </w:r>
    </w:p>
    <w:p w14:paraId="11B7B808" w14:textId="77777777" w:rsidR="00F73F73" w:rsidRDefault="00F73F73" w:rsidP="00F73F73">
      <w:pPr>
        <w:tabs>
          <w:tab w:val="left" w:pos="993"/>
        </w:tabs>
        <w:rPr>
          <w:sz w:val="24"/>
          <w:szCs w:val="24"/>
          <w:lang w:val="ru-RU"/>
        </w:rPr>
      </w:pPr>
    </w:p>
    <w:p w14:paraId="11B7B809" w14:textId="77777777" w:rsidR="00F73F73" w:rsidRDefault="00F73F73" w:rsidP="00111743">
      <w:pPr>
        <w:spacing w:line="360" w:lineRule="auto"/>
        <w:ind w:firstLine="567"/>
        <w:rPr>
          <w:sz w:val="24"/>
          <w:szCs w:val="24"/>
          <w:lang w:val="ru-RU"/>
        </w:rPr>
      </w:pPr>
      <w:r>
        <w:rPr>
          <w:sz w:val="24"/>
          <w:szCs w:val="24"/>
          <w:lang w:val="ru-RU"/>
        </w:rPr>
        <w:t xml:space="preserve">На </w:t>
      </w:r>
      <w:r>
        <w:rPr>
          <w:sz w:val="24"/>
          <w:szCs w:val="24"/>
          <w:lang w:val="bg-BG"/>
        </w:rPr>
        <w:t>практическия</w:t>
      </w:r>
      <w:r>
        <w:rPr>
          <w:sz w:val="24"/>
          <w:szCs w:val="24"/>
          <w:lang w:val="ru-RU"/>
        </w:rPr>
        <w:t xml:space="preserve"> </w:t>
      </w:r>
      <w:proofErr w:type="spellStart"/>
      <w:r>
        <w:rPr>
          <w:sz w:val="24"/>
          <w:szCs w:val="24"/>
          <w:lang w:val="ru-RU"/>
        </w:rPr>
        <w:t>изпит</w:t>
      </w:r>
      <w:proofErr w:type="spellEnd"/>
      <w:r>
        <w:rPr>
          <w:sz w:val="24"/>
          <w:szCs w:val="24"/>
          <w:lang w:val="ru-RU"/>
        </w:rPr>
        <w:t xml:space="preserve"> </w:t>
      </w:r>
      <w:proofErr w:type="spellStart"/>
      <w:r>
        <w:rPr>
          <w:sz w:val="24"/>
          <w:szCs w:val="24"/>
          <w:lang w:val="ru-RU"/>
        </w:rPr>
        <w:t>специализантът</w:t>
      </w:r>
      <w:proofErr w:type="spellEnd"/>
      <w:r>
        <w:rPr>
          <w:sz w:val="24"/>
          <w:szCs w:val="24"/>
          <w:lang w:val="ru-RU"/>
        </w:rPr>
        <w:t xml:space="preserve"> </w:t>
      </w:r>
      <w:proofErr w:type="spellStart"/>
      <w:r>
        <w:rPr>
          <w:sz w:val="24"/>
          <w:szCs w:val="24"/>
          <w:lang w:val="ru-RU"/>
        </w:rPr>
        <w:t>представя</w:t>
      </w:r>
      <w:proofErr w:type="spellEnd"/>
      <w:r>
        <w:rPr>
          <w:sz w:val="24"/>
          <w:szCs w:val="24"/>
          <w:lang w:val="ru-RU"/>
        </w:rPr>
        <w:t xml:space="preserve"> </w:t>
      </w:r>
      <w:proofErr w:type="spellStart"/>
      <w:r>
        <w:rPr>
          <w:sz w:val="24"/>
          <w:szCs w:val="24"/>
          <w:lang w:val="ru-RU"/>
        </w:rPr>
        <w:t>протоколните</w:t>
      </w:r>
      <w:proofErr w:type="spellEnd"/>
      <w:r>
        <w:rPr>
          <w:sz w:val="24"/>
          <w:szCs w:val="24"/>
          <w:lang w:val="ru-RU"/>
        </w:rPr>
        <w:t xml:space="preserve"> папки по вс</w:t>
      </w:r>
      <w:proofErr w:type="spellStart"/>
      <w:r>
        <w:rPr>
          <w:sz w:val="24"/>
          <w:szCs w:val="24"/>
          <w:lang w:val="bg-BG"/>
        </w:rPr>
        <w:t>ички</w:t>
      </w:r>
      <w:proofErr w:type="spellEnd"/>
      <w:r>
        <w:rPr>
          <w:sz w:val="24"/>
          <w:szCs w:val="24"/>
          <w:lang w:val="bg-BG"/>
        </w:rPr>
        <w:t xml:space="preserve"> </w:t>
      </w:r>
      <w:r>
        <w:rPr>
          <w:sz w:val="24"/>
          <w:szCs w:val="24"/>
          <w:lang w:val="ru-RU"/>
        </w:rPr>
        <w:t xml:space="preserve">модули от </w:t>
      </w:r>
      <w:proofErr w:type="spellStart"/>
      <w:r>
        <w:rPr>
          <w:sz w:val="24"/>
          <w:szCs w:val="24"/>
          <w:lang w:val="ru-RU"/>
        </w:rPr>
        <w:t>специалната</w:t>
      </w:r>
      <w:proofErr w:type="spellEnd"/>
      <w:r>
        <w:rPr>
          <w:sz w:val="24"/>
          <w:szCs w:val="24"/>
          <w:lang w:val="ru-RU"/>
        </w:rPr>
        <w:t xml:space="preserve"> част. По </w:t>
      </w:r>
      <w:proofErr w:type="spellStart"/>
      <w:r>
        <w:rPr>
          <w:sz w:val="24"/>
          <w:szCs w:val="24"/>
          <w:lang w:val="ru-RU"/>
        </w:rPr>
        <w:t>време</w:t>
      </w:r>
      <w:proofErr w:type="spellEnd"/>
      <w:r>
        <w:rPr>
          <w:sz w:val="24"/>
          <w:szCs w:val="24"/>
          <w:lang w:val="ru-RU"/>
        </w:rPr>
        <w:t xml:space="preserve"> на </w:t>
      </w:r>
      <w:proofErr w:type="spellStart"/>
      <w:r>
        <w:rPr>
          <w:sz w:val="24"/>
          <w:szCs w:val="24"/>
          <w:lang w:val="ru-RU"/>
        </w:rPr>
        <w:t>изпита</w:t>
      </w:r>
      <w:proofErr w:type="spellEnd"/>
      <w:r>
        <w:rPr>
          <w:sz w:val="24"/>
          <w:szCs w:val="24"/>
          <w:lang w:val="ru-RU"/>
        </w:rPr>
        <w:t xml:space="preserve"> се </w:t>
      </w:r>
      <w:proofErr w:type="spellStart"/>
      <w:r>
        <w:rPr>
          <w:sz w:val="24"/>
          <w:szCs w:val="24"/>
          <w:lang w:val="ru-RU"/>
        </w:rPr>
        <w:t>решават</w:t>
      </w:r>
      <w:proofErr w:type="spellEnd"/>
      <w:r>
        <w:rPr>
          <w:sz w:val="24"/>
          <w:szCs w:val="24"/>
          <w:lang w:val="ru-RU"/>
        </w:rPr>
        <w:t xml:space="preserve"> практически задачи и се </w:t>
      </w:r>
      <w:proofErr w:type="spellStart"/>
      <w:r>
        <w:rPr>
          <w:sz w:val="24"/>
          <w:szCs w:val="24"/>
          <w:lang w:val="ru-RU"/>
        </w:rPr>
        <w:t>задават</w:t>
      </w:r>
      <w:proofErr w:type="spellEnd"/>
      <w:r>
        <w:rPr>
          <w:sz w:val="24"/>
          <w:szCs w:val="24"/>
          <w:lang w:val="ru-RU"/>
        </w:rPr>
        <w:t xml:space="preserve"> </w:t>
      </w:r>
      <w:proofErr w:type="spellStart"/>
      <w:r>
        <w:rPr>
          <w:sz w:val="24"/>
          <w:szCs w:val="24"/>
          <w:lang w:val="ru-RU"/>
        </w:rPr>
        <w:t>въпроси</w:t>
      </w:r>
      <w:proofErr w:type="spellEnd"/>
      <w:r>
        <w:rPr>
          <w:sz w:val="24"/>
          <w:szCs w:val="24"/>
          <w:lang w:val="ru-RU"/>
        </w:rPr>
        <w:t xml:space="preserve"> от </w:t>
      </w:r>
      <w:proofErr w:type="spellStart"/>
      <w:r>
        <w:rPr>
          <w:sz w:val="24"/>
          <w:szCs w:val="24"/>
          <w:lang w:val="ru-RU"/>
        </w:rPr>
        <w:t>практиката</w:t>
      </w:r>
      <w:proofErr w:type="spellEnd"/>
      <w:r>
        <w:rPr>
          <w:sz w:val="24"/>
          <w:szCs w:val="24"/>
          <w:lang w:val="ru-RU"/>
        </w:rPr>
        <w:t xml:space="preserve"> по </w:t>
      </w:r>
      <w:proofErr w:type="spellStart"/>
      <w:r>
        <w:rPr>
          <w:sz w:val="24"/>
          <w:szCs w:val="24"/>
          <w:lang w:val="ru-RU"/>
        </w:rPr>
        <w:t>модулите</w:t>
      </w:r>
      <w:proofErr w:type="spellEnd"/>
      <w:r>
        <w:rPr>
          <w:sz w:val="24"/>
          <w:szCs w:val="24"/>
          <w:lang w:val="ru-RU"/>
        </w:rPr>
        <w:t xml:space="preserve"> от </w:t>
      </w:r>
      <w:proofErr w:type="spellStart"/>
      <w:r>
        <w:rPr>
          <w:sz w:val="24"/>
          <w:szCs w:val="24"/>
          <w:lang w:val="ru-RU"/>
        </w:rPr>
        <w:t>специалната</w:t>
      </w:r>
      <w:proofErr w:type="spellEnd"/>
      <w:r>
        <w:rPr>
          <w:sz w:val="24"/>
          <w:szCs w:val="24"/>
          <w:lang w:val="ru-RU"/>
        </w:rPr>
        <w:t xml:space="preserve"> част. </w:t>
      </w:r>
    </w:p>
    <w:p w14:paraId="11B7B80A" w14:textId="77777777" w:rsidR="00F73F73" w:rsidRPr="00805970" w:rsidRDefault="00F73F73" w:rsidP="00111743">
      <w:pPr>
        <w:tabs>
          <w:tab w:val="left" w:pos="993"/>
        </w:tabs>
        <w:spacing w:line="360" w:lineRule="auto"/>
        <w:rPr>
          <w:sz w:val="24"/>
          <w:szCs w:val="24"/>
          <w:lang w:val="ru-RU"/>
        </w:rPr>
      </w:pPr>
      <w:r w:rsidRPr="008D5C5F">
        <w:rPr>
          <w:sz w:val="24"/>
          <w:szCs w:val="24"/>
          <w:lang w:val="bg-BG"/>
        </w:rPr>
        <w:t>Теоретичният изпит се провежда в две части: писмена и устна. Писменият</w:t>
      </w:r>
      <w:r>
        <w:rPr>
          <w:sz w:val="24"/>
          <w:lang w:val="ru-RU"/>
        </w:rPr>
        <w:t xml:space="preserve"> </w:t>
      </w:r>
      <w:proofErr w:type="spellStart"/>
      <w:r>
        <w:rPr>
          <w:sz w:val="24"/>
          <w:lang w:val="ru-RU"/>
        </w:rPr>
        <w:t>изпит</w:t>
      </w:r>
      <w:proofErr w:type="spellEnd"/>
      <w:r>
        <w:rPr>
          <w:sz w:val="24"/>
          <w:lang w:val="ru-RU"/>
        </w:rPr>
        <w:t xml:space="preserve"> се </w:t>
      </w:r>
      <w:proofErr w:type="spellStart"/>
      <w:r>
        <w:rPr>
          <w:sz w:val="24"/>
          <w:lang w:val="ru-RU"/>
        </w:rPr>
        <w:t>провежда</w:t>
      </w:r>
      <w:proofErr w:type="spellEnd"/>
      <w:r>
        <w:rPr>
          <w:sz w:val="24"/>
          <w:lang w:val="ru-RU"/>
        </w:rPr>
        <w:t xml:space="preserve"> под формата на тест с</w:t>
      </w:r>
      <w:r w:rsidRPr="00974205">
        <w:rPr>
          <w:sz w:val="24"/>
          <w:lang w:val="bg-BG"/>
        </w:rPr>
        <w:t xml:space="preserve"> </w:t>
      </w:r>
      <w:r>
        <w:rPr>
          <w:sz w:val="24"/>
          <w:lang w:val="bg-BG"/>
        </w:rPr>
        <w:t>въпроси</w:t>
      </w:r>
      <w:r w:rsidRPr="00974205">
        <w:rPr>
          <w:sz w:val="24"/>
          <w:lang w:val="bg-BG"/>
        </w:rPr>
        <w:t xml:space="preserve"> от всички части на общата и специалната част на програмата. Кандидатът се допуска до устната част от изпита при 80% и повече правилни отговори на теста. Устната</w:t>
      </w:r>
      <w:r>
        <w:rPr>
          <w:sz w:val="24"/>
          <w:lang w:val="bg-BG"/>
        </w:rPr>
        <w:t xml:space="preserve"> част на изпита се състои в обсъждане </w:t>
      </w:r>
      <w:r w:rsidRPr="0027549C">
        <w:rPr>
          <w:sz w:val="24"/>
          <w:lang w:val="ru-RU"/>
        </w:rPr>
        <w:t>по отговорите в теста</w:t>
      </w:r>
      <w:r>
        <w:rPr>
          <w:sz w:val="24"/>
          <w:lang w:val="ru-RU"/>
        </w:rPr>
        <w:t xml:space="preserve"> и </w:t>
      </w:r>
      <w:proofErr w:type="spellStart"/>
      <w:r>
        <w:rPr>
          <w:sz w:val="24"/>
          <w:lang w:val="ru-RU"/>
        </w:rPr>
        <w:t>допълнителни</w:t>
      </w:r>
      <w:proofErr w:type="spellEnd"/>
      <w:r>
        <w:rPr>
          <w:sz w:val="24"/>
          <w:lang w:val="ru-RU"/>
        </w:rPr>
        <w:t xml:space="preserve"> </w:t>
      </w:r>
      <w:proofErr w:type="spellStart"/>
      <w:r>
        <w:rPr>
          <w:sz w:val="24"/>
          <w:lang w:val="ru-RU"/>
        </w:rPr>
        <w:t>въпроси</w:t>
      </w:r>
      <w:proofErr w:type="spellEnd"/>
      <w:r>
        <w:rPr>
          <w:sz w:val="24"/>
          <w:lang w:val="ru-RU"/>
        </w:rPr>
        <w:t xml:space="preserve"> по </w:t>
      </w:r>
      <w:proofErr w:type="spellStart"/>
      <w:r>
        <w:rPr>
          <w:sz w:val="24"/>
          <w:lang w:val="ru-RU"/>
        </w:rPr>
        <w:t>програмата</w:t>
      </w:r>
      <w:proofErr w:type="spellEnd"/>
      <w:r>
        <w:rPr>
          <w:sz w:val="24"/>
          <w:lang w:val="ru-RU"/>
        </w:rPr>
        <w:t>.</w:t>
      </w:r>
    </w:p>
    <w:sectPr w:rsidR="00F73F73" w:rsidRPr="00805970" w:rsidSect="004234AE">
      <w:footerReference w:type="even" r:id="rId32"/>
      <w:footerReference w:type="default" r:id="rId33"/>
      <w:pgSz w:w="11907" w:h="16840" w:code="9"/>
      <w:pgMar w:top="851" w:right="851" w:bottom="567" w:left="1418" w:header="708" w:footer="607"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935D" w14:textId="77777777" w:rsidR="00826D32" w:rsidRDefault="00826D32">
      <w:r>
        <w:separator/>
      </w:r>
    </w:p>
  </w:endnote>
  <w:endnote w:type="continuationSeparator" w:id="0">
    <w:p w14:paraId="5144197C" w14:textId="77777777" w:rsidR="00826D32" w:rsidRDefault="00826D32">
      <w:r>
        <w:continuationSeparator/>
      </w:r>
    </w:p>
  </w:endnote>
  <w:endnote w:type="continuationNotice" w:id="1">
    <w:p w14:paraId="5D2ABE01" w14:textId="77777777" w:rsidR="00826D32" w:rsidRDefault="00826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BFCIMA+TimesNewRoman,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B818" w14:textId="77777777" w:rsidR="00AD6788" w:rsidRDefault="00AD6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7B819" w14:textId="77777777" w:rsidR="00AD6788" w:rsidRDefault="00AD67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B81A" w14:textId="41F54B65" w:rsidR="00AD6788" w:rsidRPr="004234AE" w:rsidRDefault="00AD6788">
    <w:pPr>
      <w:pStyle w:val="Footer"/>
      <w:framePr w:wrap="around" w:vAnchor="text" w:hAnchor="margin" w:xAlign="right" w:y="1"/>
      <w:rPr>
        <w:rStyle w:val="PageNumber"/>
        <w:sz w:val="24"/>
        <w:szCs w:val="24"/>
      </w:rPr>
    </w:pPr>
    <w:r w:rsidRPr="004234AE">
      <w:rPr>
        <w:rStyle w:val="PageNumber"/>
        <w:sz w:val="24"/>
        <w:szCs w:val="24"/>
      </w:rPr>
      <w:fldChar w:fldCharType="begin"/>
    </w:r>
    <w:r w:rsidRPr="004234AE">
      <w:rPr>
        <w:rStyle w:val="PageNumber"/>
        <w:sz w:val="24"/>
        <w:szCs w:val="24"/>
      </w:rPr>
      <w:instrText xml:space="preserve">PAGE  </w:instrText>
    </w:r>
    <w:r w:rsidRPr="004234AE">
      <w:rPr>
        <w:rStyle w:val="PageNumber"/>
        <w:sz w:val="24"/>
        <w:szCs w:val="24"/>
      </w:rPr>
      <w:fldChar w:fldCharType="separate"/>
    </w:r>
    <w:r w:rsidR="005C6551">
      <w:rPr>
        <w:rStyle w:val="PageNumber"/>
        <w:noProof/>
        <w:sz w:val="24"/>
        <w:szCs w:val="24"/>
      </w:rPr>
      <w:t>20</w:t>
    </w:r>
    <w:r w:rsidRPr="004234AE">
      <w:rPr>
        <w:rStyle w:val="PageNumber"/>
        <w:sz w:val="24"/>
        <w:szCs w:val="24"/>
      </w:rPr>
      <w:fldChar w:fldCharType="end"/>
    </w:r>
  </w:p>
  <w:p w14:paraId="11B7B81B" w14:textId="77777777" w:rsidR="00AD6788" w:rsidRPr="004234AE" w:rsidRDefault="00AD6788">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03BA" w14:textId="77777777" w:rsidR="00826D32" w:rsidRDefault="00826D32">
      <w:r>
        <w:separator/>
      </w:r>
    </w:p>
  </w:footnote>
  <w:footnote w:type="continuationSeparator" w:id="0">
    <w:p w14:paraId="5F640A3B" w14:textId="77777777" w:rsidR="00826D32" w:rsidRDefault="00826D32">
      <w:r>
        <w:continuationSeparator/>
      </w:r>
    </w:p>
  </w:footnote>
  <w:footnote w:type="continuationNotice" w:id="1">
    <w:p w14:paraId="66035E5C" w14:textId="77777777" w:rsidR="00826D32" w:rsidRDefault="00826D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58E"/>
    <w:multiLevelType w:val="hybridMultilevel"/>
    <w:tmpl w:val="3B48A046"/>
    <w:lvl w:ilvl="0" w:tplc="B76C3C20">
      <w:start w:val="1"/>
      <w:numFmt w:val="decimal"/>
      <w:lvlText w:val="%1."/>
      <w:lvlJc w:val="right"/>
      <w:pPr>
        <w:tabs>
          <w:tab w:val="num" w:pos="1429"/>
        </w:tabs>
        <w:ind w:left="142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F13B3"/>
    <w:multiLevelType w:val="hybridMultilevel"/>
    <w:tmpl w:val="B6C06924"/>
    <w:lvl w:ilvl="0" w:tplc="E376EB42">
      <w:start w:val="1"/>
      <w:numFmt w:val="bullet"/>
      <w:lvlText w:val="̶"/>
      <w:lvlJc w:val="left"/>
      <w:pPr>
        <w:ind w:left="720" w:hanging="360"/>
      </w:pPr>
      <w:rPr>
        <w:rFonts w:ascii="Courier New" w:hAnsi="Courier New"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9DF649F"/>
    <w:multiLevelType w:val="hybridMultilevel"/>
    <w:tmpl w:val="7B667002"/>
    <w:lvl w:ilvl="0" w:tplc="17406EBC">
      <w:start w:val="1"/>
      <w:numFmt w:val="decimal"/>
      <w:lvlText w:val="%1."/>
      <w:lvlJc w:val="righ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E687D"/>
    <w:multiLevelType w:val="multilevel"/>
    <w:tmpl w:val="EE92048A"/>
    <w:lvl w:ilvl="0">
      <w:start w:val="1"/>
      <w:numFmt w:val="decimal"/>
      <w:lvlText w:val="%1."/>
      <w:lvlJc w:val="right"/>
      <w:pPr>
        <w:tabs>
          <w:tab w:val="num" w:pos="720"/>
        </w:tabs>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 w15:restartNumberingAfterBreak="0">
    <w:nsid w:val="0BD5157E"/>
    <w:multiLevelType w:val="hybridMultilevel"/>
    <w:tmpl w:val="F5AC6C6E"/>
    <w:lvl w:ilvl="0" w:tplc="4A18D1B0">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C541903"/>
    <w:multiLevelType w:val="multilevel"/>
    <w:tmpl w:val="8DA8E63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2E4674"/>
    <w:multiLevelType w:val="multilevel"/>
    <w:tmpl w:val="27D4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B481A"/>
    <w:multiLevelType w:val="hybridMultilevel"/>
    <w:tmpl w:val="91DAEC20"/>
    <w:lvl w:ilvl="0" w:tplc="0402000F">
      <w:start w:val="1"/>
      <w:numFmt w:val="decimal"/>
      <w:lvlText w:val="%1."/>
      <w:lvlJc w:val="left"/>
      <w:pPr>
        <w:ind w:left="1074" w:hanging="360"/>
      </w:p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8" w15:restartNumberingAfterBreak="0">
    <w:nsid w:val="1FC805A5"/>
    <w:multiLevelType w:val="hybridMultilevel"/>
    <w:tmpl w:val="52F60F0A"/>
    <w:lvl w:ilvl="0" w:tplc="0402000D">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9" w15:restartNumberingAfterBreak="0">
    <w:nsid w:val="22362785"/>
    <w:multiLevelType w:val="hybridMultilevel"/>
    <w:tmpl w:val="FEB89CCC"/>
    <w:lvl w:ilvl="0" w:tplc="E4BC91A8">
      <w:numFmt w:val="bullet"/>
      <w:lvlText w:val="-"/>
      <w:lvlJc w:val="left"/>
      <w:pPr>
        <w:tabs>
          <w:tab w:val="num" w:pos="1440"/>
        </w:tabs>
        <w:ind w:left="1440" w:hanging="72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82029B"/>
    <w:multiLevelType w:val="hybridMultilevel"/>
    <w:tmpl w:val="51EEAAD4"/>
    <w:lvl w:ilvl="0" w:tplc="B76C3C20">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1" w15:restartNumberingAfterBreak="0">
    <w:nsid w:val="2EB45A3E"/>
    <w:multiLevelType w:val="multilevel"/>
    <w:tmpl w:val="114E6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b/>
        <w:strike w:val="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31B24911"/>
    <w:multiLevelType w:val="hybridMultilevel"/>
    <w:tmpl w:val="B3927646"/>
    <w:lvl w:ilvl="0" w:tplc="B76C3C20">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3" w15:restartNumberingAfterBreak="0">
    <w:nsid w:val="357177AC"/>
    <w:multiLevelType w:val="hybridMultilevel"/>
    <w:tmpl w:val="88FA84D2"/>
    <w:lvl w:ilvl="0" w:tplc="26ECB5C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7E687B"/>
    <w:multiLevelType w:val="hybridMultilevel"/>
    <w:tmpl w:val="E8B02554"/>
    <w:lvl w:ilvl="0" w:tplc="26ECB5CC">
      <w:start w:val="1"/>
      <w:numFmt w:val="decimal"/>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4601D8"/>
    <w:multiLevelType w:val="hybridMultilevel"/>
    <w:tmpl w:val="F50C54DE"/>
    <w:lvl w:ilvl="0" w:tplc="B76C3C20">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6" w15:restartNumberingAfterBreak="0">
    <w:nsid w:val="3CA07F2C"/>
    <w:multiLevelType w:val="hybridMultilevel"/>
    <w:tmpl w:val="3230E032"/>
    <w:lvl w:ilvl="0" w:tplc="B76C3C20">
      <w:start w:val="1"/>
      <w:numFmt w:val="decimal"/>
      <w:lvlText w:val="%1."/>
      <w:lvlJc w:val="right"/>
      <w:pPr>
        <w:tabs>
          <w:tab w:val="num" w:pos="502"/>
        </w:tabs>
        <w:ind w:left="502" w:hanging="360"/>
      </w:pPr>
      <w:rPr>
        <w:rFonts w:hint="default"/>
      </w:rPr>
    </w:lvl>
    <w:lvl w:ilvl="1" w:tplc="765C01D4">
      <w:numFmt w:val="bullet"/>
      <w:lvlText w:val="-"/>
      <w:lvlJc w:val="left"/>
      <w:pPr>
        <w:tabs>
          <w:tab w:val="num" w:pos="1222"/>
        </w:tabs>
        <w:ind w:left="1222" w:hanging="360"/>
      </w:pPr>
      <w:rPr>
        <w:rFonts w:ascii="Times New Roman" w:hAnsi="Times New Roman" w:cs="Times New Roman" w:hint="default"/>
        <w:color w:val="auto"/>
      </w:r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7" w15:restartNumberingAfterBreak="0">
    <w:nsid w:val="3DE832DF"/>
    <w:multiLevelType w:val="hybridMultilevel"/>
    <w:tmpl w:val="665A0702"/>
    <w:lvl w:ilvl="0" w:tplc="E376EB42">
      <w:start w:val="1"/>
      <w:numFmt w:val="bullet"/>
      <w:lvlText w:val="̶"/>
      <w:lvlJc w:val="left"/>
      <w:pPr>
        <w:ind w:left="720" w:hanging="360"/>
      </w:pPr>
      <w:rPr>
        <w:rFonts w:ascii="Courier New" w:hAnsi="Courier New"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42B436EF"/>
    <w:multiLevelType w:val="hybridMultilevel"/>
    <w:tmpl w:val="7B667002"/>
    <w:lvl w:ilvl="0" w:tplc="17406EBC">
      <w:start w:val="1"/>
      <w:numFmt w:val="decimal"/>
      <w:lvlText w:val="%1."/>
      <w:lvlJc w:val="righ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DE3FEA"/>
    <w:multiLevelType w:val="hybridMultilevel"/>
    <w:tmpl w:val="E8EEB6A6"/>
    <w:lvl w:ilvl="0" w:tplc="A7D899C8">
      <w:start w:val="1"/>
      <w:numFmt w:val="decimal"/>
      <w:lvlText w:val="%1."/>
      <w:lvlJc w:val="right"/>
      <w:pPr>
        <w:tabs>
          <w:tab w:val="num" w:pos="644"/>
        </w:tabs>
        <w:ind w:left="644" w:hanging="3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974D5D"/>
    <w:multiLevelType w:val="singleLevel"/>
    <w:tmpl w:val="57E213E6"/>
    <w:lvl w:ilvl="0">
      <w:start w:val="1"/>
      <w:numFmt w:val="decimal"/>
      <w:lvlText w:val="%1."/>
      <w:lvlJc w:val="right"/>
      <w:pPr>
        <w:tabs>
          <w:tab w:val="num" w:pos="502"/>
        </w:tabs>
        <w:ind w:left="502" w:hanging="214"/>
      </w:pPr>
      <w:rPr>
        <w:rFonts w:hint="default"/>
      </w:rPr>
    </w:lvl>
  </w:abstractNum>
  <w:abstractNum w:abstractNumId="21" w15:restartNumberingAfterBreak="0">
    <w:nsid w:val="4752687E"/>
    <w:multiLevelType w:val="hybridMultilevel"/>
    <w:tmpl w:val="D7080EC2"/>
    <w:lvl w:ilvl="0" w:tplc="B76C3C20">
      <w:start w:val="1"/>
      <w:numFmt w:val="decimal"/>
      <w:lvlText w:val="%1."/>
      <w:lvlJc w:val="right"/>
      <w:pPr>
        <w:tabs>
          <w:tab w:val="num" w:pos="1080"/>
        </w:tabs>
        <w:ind w:left="1080" w:hanging="360"/>
      </w:pPr>
      <w:rPr>
        <w:rFonts w:hint="default"/>
      </w:rPr>
    </w:lvl>
    <w:lvl w:ilvl="1" w:tplc="E4BC91A8">
      <w:numFmt w:val="bullet"/>
      <w:lvlText w:val="-"/>
      <w:lvlJc w:val="left"/>
      <w:pPr>
        <w:tabs>
          <w:tab w:val="num" w:pos="2160"/>
        </w:tabs>
        <w:ind w:left="2160" w:hanging="720"/>
      </w:pPr>
      <w:rPr>
        <w:rFonts w:ascii="Times New Roman" w:eastAsia="Times New Roman" w:hAnsi="Times New Roman" w:cs="Times New Roman"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15:restartNumberingAfterBreak="0">
    <w:nsid w:val="4886775C"/>
    <w:multiLevelType w:val="multilevel"/>
    <w:tmpl w:val="B25610AC"/>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ED0016"/>
    <w:multiLevelType w:val="hybridMultilevel"/>
    <w:tmpl w:val="0F6E6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5AF5692"/>
    <w:multiLevelType w:val="multilevel"/>
    <w:tmpl w:val="EE92048A"/>
    <w:lvl w:ilvl="0">
      <w:start w:val="1"/>
      <w:numFmt w:val="decimal"/>
      <w:lvlText w:val="%1."/>
      <w:lvlJc w:val="right"/>
      <w:pPr>
        <w:tabs>
          <w:tab w:val="num" w:pos="720"/>
        </w:tabs>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5" w15:restartNumberingAfterBreak="0">
    <w:nsid w:val="689145DF"/>
    <w:multiLevelType w:val="hybridMultilevel"/>
    <w:tmpl w:val="6AD2526C"/>
    <w:lvl w:ilvl="0" w:tplc="26ECB5C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F63B2"/>
    <w:multiLevelType w:val="hybridMultilevel"/>
    <w:tmpl w:val="C4A0C830"/>
    <w:lvl w:ilvl="0" w:tplc="B76C3C20">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7" w15:restartNumberingAfterBreak="0">
    <w:nsid w:val="69763054"/>
    <w:multiLevelType w:val="hybridMultilevel"/>
    <w:tmpl w:val="5484D28A"/>
    <w:lvl w:ilvl="0" w:tplc="26ECB5C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7F6681"/>
    <w:multiLevelType w:val="multilevel"/>
    <w:tmpl w:val="61F6758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E6293F"/>
    <w:multiLevelType w:val="hybridMultilevel"/>
    <w:tmpl w:val="6B48339A"/>
    <w:lvl w:ilvl="0" w:tplc="1DAA41F0">
      <w:start w:val="1"/>
      <w:numFmt w:val="decimal"/>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193B95"/>
    <w:multiLevelType w:val="hybridMultilevel"/>
    <w:tmpl w:val="ECE4911A"/>
    <w:lvl w:ilvl="0" w:tplc="FB06D9BA">
      <w:start w:val="1"/>
      <w:numFmt w:val="bullet"/>
      <w:lvlText w:val="-"/>
      <w:lvlJc w:val="left"/>
      <w:pPr>
        <w:tabs>
          <w:tab w:val="num" w:pos="2576"/>
        </w:tabs>
        <w:ind w:left="2576" w:hanging="360"/>
      </w:pPr>
      <w:rPr>
        <w:rFonts w:ascii="Times New Roman" w:hAnsi="Times New Roman" w:cs="Times New Roman" w:hint="default"/>
      </w:rPr>
    </w:lvl>
    <w:lvl w:ilvl="1" w:tplc="04020003">
      <w:start w:val="1"/>
      <w:numFmt w:val="bullet"/>
      <w:lvlText w:val="o"/>
      <w:lvlJc w:val="left"/>
      <w:pPr>
        <w:tabs>
          <w:tab w:val="num" w:pos="2936"/>
        </w:tabs>
        <w:ind w:left="2936" w:hanging="360"/>
      </w:pPr>
      <w:rPr>
        <w:rFonts w:ascii="Courier New" w:hAnsi="Courier New" w:cs="Courier New" w:hint="default"/>
      </w:rPr>
    </w:lvl>
    <w:lvl w:ilvl="2" w:tplc="04020005" w:tentative="1">
      <w:start w:val="1"/>
      <w:numFmt w:val="bullet"/>
      <w:lvlText w:val=""/>
      <w:lvlJc w:val="left"/>
      <w:pPr>
        <w:tabs>
          <w:tab w:val="num" w:pos="3656"/>
        </w:tabs>
        <w:ind w:left="3656" w:hanging="360"/>
      </w:pPr>
      <w:rPr>
        <w:rFonts w:ascii="Wingdings" w:hAnsi="Wingdings" w:hint="default"/>
      </w:rPr>
    </w:lvl>
    <w:lvl w:ilvl="3" w:tplc="04020001" w:tentative="1">
      <w:start w:val="1"/>
      <w:numFmt w:val="bullet"/>
      <w:lvlText w:val=""/>
      <w:lvlJc w:val="left"/>
      <w:pPr>
        <w:tabs>
          <w:tab w:val="num" w:pos="4376"/>
        </w:tabs>
        <w:ind w:left="4376" w:hanging="360"/>
      </w:pPr>
      <w:rPr>
        <w:rFonts w:ascii="Symbol" w:hAnsi="Symbol" w:hint="default"/>
      </w:rPr>
    </w:lvl>
    <w:lvl w:ilvl="4" w:tplc="04020003" w:tentative="1">
      <w:start w:val="1"/>
      <w:numFmt w:val="bullet"/>
      <w:lvlText w:val="o"/>
      <w:lvlJc w:val="left"/>
      <w:pPr>
        <w:tabs>
          <w:tab w:val="num" w:pos="5096"/>
        </w:tabs>
        <w:ind w:left="5096" w:hanging="360"/>
      </w:pPr>
      <w:rPr>
        <w:rFonts w:ascii="Courier New" w:hAnsi="Courier New" w:cs="Courier New" w:hint="default"/>
      </w:rPr>
    </w:lvl>
    <w:lvl w:ilvl="5" w:tplc="04020005" w:tentative="1">
      <w:start w:val="1"/>
      <w:numFmt w:val="bullet"/>
      <w:lvlText w:val=""/>
      <w:lvlJc w:val="left"/>
      <w:pPr>
        <w:tabs>
          <w:tab w:val="num" w:pos="5816"/>
        </w:tabs>
        <w:ind w:left="5816" w:hanging="360"/>
      </w:pPr>
      <w:rPr>
        <w:rFonts w:ascii="Wingdings" w:hAnsi="Wingdings" w:hint="default"/>
      </w:rPr>
    </w:lvl>
    <w:lvl w:ilvl="6" w:tplc="04020001" w:tentative="1">
      <w:start w:val="1"/>
      <w:numFmt w:val="bullet"/>
      <w:lvlText w:val=""/>
      <w:lvlJc w:val="left"/>
      <w:pPr>
        <w:tabs>
          <w:tab w:val="num" w:pos="6536"/>
        </w:tabs>
        <w:ind w:left="6536" w:hanging="360"/>
      </w:pPr>
      <w:rPr>
        <w:rFonts w:ascii="Symbol" w:hAnsi="Symbol" w:hint="default"/>
      </w:rPr>
    </w:lvl>
    <w:lvl w:ilvl="7" w:tplc="04020003" w:tentative="1">
      <w:start w:val="1"/>
      <w:numFmt w:val="bullet"/>
      <w:lvlText w:val="o"/>
      <w:lvlJc w:val="left"/>
      <w:pPr>
        <w:tabs>
          <w:tab w:val="num" w:pos="7256"/>
        </w:tabs>
        <w:ind w:left="7256" w:hanging="360"/>
      </w:pPr>
      <w:rPr>
        <w:rFonts w:ascii="Courier New" w:hAnsi="Courier New" w:cs="Courier New" w:hint="default"/>
      </w:rPr>
    </w:lvl>
    <w:lvl w:ilvl="8" w:tplc="04020005" w:tentative="1">
      <w:start w:val="1"/>
      <w:numFmt w:val="bullet"/>
      <w:lvlText w:val=""/>
      <w:lvlJc w:val="left"/>
      <w:pPr>
        <w:tabs>
          <w:tab w:val="num" w:pos="7976"/>
        </w:tabs>
        <w:ind w:left="7976" w:hanging="360"/>
      </w:pPr>
      <w:rPr>
        <w:rFonts w:ascii="Wingdings" w:hAnsi="Wingdings" w:hint="default"/>
      </w:rPr>
    </w:lvl>
  </w:abstractNum>
  <w:abstractNum w:abstractNumId="31" w15:restartNumberingAfterBreak="0">
    <w:nsid w:val="74372B49"/>
    <w:multiLevelType w:val="hybridMultilevel"/>
    <w:tmpl w:val="9E5225A6"/>
    <w:lvl w:ilvl="0" w:tplc="E376EB42">
      <w:start w:val="1"/>
      <w:numFmt w:val="bullet"/>
      <w:lvlText w:val="̶"/>
      <w:lvlJc w:val="left"/>
      <w:pPr>
        <w:ind w:left="720" w:hanging="360"/>
      </w:pPr>
      <w:rPr>
        <w:rFonts w:ascii="Courier New" w:hAnsi="Courier New"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2" w15:restartNumberingAfterBreak="0">
    <w:nsid w:val="7CA810C9"/>
    <w:multiLevelType w:val="hybridMultilevel"/>
    <w:tmpl w:val="5484D28A"/>
    <w:lvl w:ilvl="0" w:tplc="26ECB5C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2E20F9"/>
    <w:multiLevelType w:val="hybridMultilevel"/>
    <w:tmpl w:val="33080F7C"/>
    <w:lvl w:ilvl="0" w:tplc="B76C3C20">
      <w:start w:val="1"/>
      <w:numFmt w:val="decimal"/>
      <w:lvlText w:val="%1."/>
      <w:lvlJc w:val="right"/>
      <w:pPr>
        <w:tabs>
          <w:tab w:val="num" w:pos="502"/>
        </w:tabs>
        <w:ind w:left="502" w:hanging="360"/>
      </w:pPr>
      <w:rPr>
        <w:rFonts w:hint="default"/>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4" w15:restartNumberingAfterBreak="0">
    <w:nsid w:val="7E361E89"/>
    <w:multiLevelType w:val="hybridMultilevel"/>
    <w:tmpl w:val="3580B960"/>
    <w:lvl w:ilvl="0" w:tplc="B76C3C20">
      <w:start w:val="1"/>
      <w:numFmt w:val="decimal"/>
      <w:lvlText w:val="%1."/>
      <w:lvlJc w:val="right"/>
      <w:pPr>
        <w:tabs>
          <w:tab w:val="num" w:pos="1429"/>
        </w:tabs>
        <w:ind w:left="142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7F1F1917"/>
    <w:multiLevelType w:val="hybridMultilevel"/>
    <w:tmpl w:val="0F6E6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FC1565B"/>
    <w:multiLevelType w:val="hybridMultilevel"/>
    <w:tmpl w:val="3118E0C2"/>
    <w:lvl w:ilvl="0" w:tplc="B76C3C20">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num w:numId="1" w16cid:durableId="2043094515">
    <w:abstractNumId w:val="3"/>
  </w:num>
  <w:num w:numId="2" w16cid:durableId="1180392624">
    <w:abstractNumId w:val="34"/>
  </w:num>
  <w:num w:numId="3" w16cid:durableId="685059881">
    <w:abstractNumId w:val="14"/>
  </w:num>
  <w:num w:numId="4" w16cid:durableId="1916863690">
    <w:abstractNumId w:val="30"/>
  </w:num>
  <w:num w:numId="5" w16cid:durableId="2081635112">
    <w:abstractNumId w:val="11"/>
  </w:num>
  <w:num w:numId="6" w16cid:durableId="561142999">
    <w:abstractNumId w:val="21"/>
  </w:num>
  <w:num w:numId="7" w16cid:durableId="110705695">
    <w:abstractNumId w:val="9"/>
  </w:num>
  <w:num w:numId="8" w16cid:durableId="1528369592">
    <w:abstractNumId w:val="2"/>
  </w:num>
  <w:num w:numId="9" w16cid:durableId="861627521">
    <w:abstractNumId w:val="27"/>
  </w:num>
  <w:num w:numId="10" w16cid:durableId="1236163685">
    <w:abstractNumId w:val="13"/>
  </w:num>
  <w:num w:numId="11" w16cid:durableId="773399535">
    <w:abstractNumId w:val="25"/>
  </w:num>
  <w:num w:numId="12" w16cid:durableId="1804274260">
    <w:abstractNumId w:val="16"/>
  </w:num>
  <w:num w:numId="13" w16cid:durableId="2007592082">
    <w:abstractNumId w:val="0"/>
  </w:num>
  <w:num w:numId="14" w16cid:durableId="471561148">
    <w:abstractNumId w:val="10"/>
  </w:num>
  <w:num w:numId="15" w16cid:durableId="1340817945">
    <w:abstractNumId w:val="36"/>
  </w:num>
  <w:num w:numId="16" w16cid:durableId="339704649">
    <w:abstractNumId w:val="33"/>
  </w:num>
  <w:num w:numId="17" w16cid:durableId="982658707">
    <w:abstractNumId w:val="12"/>
  </w:num>
  <w:num w:numId="18" w16cid:durableId="2035766510">
    <w:abstractNumId w:val="26"/>
  </w:num>
  <w:num w:numId="19" w16cid:durableId="1819686223">
    <w:abstractNumId w:val="15"/>
  </w:num>
  <w:num w:numId="20" w16cid:durableId="1335306536">
    <w:abstractNumId w:val="23"/>
  </w:num>
  <w:num w:numId="21" w16cid:durableId="111822904">
    <w:abstractNumId w:val="7"/>
  </w:num>
  <w:num w:numId="22" w16cid:durableId="2002544575">
    <w:abstractNumId w:val="19"/>
  </w:num>
  <w:num w:numId="23" w16cid:durableId="824397947">
    <w:abstractNumId w:val="20"/>
  </w:num>
  <w:num w:numId="24" w16cid:durableId="1644043024">
    <w:abstractNumId w:val="22"/>
  </w:num>
  <w:num w:numId="25" w16cid:durableId="1998413996">
    <w:abstractNumId w:val="18"/>
  </w:num>
  <w:num w:numId="26" w16cid:durableId="1497040721">
    <w:abstractNumId w:val="32"/>
  </w:num>
  <w:num w:numId="27" w16cid:durableId="858083244">
    <w:abstractNumId w:val="29"/>
  </w:num>
  <w:num w:numId="28" w16cid:durableId="1691225790">
    <w:abstractNumId w:val="35"/>
  </w:num>
  <w:num w:numId="29" w16cid:durableId="2040858536">
    <w:abstractNumId w:val="6"/>
  </w:num>
  <w:num w:numId="30" w16cid:durableId="96508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7161940">
    <w:abstractNumId w:val="1"/>
  </w:num>
  <w:num w:numId="32" w16cid:durableId="922760506">
    <w:abstractNumId w:val="31"/>
  </w:num>
  <w:num w:numId="33" w16cid:durableId="62459049">
    <w:abstractNumId w:val="17"/>
  </w:num>
  <w:num w:numId="34" w16cid:durableId="1517617205">
    <w:abstractNumId w:val="28"/>
  </w:num>
  <w:num w:numId="35" w16cid:durableId="1193955719">
    <w:abstractNumId w:val="5"/>
  </w:num>
  <w:num w:numId="36" w16cid:durableId="1810856748">
    <w:abstractNumId w:val="24"/>
  </w:num>
  <w:num w:numId="37" w16cid:durableId="848637104">
    <w:abstractNumId w:val="1"/>
  </w:num>
  <w:num w:numId="38" w16cid:durableId="1900479472">
    <w:abstractNumId w:val="4"/>
  </w:num>
  <w:num w:numId="39" w16cid:durableId="223949266">
    <w:abstractNumId w:val="8"/>
  </w:num>
  <w:num w:numId="40" w16cid:durableId="522286704">
    <w:abstractNumId w:val="31"/>
  </w:num>
  <w:num w:numId="41" w16cid:durableId="3724611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6" w:nlCheck="1" w:checkStyle="0"/>
  <w:activeWritingStyle w:appName="MSWord" w:lang="de-DE"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73"/>
    <w:rsid w:val="00000B33"/>
    <w:rsid w:val="00000D9B"/>
    <w:rsid w:val="0000150E"/>
    <w:rsid w:val="000027AA"/>
    <w:rsid w:val="00004CCD"/>
    <w:rsid w:val="00006012"/>
    <w:rsid w:val="000061AE"/>
    <w:rsid w:val="00011D7D"/>
    <w:rsid w:val="00012119"/>
    <w:rsid w:val="000152E9"/>
    <w:rsid w:val="000162F5"/>
    <w:rsid w:val="00016E1E"/>
    <w:rsid w:val="000223AD"/>
    <w:rsid w:val="0002273D"/>
    <w:rsid w:val="000232DF"/>
    <w:rsid w:val="00026A23"/>
    <w:rsid w:val="000275D5"/>
    <w:rsid w:val="00032B70"/>
    <w:rsid w:val="00034BA7"/>
    <w:rsid w:val="00036A0D"/>
    <w:rsid w:val="000404D2"/>
    <w:rsid w:val="0004175E"/>
    <w:rsid w:val="000437AF"/>
    <w:rsid w:val="00045DC5"/>
    <w:rsid w:val="00047A35"/>
    <w:rsid w:val="0005471C"/>
    <w:rsid w:val="000643AF"/>
    <w:rsid w:val="00071C8E"/>
    <w:rsid w:val="00072221"/>
    <w:rsid w:val="00072BB8"/>
    <w:rsid w:val="00073183"/>
    <w:rsid w:val="000756F6"/>
    <w:rsid w:val="0007658A"/>
    <w:rsid w:val="000766E7"/>
    <w:rsid w:val="00080B67"/>
    <w:rsid w:val="00080C17"/>
    <w:rsid w:val="00081869"/>
    <w:rsid w:val="00094A05"/>
    <w:rsid w:val="000A1BEE"/>
    <w:rsid w:val="000A4DBA"/>
    <w:rsid w:val="000B184F"/>
    <w:rsid w:val="000B4B1E"/>
    <w:rsid w:val="000B512F"/>
    <w:rsid w:val="000B59E8"/>
    <w:rsid w:val="000B7512"/>
    <w:rsid w:val="000B7C4E"/>
    <w:rsid w:val="000B7FC1"/>
    <w:rsid w:val="000C31EF"/>
    <w:rsid w:val="000C4C2E"/>
    <w:rsid w:val="000C5135"/>
    <w:rsid w:val="000C6530"/>
    <w:rsid w:val="000C6D4A"/>
    <w:rsid w:val="000C6FE7"/>
    <w:rsid w:val="000C7F52"/>
    <w:rsid w:val="000D3130"/>
    <w:rsid w:val="000D422A"/>
    <w:rsid w:val="000D4C8E"/>
    <w:rsid w:val="000D524D"/>
    <w:rsid w:val="000D7F8D"/>
    <w:rsid w:val="000E1FDD"/>
    <w:rsid w:val="000E2C56"/>
    <w:rsid w:val="000E2F93"/>
    <w:rsid w:val="000E2FBC"/>
    <w:rsid w:val="000E7C0F"/>
    <w:rsid w:val="00100382"/>
    <w:rsid w:val="001028C1"/>
    <w:rsid w:val="001038AE"/>
    <w:rsid w:val="00111743"/>
    <w:rsid w:val="001131CF"/>
    <w:rsid w:val="0012122F"/>
    <w:rsid w:val="0012343C"/>
    <w:rsid w:val="0012399C"/>
    <w:rsid w:val="00123CAC"/>
    <w:rsid w:val="00133FCE"/>
    <w:rsid w:val="0013465D"/>
    <w:rsid w:val="0013639D"/>
    <w:rsid w:val="00150080"/>
    <w:rsid w:val="001502FF"/>
    <w:rsid w:val="00151CB8"/>
    <w:rsid w:val="00152B72"/>
    <w:rsid w:val="00153273"/>
    <w:rsid w:val="00153E79"/>
    <w:rsid w:val="00156FE1"/>
    <w:rsid w:val="001611E3"/>
    <w:rsid w:val="001613FD"/>
    <w:rsid w:val="0016426A"/>
    <w:rsid w:val="00165991"/>
    <w:rsid w:val="0017178B"/>
    <w:rsid w:val="00182788"/>
    <w:rsid w:val="0018640E"/>
    <w:rsid w:val="00194610"/>
    <w:rsid w:val="0019609C"/>
    <w:rsid w:val="001978A7"/>
    <w:rsid w:val="001A03DF"/>
    <w:rsid w:val="001A0A4F"/>
    <w:rsid w:val="001B5748"/>
    <w:rsid w:val="001B6EF1"/>
    <w:rsid w:val="001B714B"/>
    <w:rsid w:val="001C0323"/>
    <w:rsid w:val="001C21C8"/>
    <w:rsid w:val="001E140E"/>
    <w:rsid w:val="001E28EE"/>
    <w:rsid w:val="001E4432"/>
    <w:rsid w:val="001E4BA2"/>
    <w:rsid w:val="001E64D6"/>
    <w:rsid w:val="001E655D"/>
    <w:rsid w:val="001E681A"/>
    <w:rsid w:val="001E6E50"/>
    <w:rsid w:val="001F0496"/>
    <w:rsid w:val="001F1059"/>
    <w:rsid w:val="00200536"/>
    <w:rsid w:val="002037F6"/>
    <w:rsid w:val="00204FD8"/>
    <w:rsid w:val="00211C9C"/>
    <w:rsid w:val="0021289C"/>
    <w:rsid w:val="002138B8"/>
    <w:rsid w:val="0021614F"/>
    <w:rsid w:val="002163AD"/>
    <w:rsid w:val="00224905"/>
    <w:rsid w:val="00225B97"/>
    <w:rsid w:val="002262F7"/>
    <w:rsid w:val="00227CB3"/>
    <w:rsid w:val="00235195"/>
    <w:rsid w:val="00235440"/>
    <w:rsid w:val="00237674"/>
    <w:rsid w:val="00237C46"/>
    <w:rsid w:val="00237CFE"/>
    <w:rsid w:val="002403F5"/>
    <w:rsid w:val="00242514"/>
    <w:rsid w:val="002431B7"/>
    <w:rsid w:val="0024464B"/>
    <w:rsid w:val="002471EA"/>
    <w:rsid w:val="00247267"/>
    <w:rsid w:val="002518F3"/>
    <w:rsid w:val="002558FA"/>
    <w:rsid w:val="002559ED"/>
    <w:rsid w:val="00263998"/>
    <w:rsid w:val="00265923"/>
    <w:rsid w:val="002679E7"/>
    <w:rsid w:val="00270C06"/>
    <w:rsid w:val="00271445"/>
    <w:rsid w:val="0027144F"/>
    <w:rsid w:val="00271C2F"/>
    <w:rsid w:val="002720A0"/>
    <w:rsid w:val="0027366C"/>
    <w:rsid w:val="00275404"/>
    <w:rsid w:val="0027549C"/>
    <w:rsid w:val="00285776"/>
    <w:rsid w:val="00296A0B"/>
    <w:rsid w:val="00297435"/>
    <w:rsid w:val="002A0597"/>
    <w:rsid w:val="002A3400"/>
    <w:rsid w:val="002A6B9A"/>
    <w:rsid w:val="002B11E2"/>
    <w:rsid w:val="002B265A"/>
    <w:rsid w:val="002C106B"/>
    <w:rsid w:val="002C20B9"/>
    <w:rsid w:val="002C244C"/>
    <w:rsid w:val="002C3092"/>
    <w:rsid w:val="002C3567"/>
    <w:rsid w:val="002C3677"/>
    <w:rsid w:val="002C4DEA"/>
    <w:rsid w:val="002C5D89"/>
    <w:rsid w:val="002D10DC"/>
    <w:rsid w:val="002D3B48"/>
    <w:rsid w:val="002D4926"/>
    <w:rsid w:val="002D4E49"/>
    <w:rsid w:val="002D5C8E"/>
    <w:rsid w:val="002D72EE"/>
    <w:rsid w:val="002E080A"/>
    <w:rsid w:val="002E08DB"/>
    <w:rsid w:val="002E2048"/>
    <w:rsid w:val="002E261C"/>
    <w:rsid w:val="002E2BE2"/>
    <w:rsid w:val="002E2FD7"/>
    <w:rsid w:val="002E73BF"/>
    <w:rsid w:val="002E746B"/>
    <w:rsid w:val="002F1770"/>
    <w:rsid w:val="002F61A2"/>
    <w:rsid w:val="00301DF8"/>
    <w:rsid w:val="003038D2"/>
    <w:rsid w:val="00306C80"/>
    <w:rsid w:val="00311EEA"/>
    <w:rsid w:val="00312025"/>
    <w:rsid w:val="00313981"/>
    <w:rsid w:val="00313BDB"/>
    <w:rsid w:val="003153EB"/>
    <w:rsid w:val="0031713C"/>
    <w:rsid w:val="00325072"/>
    <w:rsid w:val="00331F7B"/>
    <w:rsid w:val="0033202E"/>
    <w:rsid w:val="0033568C"/>
    <w:rsid w:val="00336A9E"/>
    <w:rsid w:val="00337437"/>
    <w:rsid w:val="0034036B"/>
    <w:rsid w:val="0034160D"/>
    <w:rsid w:val="003506C7"/>
    <w:rsid w:val="00352699"/>
    <w:rsid w:val="00352820"/>
    <w:rsid w:val="003569CC"/>
    <w:rsid w:val="0036013C"/>
    <w:rsid w:val="00365911"/>
    <w:rsid w:val="00371903"/>
    <w:rsid w:val="00371CF7"/>
    <w:rsid w:val="0037278A"/>
    <w:rsid w:val="003732BC"/>
    <w:rsid w:val="0037573F"/>
    <w:rsid w:val="003820F7"/>
    <w:rsid w:val="00383C89"/>
    <w:rsid w:val="00384B43"/>
    <w:rsid w:val="00387BDD"/>
    <w:rsid w:val="003931D3"/>
    <w:rsid w:val="00396F41"/>
    <w:rsid w:val="003A0348"/>
    <w:rsid w:val="003A2E20"/>
    <w:rsid w:val="003A41B3"/>
    <w:rsid w:val="003A4C35"/>
    <w:rsid w:val="003A6CCD"/>
    <w:rsid w:val="003B233C"/>
    <w:rsid w:val="003B3234"/>
    <w:rsid w:val="003C1CAE"/>
    <w:rsid w:val="003C23EB"/>
    <w:rsid w:val="003C24F1"/>
    <w:rsid w:val="003C564A"/>
    <w:rsid w:val="003C57C6"/>
    <w:rsid w:val="003C63E5"/>
    <w:rsid w:val="003C6D69"/>
    <w:rsid w:val="003C73DA"/>
    <w:rsid w:val="003C7B13"/>
    <w:rsid w:val="003D06D8"/>
    <w:rsid w:val="003D2795"/>
    <w:rsid w:val="003D4ED7"/>
    <w:rsid w:val="003D732F"/>
    <w:rsid w:val="003D740E"/>
    <w:rsid w:val="003E29D6"/>
    <w:rsid w:val="003E2C74"/>
    <w:rsid w:val="003E6119"/>
    <w:rsid w:val="003E6661"/>
    <w:rsid w:val="003E7EBF"/>
    <w:rsid w:val="003E7F72"/>
    <w:rsid w:val="003F0CEE"/>
    <w:rsid w:val="003F1A09"/>
    <w:rsid w:val="003F353F"/>
    <w:rsid w:val="003F4FF8"/>
    <w:rsid w:val="003F669D"/>
    <w:rsid w:val="003F6FE9"/>
    <w:rsid w:val="004006B9"/>
    <w:rsid w:val="004015B1"/>
    <w:rsid w:val="00402F7E"/>
    <w:rsid w:val="0040624C"/>
    <w:rsid w:val="00406FC4"/>
    <w:rsid w:val="00411CBF"/>
    <w:rsid w:val="00412D88"/>
    <w:rsid w:val="00413659"/>
    <w:rsid w:val="0041451A"/>
    <w:rsid w:val="00414C8C"/>
    <w:rsid w:val="00415ABE"/>
    <w:rsid w:val="00415EEB"/>
    <w:rsid w:val="0042024D"/>
    <w:rsid w:val="004234AE"/>
    <w:rsid w:val="00424379"/>
    <w:rsid w:val="0042542C"/>
    <w:rsid w:val="004305E5"/>
    <w:rsid w:val="004320F1"/>
    <w:rsid w:val="004378FE"/>
    <w:rsid w:val="00440F4A"/>
    <w:rsid w:val="00460913"/>
    <w:rsid w:val="00463F97"/>
    <w:rsid w:val="00464674"/>
    <w:rsid w:val="004646C1"/>
    <w:rsid w:val="004649EB"/>
    <w:rsid w:val="00470BD6"/>
    <w:rsid w:val="00471586"/>
    <w:rsid w:val="00472160"/>
    <w:rsid w:val="004728B1"/>
    <w:rsid w:val="0048121B"/>
    <w:rsid w:val="004837D0"/>
    <w:rsid w:val="004857FC"/>
    <w:rsid w:val="00486CFB"/>
    <w:rsid w:val="004906C9"/>
    <w:rsid w:val="00495E1B"/>
    <w:rsid w:val="004965BC"/>
    <w:rsid w:val="0049666D"/>
    <w:rsid w:val="00496D74"/>
    <w:rsid w:val="004A2590"/>
    <w:rsid w:val="004A4220"/>
    <w:rsid w:val="004A5323"/>
    <w:rsid w:val="004A652D"/>
    <w:rsid w:val="004A7235"/>
    <w:rsid w:val="004A7FF8"/>
    <w:rsid w:val="004B2718"/>
    <w:rsid w:val="004B2EDE"/>
    <w:rsid w:val="004B4CB0"/>
    <w:rsid w:val="004B7486"/>
    <w:rsid w:val="004C039E"/>
    <w:rsid w:val="004C0B09"/>
    <w:rsid w:val="004C101D"/>
    <w:rsid w:val="004C2C45"/>
    <w:rsid w:val="004C36C3"/>
    <w:rsid w:val="004C665A"/>
    <w:rsid w:val="004D08AC"/>
    <w:rsid w:val="004D2B0E"/>
    <w:rsid w:val="004D2C69"/>
    <w:rsid w:val="004D4D0B"/>
    <w:rsid w:val="004D5ED9"/>
    <w:rsid w:val="004D6CFF"/>
    <w:rsid w:val="004D783A"/>
    <w:rsid w:val="004E19B9"/>
    <w:rsid w:val="004E1A44"/>
    <w:rsid w:val="004E4D92"/>
    <w:rsid w:val="004E4F2A"/>
    <w:rsid w:val="004F00EE"/>
    <w:rsid w:val="004F0189"/>
    <w:rsid w:val="004F03B6"/>
    <w:rsid w:val="004F203C"/>
    <w:rsid w:val="004F31E5"/>
    <w:rsid w:val="004F49F3"/>
    <w:rsid w:val="004F5FB5"/>
    <w:rsid w:val="00500978"/>
    <w:rsid w:val="00500EFE"/>
    <w:rsid w:val="00501F9A"/>
    <w:rsid w:val="00503BF7"/>
    <w:rsid w:val="00504850"/>
    <w:rsid w:val="00506DF2"/>
    <w:rsid w:val="00511FBF"/>
    <w:rsid w:val="00512530"/>
    <w:rsid w:val="00512618"/>
    <w:rsid w:val="00513898"/>
    <w:rsid w:val="005147E7"/>
    <w:rsid w:val="00516F61"/>
    <w:rsid w:val="00517C1E"/>
    <w:rsid w:val="00520896"/>
    <w:rsid w:val="0052163A"/>
    <w:rsid w:val="0052169A"/>
    <w:rsid w:val="005221D0"/>
    <w:rsid w:val="00530140"/>
    <w:rsid w:val="0053311A"/>
    <w:rsid w:val="0053554F"/>
    <w:rsid w:val="00544CC5"/>
    <w:rsid w:val="00544D27"/>
    <w:rsid w:val="00545E46"/>
    <w:rsid w:val="0054676A"/>
    <w:rsid w:val="00547968"/>
    <w:rsid w:val="00547A7D"/>
    <w:rsid w:val="005515A0"/>
    <w:rsid w:val="0056455B"/>
    <w:rsid w:val="005658D4"/>
    <w:rsid w:val="00567C9C"/>
    <w:rsid w:val="005703D4"/>
    <w:rsid w:val="005748BE"/>
    <w:rsid w:val="00574909"/>
    <w:rsid w:val="005753E0"/>
    <w:rsid w:val="00577D0E"/>
    <w:rsid w:val="00582A98"/>
    <w:rsid w:val="00583B55"/>
    <w:rsid w:val="00583D17"/>
    <w:rsid w:val="0058467C"/>
    <w:rsid w:val="0058663A"/>
    <w:rsid w:val="00586EB6"/>
    <w:rsid w:val="00597299"/>
    <w:rsid w:val="00597B97"/>
    <w:rsid w:val="005A1E65"/>
    <w:rsid w:val="005A284C"/>
    <w:rsid w:val="005A2DAD"/>
    <w:rsid w:val="005A7872"/>
    <w:rsid w:val="005B2932"/>
    <w:rsid w:val="005B43AE"/>
    <w:rsid w:val="005B5AF0"/>
    <w:rsid w:val="005C022A"/>
    <w:rsid w:val="005C2268"/>
    <w:rsid w:val="005C3C81"/>
    <w:rsid w:val="005C6551"/>
    <w:rsid w:val="005C7307"/>
    <w:rsid w:val="005D0859"/>
    <w:rsid w:val="005D34C6"/>
    <w:rsid w:val="005D46C4"/>
    <w:rsid w:val="005E0370"/>
    <w:rsid w:val="005E1C57"/>
    <w:rsid w:val="005E3F4D"/>
    <w:rsid w:val="005E4D04"/>
    <w:rsid w:val="005E6019"/>
    <w:rsid w:val="005F015F"/>
    <w:rsid w:val="005F1DEF"/>
    <w:rsid w:val="005F3F49"/>
    <w:rsid w:val="005F64D8"/>
    <w:rsid w:val="005F6912"/>
    <w:rsid w:val="005F75FD"/>
    <w:rsid w:val="00600114"/>
    <w:rsid w:val="006013A7"/>
    <w:rsid w:val="00602858"/>
    <w:rsid w:val="00603881"/>
    <w:rsid w:val="00604B39"/>
    <w:rsid w:val="0060593A"/>
    <w:rsid w:val="006062F8"/>
    <w:rsid w:val="00607241"/>
    <w:rsid w:val="0060740F"/>
    <w:rsid w:val="0061017D"/>
    <w:rsid w:val="00610DB6"/>
    <w:rsid w:val="00613652"/>
    <w:rsid w:val="006140FD"/>
    <w:rsid w:val="00615D82"/>
    <w:rsid w:val="006207E6"/>
    <w:rsid w:val="006216EF"/>
    <w:rsid w:val="00624F8B"/>
    <w:rsid w:val="0063045C"/>
    <w:rsid w:val="006309DB"/>
    <w:rsid w:val="00630BC6"/>
    <w:rsid w:val="00635E55"/>
    <w:rsid w:val="006367EA"/>
    <w:rsid w:val="006372D6"/>
    <w:rsid w:val="006404A8"/>
    <w:rsid w:val="006462D4"/>
    <w:rsid w:val="00647CF4"/>
    <w:rsid w:val="006502B8"/>
    <w:rsid w:val="006517DB"/>
    <w:rsid w:val="00652365"/>
    <w:rsid w:val="00653B98"/>
    <w:rsid w:val="00654CA4"/>
    <w:rsid w:val="006556A5"/>
    <w:rsid w:val="006556EF"/>
    <w:rsid w:val="00657889"/>
    <w:rsid w:val="0066087C"/>
    <w:rsid w:val="00664719"/>
    <w:rsid w:val="006660EE"/>
    <w:rsid w:val="00666EFB"/>
    <w:rsid w:val="0067025F"/>
    <w:rsid w:val="00670487"/>
    <w:rsid w:val="00671A2F"/>
    <w:rsid w:val="006727E4"/>
    <w:rsid w:val="00681B08"/>
    <w:rsid w:val="00683AF6"/>
    <w:rsid w:val="0068522D"/>
    <w:rsid w:val="006865BB"/>
    <w:rsid w:val="00690054"/>
    <w:rsid w:val="006906EF"/>
    <w:rsid w:val="00693310"/>
    <w:rsid w:val="00694766"/>
    <w:rsid w:val="00695CFA"/>
    <w:rsid w:val="00697A7E"/>
    <w:rsid w:val="006A1626"/>
    <w:rsid w:val="006A6EBA"/>
    <w:rsid w:val="006A7548"/>
    <w:rsid w:val="006A7CCF"/>
    <w:rsid w:val="006B1544"/>
    <w:rsid w:val="006C052C"/>
    <w:rsid w:val="006C206B"/>
    <w:rsid w:val="006C237B"/>
    <w:rsid w:val="006C4805"/>
    <w:rsid w:val="006C6E3A"/>
    <w:rsid w:val="006D0814"/>
    <w:rsid w:val="006E10FA"/>
    <w:rsid w:val="006E19D3"/>
    <w:rsid w:val="006E26AB"/>
    <w:rsid w:val="006E6273"/>
    <w:rsid w:val="006E6D96"/>
    <w:rsid w:val="006F3F37"/>
    <w:rsid w:val="006F510E"/>
    <w:rsid w:val="006F6A1A"/>
    <w:rsid w:val="006F7837"/>
    <w:rsid w:val="006F7C6E"/>
    <w:rsid w:val="00703DB3"/>
    <w:rsid w:val="00710751"/>
    <w:rsid w:val="0071599E"/>
    <w:rsid w:val="007203B9"/>
    <w:rsid w:val="00720B8F"/>
    <w:rsid w:val="007227F8"/>
    <w:rsid w:val="00725D5B"/>
    <w:rsid w:val="00732A66"/>
    <w:rsid w:val="007331AE"/>
    <w:rsid w:val="00733C03"/>
    <w:rsid w:val="00740282"/>
    <w:rsid w:val="0074558E"/>
    <w:rsid w:val="00750271"/>
    <w:rsid w:val="00750762"/>
    <w:rsid w:val="00750B4F"/>
    <w:rsid w:val="007546BB"/>
    <w:rsid w:val="00754E6A"/>
    <w:rsid w:val="0075603F"/>
    <w:rsid w:val="0075726B"/>
    <w:rsid w:val="007738EE"/>
    <w:rsid w:val="007766F2"/>
    <w:rsid w:val="0078006B"/>
    <w:rsid w:val="00786820"/>
    <w:rsid w:val="00790F6B"/>
    <w:rsid w:val="007919E4"/>
    <w:rsid w:val="007924F9"/>
    <w:rsid w:val="0079518A"/>
    <w:rsid w:val="007968C4"/>
    <w:rsid w:val="007A0231"/>
    <w:rsid w:val="007A1C26"/>
    <w:rsid w:val="007A3030"/>
    <w:rsid w:val="007A5E20"/>
    <w:rsid w:val="007B1A84"/>
    <w:rsid w:val="007B25D1"/>
    <w:rsid w:val="007B3730"/>
    <w:rsid w:val="007B4B9D"/>
    <w:rsid w:val="007C09F6"/>
    <w:rsid w:val="007C2B72"/>
    <w:rsid w:val="007C2D65"/>
    <w:rsid w:val="007C49B6"/>
    <w:rsid w:val="007C514A"/>
    <w:rsid w:val="007C60FC"/>
    <w:rsid w:val="007D12E5"/>
    <w:rsid w:val="007D1A73"/>
    <w:rsid w:val="007D341C"/>
    <w:rsid w:val="007D4987"/>
    <w:rsid w:val="007D4D97"/>
    <w:rsid w:val="007D4EC2"/>
    <w:rsid w:val="007D54E4"/>
    <w:rsid w:val="007E38B1"/>
    <w:rsid w:val="007E4E39"/>
    <w:rsid w:val="007F43F4"/>
    <w:rsid w:val="007F5704"/>
    <w:rsid w:val="00805970"/>
    <w:rsid w:val="008074A6"/>
    <w:rsid w:val="00824F23"/>
    <w:rsid w:val="00826D32"/>
    <w:rsid w:val="008431F5"/>
    <w:rsid w:val="0084614D"/>
    <w:rsid w:val="00846778"/>
    <w:rsid w:val="00846D4A"/>
    <w:rsid w:val="00850829"/>
    <w:rsid w:val="008601C1"/>
    <w:rsid w:val="0086195F"/>
    <w:rsid w:val="00862C82"/>
    <w:rsid w:val="0086340E"/>
    <w:rsid w:val="00864336"/>
    <w:rsid w:val="00867418"/>
    <w:rsid w:val="00870357"/>
    <w:rsid w:val="00870F14"/>
    <w:rsid w:val="0087123A"/>
    <w:rsid w:val="00872CC2"/>
    <w:rsid w:val="00883A42"/>
    <w:rsid w:val="008840D0"/>
    <w:rsid w:val="00886706"/>
    <w:rsid w:val="00891106"/>
    <w:rsid w:val="00891FD2"/>
    <w:rsid w:val="00893B22"/>
    <w:rsid w:val="00893CEE"/>
    <w:rsid w:val="00894EA4"/>
    <w:rsid w:val="0089661B"/>
    <w:rsid w:val="00896655"/>
    <w:rsid w:val="00897AB5"/>
    <w:rsid w:val="00897CA4"/>
    <w:rsid w:val="008A5294"/>
    <w:rsid w:val="008A55EE"/>
    <w:rsid w:val="008B19EA"/>
    <w:rsid w:val="008B1B2B"/>
    <w:rsid w:val="008B4BFE"/>
    <w:rsid w:val="008B5C14"/>
    <w:rsid w:val="008B6206"/>
    <w:rsid w:val="008B65C5"/>
    <w:rsid w:val="008B6997"/>
    <w:rsid w:val="008B7196"/>
    <w:rsid w:val="008C122F"/>
    <w:rsid w:val="008C27FF"/>
    <w:rsid w:val="008C5094"/>
    <w:rsid w:val="008C6217"/>
    <w:rsid w:val="008C6C11"/>
    <w:rsid w:val="008C7CDB"/>
    <w:rsid w:val="008C7E00"/>
    <w:rsid w:val="008D17E7"/>
    <w:rsid w:val="008D5C5F"/>
    <w:rsid w:val="008D7B6F"/>
    <w:rsid w:val="008E0638"/>
    <w:rsid w:val="008E223E"/>
    <w:rsid w:val="008E3C6F"/>
    <w:rsid w:val="008E651B"/>
    <w:rsid w:val="008E6DC6"/>
    <w:rsid w:val="008E7355"/>
    <w:rsid w:val="008F25AD"/>
    <w:rsid w:val="008F3330"/>
    <w:rsid w:val="008F3DCF"/>
    <w:rsid w:val="008F56D6"/>
    <w:rsid w:val="008F5F58"/>
    <w:rsid w:val="008F6B08"/>
    <w:rsid w:val="008F749F"/>
    <w:rsid w:val="009006AB"/>
    <w:rsid w:val="00900DA8"/>
    <w:rsid w:val="0090227D"/>
    <w:rsid w:val="00904DC8"/>
    <w:rsid w:val="0091067F"/>
    <w:rsid w:val="00910B2E"/>
    <w:rsid w:val="00910CF0"/>
    <w:rsid w:val="00911177"/>
    <w:rsid w:val="009158C2"/>
    <w:rsid w:val="00916F67"/>
    <w:rsid w:val="0092250D"/>
    <w:rsid w:val="009249B0"/>
    <w:rsid w:val="00930484"/>
    <w:rsid w:val="00932170"/>
    <w:rsid w:val="009376F0"/>
    <w:rsid w:val="00942A85"/>
    <w:rsid w:val="0094659D"/>
    <w:rsid w:val="00951164"/>
    <w:rsid w:val="00951C2B"/>
    <w:rsid w:val="009535C5"/>
    <w:rsid w:val="00953A5F"/>
    <w:rsid w:val="009553CD"/>
    <w:rsid w:val="009565B6"/>
    <w:rsid w:val="00956643"/>
    <w:rsid w:val="00961FAB"/>
    <w:rsid w:val="00963081"/>
    <w:rsid w:val="00964C10"/>
    <w:rsid w:val="00966FB5"/>
    <w:rsid w:val="00967857"/>
    <w:rsid w:val="00967D6E"/>
    <w:rsid w:val="0097000F"/>
    <w:rsid w:val="00974205"/>
    <w:rsid w:val="00975030"/>
    <w:rsid w:val="009750A0"/>
    <w:rsid w:val="00975A7B"/>
    <w:rsid w:val="00976D07"/>
    <w:rsid w:val="00981E86"/>
    <w:rsid w:val="00982848"/>
    <w:rsid w:val="009843A8"/>
    <w:rsid w:val="0098480F"/>
    <w:rsid w:val="00984B63"/>
    <w:rsid w:val="009948EB"/>
    <w:rsid w:val="009A0BB2"/>
    <w:rsid w:val="009A14B8"/>
    <w:rsid w:val="009A2C12"/>
    <w:rsid w:val="009A30E5"/>
    <w:rsid w:val="009A324F"/>
    <w:rsid w:val="009A79A8"/>
    <w:rsid w:val="009B15AF"/>
    <w:rsid w:val="009C6E9A"/>
    <w:rsid w:val="009D1128"/>
    <w:rsid w:val="009D1315"/>
    <w:rsid w:val="009D1F2B"/>
    <w:rsid w:val="009D222F"/>
    <w:rsid w:val="009D3092"/>
    <w:rsid w:val="009D4EDA"/>
    <w:rsid w:val="009D760F"/>
    <w:rsid w:val="009E2AD3"/>
    <w:rsid w:val="009E473F"/>
    <w:rsid w:val="009E4BA9"/>
    <w:rsid w:val="009E5FC4"/>
    <w:rsid w:val="009F30E3"/>
    <w:rsid w:val="009F5313"/>
    <w:rsid w:val="009F68BF"/>
    <w:rsid w:val="00A00680"/>
    <w:rsid w:val="00A006C1"/>
    <w:rsid w:val="00A03311"/>
    <w:rsid w:val="00A042BF"/>
    <w:rsid w:val="00A05B07"/>
    <w:rsid w:val="00A11458"/>
    <w:rsid w:val="00A14D2F"/>
    <w:rsid w:val="00A151A7"/>
    <w:rsid w:val="00A160CB"/>
    <w:rsid w:val="00A1662C"/>
    <w:rsid w:val="00A166AE"/>
    <w:rsid w:val="00A167FC"/>
    <w:rsid w:val="00A214A3"/>
    <w:rsid w:val="00A25B7A"/>
    <w:rsid w:val="00A25BF1"/>
    <w:rsid w:val="00A3025C"/>
    <w:rsid w:val="00A314F1"/>
    <w:rsid w:val="00A31A7F"/>
    <w:rsid w:val="00A33337"/>
    <w:rsid w:val="00A458BE"/>
    <w:rsid w:val="00A479BF"/>
    <w:rsid w:val="00A552CF"/>
    <w:rsid w:val="00A57911"/>
    <w:rsid w:val="00A626E5"/>
    <w:rsid w:val="00A63031"/>
    <w:rsid w:val="00A650A6"/>
    <w:rsid w:val="00A667EE"/>
    <w:rsid w:val="00A6767D"/>
    <w:rsid w:val="00A718BE"/>
    <w:rsid w:val="00A74A71"/>
    <w:rsid w:val="00A74CFF"/>
    <w:rsid w:val="00A773C2"/>
    <w:rsid w:val="00A8147A"/>
    <w:rsid w:val="00A82FD5"/>
    <w:rsid w:val="00A86D0A"/>
    <w:rsid w:val="00A87AA0"/>
    <w:rsid w:val="00A9038F"/>
    <w:rsid w:val="00A9046F"/>
    <w:rsid w:val="00A90E3F"/>
    <w:rsid w:val="00A94D8D"/>
    <w:rsid w:val="00A96017"/>
    <w:rsid w:val="00AA2015"/>
    <w:rsid w:val="00AA3D7B"/>
    <w:rsid w:val="00AA4C1B"/>
    <w:rsid w:val="00AA65F2"/>
    <w:rsid w:val="00AA6C05"/>
    <w:rsid w:val="00AA7F38"/>
    <w:rsid w:val="00AB1AF2"/>
    <w:rsid w:val="00AB3E98"/>
    <w:rsid w:val="00AB4B97"/>
    <w:rsid w:val="00AB6F4C"/>
    <w:rsid w:val="00AB744D"/>
    <w:rsid w:val="00AB7B77"/>
    <w:rsid w:val="00AC4799"/>
    <w:rsid w:val="00AC4966"/>
    <w:rsid w:val="00AD1AB5"/>
    <w:rsid w:val="00AD3BE2"/>
    <w:rsid w:val="00AD47AB"/>
    <w:rsid w:val="00AD511A"/>
    <w:rsid w:val="00AD5344"/>
    <w:rsid w:val="00AD6788"/>
    <w:rsid w:val="00AD7532"/>
    <w:rsid w:val="00AE1BF1"/>
    <w:rsid w:val="00AE3D29"/>
    <w:rsid w:val="00AE7004"/>
    <w:rsid w:val="00AE74E1"/>
    <w:rsid w:val="00AF06B5"/>
    <w:rsid w:val="00AF0A2D"/>
    <w:rsid w:val="00AF1297"/>
    <w:rsid w:val="00AF3938"/>
    <w:rsid w:val="00AF4FCE"/>
    <w:rsid w:val="00AF7748"/>
    <w:rsid w:val="00B0014F"/>
    <w:rsid w:val="00B0044B"/>
    <w:rsid w:val="00B010E9"/>
    <w:rsid w:val="00B03606"/>
    <w:rsid w:val="00B05A96"/>
    <w:rsid w:val="00B062D9"/>
    <w:rsid w:val="00B075AD"/>
    <w:rsid w:val="00B124C7"/>
    <w:rsid w:val="00B13658"/>
    <w:rsid w:val="00B154D2"/>
    <w:rsid w:val="00B177BE"/>
    <w:rsid w:val="00B2084D"/>
    <w:rsid w:val="00B2141F"/>
    <w:rsid w:val="00B27963"/>
    <w:rsid w:val="00B31A2E"/>
    <w:rsid w:val="00B37063"/>
    <w:rsid w:val="00B410F5"/>
    <w:rsid w:val="00B428CA"/>
    <w:rsid w:val="00B47D62"/>
    <w:rsid w:val="00B50876"/>
    <w:rsid w:val="00B55B28"/>
    <w:rsid w:val="00B56E81"/>
    <w:rsid w:val="00B6030D"/>
    <w:rsid w:val="00B62BCF"/>
    <w:rsid w:val="00B650E9"/>
    <w:rsid w:val="00B6526C"/>
    <w:rsid w:val="00B65A4B"/>
    <w:rsid w:val="00B665F3"/>
    <w:rsid w:val="00B66771"/>
    <w:rsid w:val="00B703F0"/>
    <w:rsid w:val="00B711F4"/>
    <w:rsid w:val="00B71974"/>
    <w:rsid w:val="00B725B5"/>
    <w:rsid w:val="00B731F8"/>
    <w:rsid w:val="00B7391A"/>
    <w:rsid w:val="00B74CD4"/>
    <w:rsid w:val="00B75A9D"/>
    <w:rsid w:val="00B7664E"/>
    <w:rsid w:val="00B77201"/>
    <w:rsid w:val="00B810E7"/>
    <w:rsid w:val="00B814A4"/>
    <w:rsid w:val="00B8157B"/>
    <w:rsid w:val="00B84809"/>
    <w:rsid w:val="00B84988"/>
    <w:rsid w:val="00B84A40"/>
    <w:rsid w:val="00B87087"/>
    <w:rsid w:val="00B91891"/>
    <w:rsid w:val="00B92373"/>
    <w:rsid w:val="00B93413"/>
    <w:rsid w:val="00B9372A"/>
    <w:rsid w:val="00B93EF9"/>
    <w:rsid w:val="00B95D30"/>
    <w:rsid w:val="00B979C0"/>
    <w:rsid w:val="00BA03BE"/>
    <w:rsid w:val="00BA2E00"/>
    <w:rsid w:val="00BA343E"/>
    <w:rsid w:val="00BA397E"/>
    <w:rsid w:val="00BA559B"/>
    <w:rsid w:val="00BA6EF4"/>
    <w:rsid w:val="00BB0F1D"/>
    <w:rsid w:val="00BB2D7B"/>
    <w:rsid w:val="00BB67E9"/>
    <w:rsid w:val="00BC23E8"/>
    <w:rsid w:val="00BC2E47"/>
    <w:rsid w:val="00BC31EF"/>
    <w:rsid w:val="00BC449F"/>
    <w:rsid w:val="00BC7A19"/>
    <w:rsid w:val="00BC7BD8"/>
    <w:rsid w:val="00BC7E0A"/>
    <w:rsid w:val="00BD21F4"/>
    <w:rsid w:val="00BD3EC7"/>
    <w:rsid w:val="00BD47E1"/>
    <w:rsid w:val="00BD55FF"/>
    <w:rsid w:val="00BD64FD"/>
    <w:rsid w:val="00BD6791"/>
    <w:rsid w:val="00BD6F5C"/>
    <w:rsid w:val="00BE0E69"/>
    <w:rsid w:val="00BE1262"/>
    <w:rsid w:val="00BE3266"/>
    <w:rsid w:val="00BE33FD"/>
    <w:rsid w:val="00BE5D1D"/>
    <w:rsid w:val="00BF010E"/>
    <w:rsid w:val="00BF21B1"/>
    <w:rsid w:val="00C00774"/>
    <w:rsid w:val="00C01D46"/>
    <w:rsid w:val="00C04170"/>
    <w:rsid w:val="00C1146E"/>
    <w:rsid w:val="00C12C45"/>
    <w:rsid w:val="00C155B5"/>
    <w:rsid w:val="00C1608D"/>
    <w:rsid w:val="00C2274E"/>
    <w:rsid w:val="00C24E2D"/>
    <w:rsid w:val="00C27606"/>
    <w:rsid w:val="00C31C36"/>
    <w:rsid w:val="00C4096F"/>
    <w:rsid w:val="00C509FB"/>
    <w:rsid w:val="00C7305C"/>
    <w:rsid w:val="00C807C6"/>
    <w:rsid w:val="00C82D4F"/>
    <w:rsid w:val="00C84BFA"/>
    <w:rsid w:val="00C85DFE"/>
    <w:rsid w:val="00C861E3"/>
    <w:rsid w:val="00C879EA"/>
    <w:rsid w:val="00C87E73"/>
    <w:rsid w:val="00C93AA8"/>
    <w:rsid w:val="00C95407"/>
    <w:rsid w:val="00CA0419"/>
    <w:rsid w:val="00CA1F21"/>
    <w:rsid w:val="00CA5C84"/>
    <w:rsid w:val="00CA78BB"/>
    <w:rsid w:val="00CB1FFD"/>
    <w:rsid w:val="00CB39DD"/>
    <w:rsid w:val="00CB5FF8"/>
    <w:rsid w:val="00CB744D"/>
    <w:rsid w:val="00CC0F1D"/>
    <w:rsid w:val="00CC5FC9"/>
    <w:rsid w:val="00CC6495"/>
    <w:rsid w:val="00CC6982"/>
    <w:rsid w:val="00CD2197"/>
    <w:rsid w:val="00CD4C15"/>
    <w:rsid w:val="00CD6FC8"/>
    <w:rsid w:val="00CE7DEC"/>
    <w:rsid w:val="00CF0066"/>
    <w:rsid w:val="00CF214A"/>
    <w:rsid w:val="00CF2665"/>
    <w:rsid w:val="00CF487E"/>
    <w:rsid w:val="00D00BAE"/>
    <w:rsid w:val="00D00CB6"/>
    <w:rsid w:val="00D012E5"/>
    <w:rsid w:val="00D0325C"/>
    <w:rsid w:val="00D10483"/>
    <w:rsid w:val="00D11202"/>
    <w:rsid w:val="00D11647"/>
    <w:rsid w:val="00D11E9D"/>
    <w:rsid w:val="00D22DA5"/>
    <w:rsid w:val="00D268E2"/>
    <w:rsid w:val="00D32186"/>
    <w:rsid w:val="00D331FC"/>
    <w:rsid w:val="00D41537"/>
    <w:rsid w:val="00D42627"/>
    <w:rsid w:val="00D43764"/>
    <w:rsid w:val="00D446BF"/>
    <w:rsid w:val="00D4651F"/>
    <w:rsid w:val="00D468F4"/>
    <w:rsid w:val="00D5258B"/>
    <w:rsid w:val="00D5290E"/>
    <w:rsid w:val="00D54073"/>
    <w:rsid w:val="00D5599E"/>
    <w:rsid w:val="00D56750"/>
    <w:rsid w:val="00D5680F"/>
    <w:rsid w:val="00D648CC"/>
    <w:rsid w:val="00D64961"/>
    <w:rsid w:val="00D67967"/>
    <w:rsid w:val="00D720EA"/>
    <w:rsid w:val="00D758E6"/>
    <w:rsid w:val="00D81CC5"/>
    <w:rsid w:val="00D81F68"/>
    <w:rsid w:val="00D8284A"/>
    <w:rsid w:val="00D8339D"/>
    <w:rsid w:val="00D83BD7"/>
    <w:rsid w:val="00D84D84"/>
    <w:rsid w:val="00D862F8"/>
    <w:rsid w:val="00D86AF0"/>
    <w:rsid w:val="00D91C2E"/>
    <w:rsid w:val="00D95326"/>
    <w:rsid w:val="00D9700F"/>
    <w:rsid w:val="00DA24D3"/>
    <w:rsid w:val="00DA5117"/>
    <w:rsid w:val="00DB020D"/>
    <w:rsid w:val="00DB149A"/>
    <w:rsid w:val="00DB19EE"/>
    <w:rsid w:val="00DB2A18"/>
    <w:rsid w:val="00DB7C7C"/>
    <w:rsid w:val="00DC2D88"/>
    <w:rsid w:val="00DC398A"/>
    <w:rsid w:val="00DC3F62"/>
    <w:rsid w:val="00DC48FD"/>
    <w:rsid w:val="00DC4A88"/>
    <w:rsid w:val="00DC77FA"/>
    <w:rsid w:val="00DD01C0"/>
    <w:rsid w:val="00DD3AE6"/>
    <w:rsid w:val="00DD4218"/>
    <w:rsid w:val="00DD6F44"/>
    <w:rsid w:val="00DE0CD5"/>
    <w:rsid w:val="00DE5E86"/>
    <w:rsid w:val="00DE6870"/>
    <w:rsid w:val="00DF2B5E"/>
    <w:rsid w:val="00DF5B93"/>
    <w:rsid w:val="00DF6AC1"/>
    <w:rsid w:val="00E043F2"/>
    <w:rsid w:val="00E05998"/>
    <w:rsid w:val="00E06AAC"/>
    <w:rsid w:val="00E10276"/>
    <w:rsid w:val="00E1072A"/>
    <w:rsid w:val="00E112FD"/>
    <w:rsid w:val="00E13A2B"/>
    <w:rsid w:val="00E13B6C"/>
    <w:rsid w:val="00E15E2E"/>
    <w:rsid w:val="00E16479"/>
    <w:rsid w:val="00E2058E"/>
    <w:rsid w:val="00E242E4"/>
    <w:rsid w:val="00E24AF9"/>
    <w:rsid w:val="00E24EC1"/>
    <w:rsid w:val="00E306FC"/>
    <w:rsid w:val="00E328B1"/>
    <w:rsid w:val="00E357E4"/>
    <w:rsid w:val="00E40706"/>
    <w:rsid w:val="00E40DDC"/>
    <w:rsid w:val="00E42875"/>
    <w:rsid w:val="00E43C78"/>
    <w:rsid w:val="00E5073F"/>
    <w:rsid w:val="00E5442E"/>
    <w:rsid w:val="00E572CE"/>
    <w:rsid w:val="00E63CD8"/>
    <w:rsid w:val="00E750B0"/>
    <w:rsid w:val="00E75E8F"/>
    <w:rsid w:val="00E829BB"/>
    <w:rsid w:val="00E848ED"/>
    <w:rsid w:val="00E852C9"/>
    <w:rsid w:val="00E86629"/>
    <w:rsid w:val="00E86DC1"/>
    <w:rsid w:val="00E9048B"/>
    <w:rsid w:val="00E93D60"/>
    <w:rsid w:val="00EA0DB7"/>
    <w:rsid w:val="00EA1DEE"/>
    <w:rsid w:val="00EA6A6C"/>
    <w:rsid w:val="00EA6B38"/>
    <w:rsid w:val="00EA70D4"/>
    <w:rsid w:val="00EB13C3"/>
    <w:rsid w:val="00EB3D01"/>
    <w:rsid w:val="00EB4CCD"/>
    <w:rsid w:val="00EB7223"/>
    <w:rsid w:val="00EC39FB"/>
    <w:rsid w:val="00EC3A31"/>
    <w:rsid w:val="00ED176D"/>
    <w:rsid w:val="00ED1AEC"/>
    <w:rsid w:val="00ED33C8"/>
    <w:rsid w:val="00ED41E1"/>
    <w:rsid w:val="00ED726D"/>
    <w:rsid w:val="00EE08E4"/>
    <w:rsid w:val="00EE25AF"/>
    <w:rsid w:val="00EE787E"/>
    <w:rsid w:val="00EF142D"/>
    <w:rsid w:val="00EF14FC"/>
    <w:rsid w:val="00EF46F6"/>
    <w:rsid w:val="00EF4CCB"/>
    <w:rsid w:val="00EF516F"/>
    <w:rsid w:val="00EF6106"/>
    <w:rsid w:val="00EF7A8D"/>
    <w:rsid w:val="00F0146B"/>
    <w:rsid w:val="00F05E8E"/>
    <w:rsid w:val="00F06958"/>
    <w:rsid w:val="00F07D08"/>
    <w:rsid w:val="00F10085"/>
    <w:rsid w:val="00F1162A"/>
    <w:rsid w:val="00F14D7F"/>
    <w:rsid w:val="00F16916"/>
    <w:rsid w:val="00F176B5"/>
    <w:rsid w:val="00F232B8"/>
    <w:rsid w:val="00F240C9"/>
    <w:rsid w:val="00F25E87"/>
    <w:rsid w:val="00F2771D"/>
    <w:rsid w:val="00F31D27"/>
    <w:rsid w:val="00F35410"/>
    <w:rsid w:val="00F423E7"/>
    <w:rsid w:val="00F43FDF"/>
    <w:rsid w:val="00F44552"/>
    <w:rsid w:val="00F446EC"/>
    <w:rsid w:val="00F4490B"/>
    <w:rsid w:val="00F51227"/>
    <w:rsid w:val="00F53072"/>
    <w:rsid w:val="00F539D8"/>
    <w:rsid w:val="00F564EF"/>
    <w:rsid w:val="00F57028"/>
    <w:rsid w:val="00F57DBF"/>
    <w:rsid w:val="00F60CED"/>
    <w:rsid w:val="00F65E9F"/>
    <w:rsid w:val="00F67DA2"/>
    <w:rsid w:val="00F701E7"/>
    <w:rsid w:val="00F71C6B"/>
    <w:rsid w:val="00F73F73"/>
    <w:rsid w:val="00F746CD"/>
    <w:rsid w:val="00F7642F"/>
    <w:rsid w:val="00F766AF"/>
    <w:rsid w:val="00F77432"/>
    <w:rsid w:val="00F8276E"/>
    <w:rsid w:val="00F85E6D"/>
    <w:rsid w:val="00F87CAD"/>
    <w:rsid w:val="00F9123B"/>
    <w:rsid w:val="00F92882"/>
    <w:rsid w:val="00F93560"/>
    <w:rsid w:val="00F96046"/>
    <w:rsid w:val="00FA17C0"/>
    <w:rsid w:val="00FA5B38"/>
    <w:rsid w:val="00FB47C1"/>
    <w:rsid w:val="00FB485B"/>
    <w:rsid w:val="00FB5A53"/>
    <w:rsid w:val="00FC17ED"/>
    <w:rsid w:val="00FC4690"/>
    <w:rsid w:val="00FC4CFC"/>
    <w:rsid w:val="00FC60A4"/>
    <w:rsid w:val="00FC6935"/>
    <w:rsid w:val="00FD0A67"/>
    <w:rsid w:val="00FD1958"/>
    <w:rsid w:val="00FD367C"/>
    <w:rsid w:val="00FD49ED"/>
    <w:rsid w:val="00FD6BA7"/>
    <w:rsid w:val="00FE0A2D"/>
    <w:rsid w:val="00FE0F06"/>
    <w:rsid w:val="00FE2BAC"/>
    <w:rsid w:val="00FE5B86"/>
    <w:rsid w:val="00FE6184"/>
    <w:rsid w:val="00FF0994"/>
    <w:rsid w:val="00FF2FC1"/>
    <w:rsid w:val="00FF4E66"/>
    <w:rsid w:val="00FF69C3"/>
    <w:rsid w:val="00FF76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1B7B4CB"/>
  <w15:chartTrackingRefBased/>
  <w15:docId w15:val="{5858EFEF-97C5-4ACE-84C3-EFBEA732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lang w:val="en-US" w:eastAsia="en-US"/>
    </w:rPr>
  </w:style>
  <w:style w:type="paragraph" w:styleId="Heading1">
    <w:name w:val="heading 1"/>
    <w:basedOn w:val="Normal"/>
    <w:next w:val="Normal"/>
    <w:link w:val="Heading1Char"/>
    <w:qFormat/>
    <w:pPr>
      <w:keepNext/>
      <w:ind w:right="-858" w:firstLine="720"/>
      <w:outlineLvl w:val="0"/>
    </w:pPr>
    <w:rPr>
      <w:sz w:val="24"/>
      <w:lang w:val="bg-BG"/>
    </w:rPr>
  </w:style>
  <w:style w:type="paragraph" w:styleId="Heading2">
    <w:name w:val="heading 2"/>
    <w:basedOn w:val="Normal"/>
    <w:next w:val="Normal"/>
    <w:link w:val="Heading2Char"/>
    <w:qFormat/>
    <w:pPr>
      <w:keepNext/>
      <w:ind w:left="720"/>
      <w:outlineLvl w:val="1"/>
    </w:pPr>
    <w:rPr>
      <w:b/>
      <w:sz w:val="24"/>
      <w:u w:val="single"/>
      <w:lang w:val="bg-BG"/>
    </w:rPr>
  </w:style>
  <w:style w:type="paragraph" w:styleId="Heading3">
    <w:name w:val="heading 3"/>
    <w:basedOn w:val="Normal"/>
    <w:next w:val="Normal"/>
    <w:link w:val="Heading3Char"/>
    <w:qFormat/>
    <w:pPr>
      <w:keepNext/>
      <w:tabs>
        <w:tab w:val="num" w:pos="562"/>
      </w:tabs>
      <w:spacing w:before="120"/>
      <w:ind w:left="562" w:hanging="283"/>
      <w:jc w:val="center"/>
      <w:outlineLvl w:val="2"/>
    </w:pPr>
    <w:rPr>
      <w:b/>
      <w:sz w:val="24"/>
      <w:lang w:val="bg-BG"/>
    </w:rPr>
  </w:style>
  <w:style w:type="paragraph" w:styleId="Heading4">
    <w:name w:val="heading 4"/>
    <w:basedOn w:val="Normal"/>
    <w:next w:val="Normal"/>
    <w:link w:val="Heading4Char"/>
    <w:qFormat/>
    <w:pPr>
      <w:keepNext/>
      <w:jc w:val="center"/>
      <w:outlineLvl w:val="3"/>
    </w:pPr>
    <w:rPr>
      <w:b/>
      <w:sz w:val="24"/>
      <w:lang w:val="bg-BG"/>
    </w:rPr>
  </w:style>
  <w:style w:type="paragraph" w:styleId="Heading5">
    <w:name w:val="heading 5"/>
    <w:basedOn w:val="Normal"/>
    <w:next w:val="Normal"/>
    <w:link w:val="Heading5Char"/>
    <w:qFormat/>
    <w:pPr>
      <w:keepNext/>
      <w:jc w:val="center"/>
      <w:outlineLvl w:val="4"/>
    </w:pPr>
    <w:rPr>
      <w:sz w:val="28"/>
    </w:rPr>
  </w:style>
  <w:style w:type="paragraph" w:styleId="Heading6">
    <w:name w:val="heading 6"/>
    <w:basedOn w:val="Normal"/>
    <w:next w:val="Normal"/>
    <w:link w:val="Heading6Char"/>
    <w:qFormat/>
    <w:pPr>
      <w:keepNext/>
      <w:ind w:firstLine="709"/>
      <w:outlineLvl w:val="5"/>
    </w:pPr>
    <w:rPr>
      <w:caps/>
      <w:sz w:val="24"/>
      <w:lang w:val="bg-BG"/>
    </w:rPr>
  </w:style>
  <w:style w:type="paragraph" w:styleId="Heading7">
    <w:name w:val="heading 7"/>
    <w:basedOn w:val="Normal"/>
    <w:next w:val="Normal"/>
    <w:link w:val="Heading7Char"/>
    <w:qFormat/>
    <w:pPr>
      <w:keepNext/>
      <w:ind w:left="709" w:hanging="709"/>
      <w:outlineLvl w:val="6"/>
    </w:pPr>
    <w:rPr>
      <w:b/>
      <w:sz w:val="24"/>
      <w:u w:val="single"/>
      <w:lang w:val="bg-BG"/>
    </w:rPr>
  </w:style>
  <w:style w:type="paragraph" w:styleId="Heading8">
    <w:name w:val="heading 8"/>
    <w:basedOn w:val="Normal"/>
    <w:next w:val="Normal"/>
    <w:link w:val="Heading8Char"/>
    <w:qFormat/>
    <w:pPr>
      <w:keepNext/>
      <w:outlineLvl w:val="7"/>
    </w:pPr>
    <w:rPr>
      <w:sz w:val="24"/>
      <w:lang w:val="bg-BG"/>
    </w:rPr>
  </w:style>
  <w:style w:type="paragraph" w:styleId="Heading9">
    <w:name w:val="heading 9"/>
    <w:basedOn w:val="Normal"/>
    <w:next w:val="Normal"/>
    <w:link w:val="Heading9Char"/>
    <w:qFormat/>
    <w:pPr>
      <w:keepNext/>
      <w:ind w:left="459" w:hanging="283"/>
      <w:outlineLvl w:val="8"/>
    </w:pPr>
    <w:rPr>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sz w:val="24"/>
      <w:lang w:val="bg-BG"/>
    </w:rPr>
  </w:style>
  <w:style w:type="paragraph" w:styleId="BodyText">
    <w:name w:val="Body Text"/>
    <w:basedOn w:val="Normal"/>
    <w:link w:val="BodyTextChar"/>
    <w:rPr>
      <w:sz w:val="24"/>
      <w:lang w:val="bg-BG" w:eastAsia="x-none"/>
    </w:rPr>
  </w:style>
  <w:style w:type="paragraph" w:styleId="BodyText2">
    <w:name w:val="Body Text 2"/>
    <w:basedOn w:val="Normal"/>
    <w:link w:val="BodyText2Char"/>
    <w:pPr>
      <w:spacing w:after="120"/>
      <w:ind w:right="567"/>
    </w:pPr>
    <w:rPr>
      <w:sz w:val="24"/>
      <w:lang w:val="bg-BG"/>
    </w:rPr>
  </w:style>
  <w:style w:type="paragraph" w:styleId="BodyTextIndent3">
    <w:name w:val="Body Text Indent 3"/>
    <w:basedOn w:val="Normal"/>
    <w:link w:val="BodyTextIndent3Char"/>
    <w:pPr>
      <w:ind w:left="1134" w:hanging="567"/>
    </w:pPr>
    <w:rPr>
      <w:sz w:val="24"/>
      <w:lang w:val="bg-BG"/>
    </w:rPr>
  </w:style>
  <w:style w:type="paragraph" w:styleId="BodyTextIndent2">
    <w:name w:val="Body Text Indent 2"/>
    <w:basedOn w:val="Normal"/>
    <w:link w:val="BodyTextIndent2Char"/>
    <w:pPr>
      <w:ind w:firstLine="709"/>
    </w:pPr>
    <w:rPr>
      <w:sz w:val="24"/>
      <w:lang w:val="bg-BG"/>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spacing w:before="120"/>
      <w:ind w:right="851"/>
      <w:jc w:val="center"/>
    </w:pPr>
    <w:rPr>
      <w:b/>
      <w:bCs/>
      <w:sz w:val="24"/>
      <w:lang w:val="bg-BG" w:eastAsia="x-none"/>
    </w:rPr>
  </w:style>
  <w:style w:type="paragraph" w:styleId="BodyText3">
    <w:name w:val="Body Text 3"/>
    <w:basedOn w:val="Normal"/>
    <w:link w:val="BodyText3Char"/>
    <w:pPr>
      <w:spacing w:before="120"/>
      <w:jc w:val="center"/>
    </w:pPr>
    <w:rPr>
      <w:sz w:val="24"/>
      <w:lang w:val="bg-BG"/>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Default">
    <w:name w:val="Default"/>
    <w:pPr>
      <w:widowControl w:val="0"/>
      <w:autoSpaceDE w:val="0"/>
      <w:autoSpaceDN w:val="0"/>
      <w:adjustRightInd w:val="0"/>
      <w:spacing w:line="360" w:lineRule="atLeast"/>
      <w:jc w:val="both"/>
      <w:textAlignment w:val="baseline"/>
    </w:pPr>
    <w:rPr>
      <w:rFonts w:ascii="Arial" w:hAnsi="Arial" w:cs="Arial"/>
      <w:color w:val="000000"/>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pPr>
      <w:widowControl/>
      <w:adjustRightInd/>
      <w:spacing w:line="240" w:lineRule="auto"/>
      <w:jc w:val="left"/>
      <w:textAlignment w:val="auto"/>
    </w:pPr>
    <w:rPr>
      <w:rFonts w:ascii="Courier New" w:hAnsi="Courier New" w:cs="Courier New"/>
      <w:lang w:val="en-GB"/>
    </w:rPr>
  </w:style>
  <w:style w:type="character" w:customStyle="1" w:styleId="a">
    <w:name w:val="a"/>
    <w:basedOn w:val="DefaultParagraphFont"/>
  </w:style>
  <w:style w:type="paragraph" w:styleId="Header">
    <w:name w:val="header"/>
    <w:basedOn w:val="Normal"/>
    <w:link w:val="HeaderChar"/>
    <w:pPr>
      <w:widowControl/>
      <w:tabs>
        <w:tab w:val="center" w:pos="4153"/>
        <w:tab w:val="right" w:pos="8306"/>
      </w:tabs>
      <w:adjustRightInd/>
      <w:spacing w:line="240" w:lineRule="auto"/>
      <w:jc w:val="left"/>
      <w:textAlignment w:val="auto"/>
    </w:pPr>
    <w:rPr>
      <w:rFonts w:ascii="Arial" w:hAnsi="Arial"/>
      <w:sz w:val="24"/>
      <w:lang w:val="en-AU" w:eastAsia="x-none"/>
    </w:rPr>
  </w:style>
  <w:style w:type="character" w:customStyle="1" w:styleId="productname">
    <w:name w:val="productname"/>
    <w:basedOn w:val="DefaultParagraphFont"/>
  </w:style>
  <w:style w:type="character" w:customStyle="1" w:styleId="productsubname">
    <w:name w:val="productsubname"/>
    <w:basedOn w:val="DefaultParagraphFont"/>
  </w:style>
  <w:style w:type="character" w:customStyle="1" w:styleId="bookname">
    <w:name w:val="bookname"/>
    <w:basedOn w:val="DefaultParagraphFont"/>
  </w:style>
  <w:style w:type="character" w:customStyle="1" w:styleId="authorname">
    <w:name w:val="authorname"/>
    <w:basedOn w:val="DefaultParagraphFont"/>
  </w:style>
  <w:style w:type="character" w:customStyle="1" w:styleId="HeaderChar">
    <w:name w:val="Header Char"/>
    <w:link w:val="Header"/>
    <w:rsid w:val="002A6B9A"/>
    <w:rPr>
      <w:rFonts w:ascii="Arial" w:hAnsi="Arial"/>
      <w:sz w:val="24"/>
      <w:lang w:val="en-AU"/>
    </w:rPr>
  </w:style>
  <w:style w:type="character" w:customStyle="1" w:styleId="BodyTextChar">
    <w:name w:val="Body Text Char"/>
    <w:link w:val="BodyText"/>
    <w:rsid w:val="009D3092"/>
    <w:rPr>
      <w:sz w:val="24"/>
      <w:lang w:val="bg-BG"/>
    </w:rPr>
  </w:style>
  <w:style w:type="character" w:customStyle="1" w:styleId="TitleChar">
    <w:name w:val="Title Char"/>
    <w:link w:val="Title"/>
    <w:rsid w:val="009D3092"/>
    <w:rPr>
      <w:b/>
      <w:bCs/>
      <w:sz w:val="24"/>
      <w:lang w:val="bg-BG"/>
    </w:rPr>
  </w:style>
  <w:style w:type="paragraph" w:customStyle="1" w:styleId="ColorfulList-Accent11">
    <w:name w:val="Colorful List - Accent 11"/>
    <w:basedOn w:val="Normal"/>
    <w:uiPriority w:val="99"/>
    <w:qFormat/>
    <w:rsid w:val="00E06AAC"/>
    <w:pPr>
      <w:widowControl/>
      <w:adjustRightInd/>
      <w:spacing w:after="200" w:line="276" w:lineRule="auto"/>
      <w:ind w:left="720"/>
      <w:contextualSpacing/>
      <w:jc w:val="left"/>
      <w:textAlignment w:val="auto"/>
    </w:pPr>
    <w:rPr>
      <w:rFonts w:ascii="Calibri" w:eastAsia="Calibri" w:hAnsi="Calibri"/>
      <w:sz w:val="22"/>
      <w:szCs w:val="22"/>
    </w:rPr>
  </w:style>
  <w:style w:type="paragraph" w:styleId="ListParagraph">
    <w:name w:val="List Paragraph"/>
    <w:basedOn w:val="Normal"/>
    <w:uiPriority w:val="34"/>
    <w:qFormat/>
    <w:rsid w:val="00F564EF"/>
    <w:pPr>
      <w:widowControl/>
      <w:adjustRightInd/>
      <w:spacing w:after="200" w:line="276" w:lineRule="auto"/>
      <w:ind w:left="720"/>
      <w:contextualSpacing/>
      <w:jc w:val="left"/>
      <w:textAlignment w:val="auto"/>
    </w:pPr>
    <w:rPr>
      <w:rFonts w:ascii="Calibri" w:eastAsia="Calibri" w:hAnsi="Calibri"/>
      <w:sz w:val="22"/>
      <w:szCs w:val="22"/>
    </w:rPr>
  </w:style>
  <w:style w:type="table" w:styleId="TableGrid">
    <w:name w:val="Table Grid"/>
    <w:basedOn w:val="TableNormal"/>
    <w:rsid w:val="0024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4A652D"/>
    <w:rPr>
      <w:sz w:val="24"/>
      <w:lang w:val="bg-BG" w:eastAsia="en-US"/>
    </w:rPr>
  </w:style>
  <w:style w:type="character" w:customStyle="1" w:styleId="UnresolvedMention1">
    <w:name w:val="Unresolved Mention1"/>
    <w:uiPriority w:val="99"/>
    <w:semiHidden/>
    <w:unhideWhenUsed/>
    <w:rsid w:val="00235195"/>
    <w:rPr>
      <w:color w:val="605E5C"/>
      <w:shd w:val="clear" w:color="auto" w:fill="E1DFDD"/>
    </w:rPr>
  </w:style>
  <w:style w:type="paragraph" w:styleId="NormalWeb">
    <w:name w:val="Normal (Web)"/>
    <w:basedOn w:val="Normal"/>
    <w:uiPriority w:val="99"/>
    <w:unhideWhenUsed/>
    <w:rsid w:val="00235195"/>
    <w:pPr>
      <w:widowControl/>
      <w:adjustRightInd/>
      <w:spacing w:before="100" w:beforeAutospacing="1" w:after="100" w:afterAutospacing="1" w:line="240" w:lineRule="auto"/>
      <w:jc w:val="left"/>
      <w:textAlignment w:val="auto"/>
    </w:pPr>
    <w:rPr>
      <w:sz w:val="24"/>
      <w:szCs w:val="24"/>
    </w:rPr>
  </w:style>
  <w:style w:type="character" w:styleId="Strong">
    <w:name w:val="Strong"/>
    <w:uiPriority w:val="22"/>
    <w:qFormat/>
    <w:rsid w:val="00235195"/>
    <w:rPr>
      <w:b/>
      <w:bCs/>
    </w:rPr>
  </w:style>
  <w:style w:type="character" w:customStyle="1" w:styleId="Heading1Char">
    <w:name w:val="Heading 1 Char"/>
    <w:link w:val="Heading1"/>
    <w:rsid w:val="00AD6788"/>
    <w:rPr>
      <w:sz w:val="24"/>
      <w:lang w:val="bg-BG"/>
    </w:rPr>
  </w:style>
  <w:style w:type="character" w:customStyle="1" w:styleId="Heading2Char">
    <w:name w:val="Heading 2 Char"/>
    <w:link w:val="Heading2"/>
    <w:rsid w:val="00AD6788"/>
    <w:rPr>
      <w:b/>
      <w:sz w:val="24"/>
      <w:u w:val="single"/>
      <w:lang w:val="bg-BG"/>
    </w:rPr>
  </w:style>
  <w:style w:type="character" w:customStyle="1" w:styleId="Heading3Char">
    <w:name w:val="Heading 3 Char"/>
    <w:link w:val="Heading3"/>
    <w:rsid w:val="00AD6788"/>
    <w:rPr>
      <w:b/>
      <w:sz w:val="24"/>
      <w:lang w:val="bg-BG"/>
    </w:rPr>
  </w:style>
  <w:style w:type="character" w:customStyle="1" w:styleId="Heading4Char">
    <w:name w:val="Heading 4 Char"/>
    <w:link w:val="Heading4"/>
    <w:rsid w:val="00AD6788"/>
    <w:rPr>
      <w:b/>
      <w:sz w:val="24"/>
      <w:lang w:val="bg-BG"/>
    </w:rPr>
  </w:style>
  <w:style w:type="character" w:customStyle="1" w:styleId="Heading5Char">
    <w:name w:val="Heading 5 Char"/>
    <w:link w:val="Heading5"/>
    <w:rsid w:val="00AD6788"/>
    <w:rPr>
      <w:sz w:val="28"/>
    </w:rPr>
  </w:style>
  <w:style w:type="character" w:customStyle="1" w:styleId="Heading6Char">
    <w:name w:val="Heading 6 Char"/>
    <w:link w:val="Heading6"/>
    <w:rsid w:val="00AD6788"/>
    <w:rPr>
      <w:caps/>
      <w:sz w:val="24"/>
      <w:lang w:val="bg-BG"/>
    </w:rPr>
  </w:style>
  <w:style w:type="character" w:customStyle="1" w:styleId="Heading7Char">
    <w:name w:val="Heading 7 Char"/>
    <w:link w:val="Heading7"/>
    <w:rsid w:val="00AD6788"/>
    <w:rPr>
      <w:b/>
      <w:sz w:val="24"/>
      <w:u w:val="single"/>
      <w:lang w:val="bg-BG"/>
    </w:rPr>
  </w:style>
  <w:style w:type="character" w:customStyle="1" w:styleId="Heading8Char">
    <w:name w:val="Heading 8 Char"/>
    <w:link w:val="Heading8"/>
    <w:rsid w:val="00AD6788"/>
    <w:rPr>
      <w:sz w:val="24"/>
      <w:lang w:val="bg-BG"/>
    </w:rPr>
  </w:style>
  <w:style w:type="character" w:customStyle="1" w:styleId="Heading9Char">
    <w:name w:val="Heading 9 Char"/>
    <w:link w:val="Heading9"/>
    <w:rsid w:val="00AD6788"/>
    <w:rPr>
      <w:sz w:val="24"/>
      <w:lang w:val="bg-BG"/>
    </w:rPr>
  </w:style>
  <w:style w:type="character" w:customStyle="1" w:styleId="BodyText2Char">
    <w:name w:val="Body Text 2 Char"/>
    <w:link w:val="BodyText2"/>
    <w:rsid w:val="00AD6788"/>
    <w:rPr>
      <w:sz w:val="24"/>
      <w:lang w:val="bg-BG"/>
    </w:rPr>
  </w:style>
  <w:style w:type="character" w:customStyle="1" w:styleId="BodyTextIndent3Char">
    <w:name w:val="Body Text Indent 3 Char"/>
    <w:link w:val="BodyTextIndent3"/>
    <w:rsid w:val="00AD6788"/>
    <w:rPr>
      <w:sz w:val="24"/>
      <w:lang w:val="bg-BG"/>
    </w:rPr>
  </w:style>
  <w:style w:type="character" w:customStyle="1" w:styleId="BodyTextIndent2Char">
    <w:name w:val="Body Text Indent 2 Char"/>
    <w:link w:val="BodyTextIndent2"/>
    <w:rsid w:val="00AD6788"/>
    <w:rPr>
      <w:sz w:val="24"/>
      <w:lang w:val="bg-BG"/>
    </w:rPr>
  </w:style>
  <w:style w:type="character" w:customStyle="1" w:styleId="FooterChar">
    <w:name w:val="Footer Char"/>
    <w:link w:val="Footer"/>
    <w:rsid w:val="00AD6788"/>
  </w:style>
  <w:style w:type="character" w:customStyle="1" w:styleId="BodyText3Char">
    <w:name w:val="Body Text 3 Char"/>
    <w:link w:val="BodyText3"/>
    <w:rsid w:val="00AD6788"/>
    <w:rPr>
      <w:sz w:val="24"/>
      <w:lang w:val="bg-BG"/>
    </w:rPr>
  </w:style>
  <w:style w:type="character" w:customStyle="1" w:styleId="CommentTextChar">
    <w:name w:val="Comment Text Char"/>
    <w:link w:val="CommentText"/>
    <w:semiHidden/>
    <w:rsid w:val="00AD6788"/>
  </w:style>
  <w:style w:type="character" w:customStyle="1" w:styleId="CommentSubjectChar">
    <w:name w:val="Comment Subject Char"/>
    <w:link w:val="CommentSubject"/>
    <w:semiHidden/>
    <w:rsid w:val="00AD6788"/>
    <w:rPr>
      <w:b/>
      <w:bCs/>
    </w:rPr>
  </w:style>
  <w:style w:type="character" w:customStyle="1" w:styleId="BalloonTextChar">
    <w:name w:val="Balloon Text Char"/>
    <w:link w:val="BalloonText"/>
    <w:semiHidden/>
    <w:rsid w:val="00AD6788"/>
    <w:rPr>
      <w:rFonts w:ascii="Tahoma" w:hAnsi="Tahoma" w:cs="Tahoma"/>
      <w:sz w:val="16"/>
      <w:szCs w:val="16"/>
    </w:rPr>
  </w:style>
  <w:style w:type="character" w:customStyle="1" w:styleId="PlainTextChar">
    <w:name w:val="Plain Text Char"/>
    <w:link w:val="PlainText"/>
    <w:rsid w:val="00AD6788"/>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6914">
      <w:bodyDiv w:val="1"/>
      <w:marLeft w:val="0"/>
      <w:marRight w:val="0"/>
      <w:marTop w:val="0"/>
      <w:marBottom w:val="0"/>
      <w:divBdr>
        <w:top w:val="none" w:sz="0" w:space="0" w:color="auto"/>
        <w:left w:val="none" w:sz="0" w:space="0" w:color="auto"/>
        <w:bottom w:val="none" w:sz="0" w:space="0" w:color="auto"/>
        <w:right w:val="none" w:sz="0" w:space="0" w:color="auto"/>
      </w:divBdr>
    </w:div>
    <w:div w:id="60835778">
      <w:bodyDiv w:val="1"/>
      <w:marLeft w:val="0"/>
      <w:marRight w:val="0"/>
      <w:marTop w:val="0"/>
      <w:marBottom w:val="0"/>
      <w:divBdr>
        <w:top w:val="none" w:sz="0" w:space="0" w:color="auto"/>
        <w:left w:val="none" w:sz="0" w:space="0" w:color="auto"/>
        <w:bottom w:val="none" w:sz="0" w:space="0" w:color="auto"/>
        <w:right w:val="none" w:sz="0" w:space="0" w:color="auto"/>
      </w:divBdr>
    </w:div>
    <w:div w:id="70204988">
      <w:bodyDiv w:val="1"/>
      <w:marLeft w:val="0"/>
      <w:marRight w:val="0"/>
      <w:marTop w:val="0"/>
      <w:marBottom w:val="0"/>
      <w:divBdr>
        <w:top w:val="none" w:sz="0" w:space="0" w:color="auto"/>
        <w:left w:val="none" w:sz="0" w:space="0" w:color="auto"/>
        <w:bottom w:val="none" w:sz="0" w:space="0" w:color="auto"/>
        <w:right w:val="none" w:sz="0" w:space="0" w:color="auto"/>
      </w:divBdr>
    </w:div>
    <w:div w:id="70583503">
      <w:bodyDiv w:val="1"/>
      <w:marLeft w:val="0"/>
      <w:marRight w:val="0"/>
      <w:marTop w:val="0"/>
      <w:marBottom w:val="0"/>
      <w:divBdr>
        <w:top w:val="none" w:sz="0" w:space="0" w:color="auto"/>
        <w:left w:val="none" w:sz="0" w:space="0" w:color="auto"/>
        <w:bottom w:val="none" w:sz="0" w:space="0" w:color="auto"/>
        <w:right w:val="none" w:sz="0" w:space="0" w:color="auto"/>
      </w:divBdr>
      <w:divsChild>
        <w:div w:id="73094313">
          <w:marLeft w:val="1555"/>
          <w:marRight w:val="0"/>
          <w:marTop w:val="134"/>
          <w:marBottom w:val="0"/>
          <w:divBdr>
            <w:top w:val="none" w:sz="0" w:space="0" w:color="auto"/>
            <w:left w:val="none" w:sz="0" w:space="0" w:color="auto"/>
            <w:bottom w:val="none" w:sz="0" w:space="0" w:color="auto"/>
            <w:right w:val="none" w:sz="0" w:space="0" w:color="auto"/>
          </w:divBdr>
        </w:div>
        <w:div w:id="335809663">
          <w:marLeft w:val="965"/>
          <w:marRight w:val="0"/>
          <w:marTop w:val="154"/>
          <w:marBottom w:val="0"/>
          <w:divBdr>
            <w:top w:val="none" w:sz="0" w:space="0" w:color="auto"/>
            <w:left w:val="none" w:sz="0" w:space="0" w:color="auto"/>
            <w:bottom w:val="none" w:sz="0" w:space="0" w:color="auto"/>
            <w:right w:val="none" w:sz="0" w:space="0" w:color="auto"/>
          </w:divBdr>
        </w:div>
        <w:div w:id="1271426576">
          <w:marLeft w:val="1555"/>
          <w:marRight w:val="0"/>
          <w:marTop w:val="134"/>
          <w:marBottom w:val="0"/>
          <w:divBdr>
            <w:top w:val="none" w:sz="0" w:space="0" w:color="auto"/>
            <w:left w:val="none" w:sz="0" w:space="0" w:color="auto"/>
            <w:bottom w:val="none" w:sz="0" w:space="0" w:color="auto"/>
            <w:right w:val="none" w:sz="0" w:space="0" w:color="auto"/>
          </w:divBdr>
        </w:div>
        <w:div w:id="1425151296">
          <w:marLeft w:val="1555"/>
          <w:marRight w:val="0"/>
          <w:marTop w:val="134"/>
          <w:marBottom w:val="0"/>
          <w:divBdr>
            <w:top w:val="none" w:sz="0" w:space="0" w:color="auto"/>
            <w:left w:val="none" w:sz="0" w:space="0" w:color="auto"/>
            <w:bottom w:val="none" w:sz="0" w:space="0" w:color="auto"/>
            <w:right w:val="none" w:sz="0" w:space="0" w:color="auto"/>
          </w:divBdr>
        </w:div>
        <w:div w:id="1535580973">
          <w:marLeft w:val="1555"/>
          <w:marRight w:val="0"/>
          <w:marTop w:val="134"/>
          <w:marBottom w:val="0"/>
          <w:divBdr>
            <w:top w:val="none" w:sz="0" w:space="0" w:color="auto"/>
            <w:left w:val="none" w:sz="0" w:space="0" w:color="auto"/>
            <w:bottom w:val="none" w:sz="0" w:space="0" w:color="auto"/>
            <w:right w:val="none" w:sz="0" w:space="0" w:color="auto"/>
          </w:divBdr>
        </w:div>
      </w:divsChild>
    </w:div>
    <w:div w:id="90249294">
      <w:bodyDiv w:val="1"/>
      <w:marLeft w:val="0"/>
      <w:marRight w:val="0"/>
      <w:marTop w:val="0"/>
      <w:marBottom w:val="0"/>
      <w:divBdr>
        <w:top w:val="none" w:sz="0" w:space="0" w:color="auto"/>
        <w:left w:val="none" w:sz="0" w:space="0" w:color="auto"/>
        <w:bottom w:val="none" w:sz="0" w:space="0" w:color="auto"/>
        <w:right w:val="none" w:sz="0" w:space="0" w:color="auto"/>
      </w:divBdr>
    </w:div>
    <w:div w:id="184099561">
      <w:bodyDiv w:val="1"/>
      <w:marLeft w:val="0"/>
      <w:marRight w:val="0"/>
      <w:marTop w:val="0"/>
      <w:marBottom w:val="0"/>
      <w:divBdr>
        <w:top w:val="none" w:sz="0" w:space="0" w:color="auto"/>
        <w:left w:val="none" w:sz="0" w:space="0" w:color="auto"/>
        <w:bottom w:val="none" w:sz="0" w:space="0" w:color="auto"/>
        <w:right w:val="none" w:sz="0" w:space="0" w:color="auto"/>
      </w:divBdr>
    </w:div>
    <w:div w:id="240024295">
      <w:bodyDiv w:val="1"/>
      <w:marLeft w:val="0"/>
      <w:marRight w:val="0"/>
      <w:marTop w:val="0"/>
      <w:marBottom w:val="0"/>
      <w:divBdr>
        <w:top w:val="none" w:sz="0" w:space="0" w:color="auto"/>
        <w:left w:val="none" w:sz="0" w:space="0" w:color="auto"/>
        <w:bottom w:val="none" w:sz="0" w:space="0" w:color="auto"/>
        <w:right w:val="none" w:sz="0" w:space="0" w:color="auto"/>
      </w:divBdr>
    </w:div>
    <w:div w:id="257108167">
      <w:bodyDiv w:val="1"/>
      <w:marLeft w:val="0"/>
      <w:marRight w:val="0"/>
      <w:marTop w:val="0"/>
      <w:marBottom w:val="0"/>
      <w:divBdr>
        <w:top w:val="none" w:sz="0" w:space="0" w:color="auto"/>
        <w:left w:val="none" w:sz="0" w:space="0" w:color="auto"/>
        <w:bottom w:val="none" w:sz="0" w:space="0" w:color="auto"/>
        <w:right w:val="none" w:sz="0" w:space="0" w:color="auto"/>
      </w:divBdr>
    </w:div>
    <w:div w:id="290944407">
      <w:bodyDiv w:val="1"/>
      <w:marLeft w:val="0"/>
      <w:marRight w:val="0"/>
      <w:marTop w:val="0"/>
      <w:marBottom w:val="0"/>
      <w:divBdr>
        <w:top w:val="none" w:sz="0" w:space="0" w:color="auto"/>
        <w:left w:val="none" w:sz="0" w:space="0" w:color="auto"/>
        <w:bottom w:val="none" w:sz="0" w:space="0" w:color="auto"/>
        <w:right w:val="none" w:sz="0" w:space="0" w:color="auto"/>
      </w:divBdr>
    </w:div>
    <w:div w:id="588001088">
      <w:bodyDiv w:val="1"/>
      <w:marLeft w:val="0"/>
      <w:marRight w:val="0"/>
      <w:marTop w:val="0"/>
      <w:marBottom w:val="0"/>
      <w:divBdr>
        <w:top w:val="none" w:sz="0" w:space="0" w:color="auto"/>
        <w:left w:val="none" w:sz="0" w:space="0" w:color="auto"/>
        <w:bottom w:val="none" w:sz="0" w:space="0" w:color="auto"/>
        <w:right w:val="none" w:sz="0" w:space="0" w:color="auto"/>
      </w:divBdr>
    </w:div>
    <w:div w:id="631137581">
      <w:bodyDiv w:val="1"/>
      <w:marLeft w:val="0"/>
      <w:marRight w:val="0"/>
      <w:marTop w:val="0"/>
      <w:marBottom w:val="0"/>
      <w:divBdr>
        <w:top w:val="none" w:sz="0" w:space="0" w:color="auto"/>
        <w:left w:val="none" w:sz="0" w:space="0" w:color="auto"/>
        <w:bottom w:val="none" w:sz="0" w:space="0" w:color="auto"/>
        <w:right w:val="none" w:sz="0" w:space="0" w:color="auto"/>
      </w:divBdr>
      <w:divsChild>
        <w:div w:id="275916633">
          <w:marLeft w:val="1555"/>
          <w:marRight w:val="0"/>
          <w:marTop w:val="134"/>
          <w:marBottom w:val="0"/>
          <w:divBdr>
            <w:top w:val="none" w:sz="0" w:space="0" w:color="auto"/>
            <w:left w:val="none" w:sz="0" w:space="0" w:color="auto"/>
            <w:bottom w:val="none" w:sz="0" w:space="0" w:color="auto"/>
            <w:right w:val="none" w:sz="0" w:space="0" w:color="auto"/>
          </w:divBdr>
        </w:div>
        <w:div w:id="514656211">
          <w:marLeft w:val="1555"/>
          <w:marRight w:val="0"/>
          <w:marTop w:val="134"/>
          <w:marBottom w:val="0"/>
          <w:divBdr>
            <w:top w:val="none" w:sz="0" w:space="0" w:color="auto"/>
            <w:left w:val="none" w:sz="0" w:space="0" w:color="auto"/>
            <w:bottom w:val="none" w:sz="0" w:space="0" w:color="auto"/>
            <w:right w:val="none" w:sz="0" w:space="0" w:color="auto"/>
          </w:divBdr>
        </w:div>
        <w:div w:id="589894178">
          <w:marLeft w:val="1555"/>
          <w:marRight w:val="0"/>
          <w:marTop w:val="134"/>
          <w:marBottom w:val="0"/>
          <w:divBdr>
            <w:top w:val="none" w:sz="0" w:space="0" w:color="auto"/>
            <w:left w:val="none" w:sz="0" w:space="0" w:color="auto"/>
            <w:bottom w:val="none" w:sz="0" w:space="0" w:color="auto"/>
            <w:right w:val="none" w:sz="0" w:space="0" w:color="auto"/>
          </w:divBdr>
        </w:div>
        <w:div w:id="1268781108">
          <w:marLeft w:val="1555"/>
          <w:marRight w:val="0"/>
          <w:marTop w:val="134"/>
          <w:marBottom w:val="0"/>
          <w:divBdr>
            <w:top w:val="none" w:sz="0" w:space="0" w:color="auto"/>
            <w:left w:val="none" w:sz="0" w:space="0" w:color="auto"/>
            <w:bottom w:val="none" w:sz="0" w:space="0" w:color="auto"/>
            <w:right w:val="none" w:sz="0" w:space="0" w:color="auto"/>
          </w:divBdr>
        </w:div>
        <w:div w:id="1286155293">
          <w:marLeft w:val="965"/>
          <w:marRight w:val="0"/>
          <w:marTop w:val="154"/>
          <w:marBottom w:val="0"/>
          <w:divBdr>
            <w:top w:val="none" w:sz="0" w:space="0" w:color="auto"/>
            <w:left w:val="none" w:sz="0" w:space="0" w:color="auto"/>
            <w:bottom w:val="none" w:sz="0" w:space="0" w:color="auto"/>
            <w:right w:val="none" w:sz="0" w:space="0" w:color="auto"/>
          </w:divBdr>
        </w:div>
        <w:div w:id="1830709604">
          <w:marLeft w:val="1555"/>
          <w:marRight w:val="0"/>
          <w:marTop w:val="134"/>
          <w:marBottom w:val="0"/>
          <w:divBdr>
            <w:top w:val="none" w:sz="0" w:space="0" w:color="auto"/>
            <w:left w:val="none" w:sz="0" w:space="0" w:color="auto"/>
            <w:bottom w:val="none" w:sz="0" w:space="0" w:color="auto"/>
            <w:right w:val="none" w:sz="0" w:space="0" w:color="auto"/>
          </w:divBdr>
        </w:div>
      </w:divsChild>
    </w:div>
    <w:div w:id="753820013">
      <w:bodyDiv w:val="1"/>
      <w:marLeft w:val="0"/>
      <w:marRight w:val="0"/>
      <w:marTop w:val="0"/>
      <w:marBottom w:val="0"/>
      <w:divBdr>
        <w:top w:val="none" w:sz="0" w:space="0" w:color="auto"/>
        <w:left w:val="none" w:sz="0" w:space="0" w:color="auto"/>
        <w:bottom w:val="none" w:sz="0" w:space="0" w:color="auto"/>
        <w:right w:val="none" w:sz="0" w:space="0" w:color="auto"/>
      </w:divBdr>
    </w:div>
    <w:div w:id="971908796">
      <w:bodyDiv w:val="1"/>
      <w:marLeft w:val="0"/>
      <w:marRight w:val="0"/>
      <w:marTop w:val="0"/>
      <w:marBottom w:val="0"/>
      <w:divBdr>
        <w:top w:val="none" w:sz="0" w:space="0" w:color="auto"/>
        <w:left w:val="none" w:sz="0" w:space="0" w:color="auto"/>
        <w:bottom w:val="none" w:sz="0" w:space="0" w:color="auto"/>
        <w:right w:val="none" w:sz="0" w:space="0" w:color="auto"/>
      </w:divBdr>
      <w:divsChild>
        <w:div w:id="509837080">
          <w:marLeft w:val="965"/>
          <w:marRight w:val="0"/>
          <w:marTop w:val="173"/>
          <w:marBottom w:val="0"/>
          <w:divBdr>
            <w:top w:val="none" w:sz="0" w:space="0" w:color="auto"/>
            <w:left w:val="none" w:sz="0" w:space="0" w:color="auto"/>
            <w:bottom w:val="none" w:sz="0" w:space="0" w:color="auto"/>
            <w:right w:val="none" w:sz="0" w:space="0" w:color="auto"/>
          </w:divBdr>
        </w:div>
        <w:div w:id="1073502563">
          <w:marLeft w:val="1555"/>
          <w:marRight w:val="0"/>
          <w:marTop w:val="154"/>
          <w:marBottom w:val="0"/>
          <w:divBdr>
            <w:top w:val="none" w:sz="0" w:space="0" w:color="auto"/>
            <w:left w:val="none" w:sz="0" w:space="0" w:color="auto"/>
            <w:bottom w:val="none" w:sz="0" w:space="0" w:color="auto"/>
            <w:right w:val="none" w:sz="0" w:space="0" w:color="auto"/>
          </w:divBdr>
        </w:div>
        <w:div w:id="1284732222">
          <w:marLeft w:val="1555"/>
          <w:marRight w:val="0"/>
          <w:marTop w:val="154"/>
          <w:marBottom w:val="0"/>
          <w:divBdr>
            <w:top w:val="none" w:sz="0" w:space="0" w:color="auto"/>
            <w:left w:val="none" w:sz="0" w:space="0" w:color="auto"/>
            <w:bottom w:val="none" w:sz="0" w:space="0" w:color="auto"/>
            <w:right w:val="none" w:sz="0" w:space="0" w:color="auto"/>
          </w:divBdr>
        </w:div>
        <w:div w:id="1412508436">
          <w:marLeft w:val="1555"/>
          <w:marRight w:val="0"/>
          <w:marTop w:val="154"/>
          <w:marBottom w:val="0"/>
          <w:divBdr>
            <w:top w:val="none" w:sz="0" w:space="0" w:color="auto"/>
            <w:left w:val="none" w:sz="0" w:space="0" w:color="auto"/>
            <w:bottom w:val="none" w:sz="0" w:space="0" w:color="auto"/>
            <w:right w:val="none" w:sz="0" w:space="0" w:color="auto"/>
          </w:divBdr>
        </w:div>
        <w:div w:id="1420104783">
          <w:marLeft w:val="1555"/>
          <w:marRight w:val="0"/>
          <w:marTop w:val="154"/>
          <w:marBottom w:val="0"/>
          <w:divBdr>
            <w:top w:val="none" w:sz="0" w:space="0" w:color="auto"/>
            <w:left w:val="none" w:sz="0" w:space="0" w:color="auto"/>
            <w:bottom w:val="none" w:sz="0" w:space="0" w:color="auto"/>
            <w:right w:val="none" w:sz="0" w:space="0" w:color="auto"/>
          </w:divBdr>
        </w:div>
        <w:div w:id="1997686868">
          <w:marLeft w:val="1555"/>
          <w:marRight w:val="0"/>
          <w:marTop w:val="154"/>
          <w:marBottom w:val="0"/>
          <w:divBdr>
            <w:top w:val="none" w:sz="0" w:space="0" w:color="auto"/>
            <w:left w:val="none" w:sz="0" w:space="0" w:color="auto"/>
            <w:bottom w:val="none" w:sz="0" w:space="0" w:color="auto"/>
            <w:right w:val="none" w:sz="0" w:space="0" w:color="auto"/>
          </w:divBdr>
        </w:div>
      </w:divsChild>
    </w:div>
    <w:div w:id="1024945699">
      <w:bodyDiv w:val="1"/>
      <w:marLeft w:val="0"/>
      <w:marRight w:val="0"/>
      <w:marTop w:val="0"/>
      <w:marBottom w:val="0"/>
      <w:divBdr>
        <w:top w:val="none" w:sz="0" w:space="0" w:color="auto"/>
        <w:left w:val="none" w:sz="0" w:space="0" w:color="auto"/>
        <w:bottom w:val="none" w:sz="0" w:space="0" w:color="auto"/>
        <w:right w:val="none" w:sz="0" w:space="0" w:color="auto"/>
      </w:divBdr>
    </w:div>
    <w:div w:id="1041127246">
      <w:bodyDiv w:val="1"/>
      <w:marLeft w:val="0"/>
      <w:marRight w:val="0"/>
      <w:marTop w:val="0"/>
      <w:marBottom w:val="0"/>
      <w:divBdr>
        <w:top w:val="none" w:sz="0" w:space="0" w:color="auto"/>
        <w:left w:val="none" w:sz="0" w:space="0" w:color="auto"/>
        <w:bottom w:val="none" w:sz="0" w:space="0" w:color="auto"/>
        <w:right w:val="none" w:sz="0" w:space="0" w:color="auto"/>
      </w:divBdr>
      <w:divsChild>
        <w:div w:id="1306659882">
          <w:marLeft w:val="965"/>
          <w:marRight w:val="0"/>
          <w:marTop w:val="154"/>
          <w:marBottom w:val="0"/>
          <w:divBdr>
            <w:top w:val="none" w:sz="0" w:space="0" w:color="auto"/>
            <w:left w:val="none" w:sz="0" w:space="0" w:color="auto"/>
            <w:bottom w:val="none" w:sz="0" w:space="0" w:color="auto"/>
            <w:right w:val="none" w:sz="0" w:space="0" w:color="auto"/>
          </w:divBdr>
        </w:div>
        <w:div w:id="1694186522">
          <w:marLeft w:val="1555"/>
          <w:marRight w:val="0"/>
          <w:marTop w:val="134"/>
          <w:marBottom w:val="0"/>
          <w:divBdr>
            <w:top w:val="none" w:sz="0" w:space="0" w:color="auto"/>
            <w:left w:val="none" w:sz="0" w:space="0" w:color="auto"/>
            <w:bottom w:val="none" w:sz="0" w:space="0" w:color="auto"/>
            <w:right w:val="none" w:sz="0" w:space="0" w:color="auto"/>
          </w:divBdr>
        </w:div>
        <w:div w:id="1789666995">
          <w:marLeft w:val="1555"/>
          <w:marRight w:val="0"/>
          <w:marTop w:val="134"/>
          <w:marBottom w:val="0"/>
          <w:divBdr>
            <w:top w:val="none" w:sz="0" w:space="0" w:color="auto"/>
            <w:left w:val="none" w:sz="0" w:space="0" w:color="auto"/>
            <w:bottom w:val="none" w:sz="0" w:space="0" w:color="auto"/>
            <w:right w:val="none" w:sz="0" w:space="0" w:color="auto"/>
          </w:divBdr>
        </w:div>
      </w:divsChild>
    </w:div>
    <w:div w:id="1062411264">
      <w:bodyDiv w:val="1"/>
      <w:marLeft w:val="0"/>
      <w:marRight w:val="0"/>
      <w:marTop w:val="0"/>
      <w:marBottom w:val="0"/>
      <w:divBdr>
        <w:top w:val="none" w:sz="0" w:space="0" w:color="auto"/>
        <w:left w:val="none" w:sz="0" w:space="0" w:color="auto"/>
        <w:bottom w:val="none" w:sz="0" w:space="0" w:color="auto"/>
        <w:right w:val="none" w:sz="0" w:space="0" w:color="auto"/>
      </w:divBdr>
    </w:div>
    <w:div w:id="1067874446">
      <w:bodyDiv w:val="1"/>
      <w:marLeft w:val="0"/>
      <w:marRight w:val="0"/>
      <w:marTop w:val="0"/>
      <w:marBottom w:val="0"/>
      <w:divBdr>
        <w:top w:val="none" w:sz="0" w:space="0" w:color="auto"/>
        <w:left w:val="none" w:sz="0" w:space="0" w:color="auto"/>
        <w:bottom w:val="none" w:sz="0" w:space="0" w:color="auto"/>
        <w:right w:val="none" w:sz="0" w:space="0" w:color="auto"/>
      </w:divBdr>
    </w:div>
    <w:div w:id="1126385609">
      <w:bodyDiv w:val="1"/>
      <w:marLeft w:val="0"/>
      <w:marRight w:val="0"/>
      <w:marTop w:val="0"/>
      <w:marBottom w:val="0"/>
      <w:divBdr>
        <w:top w:val="none" w:sz="0" w:space="0" w:color="auto"/>
        <w:left w:val="none" w:sz="0" w:space="0" w:color="auto"/>
        <w:bottom w:val="none" w:sz="0" w:space="0" w:color="auto"/>
        <w:right w:val="none" w:sz="0" w:space="0" w:color="auto"/>
      </w:divBdr>
    </w:div>
    <w:div w:id="1319534196">
      <w:bodyDiv w:val="1"/>
      <w:marLeft w:val="0"/>
      <w:marRight w:val="0"/>
      <w:marTop w:val="0"/>
      <w:marBottom w:val="0"/>
      <w:divBdr>
        <w:top w:val="none" w:sz="0" w:space="0" w:color="auto"/>
        <w:left w:val="none" w:sz="0" w:space="0" w:color="auto"/>
        <w:bottom w:val="none" w:sz="0" w:space="0" w:color="auto"/>
        <w:right w:val="none" w:sz="0" w:space="0" w:color="auto"/>
      </w:divBdr>
      <w:divsChild>
        <w:div w:id="487939888">
          <w:marLeft w:val="0"/>
          <w:marRight w:val="0"/>
          <w:marTop w:val="0"/>
          <w:marBottom w:val="0"/>
          <w:divBdr>
            <w:top w:val="none" w:sz="0" w:space="0" w:color="auto"/>
            <w:left w:val="none" w:sz="0" w:space="0" w:color="auto"/>
            <w:bottom w:val="none" w:sz="0" w:space="0" w:color="auto"/>
            <w:right w:val="none" w:sz="0" w:space="0" w:color="auto"/>
          </w:divBdr>
        </w:div>
        <w:div w:id="1689599219">
          <w:marLeft w:val="0"/>
          <w:marRight w:val="0"/>
          <w:marTop w:val="0"/>
          <w:marBottom w:val="0"/>
          <w:divBdr>
            <w:top w:val="none" w:sz="0" w:space="0" w:color="auto"/>
            <w:left w:val="none" w:sz="0" w:space="0" w:color="auto"/>
            <w:bottom w:val="none" w:sz="0" w:space="0" w:color="auto"/>
            <w:right w:val="none" w:sz="0" w:space="0" w:color="auto"/>
          </w:divBdr>
        </w:div>
      </w:divsChild>
    </w:div>
    <w:div w:id="1525368094">
      <w:bodyDiv w:val="1"/>
      <w:marLeft w:val="0"/>
      <w:marRight w:val="0"/>
      <w:marTop w:val="0"/>
      <w:marBottom w:val="0"/>
      <w:divBdr>
        <w:top w:val="none" w:sz="0" w:space="0" w:color="auto"/>
        <w:left w:val="none" w:sz="0" w:space="0" w:color="auto"/>
        <w:bottom w:val="none" w:sz="0" w:space="0" w:color="auto"/>
        <w:right w:val="none" w:sz="0" w:space="0" w:color="auto"/>
      </w:divBdr>
    </w:div>
    <w:div w:id="1568107186">
      <w:bodyDiv w:val="1"/>
      <w:marLeft w:val="0"/>
      <w:marRight w:val="0"/>
      <w:marTop w:val="0"/>
      <w:marBottom w:val="0"/>
      <w:divBdr>
        <w:top w:val="none" w:sz="0" w:space="0" w:color="auto"/>
        <w:left w:val="none" w:sz="0" w:space="0" w:color="auto"/>
        <w:bottom w:val="none" w:sz="0" w:space="0" w:color="auto"/>
        <w:right w:val="none" w:sz="0" w:space="0" w:color="auto"/>
      </w:divBdr>
      <w:divsChild>
        <w:div w:id="640890256">
          <w:marLeft w:val="1555"/>
          <w:marRight w:val="0"/>
          <w:marTop w:val="134"/>
          <w:marBottom w:val="0"/>
          <w:divBdr>
            <w:top w:val="none" w:sz="0" w:space="0" w:color="auto"/>
            <w:left w:val="none" w:sz="0" w:space="0" w:color="auto"/>
            <w:bottom w:val="none" w:sz="0" w:space="0" w:color="auto"/>
            <w:right w:val="none" w:sz="0" w:space="0" w:color="auto"/>
          </w:divBdr>
        </w:div>
        <w:div w:id="1103838237">
          <w:marLeft w:val="1555"/>
          <w:marRight w:val="0"/>
          <w:marTop w:val="134"/>
          <w:marBottom w:val="0"/>
          <w:divBdr>
            <w:top w:val="none" w:sz="0" w:space="0" w:color="auto"/>
            <w:left w:val="none" w:sz="0" w:space="0" w:color="auto"/>
            <w:bottom w:val="none" w:sz="0" w:space="0" w:color="auto"/>
            <w:right w:val="none" w:sz="0" w:space="0" w:color="auto"/>
          </w:divBdr>
        </w:div>
        <w:div w:id="1430153729">
          <w:marLeft w:val="1555"/>
          <w:marRight w:val="0"/>
          <w:marTop w:val="134"/>
          <w:marBottom w:val="0"/>
          <w:divBdr>
            <w:top w:val="none" w:sz="0" w:space="0" w:color="auto"/>
            <w:left w:val="none" w:sz="0" w:space="0" w:color="auto"/>
            <w:bottom w:val="none" w:sz="0" w:space="0" w:color="auto"/>
            <w:right w:val="none" w:sz="0" w:space="0" w:color="auto"/>
          </w:divBdr>
        </w:div>
        <w:div w:id="1930310104">
          <w:marLeft w:val="965"/>
          <w:marRight w:val="0"/>
          <w:marTop w:val="154"/>
          <w:marBottom w:val="0"/>
          <w:divBdr>
            <w:top w:val="none" w:sz="0" w:space="0" w:color="auto"/>
            <w:left w:val="none" w:sz="0" w:space="0" w:color="auto"/>
            <w:bottom w:val="none" w:sz="0" w:space="0" w:color="auto"/>
            <w:right w:val="none" w:sz="0" w:space="0" w:color="auto"/>
          </w:divBdr>
        </w:div>
        <w:div w:id="2129275179">
          <w:marLeft w:val="1555"/>
          <w:marRight w:val="0"/>
          <w:marTop w:val="134"/>
          <w:marBottom w:val="0"/>
          <w:divBdr>
            <w:top w:val="none" w:sz="0" w:space="0" w:color="auto"/>
            <w:left w:val="none" w:sz="0" w:space="0" w:color="auto"/>
            <w:bottom w:val="none" w:sz="0" w:space="0" w:color="auto"/>
            <w:right w:val="none" w:sz="0" w:space="0" w:color="auto"/>
          </w:divBdr>
        </w:div>
      </w:divsChild>
    </w:div>
    <w:div w:id="1579360743">
      <w:bodyDiv w:val="1"/>
      <w:marLeft w:val="0"/>
      <w:marRight w:val="0"/>
      <w:marTop w:val="0"/>
      <w:marBottom w:val="0"/>
      <w:divBdr>
        <w:top w:val="none" w:sz="0" w:space="0" w:color="auto"/>
        <w:left w:val="none" w:sz="0" w:space="0" w:color="auto"/>
        <w:bottom w:val="none" w:sz="0" w:space="0" w:color="auto"/>
        <w:right w:val="none" w:sz="0" w:space="0" w:color="auto"/>
      </w:divBdr>
    </w:div>
    <w:div w:id="1583297438">
      <w:bodyDiv w:val="1"/>
      <w:marLeft w:val="0"/>
      <w:marRight w:val="0"/>
      <w:marTop w:val="0"/>
      <w:marBottom w:val="0"/>
      <w:divBdr>
        <w:top w:val="none" w:sz="0" w:space="0" w:color="auto"/>
        <w:left w:val="none" w:sz="0" w:space="0" w:color="auto"/>
        <w:bottom w:val="none" w:sz="0" w:space="0" w:color="auto"/>
        <w:right w:val="none" w:sz="0" w:space="0" w:color="auto"/>
      </w:divBdr>
    </w:div>
    <w:div w:id="1598099658">
      <w:bodyDiv w:val="1"/>
      <w:marLeft w:val="0"/>
      <w:marRight w:val="0"/>
      <w:marTop w:val="0"/>
      <w:marBottom w:val="0"/>
      <w:divBdr>
        <w:top w:val="none" w:sz="0" w:space="0" w:color="auto"/>
        <w:left w:val="none" w:sz="0" w:space="0" w:color="auto"/>
        <w:bottom w:val="none" w:sz="0" w:space="0" w:color="auto"/>
        <w:right w:val="none" w:sz="0" w:space="0" w:color="auto"/>
      </w:divBdr>
    </w:div>
    <w:div w:id="1766459266">
      <w:bodyDiv w:val="1"/>
      <w:marLeft w:val="0"/>
      <w:marRight w:val="0"/>
      <w:marTop w:val="0"/>
      <w:marBottom w:val="0"/>
      <w:divBdr>
        <w:top w:val="none" w:sz="0" w:space="0" w:color="auto"/>
        <w:left w:val="none" w:sz="0" w:space="0" w:color="auto"/>
        <w:bottom w:val="none" w:sz="0" w:space="0" w:color="auto"/>
        <w:right w:val="none" w:sz="0" w:space="0" w:color="auto"/>
      </w:divBdr>
    </w:div>
    <w:div w:id="1832790350">
      <w:bodyDiv w:val="1"/>
      <w:marLeft w:val="0"/>
      <w:marRight w:val="0"/>
      <w:marTop w:val="0"/>
      <w:marBottom w:val="0"/>
      <w:divBdr>
        <w:top w:val="none" w:sz="0" w:space="0" w:color="auto"/>
        <w:left w:val="none" w:sz="0" w:space="0" w:color="auto"/>
        <w:bottom w:val="none" w:sz="0" w:space="0" w:color="auto"/>
        <w:right w:val="none" w:sz="0" w:space="0" w:color="auto"/>
      </w:divBdr>
      <w:divsChild>
        <w:div w:id="4788486">
          <w:marLeft w:val="965"/>
          <w:marRight w:val="0"/>
          <w:marTop w:val="154"/>
          <w:marBottom w:val="0"/>
          <w:divBdr>
            <w:top w:val="none" w:sz="0" w:space="0" w:color="auto"/>
            <w:left w:val="none" w:sz="0" w:space="0" w:color="auto"/>
            <w:bottom w:val="none" w:sz="0" w:space="0" w:color="auto"/>
            <w:right w:val="none" w:sz="0" w:space="0" w:color="auto"/>
          </w:divBdr>
        </w:div>
        <w:div w:id="1303929746">
          <w:marLeft w:val="1555"/>
          <w:marRight w:val="0"/>
          <w:marTop w:val="134"/>
          <w:marBottom w:val="0"/>
          <w:divBdr>
            <w:top w:val="none" w:sz="0" w:space="0" w:color="auto"/>
            <w:left w:val="none" w:sz="0" w:space="0" w:color="auto"/>
            <w:bottom w:val="none" w:sz="0" w:space="0" w:color="auto"/>
            <w:right w:val="none" w:sz="0" w:space="0" w:color="auto"/>
          </w:divBdr>
        </w:div>
        <w:div w:id="1337348049">
          <w:marLeft w:val="1555"/>
          <w:marRight w:val="0"/>
          <w:marTop w:val="134"/>
          <w:marBottom w:val="0"/>
          <w:divBdr>
            <w:top w:val="none" w:sz="0" w:space="0" w:color="auto"/>
            <w:left w:val="none" w:sz="0" w:space="0" w:color="auto"/>
            <w:bottom w:val="none" w:sz="0" w:space="0" w:color="auto"/>
            <w:right w:val="none" w:sz="0" w:space="0" w:color="auto"/>
          </w:divBdr>
        </w:div>
        <w:div w:id="1404644648">
          <w:marLeft w:val="1555"/>
          <w:marRight w:val="0"/>
          <w:marTop w:val="134"/>
          <w:marBottom w:val="0"/>
          <w:divBdr>
            <w:top w:val="none" w:sz="0" w:space="0" w:color="auto"/>
            <w:left w:val="none" w:sz="0" w:space="0" w:color="auto"/>
            <w:bottom w:val="none" w:sz="0" w:space="0" w:color="auto"/>
            <w:right w:val="none" w:sz="0" w:space="0" w:color="auto"/>
          </w:divBdr>
        </w:div>
      </w:divsChild>
    </w:div>
    <w:div w:id="1942375759">
      <w:bodyDiv w:val="1"/>
      <w:marLeft w:val="0"/>
      <w:marRight w:val="0"/>
      <w:marTop w:val="0"/>
      <w:marBottom w:val="0"/>
      <w:divBdr>
        <w:top w:val="none" w:sz="0" w:space="0" w:color="auto"/>
        <w:left w:val="none" w:sz="0" w:space="0" w:color="auto"/>
        <w:bottom w:val="none" w:sz="0" w:space="0" w:color="auto"/>
        <w:right w:val="none" w:sz="0" w:space="0" w:color="auto"/>
      </w:divBdr>
    </w:div>
    <w:div w:id="21080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scear.org/unscear/en/publications/2012.html" TargetMode="External"/><Relationship Id="rId18" Type="http://schemas.openxmlformats.org/officeDocument/2006/relationships/hyperlink" Target="http://www.nrc-cnrc.gc.ca/eng/solutions/advisory/egsnrc_index.html"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www.virtualphantoms.org/phantoms.ht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physics.nist.gov/PhysRefData/Star/Text/ESTAR.html" TargetMode="External"/><Relationship Id="rId25" Type="http://schemas.openxmlformats.org/officeDocument/2006/relationships/hyperlink" Target="http://www-pub.iaea.org/books/IAEABooks/10368/Nuclear-Medicine-Physics-A-Handbook-for-Teachers-and-Stud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hysics.nist.gov/xcom" TargetMode="External"/><Relationship Id="rId20" Type="http://schemas.openxmlformats.org/officeDocument/2006/relationships/hyperlink" Target="http://geant4.cern.ch/" TargetMode="External"/><Relationship Id="rId29" Type="http://schemas.openxmlformats.org/officeDocument/2006/relationships/hyperlink" Target="http://g-l-bg.org/bg/standarts-bg-m/50-kranialna-i-ekstrakranialna-radiohirurgiy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uref.org/download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nscear.org/unscear/en/publications/2013_2.html" TargetMode="External"/><Relationship Id="rId23" Type="http://schemas.openxmlformats.org/officeDocument/2006/relationships/hyperlink" Target="https://www.euref.org/downloads" TargetMode="External"/><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hyperlink" Target="http://www.mcnpvised.com/visedtraining/penelope/penelope0.pdf" TargetMode="External"/><Relationship Id="rId31" Type="http://schemas.openxmlformats.org/officeDocument/2006/relationships/hyperlink" Target="http://www-pub.iaea.org/MTCD/publications/PDF/TRS398_sc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scear.org/docs/publications/2013/UNSCEAR_2013_Annex-B.pdf" TargetMode="External"/><Relationship Id="rId22" Type="http://schemas.openxmlformats.org/officeDocument/2006/relationships/hyperlink" Target="https://open.umn.edu/opentextbooks/textbooks/introduction-to-statistics" TargetMode="External"/><Relationship Id="rId27" Type="http://schemas.openxmlformats.org/officeDocument/2006/relationships/image" Target="media/image3.wmf"/><Relationship Id="rId30" Type="http://schemas.openxmlformats.org/officeDocument/2006/relationships/hyperlink" Target="https://phyusdb.files.wordpress.com/2013/03/radiation-oncology-a-physicists-eye-view.pdf"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6D03C19211745A2D6D77F684624C0" ma:contentTypeVersion="13" ma:contentTypeDescription="Create a new document." ma:contentTypeScope="" ma:versionID="14bcd66223a4e449e8291e673adccae4">
  <xsd:schema xmlns:xsd="http://www.w3.org/2001/XMLSchema" xmlns:xs="http://www.w3.org/2001/XMLSchema" xmlns:p="http://schemas.microsoft.com/office/2006/metadata/properties" xmlns:ns3="6a16f60f-36e2-48a1-ab5d-430aa2afa446" xmlns:ns4="ff95cf5b-90d2-4e8a-b0ab-d8cd15600f67" targetNamespace="http://schemas.microsoft.com/office/2006/metadata/properties" ma:root="true" ma:fieldsID="a55290a418bc906a71f1d12efad408ec" ns3:_="" ns4:_="">
    <xsd:import namespace="6a16f60f-36e2-48a1-ab5d-430aa2afa446"/>
    <xsd:import namespace="ff95cf5b-90d2-4e8a-b0ab-d8cd15600f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f60f-36e2-48a1-ab5d-430aa2af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95cf5b-90d2-4e8a-b0ab-d8cd15600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E879F-F01B-4B13-8046-0106EA0C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f60f-36e2-48a1-ab5d-430aa2afa446"/>
    <ds:schemaRef ds:uri="ff95cf5b-90d2-4e8a-b0ab-d8cd15600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F9092-2BCA-4485-9729-5B3DF4F94912}">
  <ds:schemaRefs>
    <ds:schemaRef ds:uri="http://schemas.microsoft.com/sharepoint/v3/contenttype/forms"/>
  </ds:schemaRefs>
</ds:datastoreItem>
</file>

<file path=customXml/itemProps3.xml><?xml version="1.0" encoding="utf-8"?>
<ds:datastoreItem xmlns:ds="http://schemas.openxmlformats.org/officeDocument/2006/customXml" ds:itemID="{67353F18-071F-450C-9BD8-0EA3AF406F28}">
  <ds:schemaRefs>
    <ds:schemaRef ds:uri="http://schemas.openxmlformats.org/officeDocument/2006/bibliography"/>
  </ds:schemaRefs>
</ds:datastoreItem>
</file>

<file path=customXml/itemProps4.xml><?xml version="1.0" encoding="utf-8"?>
<ds:datastoreItem xmlns:ds="http://schemas.openxmlformats.org/officeDocument/2006/customXml" ds:itemID="{0009E47D-447F-4710-9A92-032397FF59A4}">
  <ds:schemaRefs>
    <ds:schemaRef ds:uri="http://schemas.openxmlformats.org/officeDocument/2006/bibliography"/>
  </ds:schemaRefs>
</ds:datastoreItem>
</file>

<file path=customXml/itemProps5.xml><?xml version="1.0" encoding="utf-8"?>
<ds:datastoreItem xmlns:ds="http://schemas.openxmlformats.org/officeDocument/2006/customXml" ds:itemID="{66856023-9E50-4495-A51A-CA812BFE1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15993</Words>
  <Characters>91163</Characters>
  <Application>Microsoft Office Word</Application>
  <DocSecurity>0</DocSecurity>
  <Lines>759</Lines>
  <Paragraphs>213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SDO_Medical Radiological Physics</vt:lpstr>
      <vt:lpstr>SDO_Medical Radiological Physics</vt:lpstr>
    </vt:vector>
  </TitlesOfParts>
  <Company>IAEA</Company>
  <LinksUpToDate>false</LinksUpToDate>
  <CharactersWithSpaces>106943</CharactersWithSpaces>
  <SharedDoc>false</SharedDoc>
  <HLinks>
    <vt:vector size="126" baseType="variant">
      <vt:variant>
        <vt:i4>3670067</vt:i4>
      </vt:variant>
      <vt:variant>
        <vt:i4>60</vt:i4>
      </vt:variant>
      <vt:variant>
        <vt:i4>0</vt:i4>
      </vt:variant>
      <vt:variant>
        <vt:i4>5</vt:i4>
      </vt:variant>
      <vt:variant>
        <vt:lpwstr>https://www.iaea.org/publications/11075/dosimetry-of-small-static-fields-used-in-external-beam-radiotherapy</vt:lpwstr>
      </vt:variant>
      <vt:variant>
        <vt:lpwstr/>
      </vt:variant>
      <vt:variant>
        <vt:i4>5898337</vt:i4>
      </vt:variant>
      <vt:variant>
        <vt:i4>57</vt:i4>
      </vt:variant>
      <vt:variant>
        <vt:i4>0</vt:i4>
      </vt:variant>
      <vt:variant>
        <vt:i4>5</vt:i4>
      </vt:variant>
      <vt:variant>
        <vt:lpwstr>http://www-pub.iaea.org/MTCD/publications/PDF/TRS430_web.pdf</vt:lpwstr>
      </vt:variant>
      <vt:variant>
        <vt:lpwstr/>
      </vt:variant>
      <vt:variant>
        <vt:i4>4259949</vt:i4>
      </vt:variant>
      <vt:variant>
        <vt:i4>54</vt:i4>
      </vt:variant>
      <vt:variant>
        <vt:i4>0</vt:i4>
      </vt:variant>
      <vt:variant>
        <vt:i4>5</vt:i4>
      </vt:variant>
      <vt:variant>
        <vt:lpwstr>http://www-pub.iaea.org/MTCD/publications/PDF/TRS398_scr.pdf</vt:lpwstr>
      </vt:variant>
      <vt:variant>
        <vt:lpwstr/>
      </vt:variant>
      <vt:variant>
        <vt:i4>5767173</vt:i4>
      </vt:variant>
      <vt:variant>
        <vt:i4>51</vt:i4>
      </vt:variant>
      <vt:variant>
        <vt:i4>0</vt:i4>
      </vt:variant>
      <vt:variant>
        <vt:i4>5</vt:i4>
      </vt:variant>
      <vt:variant>
        <vt:lpwstr>https://phyusdb.files.wordpress.com/2013/03/radiation-oncology-a-physicists-eye-view.pdf</vt:lpwstr>
      </vt:variant>
      <vt:variant>
        <vt:lpwstr/>
      </vt:variant>
      <vt:variant>
        <vt:i4>458817</vt:i4>
      </vt:variant>
      <vt:variant>
        <vt:i4>48</vt:i4>
      </vt:variant>
      <vt:variant>
        <vt:i4>0</vt:i4>
      </vt:variant>
      <vt:variant>
        <vt:i4>5</vt:i4>
      </vt:variant>
      <vt:variant>
        <vt:lpwstr>http://g-l-bg.org/bg/standarts-bg-m/50-kranialna-i-ekstrakranialna-radiohirurgiya</vt:lpwstr>
      </vt:variant>
      <vt:variant>
        <vt:lpwstr/>
      </vt:variant>
      <vt:variant>
        <vt:i4>3014775</vt:i4>
      </vt:variant>
      <vt:variant>
        <vt:i4>45</vt:i4>
      </vt:variant>
      <vt:variant>
        <vt:i4>0</vt:i4>
      </vt:variant>
      <vt:variant>
        <vt:i4>5</vt:i4>
      </vt:variant>
      <vt:variant>
        <vt:lpwstr>http://www-pub.iaea.org/books/IAEABooks/10368/Nuclear-Medicine-Physics-A-Handbook-for-Teachers-and-Students</vt:lpwstr>
      </vt:variant>
      <vt:variant>
        <vt:lpwstr/>
      </vt:variant>
      <vt:variant>
        <vt:i4>2162727</vt:i4>
      </vt:variant>
      <vt:variant>
        <vt:i4>42</vt:i4>
      </vt:variant>
      <vt:variant>
        <vt:i4>0</vt:i4>
      </vt:variant>
      <vt:variant>
        <vt:i4>5</vt:i4>
      </vt:variant>
      <vt:variant>
        <vt:lpwstr>https://www.euref.org/downloads</vt:lpwstr>
      </vt:variant>
      <vt:variant>
        <vt:lpwstr/>
      </vt:variant>
      <vt:variant>
        <vt:i4>2162727</vt:i4>
      </vt:variant>
      <vt:variant>
        <vt:i4>39</vt:i4>
      </vt:variant>
      <vt:variant>
        <vt:i4>0</vt:i4>
      </vt:variant>
      <vt:variant>
        <vt:i4>5</vt:i4>
      </vt:variant>
      <vt:variant>
        <vt:lpwstr>https://www.euref.org/downloads</vt:lpwstr>
      </vt:variant>
      <vt:variant>
        <vt:lpwstr/>
      </vt:variant>
      <vt:variant>
        <vt:i4>3932205</vt:i4>
      </vt:variant>
      <vt:variant>
        <vt:i4>36</vt:i4>
      </vt:variant>
      <vt:variant>
        <vt:i4>0</vt:i4>
      </vt:variant>
      <vt:variant>
        <vt:i4>5</vt:i4>
      </vt:variant>
      <vt:variant>
        <vt:lpwstr>https://open.umn.edu/opentextbooks/textbooks/introduction-to-statistics</vt:lpwstr>
      </vt:variant>
      <vt:variant>
        <vt:lpwstr/>
      </vt:variant>
      <vt:variant>
        <vt:i4>7733285</vt:i4>
      </vt:variant>
      <vt:variant>
        <vt:i4>33</vt:i4>
      </vt:variant>
      <vt:variant>
        <vt:i4>0</vt:i4>
      </vt:variant>
      <vt:variant>
        <vt:i4>5</vt:i4>
      </vt:variant>
      <vt:variant>
        <vt:lpwstr>http://www.virtualphantoms.org/phantoms.htm</vt:lpwstr>
      </vt:variant>
      <vt:variant>
        <vt:lpwstr/>
      </vt:variant>
      <vt:variant>
        <vt:i4>3145825</vt:i4>
      </vt:variant>
      <vt:variant>
        <vt:i4>30</vt:i4>
      </vt:variant>
      <vt:variant>
        <vt:i4>0</vt:i4>
      </vt:variant>
      <vt:variant>
        <vt:i4>5</vt:i4>
      </vt:variant>
      <vt:variant>
        <vt:lpwstr>http://geant4.cern.ch/</vt:lpwstr>
      </vt:variant>
      <vt:variant>
        <vt:lpwstr/>
      </vt:variant>
      <vt:variant>
        <vt:i4>2293861</vt:i4>
      </vt:variant>
      <vt:variant>
        <vt:i4>27</vt:i4>
      </vt:variant>
      <vt:variant>
        <vt:i4>0</vt:i4>
      </vt:variant>
      <vt:variant>
        <vt:i4>5</vt:i4>
      </vt:variant>
      <vt:variant>
        <vt:lpwstr>http://www.fluka.org/fluka.php</vt:lpwstr>
      </vt:variant>
      <vt:variant>
        <vt:lpwstr/>
      </vt:variant>
      <vt:variant>
        <vt:i4>6160479</vt:i4>
      </vt:variant>
      <vt:variant>
        <vt:i4>24</vt:i4>
      </vt:variant>
      <vt:variant>
        <vt:i4>0</vt:i4>
      </vt:variant>
      <vt:variant>
        <vt:i4>5</vt:i4>
      </vt:variant>
      <vt:variant>
        <vt:lpwstr>http://www.mcnpvised.com/visedtraining/penelope/penelope0.pdf</vt:lpwstr>
      </vt:variant>
      <vt:variant>
        <vt:lpwstr/>
      </vt:variant>
      <vt:variant>
        <vt:i4>1704025</vt:i4>
      </vt:variant>
      <vt:variant>
        <vt:i4>21</vt:i4>
      </vt:variant>
      <vt:variant>
        <vt:i4>0</vt:i4>
      </vt:variant>
      <vt:variant>
        <vt:i4>5</vt:i4>
      </vt:variant>
      <vt:variant>
        <vt:lpwstr>http://mcnp.lanl.gov/</vt:lpwstr>
      </vt:variant>
      <vt:variant>
        <vt:lpwstr/>
      </vt:variant>
      <vt:variant>
        <vt:i4>5767292</vt:i4>
      </vt:variant>
      <vt:variant>
        <vt:i4>18</vt:i4>
      </vt:variant>
      <vt:variant>
        <vt:i4>0</vt:i4>
      </vt:variant>
      <vt:variant>
        <vt:i4>5</vt:i4>
      </vt:variant>
      <vt:variant>
        <vt:lpwstr>http://www.nrc-cnrc.gc.ca/eng/solutions/advisory/egsnrc_index.html</vt:lpwstr>
      </vt:variant>
      <vt:variant>
        <vt:lpwstr/>
      </vt:variant>
      <vt:variant>
        <vt:i4>720900</vt:i4>
      </vt:variant>
      <vt:variant>
        <vt:i4>15</vt:i4>
      </vt:variant>
      <vt:variant>
        <vt:i4>0</vt:i4>
      </vt:variant>
      <vt:variant>
        <vt:i4>5</vt:i4>
      </vt:variant>
      <vt:variant>
        <vt:lpwstr>http://physics.nist.gov/PhysRefData/Star/Text/ESTAR.html</vt:lpwstr>
      </vt:variant>
      <vt:variant>
        <vt:lpwstr/>
      </vt:variant>
      <vt:variant>
        <vt:i4>4522052</vt:i4>
      </vt:variant>
      <vt:variant>
        <vt:i4>12</vt:i4>
      </vt:variant>
      <vt:variant>
        <vt:i4>0</vt:i4>
      </vt:variant>
      <vt:variant>
        <vt:i4>5</vt:i4>
      </vt:variant>
      <vt:variant>
        <vt:lpwstr>http://physics.nist.gov/xcom</vt:lpwstr>
      </vt:variant>
      <vt:variant>
        <vt:lpwstr/>
      </vt:variant>
      <vt:variant>
        <vt:i4>8126486</vt:i4>
      </vt:variant>
      <vt:variant>
        <vt:i4>9</vt:i4>
      </vt:variant>
      <vt:variant>
        <vt:i4>0</vt:i4>
      </vt:variant>
      <vt:variant>
        <vt:i4>5</vt:i4>
      </vt:variant>
      <vt:variant>
        <vt:lpwstr>https://www.unscear.org/unscear/en/publications/2013_2.html</vt:lpwstr>
      </vt:variant>
      <vt:variant>
        <vt:lpwstr/>
      </vt:variant>
      <vt:variant>
        <vt:i4>5963802</vt:i4>
      </vt:variant>
      <vt:variant>
        <vt:i4>6</vt:i4>
      </vt:variant>
      <vt:variant>
        <vt:i4>0</vt:i4>
      </vt:variant>
      <vt:variant>
        <vt:i4>5</vt:i4>
      </vt:variant>
      <vt:variant>
        <vt:lpwstr>https://www.unscear.org/docs/publications/2013/UNSCEAR_2013_Annex-B.pdf</vt:lpwstr>
      </vt:variant>
      <vt:variant>
        <vt:lpwstr/>
      </vt:variant>
      <vt:variant>
        <vt:i4>5177417</vt:i4>
      </vt:variant>
      <vt:variant>
        <vt:i4>3</vt:i4>
      </vt:variant>
      <vt:variant>
        <vt:i4>0</vt:i4>
      </vt:variant>
      <vt:variant>
        <vt:i4>5</vt:i4>
      </vt:variant>
      <vt:variant>
        <vt:lpwstr>https://www.unscear.org/unscear/en/publications/2012.html</vt:lpwstr>
      </vt:variant>
      <vt:variant>
        <vt:lpwstr/>
      </vt:variant>
      <vt:variant>
        <vt:i4>3801205</vt:i4>
      </vt:variant>
      <vt:variant>
        <vt:i4>0</vt:i4>
      </vt:variant>
      <vt:variant>
        <vt:i4>0</vt:i4>
      </vt:variant>
      <vt:variant>
        <vt:i4>5</vt:i4>
      </vt:variant>
      <vt:variant>
        <vt:lpwstr>https://doi.org/10.17226/11340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SDO_Medical Radiological Physics</dc:title>
  <dc:subject/>
  <dc:creator>Jenia Vassileva</dc:creator>
  <cp:keywords/>
  <cp:lastModifiedBy>Vladislav Vasilev</cp:lastModifiedBy>
  <cp:revision>2</cp:revision>
  <cp:lastPrinted>2018-12-12T10:08:00Z</cp:lastPrinted>
  <dcterms:created xsi:type="dcterms:W3CDTF">2022-08-30T08:16:00Z</dcterms:created>
  <dcterms:modified xsi:type="dcterms:W3CDTF">2022-08-30T08:16:00Z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0x0101003566D03C19211745A2D6D77F684624C0</vt:lpwstr>
  </property>
</Properties>
</file>