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EF7C37" w:rsidRPr="00F64BDD" w:rsidRDefault="00EF7C37" w:rsidP="00EF7C37">
      <w:pPr>
        <w:shd w:val="clear" w:color="auto" w:fill="FFFFFF"/>
        <w:overflowPunct/>
        <w:autoSpaceDE/>
        <w:autoSpaceDN/>
        <w:adjustRightInd/>
        <w:spacing w:before="120"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 xml:space="preserve">Ръководството на МУ-Плевен и </w:t>
      </w:r>
      <w:r>
        <w:rPr>
          <w:rFonts w:ascii="Arial" w:hAnsi="Arial" w:cs="Arial"/>
          <w:color w:val="414141"/>
          <w:sz w:val="24"/>
          <w:szCs w:val="24"/>
          <w:lang w:eastAsia="bg-BG"/>
        </w:rPr>
        <w:t xml:space="preserve">Управителният комитет 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на проект BG-RRP-2.004-0003: ИЗСЛЕДОВАТЕЛСКО ВИСШЕ УЧИЛИЩЕ: МЕДИЦИНСКИ УНИВЕРСИТЕТ – ПЛЕВЕН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, на основание заповед на ректора на МУ-Плевен </w:t>
      </w:r>
      <w:r w:rsidRPr="00E55B4E">
        <w:rPr>
          <w:rFonts w:ascii="Arial" w:hAnsi="Arial" w:cs="Arial"/>
          <w:color w:val="414141"/>
          <w:sz w:val="24"/>
          <w:szCs w:val="24"/>
          <w:lang w:eastAsia="bg-BG"/>
        </w:rPr>
        <w:t>№1148/10.04.2023 год.,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изискванията на 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общи</w:t>
      </w:r>
      <w:r>
        <w:rPr>
          <w:rFonts w:ascii="Arial" w:hAnsi="Arial" w:cs="Arial"/>
          <w:color w:val="414141"/>
          <w:sz w:val="24"/>
          <w:szCs w:val="24"/>
          <w:lang w:eastAsia="bg-BG"/>
        </w:rPr>
        <w:t>те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 xml:space="preserve"> условия</w:t>
      </w:r>
      <w:r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при предоставяне на средства на крайни получатели по националния план за възстановяване и устойчивост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, относно изискването в него да се извърши подбор и се сключи трудов договор с лица, които не са били предмет на предварителни оценки, </w:t>
      </w:r>
    </w:p>
    <w:p w:rsidR="00EF7C37" w:rsidRPr="00F64BDD" w:rsidRDefault="00EF7C37" w:rsidP="00EF7C37">
      <w:pPr>
        <w:shd w:val="clear" w:color="auto" w:fill="FFFFFF"/>
        <w:overflowPunct/>
        <w:autoSpaceDE/>
        <w:autoSpaceDN/>
        <w:adjustRightInd/>
        <w:spacing w:after="240" w:line="300" w:lineRule="atLeast"/>
        <w:jc w:val="center"/>
        <w:textAlignment w:val="auto"/>
        <w:rPr>
          <w:rFonts w:ascii="Arial" w:hAnsi="Arial" w:cs="Arial"/>
          <w:color w:val="414141"/>
          <w:sz w:val="28"/>
          <w:szCs w:val="28"/>
          <w:lang w:eastAsia="bg-BG"/>
        </w:rPr>
      </w:pPr>
      <w:r w:rsidRPr="00F64BDD">
        <w:rPr>
          <w:rFonts w:ascii="Arial" w:hAnsi="Arial" w:cs="Arial"/>
          <w:b/>
          <w:bCs/>
          <w:color w:val="414141"/>
          <w:sz w:val="28"/>
          <w:szCs w:val="28"/>
          <w:lang w:eastAsia="bg-BG"/>
        </w:rPr>
        <w:t>ОБЯВЯВА КОНКУРС</w:t>
      </w:r>
    </w:p>
    <w:p w:rsidR="00EF7C37" w:rsidRDefault="00EF7C37" w:rsidP="00AF40F2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4F3AF0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за </w:t>
      </w:r>
      <w:r w:rsidRPr="00E55B4E">
        <w:rPr>
          <w:rFonts w:ascii="Arial" w:hAnsi="Arial" w:cs="Arial"/>
          <w:b/>
          <w:color w:val="414141"/>
          <w:sz w:val="24"/>
          <w:szCs w:val="24"/>
          <w:lang w:eastAsia="bg-BG"/>
        </w:rPr>
        <w:t>технически и административен персонал към звеното за управление</w:t>
      </w:r>
      <w:r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: </w:t>
      </w:r>
    </w:p>
    <w:p w:rsidR="00EF7C37" w:rsidRDefault="00EF7C37" w:rsidP="00AF40F2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 </w:t>
      </w:r>
      <w:r w:rsidR="00264D12">
        <w:rPr>
          <w:rFonts w:ascii="Arial" w:hAnsi="Arial" w:cs="Arial"/>
          <w:b/>
          <w:color w:val="414141"/>
          <w:sz w:val="24"/>
          <w:szCs w:val="24"/>
          <w:lang w:eastAsia="bg-BG"/>
        </w:rPr>
        <w:t>„</w:t>
      </w:r>
      <w:r w:rsidR="00AF40F2">
        <w:rPr>
          <w:rFonts w:ascii="Arial" w:hAnsi="Arial" w:cs="Arial"/>
          <w:b/>
          <w:color w:val="414141"/>
          <w:sz w:val="24"/>
          <w:szCs w:val="24"/>
          <w:lang w:eastAsia="bg-BG"/>
        </w:rPr>
        <w:t>В</w:t>
      </w:r>
      <w:r w:rsidR="00264D12">
        <w:rPr>
          <w:rFonts w:ascii="Arial" w:hAnsi="Arial" w:cs="Arial"/>
          <w:b/>
          <w:color w:val="414141"/>
          <w:sz w:val="24"/>
          <w:szCs w:val="24"/>
          <w:lang w:eastAsia="bg-BG"/>
        </w:rPr>
        <w:t>ръзки с обществеността“</w:t>
      </w:r>
      <w:r w:rsidR="00C22D38" w:rsidRPr="00C22D38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 </w:t>
      </w:r>
    </w:p>
    <w:p w:rsidR="00F64BDD" w:rsidRDefault="00F64BDD" w:rsidP="00AF40F2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>от проектната обосновка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</w:t>
      </w:r>
      <w:r w:rsidR="00BC65EA" w:rsidRPr="00BC65EA">
        <w:rPr>
          <w:rFonts w:ascii="Arial" w:hAnsi="Arial" w:cs="Arial"/>
          <w:bCs/>
          <w:color w:val="414141"/>
          <w:sz w:val="24"/>
          <w:szCs w:val="24"/>
          <w:lang w:eastAsia="bg-BG"/>
        </w:rPr>
        <w:t>СТРАТЕГИЧЕСКА НАУЧНОИЗСЛЕДОВАТЕЛСКА И ИНОВАЦИОННА ПРОГРАМА ЗА РАЗВИТИЕ</w:t>
      </w:r>
      <w:r w:rsidR="0002309B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 на МУ-Плевен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.</w:t>
      </w:r>
    </w:p>
    <w:p w:rsidR="00AF40F2" w:rsidRPr="00F64BDD" w:rsidRDefault="00AF40F2" w:rsidP="00AF40F2">
      <w:pPr>
        <w:shd w:val="clear" w:color="auto" w:fill="FFFFFF"/>
        <w:overflowPunct/>
        <w:autoSpaceDE/>
        <w:autoSpaceDN/>
        <w:adjustRightInd/>
        <w:spacing w:line="300" w:lineRule="atLeast"/>
        <w:jc w:val="center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02309B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Кратко описание на длъжността:</w:t>
      </w:r>
    </w:p>
    <w:p w:rsidR="00264D12" w:rsidRDefault="00264D12" w:rsidP="00264D12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709" w:hanging="425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О</w:t>
      </w:r>
      <w:r w:rsidRPr="00264D12">
        <w:rPr>
          <w:rFonts w:ascii="Arial" w:hAnsi="Arial" w:cs="Arial"/>
          <w:color w:val="414141"/>
          <w:sz w:val="24"/>
          <w:szCs w:val="24"/>
          <w:lang w:eastAsia="bg-BG"/>
        </w:rPr>
        <w:t xml:space="preserve">съществява дейностите по публичност и комуникация </w:t>
      </w:r>
    </w:p>
    <w:p w:rsidR="00857358" w:rsidRPr="0002309B" w:rsidRDefault="00857358" w:rsidP="00264D12">
      <w:pPr>
        <w:pStyle w:val="ListParagraph"/>
        <w:numPr>
          <w:ilvl w:val="1"/>
          <w:numId w:val="7"/>
        </w:numPr>
        <w:shd w:val="clear" w:color="auto" w:fill="FFFFFF"/>
        <w:overflowPunct/>
        <w:autoSpaceDE/>
        <w:autoSpaceDN/>
        <w:adjustRightInd/>
        <w:spacing w:line="240" w:lineRule="atLeast"/>
        <w:ind w:left="0" w:firstLine="284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С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леди изпълнението на отделните дейности и прави предложения до УК относно отстраняването на недостатъци или проблеми, и подобряване организацията на дейностите</w:t>
      </w:r>
    </w:p>
    <w:p w:rsidR="00857358" w:rsidRDefault="00857358" w:rsidP="00857358">
      <w:pPr>
        <w:pStyle w:val="ListParagraph"/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240" w:lineRule="atLeast"/>
        <w:ind w:left="0" w:firstLine="284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>
        <w:rPr>
          <w:rFonts w:ascii="Arial" w:hAnsi="Arial" w:cs="Arial"/>
          <w:color w:val="414141"/>
          <w:sz w:val="24"/>
          <w:szCs w:val="24"/>
          <w:lang w:eastAsia="bg-BG"/>
        </w:rPr>
        <w:t>П</w:t>
      </w:r>
      <w:r w:rsidRPr="0002309B">
        <w:rPr>
          <w:rFonts w:ascii="Arial" w:hAnsi="Arial" w:cs="Arial"/>
          <w:color w:val="414141"/>
          <w:sz w:val="24"/>
          <w:szCs w:val="24"/>
          <w:lang w:eastAsia="bg-BG"/>
        </w:rPr>
        <w:t>одготвя предложения относно междинните и окончателните технически и финансови отчети, които предоставя на Управителния комитет за одобрение</w:t>
      </w:r>
    </w:p>
    <w:p w:rsidR="00857358" w:rsidRPr="0002309B" w:rsidRDefault="00857358" w:rsidP="00857358">
      <w:pPr>
        <w:pStyle w:val="ListParagraph"/>
        <w:shd w:val="clear" w:color="auto" w:fill="FFFFFF"/>
        <w:tabs>
          <w:tab w:val="left" w:pos="568"/>
        </w:tabs>
        <w:overflowPunct/>
        <w:autoSpaceDE/>
        <w:autoSpaceDN/>
        <w:adjustRightInd/>
        <w:spacing w:line="240" w:lineRule="atLeast"/>
        <w:ind w:left="1080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02309B" w:rsidRDefault="00F64BDD" w:rsidP="00857358">
      <w:pPr>
        <w:pStyle w:val="ListParagraph"/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02309B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Минималните изисквания за заемане на длъжността:</w:t>
      </w:r>
    </w:p>
    <w:p w:rsidR="00F64BDD" w:rsidRPr="00857358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 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Образование – </w:t>
      </w:r>
      <w:r w:rsidR="0065285E">
        <w:rPr>
          <w:rFonts w:ascii="Arial" w:hAnsi="Arial" w:cs="Arial"/>
          <w:color w:val="414141"/>
          <w:sz w:val="24"/>
          <w:szCs w:val="24"/>
          <w:lang w:eastAsia="bg-BG"/>
        </w:rPr>
        <w:t>Средно/</w:t>
      </w:r>
      <w:r w:rsidR="0002309B" w:rsidRPr="00857358">
        <w:rPr>
          <w:rFonts w:ascii="Arial" w:hAnsi="Arial" w:cs="Arial"/>
          <w:color w:val="414141"/>
          <w:sz w:val="24"/>
          <w:szCs w:val="24"/>
          <w:lang w:eastAsia="bg-BG"/>
        </w:rPr>
        <w:t>Висше</w:t>
      </w: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857358" w:rsidRDefault="00857358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 xml:space="preserve"> 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>Специалност</w:t>
      </w:r>
      <w:r w:rsidR="0065285E">
        <w:rPr>
          <w:rFonts w:ascii="Arial" w:hAnsi="Arial" w:cs="Arial"/>
          <w:color w:val="414141"/>
          <w:sz w:val="24"/>
          <w:szCs w:val="24"/>
          <w:lang w:eastAsia="bg-BG"/>
        </w:rPr>
        <w:t xml:space="preserve"> – подходяща за заеманата длъжност</w:t>
      </w:r>
      <w:r w:rsidR="00F64BDD" w:rsidRPr="00857358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857358" w:rsidRPr="00857358" w:rsidRDefault="00857358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Трудов стаж по специалността – 3 години.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after="240"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Специфични изисквания за длъжността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 xml:space="preserve">: </w:t>
      </w:r>
    </w:p>
    <w:p w:rsidR="00F64BDD" w:rsidRPr="00857358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after="240"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color w:val="414141"/>
          <w:sz w:val="24"/>
          <w:szCs w:val="24"/>
          <w:lang w:eastAsia="bg-BG"/>
        </w:rPr>
        <w:t>Работа в екип със съответни комуникативни умения;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Конкурсът с допуснатите кандидати ще се проведе на два етапа</w:t>
      </w:r>
      <w:r w:rsidRPr="00857358">
        <w:rPr>
          <w:rFonts w:ascii="Arial" w:hAnsi="Arial" w:cs="Arial"/>
          <w:b/>
          <w:color w:val="414141"/>
          <w:sz w:val="24"/>
          <w:szCs w:val="24"/>
          <w:lang w:eastAsia="bg-BG"/>
        </w:rPr>
        <w:t>: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Проверка на подадените от кандидатите документи;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Интервю с кандидатите, допуснати за участие в конкурса.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857358" w:rsidRDefault="00F64BDD" w:rsidP="00857358">
      <w:pPr>
        <w:numPr>
          <w:ilvl w:val="0"/>
          <w:numId w:val="7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spacing w:line="300" w:lineRule="atLeast"/>
        <w:ind w:left="567" w:hanging="283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85735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Необходими документи за участие в конкурсната процедура: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Заявление до Ректора на МУ-Плевен за участие в конкурса по образеца на проекта (публикувано е на страницата на МУ-Плевен </w:t>
      </w:r>
      <w:r w:rsidR="00906AA6" w:rsidRPr="009F12AE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906AA6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Автобиография (CV), изготвена по образец на проекта (публикувано е на страницата на МУ-Плевен </w:t>
      </w:r>
      <w:r w:rsidR="00906AA6" w:rsidRPr="009F12AE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906AA6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="00857358" w:rsidRPr="00F64BDD">
        <w:rPr>
          <w:rFonts w:ascii="Arial" w:hAnsi="Arial" w:cs="Arial"/>
          <w:color w:val="414141"/>
          <w:sz w:val="24"/>
          <w:szCs w:val="24"/>
          <w:lang w:eastAsia="bg-BG"/>
        </w:rPr>
        <w:t>)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 (публикувана е на страницата на МУ </w:t>
      </w:r>
      <w:r w:rsidR="00906AA6" w:rsidRPr="009F12AE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906AA6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);</w:t>
      </w:r>
    </w:p>
    <w:p w:rsidR="00906AA6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Декларация в съответствие с нормативните текстове от регламент (ЕС) 2016/679 на европейския парламент и на съвета (Чл. 7) за съгласие за обработка на </w:t>
      </w:r>
    </w:p>
    <w:p w:rsidR="00906AA6" w:rsidRDefault="00906AA6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906AA6" w:rsidRDefault="00906AA6" w:rsidP="00906AA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906AA6" w:rsidRDefault="00906AA6" w:rsidP="00906AA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906AA6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личните данни за целите на проекта (публикувана е на страницата на МУ </w:t>
      </w:r>
      <w:r w:rsidR="00906AA6" w:rsidRPr="009F12AE">
        <w:rPr>
          <w:rFonts w:ascii="Arial" w:hAnsi="Arial" w:cs="Arial"/>
          <w:color w:val="414141"/>
          <w:sz w:val="24"/>
          <w:szCs w:val="24"/>
          <w:lang w:eastAsia="bg-BG"/>
        </w:rPr>
        <w:t>и секцията</w:t>
      </w:r>
      <w:r w:rsidR="00906AA6">
        <w:rPr>
          <w:rFonts w:ascii="Arial" w:hAnsi="Arial" w:cs="Arial"/>
          <w:color w:val="414141"/>
          <w:sz w:val="24"/>
          <w:szCs w:val="24"/>
          <w:lang w:eastAsia="bg-BG"/>
        </w:rPr>
        <w:t xml:space="preserve"> Проект по НПВУ</w:t>
      </w: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).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документи за придобити образователни степени и допълнителна професионална квалификация (специализация);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:rsidR="00F64BDD" w:rsidRPr="00F64BDD" w:rsidRDefault="00F64BDD" w:rsidP="00857358">
      <w:pPr>
        <w:numPr>
          <w:ilvl w:val="1"/>
          <w:numId w:val="7"/>
        </w:numPr>
        <w:shd w:val="clear" w:color="auto" w:fill="FFFFFF"/>
        <w:tabs>
          <w:tab w:val="left" w:pos="142"/>
        </w:tabs>
        <w:overflowPunct/>
        <w:autoSpaceDE/>
        <w:autoSpaceDN/>
        <w:adjustRightInd/>
        <w:spacing w:line="300" w:lineRule="atLeast"/>
        <w:ind w:left="0" w:firstLine="284"/>
        <w:contextualSpacing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 Документ за самоличност – необходим само за идентификация и справка.</w:t>
      </w:r>
    </w:p>
    <w:p w:rsidR="00F64BDD" w:rsidRPr="00F64BDD" w:rsidRDefault="00F64BDD" w:rsidP="00F64BDD">
      <w:pPr>
        <w:shd w:val="clear" w:color="auto" w:fill="FFFFFF"/>
        <w:tabs>
          <w:tab w:val="left" w:pos="993"/>
        </w:tabs>
        <w:overflowPunct/>
        <w:autoSpaceDE/>
        <w:autoSpaceDN/>
        <w:adjustRightInd/>
        <w:spacing w:line="300" w:lineRule="atLeast"/>
        <w:ind w:left="567"/>
        <w:contextualSpacing/>
        <w:jc w:val="both"/>
        <w:textAlignment w:val="auto"/>
        <w:rPr>
          <w:rFonts w:ascii="Arial" w:hAnsi="Arial" w:cs="Arial"/>
          <w:color w:val="414141"/>
          <w:sz w:val="16"/>
          <w:szCs w:val="16"/>
          <w:lang w:eastAsia="bg-BG"/>
        </w:rPr>
      </w:pPr>
    </w:p>
    <w:p w:rsidR="00F64BDD" w:rsidRPr="00BC65EA" w:rsidRDefault="00F64BDD" w:rsidP="001D6F12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spacing w:line="300" w:lineRule="atLeast"/>
        <w:ind w:left="567" w:hanging="283"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BC65EA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Място и срок за подаване на документите за участие в конкурса:</w:t>
      </w:r>
    </w:p>
    <w:p w:rsidR="00F64BDD" w:rsidRPr="00F64BDD" w:rsidRDefault="00F64BDD" w:rsidP="001D6F12">
      <w:pPr>
        <w:shd w:val="clear" w:color="auto" w:fill="FFFFFF"/>
        <w:tabs>
          <w:tab w:val="left" w:pos="851"/>
        </w:tabs>
        <w:overflowPunct/>
        <w:autoSpaceDE/>
        <w:autoSpaceDN/>
        <w:adjustRightInd/>
        <w:spacing w:after="240" w:line="300" w:lineRule="atLeast"/>
        <w:ind w:firstLine="284"/>
        <w:contextualSpacing/>
        <w:jc w:val="both"/>
        <w:textAlignment w:val="auto"/>
        <w:rPr>
          <w:rFonts w:ascii="Arial" w:hAnsi="Arial" w:cs="Arial"/>
          <w:b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>Документите за участие в конкурса се представят в:</w:t>
      </w:r>
      <w:r w:rsidRPr="00F64BDD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 седем работни дни </w:t>
      </w:r>
      <w:r w:rsidRPr="00F64BDD">
        <w:rPr>
          <w:rFonts w:ascii="Arial" w:hAnsi="Arial" w:cs="Arial"/>
          <w:bCs/>
          <w:color w:val="414141"/>
          <w:sz w:val="24"/>
          <w:szCs w:val="24"/>
          <w:lang w:eastAsia="bg-BG"/>
        </w:rPr>
        <w:t xml:space="preserve">от публикуване на обявлението в сайтовете, във времето от 8:00 часа до 12:30 ч. и от 13:00 ч. до 16:30 ч., на адрес: гр. Плевен, ул. “Климент Охридски“ №1, етаж 1, стая №196, лично от кандидатите или техни упълномощени представители. </w:t>
      </w:r>
      <w:r w:rsidRPr="00CE52E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Краен срок – </w:t>
      </w:r>
      <w:r w:rsidR="00906AA6" w:rsidRPr="00CE52E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20</w:t>
      </w:r>
      <w:r w:rsidR="00857358" w:rsidRPr="00CE52E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.04</w:t>
      </w:r>
      <w:r w:rsidRPr="00CE52E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.202</w:t>
      </w:r>
      <w:r w:rsidR="00AF4C36" w:rsidRPr="00CE52E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>3</w:t>
      </w:r>
      <w:r w:rsidRPr="00CE52E8">
        <w:rPr>
          <w:rFonts w:ascii="Arial" w:hAnsi="Arial" w:cs="Arial"/>
          <w:b/>
          <w:bCs/>
          <w:color w:val="414141"/>
          <w:sz w:val="24"/>
          <w:szCs w:val="24"/>
          <w:lang w:eastAsia="bg-BG"/>
        </w:rPr>
        <w:t xml:space="preserve"> г.</w:t>
      </w:r>
    </w:p>
    <w:p w:rsidR="001D6F12" w:rsidRDefault="001D6F12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Default="00F64BDD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color w:val="414141"/>
          <w:sz w:val="24"/>
          <w:szCs w:val="24"/>
          <w:lang w:eastAsia="bg-BG"/>
        </w:rPr>
        <w:t xml:space="preserve">Документите се приемат от експерт в Направление Човешки ресурси и след проверка кандидатите регистрират заявленията си за конкурса в „Деловодството на МУ-Плевен“ </w:t>
      </w:r>
      <w:bookmarkStart w:id="0" w:name="_GoBack"/>
      <w:bookmarkEnd w:id="0"/>
    </w:p>
    <w:p w:rsidR="00BC65EA" w:rsidRPr="00F64BDD" w:rsidRDefault="00BC65EA" w:rsidP="00F64BDD">
      <w:pPr>
        <w:shd w:val="clear" w:color="auto" w:fill="FFFFFF"/>
        <w:overflowPunct/>
        <w:autoSpaceDE/>
        <w:autoSpaceDN/>
        <w:adjustRightInd/>
        <w:spacing w:after="240" w:line="300" w:lineRule="atLeast"/>
        <w:jc w:val="both"/>
        <w:textAlignment w:val="auto"/>
        <w:rPr>
          <w:rFonts w:ascii="Arial" w:hAnsi="Arial" w:cs="Arial"/>
          <w:color w:val="414141"/>
          <w:sz w:val="24"/>
          <w:szCs w:val="24"/>
          <w:lang w:eastAsia="bg-BG"/>
        </w:rPr>
      </w:pPr>
    </w:p>
    <w:p w:rsidR="00F64BDD" w:rsidRPr="00F64BDD" w:rsidRDefault="00F64BDD" w:rsidP="00F64BDD">
      <w:pPr>
        <w:shd w:val="clear" w:color="auto" w:fill="FFFFFF"/>
        <w:overflowPunct/>
        <w:autoSpaceDE/>
        <w:autoSpaceDN/>
        <w:adjustRightInd/>
        <w:spacing w:after="120" w:line="300" w:lineRule="atLeast"/>
        <w:jc w:val="center"/>
        <w:textAlignment w:val="auto"/>
        <w:rPr>
          <w:rFonts w:ascii="Arial" w:hAnsi="Arial" w:cs="Arial"/>
          <w:bCs/>
          <w:color w:val="414141"/>
          <w:sz w:val="24"/>
          <w:szCs w:val="24"/>
          <w:lang w:eastAsia="bg-BG"/>
        </w:rPr>
      </w:pPr>
      <w:r w:rsidRPr="00F64BDD">
        <w:rPr>
          <w:rFonts w:ascii="Arial" w:hAnsi="Arial" w:cs="Arial"/>
          <w:i/>
          <w:color w:val="414141"/>
          <w:sz w:val="22"/>
          <w:szCs w:val="22"/>
          <w:lang w:eastAsia="bg-BG"/>
        </w:rPr>
        <w:t>В</w:t>
      </w:r>
      <w:r w:rsidRPr="00F64BDD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 xml:space="preserve">сички съобщения във връзка с провеждане на конкурсната процедура, както и образците на документите се обявяват на страницата на МУ-Плевен </w:t>
      </w:r>
      <w:r w:rsidR="00906AA6" w:rsidRPr="00906AA6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и секцията Проект по НПВУ</w:t>
      </w:r>
      <w:r w:rsidR="00CC54F6">
        <w:rPr>
          <w:rFonts w:ascii="Arial" w:hAnsi="Arial" w:cs="Arial"/>
          <w:bCs/>
          <w:i/>
          <w:color w:val="414141"/>
          <w:sz w:val="22"/>
          <w:szCs w:val="22"/>
          <w:lang w:eastAsia="bg-BG"/>
        </w:rPr>
        <w:t>.</w:t>
      </w: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p w:rsidR="00D6042C" w:rsidRDefault="00D6042C" w:rsidP="003373FC">
      <w:pPr>
        <w:tabs>
          <w:tab w:val="left" w:pos="2115"/>
        </w:tabs>
        <w:rPr>
          <w:sz w:val="26"/>
          <w:szCs w:val="26"/>
        </w:rPr>
      </w:pPr>
    </w:p>
    <w:sectPr w:rsidR="00D6042C" w:rsidSect="000F5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98" w:rsidRDefault="00A15598" w:rsidP="0039508B">
      <w:r>
        <w:separator/>
      </w:r>
    </w:p>
  </w:endnote>
  <w:endnote w:type="continuationSeparator" w:id="0">
    <w:p w:rsidR="00A15598" w:rsidRDefault="00A15598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B5" w:rsidRDefault="000F5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CE52E8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CE52E8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906AA6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CE52E8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CE52E8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</w:t>
    </w:r>
    <w:r w:rsidR="00906AA6">
      <w:rPr>
        <w:i/>
        <w:sz w:val="18"/>
        <w:szCs w:val="18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98" w:rsidRDefault="00A15598" w:rsidP="0039508B">
      <w:r>
        <w:separator/>
      </w:r>
    </w:p>
  </w:footnote>
  <w:footnote w:type="continuationSeparator" w:id="0">
    <w:p w:rsidR="00A15598" w:rsidRDefault="00A15598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B5" w:rsidRDefault="000F5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0D39C6" w:rsidRPr="000D39C6" w:rsidTr="000F59B5">
      <w:trPr>
        <w:trHeight w:val="697"/>
      </w:trPr>
      <w:tc>
        <w:tcPr>
          <w:tcW w:w="3516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6ED44A2" wp14:editId="776EBB49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E13E7D0" wp14:editId="0CB0FFFD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0D39C6" w:rsidRPr="000D39C6" w:rsidRDefault="00906AA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E41348C">
                <wp:extent cx="61595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0D39C6" w:rsidRPr="000D39C6" w:rsidRDefault="00A15598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42655125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35E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3383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63675"/>
    <w:multiLevelType w:val="multilevel"/>
    <w:tmpl w:val="C1E63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2309B"/>
    <w:rsid w:val="00036E64"/>
    <w:rsid w:val="000460F9"/>
    <w:rsid w:val="00083419"/>
    <w:rsid w:val="00092C2C"/>
    <w:rsid w:val="000D39C6"/>
    <w:rsid w:val="000E351C"/>
    <w:rsid w:val="000F59B5"/>
    <w:rsid w:val="001319F3"/>
    <w:rsid w:val="00141581"/>
    <w:rsid w:val="00161E8A"/>
    <w:rsid w:val="00173400"/>
    <w:rsid w:val="001D6F12"/>
    <w:rsid w:val="001F01D9"/>
    <w:rsid w:val="00215147"/>
    <w:rsid w:val="00227850"/>
    <w:rsid w:val="00264D12"/>
    <w:rsid w:val="002805BE"/>
    <w:rsid w:val="002A343D"/>
    <w:rsid w:val="002F2511"/>
    <w:rsid w:val="003373FC"/>
    <w:rsid w:val="00372F2C"/>
    <w:rsid w:val="003940CE"/>
    <w:rsid w:val="0039508B"/>
    <w:rsid w:val="0041511E"/>
    <w:rsid w:val="00430433"/>
    <w:rsid w:val="00440286"/>
    <w:rsid w:val="00485EBE"/>
    <w:rsid w:val="00490FAF"/>
    <w:rsid w:val="004A3C0E"/>
    <w:rsid w:val="004C3753"/>
    <w:rsid w:val="004C4E9F"/>
    <w:rsid w:val="00543814"/>
    <w:rsid w:val="0058360B"/>
    <w:rsid w:val="005C0366"/>
    <w:rsid w:val="005C14A4"/>
    <w:rsid w:val="005C1BD1"/>
    <w:rsid w:val="005E0B52"/>
    <w:rsid w:val="005F5B8B"/>
    <w:rsid w:val="0065285E"/>
    <w:rsid w:val="00657221"/>
    <w:rsid w:val="0066466A"/>
    <w:rsid w:val="00682E9A"/>
    <w:rsid w:val="006D60D1"/>
    <w:rsid w:val="00716565"/>
    <w:rsid w:val="00756D99"/>
    <w:rsid w:val="00784CA4"/>
    <w:rsid w:val="007F44BB"/>
    <w:rsid w:val="00813AED"/>
    <w:rsid w:val="00814736"/>
    <w:rsid w:val="00832573"/>
    <w:rsid w:val="00857358"/>
    <w:rsid w:val="008749C3"/>
    <w:rsid w:val="00880C2E"/>
    <w:rsid w:val="008A52A4"/>
    <w:rsid w:val="008C1FBE"/>
    <w:rsid w:val="008C2422"/>
    <w:rsid w:val="008E1B8B"/>
    <w:rsid w:val="008F3561"/>
    <w:rsid w:val="008F65E4"/>
    <w:rsid w:val="00906AA6"/>
    <w:rsid w:val="00925115"/>
    <w:rsid w:val="00943FA7"/>
    <w:rsid w:val="00950D5F"/>
    <w:rsid w:val="00974A55"/>
    <w:rsid w:val="009C76F7"/>
    <w:rsid w:val="009F5FBC"/>
    <w:rsid w:val="00A048BB"/>
    <w:rsid w:val="00A15598"/>
    <w:rsid w:val="00A30297"/>
    <w:rsid w:val="00A3385E"/>
    <w:rsid w:val="00A83286"/>
    <w:rsid w:val="00AF40F2"/>
    <w:rsid w:val="00AF4C36"/>
    <w:rsid w:val="00B31D29"/>
    <w:rsid w:val="00B45739"/>
    <w:rsid w:val="00BA38CE"/>
    <w:rsid w:val="00BC65EA"/>
    <w:rsid w:val="00BD0823"/>
    <w:rsid w:val="00BE3B9D"/>
    <w:rsid w:val="00BF4329"/>
    <w:rsid w:val="00BF481A"/>
    <w:rsid w:val="00C02961"/>
    <w:rsid w:val="00C22D38"/>
    <w:rsid w:val="00C40C48"/>
    <w:rsid w:val="00C75D7D"/>
    <w:rsid w:val="00C823D7"/>
    <w:rsid w:val="00C86484"/>
    <w:rsid w:val="00C92CA4"/>
    <w:rsid w:val="00C930AE"/>
    <w:rsid w:val="00CC54F6"/>
    <w:rsid w:val="00CC6A3A"/>
    <w:rsid w:val="00CE52E8"/>
    <w:rsid w:val="00CE70F5"/>
    <w:rsid w:val="00D176AF"/>
    <w:rsid w:val="00D1792E"/>
    <w:rsid w:val="00D6042C"/>
    <w:rsid w:val="00D82E66"/>
    <w:rsid w:val="00DC12F5"/>
    <w:rsid w:val="00DF0CEE"/>
    <w:rsid w:val="00E52D0E"/>
    <w:rsid w:val="00EA5F38"/>
    <w:rsid w:val="00EB0AB2"/>
    <w:rsid w:val="00EC0159"/>
    <w:rsid w:val="00EC385E"/>
    <w:rsid w:val="00ED1C39"/>
    <w:rsid w:val="00EE3CD0"/>
    <w:rsid w:val="00EF7C37"/>
    <w:rsid w:val="00F57B75"/>
    <w:rsid w:val="00F64BDD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Мариела Камбурова</cp:lastModifiedBy>
  <cp:revision>16</cp:revision>
  <cp:lastPrinted>2019-03-07T12:40:00Z</cp:lastPrinted>
  <dcterms:created xsi:type="dcterms:W3CDTF">2023-04-02T07:55:00Z</dcterms:created>
  <dcterms:modified xsi:type="dcterms:W3CDTF">2023-04-10T15:06:00Z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