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7C3C38" w14:textId="628D5617" w:rsidR="00C04EB0" w:rsidRDefault="00926951" w:rsidP="00146BB2">
      <w:pPr>
        <w:pStyle w:val="Title"/>
        <w:tabs>
          <w:tab w:val="left" w:pos="2844"/>
        </w:tabs>
        <w:spacing w:line="276" w:lineRule="auto"/>
        <w:ind w:left="0" w:right="-26"/>
        <w:jc w:val="left"/>
        <w:rPr>
          <w:rFonts w:ascii="Arial" w:hAnsi="Arial" w:cs="Arial"/>
          <w:sz w:val="22"/>
          <w:szCs w:val="22"/>
        </w:rPr>
      </w:pPr>
      <w:r w:rsidRPr="00174347">
        <w:rPr>
          <w:rFonts w:cs="Times New Roman"/>
          <w:noProof/>
          <w:lang w:eastAsia="bg-BG"/>
        </w:rPr>
        <w:drawing>
          <wp:anchor distT="0" distB="0" distL="114300" distR="114300" simplePos="0" relativeHeight="251663360" behindDoc="0" locked="0" layoutInCell="1" allowOverlap="1" wp14:anchorId="632CA937" wp14:editId="6B938576">
            <wp:simplePos x="0" y="0"/>
            <wp:positionH relativeFrom="column">
              <wp:posOffset>48260</wp:posOffset>
            </wp:positionH>
            <wp:positionV relativeFrom="paragraph">
              <wp:posOffset>-523240</wp:posOffset>
            </wp:positionV>
            <wp:extent cx="1211229" cy="906612"/>
            <wp:effectExtent l="0" t="0" r="0" b="8255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icture 3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029" cy="910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Times New Roman"/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27B811" wp14:editId="55119E84">
                <wp:simplePos x="0" y="0"/>
                <wp:positionH relativeFrom="column">
                  <wp:posOffset>464820</wp:posOffset>
                </wp:positionH>
                <wp:positionV relativeFrom="paragraph">
                  <wp:posOffset>-606425</wp:posOffset>
                </wp:positionV>
                <wp:extent cx="5114925" cy="1120140"/>
                <wp:effectExtent l="3810" t="0" r="0" b="381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4925" cy="1120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6E8FA9" w14:textId="77777777" w:rsidR="00926951" w:rsidRPr="00DB0490" w:rsidRDefault="00926951" w:rsidP="00926951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pacing w:val="30"/>
                                <w:sz w:val="26"/>
                                <w:szCs w:val="26"/>
                              </w:rPr>
                            </w:pPr>
                            <w:r w:rsidRPr="00DB0490">
                              <w:rPr>
                                <w:rFonts w:ascii="Arial Narrow" w:hAnsi="Arial Narrow"/>
                                <w:b/>
                                <w:spacing w:val="30"/>
                                <w:sz w:val="26"/>
                                <w:szCs w:val="26"/>
                              </w:rPr>
                              <w:t>МЕДИЦИНСКИ УНИВЕРСИТЕТ – ПЛЕВЕН</w:t>
                            </w:r>
                          </w:p>
                          <w:p w14:paraId="008A39A4" w14:textId="77777777" w:rsidR="00926951" w:rsidRPr="00DB0490" w:rsidRDefault="00926951" w:rsidP="00926951">
                            <w:pPr>
                              <w:jc w:val="center"/>
                              <w:rPr>
                                <w:rFonts w:ascii="Arial Narrow" w:hAnsi="Arial Narrow"/>
                                <w:sz w:val="26"/>
                                <w:szCs w:val="26"/>
                              </w:rPr>
                            </w:pPr>
                            <w:r w:rsidRPr="00DB0490"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</w:rPr>
                              <w:t>Научноизследователска дейност</w:t>
                            </w:r>
                          </w:p>
                          <w:p w14:paraId="51D1EF17" w14:textId="77777777" w:rsidR="00926951" w:rsidRPr="00DB0490" w:rsidRDefault="00926951" w:rsidP="00926951">
                            <w:pPr>
                              <w:jc w:val="center"/>
                              <w:rPr>
                                <w:rFonts w:ascii="Arial Narrow" w:hAnsi="Arial Narrow"/>
                                <w:sz w:val="26"/>
                                <w:szCs w:val="26"/>
                              </w:rPr>
                            </w:pPr>
                            <w:r w:rsidRPr="00DB0490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5800 Плевен, ул. “Св. Климент Охридски” 1</w:t>
                            </w:r>
                          </w:p>
                          <w:p w14:paraId="7DCE2D21" w14:textId="77777777" w:rsidR="00926951" w:rsidRPr="00DB0490" w:rsidRDefault="00926951" w:rsidP="00926951">
                            <w:pPr>
                              <w:jc w:val="center"/>
                              <w:rPr>
                                <w:rFonts w:ascii="Arial Narrow" w:hAnsi="Arial Narrow"/>
                                <w:sz w:val="26"/>
                                <w:szCs w:val="26"/>
                              </w:rPr>
                            </w:pPr>
                            <w:r w:rsidRPr="00DB0490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телефон 064/884 103; 064/884 294</w:t>
                            </w:r>
                          </w:p>
                          <w:p w14:paraId="69A6463E" w14:textId="77777777" w:rsidR="00926951" w:rsidRDefault="00926951" w:rsidP="00926951">
                            <w:pPr>
                              <w:jc w:val="center"/>
                            </w:pPr>
                            <w:r w:rsidRPr="00DB0490">
                              <w:rPr>
                                <w:rFonts w:ascii="Arial Narrow" w:eastAsia="MS Mincho" w:hAnsi="Arial Narrow" w:cs="Arial"/>
                                <w:b/>
                                <w:sz w:val="24"/>
                                <w:szCs w:val="24"/>
                                <w:lang w:val="de-DE"/>
                              </w:rPr>
                              <w:t>e</w:t>
                            </w:r>
                            <w:r w:rsidRPr="00DB0490">
                              <w:rPr>
                                <w:rFonts w:ascii="Arial Narrow" w:eastAsia="MS Mincho" w:hAnsi="Arial Narrow" w:cs="Arial"/>
                                <w:b/>
                                <w:sz w:val="24"/>
                                <w:szCs w:val="24"/>
                              </w:rPr>
                              <w:t>-</w:t>
                            </w:r>
                            <w:r w:rsidRPr="00DB0490">
                              <w:rPr>
                                <w:rFonts w:ascii="Arial Narrow" w:eastAsia="MS Mincho" w:hAnsi="Arial Narrow" w:cs="Arial"/>
                                <w:b/>
                                <w:sz w:val="24"/>
                                <w:szCs w:val="24"/>
                                <w:lang w:val="de-DE"/>
                              </w:rPr>
                              <w:t>mail</w:t>
                            </w:r>
                            <w:r w:rsidRPr="00DB0490">
                              <w:rPr>
                                <w:rFonts w:ascii="Arial Narrow" w:eastAsia="MS Mincho" w:hAnsi="Arial Narrow" w:cs="Arial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Arial Narrow" w:eastAsia="MS Mincho" w:hAnsi="Arial Narrow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MS Mincho" w:hAnsi="Arial Narrow" w:cs="Arial"/>
                                <w:b/>
                                <w:color w:val="0000FF"/>
                                <w:sz w:val="24"/>
                                <w:szCs w:val="24"/>
                                <w:lang w:val="de-DE"/>
                              </w:rPr>
                              <w:t>center_sci@mu-pleven.bg</w:t>
                            </w:r>
                            <w:r>
                              <w:rPr>
                                <w:rFonts w:ascii="Arial Narrow" w:eastAsia="MS Mincho" w:hAnsi="Arial Narrow" w:cs="Arial"/>
                                <w:b/>
                                <w:sz w:val="24"/>
                                <w:szCs w:val="24"/>
                              </w:rPr>
                              <w:t xml:space="preserve">; </w:t>
                            </w:r>
                            <w:r w:rsidRPr="00DB0490">
                              <w:rPr>
                                <w:rFonts w:ascii="Arial Narrow" w:eastAsia="MS Mincho" w:hAnsi="Arial Narrow" w:cs="Arial"/>
                                <w:b/>
                                <w:sz w:val="24"/>
                                <w:szCs w:val="24"/>
                                <w:lang w:val="de-DE"/>
                              </w:rPr>
                              <w:t>web site</w:t>
                            </w:r>
                            <w:r w:rsidRPr="00DB0490">
                              <w:rPr>
                                <w:rFonts w:ascii="Arial Narrow" w:eastAsia="MS Mincho" w:hAnsi="Arial Narrow" w:cs="Arial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Arial Narrow" w:eastAsia="MS Mincho" w:hAnsi="Arial Narrow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="Arial Narrow" w:eastAsia="MS Mincho" w:hAnsi="Arial Narrow" w:cs="Arial"/>
                                  <w:b/>
                                  <w:sz w:val="24"/>
                                  <w:szCs w:val="24"/>
                                  <w:lang w:val="de-DE"/>
                                </w:rPr>
                                <w:t>www</w:t>
                              </w:r>
                              <w:r>
                                <w:rPr>
                                  <w:rStyle w:val="Hyperlink"/>
                                  <w:rFonts w:ascii="Arial Narrow" w:eastAsia="MS Mincho" w:hAnsi="Arial Narrow" w:cs="Arial"/>
                                  <w:b/>
                                  <w:sz w:val="24"/>
                                  <w:szCs w:val="24"/>
                                </w:rPr>
                                <w:t>.</w:t>
                              </w:r>
                              <w:r>
                                <w:rPr>
                                  <w:rStyle w:val="Hyperlink"/>
                                  <w:rFonts w:ascii="Arial Narrow" w:eastAsia="MS Mincho" w:hAnsi="Arial Narrow" w:cs="Arial"/>
                                  <w:b/>
                                  <w:sz w:val="24"/>
                                  <w:szCs w:val="24"/>
                                  <w:lang w:val="de-DE"/>
                                </w:rPr>
                                <w:t>mu</w:t>
                              </w:r>
                              <w:r>
                                <w:rPr>
                                  <w:rStyle w:val="Hyperlink"/>
                                  <w:rFonts w:ascii="Arial Narrow" w:eastAsia="MS Mincho" w:hAnsi="Arial Narrow" w:cs="Arial"/>
                                  <w:b/>
                                  <w:sz w:val="24"/>
                                  <w:szCs w:val="24"/>
                                </w:rPr>
                                <w:t>-</w:t>
                              </w:r>
                              <w:r>
                                <w:rPr>
                                  <w:rStyle w:val="Hyperlink"/>
                                  <w:rFonts w:ascii="Arial Narrow" w:eastAsia="MS Mincho" w:hAnsi="Arial Narrow" w:cs="Arial"/>
                                  <w:b/>
                                  <w:sz w:val="24"/>
                                  <w:szCs w:val="24"/>
                                  <w:lang w:val="de-DE"/>
                                </w:rPr>
                                <w:t>pleven</w:t>
                              </w:r>
                              <w:r>
                                <w:rPr>
                                  <w:rStyle w:val="Hyperlink"/>
                                  <w:rFonts w:ascii="Arial Narrow" w:eastAsia="MS Mincho" w:hAnsi="Arial Narrow" w:cs="Arial"/>
                                  <w:b/>
                                  <w:sz w:val="24"/>
                                  <w:szCs w:val="24"/>
                                </w:rPr>
                                <w:t>.</w:t>
                              </w:r>
                              <w:r>
                                <w:rPr>
                                  <w:rStyle w:val="Hyperlink"/>
                                  <w:rFonts w:ascii="Arial Narrow" w:eastAsia="MS Mincho" w:hAnsi="Arial Narrow" w:cs="Arial"/>
                                  <w:b/>
                                  <w:sz w:val="24"/>
                                  <w:szCs w:val="24"/>
                                  <w:lang w:val="de-DE"/>
                                </w:rPr>
                                <w:t>bg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27B811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6.6pt;margin-top:-47.75pt;width:402.75pt;height:8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" filled="f" fillcolor="white [3212]" stroked="f">
                <v:textbox>
                  <w:txbxContent>
                    <w:p w14:paraId="646E8FA9" w14:textId="77777777" w:rsidR="00926951" w:rsidRPr="00DB0490" w:rsidRDefault="00926951" w:rsidP="00926951">
                      <w:pPr>
                        <w:jc w:val="center"/>
                        <w:rPr>
                          <w:rFonts w:ascii="Arial Narrow" w:hAnsi="Arial Narrow"/>
                          <w:b/>
                          <w:spacing w:val="30"/>
                          <w:sz w:val="26"/>
                          <w:szCs w:val="26"/>
                        </w:rPr>
                      </w:pPr>
                      <w:r w:rsidRPr="00DB0490">
                        <w:rPr>
                          <w:rFonts w:ascii="Arial Narrow" w:hAnsi="Arial Narrow"/>
                          <w:b/>
                          <w:spacing w:val="30"/>
                          <w:sz w:val="26"/>
                          <w:szCs w:val="26"/>
                        </w:rPr>
                        <w:t>МЕДИЦИНСКИ УНИВЕРСИТЕТ – ПЛЕВЕН</w:t>
                      </w:r>
                    </w:p>
                    <w:p w14:paraId="008A39A4" w14:textId="77777777" w:rsidR="00926951" w:rsidRPr="00DB0490" w:rsidRDefault="00926951" w:rsidP="00926951">
                      <w:pPr>
                        <w:jc w:val="center"/>
                        <w:rPr>
                          <w:rFonts w:ascii="Arial Narrow" w:hAnsi="Arial Narrow"/>
                          <w:sz w:val="26"/>
                          <w:szCs w:val="26"/>
                        </w:rPr>
                      </w:pPr>
                      <w:r w:rsidRPr="00DB0490">
                        <w:rPr>
                          <w:rFonts w:ascii="Arial Narrow" w:hAnsi="Arial Narrow"/>
                          <w:b/>
                          <w:sz w:val="26"/>
                          <w:szCs w:val="26"/>
                        </w:rPr>
                        <w:t>Научноизследователска дейност</w:t>
                      </w:r>
                    </w:p>
                    <w:p w14:paraId="51D1EF17" w14:textId="77777777" w:rsidR="00926951" w:rsidRPr="00DB0490" w:rsidRDefault="00926951" w:rsidP="00926951">
                      <w:pPr>
                        <w:jc w:val="center"/>
                        <w:rPr>
                          <w:rFonts w:ascii="Arial Narrow" w:hAnsi="Arial Narrow"/>
                          <w:sz w:val="26"/>
                          <w:szCs w:val="26"/>
                        </w:rPr>
                      </w:pPr>
                      <w:r w:rsidRPr="00DB0490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5800 Плевен, ул. “Св. Климент Охридски” 1</w:t>
                      </w:r>
                    </w:p>
                    <w:p w14:paraId="7DCE2D21" w14:textId="77777777" w:rsidR="00926951" w:rsidRPr="00DB0490" w:rsidRDefault="00926951" w:rsidP="00926951">
                      <w:pPr>
                        <w:jc w:val="center"/>
                        <w:rPr>
                          <w:rFonts w:ascii="Arial Narrow" w:hAnsi="Arial Narrow"/>
                          <w:sz w:val="26"/>
                          <w:szCs w:val="26"/>
                        </w:rPr>
                      </w:pPr>
                      <w:r w:rsidRPr="00DB0490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телефон 064/884 103; 064/884 294</w:t>
                      </w:r>
                    </w:p>
                    <w:p w14:paraId="69A6463E" w14:textId="77777777" w:rsidR="00926951" w:rsidRDefault="00926951" w:rsidP="00926951">
                      <w:pPr>
                        <w:jc w:val="center"/>
                      </w:pPr>
                      <w:r w:rsidRPr="00DB0490">
                        <w:rPr>
                          <w:rFonts w:ascii="Arial Narrow" w:eastAsia="MS Mincho" w:hAnsi="Arial Narrow" w:cs="Arial"/>
                          <w:b/>
                          <w:sz w:val="24"/>
                          <w:szCs w:val="24"/>
                          <w:lang w:val="de-DE"/>
                        </w:rPr>
                        <w:t>e</w:t>
                      </w:r>
                      <w:r w:rsidRPr="00DB0490">
                        <w:rPr>
                          <w:rFonts w:ascii="Arial Narrow" w:eastAsia="MS Mincho" w:hAnsi="Arial Narrow" w:cs="Arial"/>
                          <w:b/>
                          <w:sz w:val="24"/>
                          <w:szCs w:val="24"/>
                        </w:rPr>
                        <w:t>-</w:t>
                      </w:r>
                      <w:r w:rsidRPr="00DB0490">
                        <w:rPr>
                          <w:rFonts w:ascii="Arial Narrow" w:eastAsia="MS Mincho" w:hAnsi="Arial Narrow" w:cs="Arial"/>
                          <w:b/>
                          <w:sz w:val="24"/>
                          <w:szCs w:val="24"/>
                          <w:lang w:val="de-DE"/>
                        </w:rPr>
                        <w:t>mail</w:t>
                      </w:r>
                      <w:r w:rsidRPr="00DB0490">
                        <w:rPr>
                          <w:rFonts w:ascii="Arial Narrow" w:eastAsia="MS Mincho" w:hAnsi="Arial Narrow" w:cs="Arial"/>
                          <w:b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rFonts w:ascii="Arial Narrow" w:eastAsia="MS Mincho" w:hAnsi="Arial Narrow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 Narrow" w:eastAsia="MS Mincho" w:hAnsi="Arial Narrow" w:cs="Arial"/>
                          <w:b/>
                          <w:color w:val="0000FF"/>
                          <w:sz w:val="24"/>
                          <w:szCs w:val="24"/>
                          <w:lang w:val="de-DE"/>
                        </w:rPr>
                        <w:t>center_sci@mu-pleven.bg</w:t>
                      </w:r>
                      <w:r>
                        <w:rPr>
                          <w:rFonts w:ascii="Arial Narrow" w:eastAsia="MS Mincho" w:hAnsi="Arial Narrow" w:cs="Arial"/>
                          <w:b/>
                          <w:sz w:val="24"/>
                          <w:szCs w:val="24"/>
                        </w:rPr>
                        <w:t xml:space="preserve">; </w:t>
                      </w:r>
                      <w:r w:rsidRPr="00DB0490">
                        <w:rPr>
                          <w:rFonts w:ascii="Arial Narrow" w:eastAsia="MS Mincho" w:hAnsi="Arial Narrow" w:cs="Arial"/>
                          <w:b/>
                          <w:sz w:val="24"/>
                          <w:szCs w:val="24"/>
                          <w:lang w:val="de-DE"/>
                        </w:rPr>
                        <w:t>web site</w:t>
                      </w:r>
                      <w:r w:rsidRPr="00DB0490">
                        <w:rPr>
                          <w:rFonts w:ascii="Arial Narrow" w:eastAsia="MS Mincho" w:hAnsi="Arial Narrow" w:cs="Arial"/>
                          <w:b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rFonts w:ascii="Arial Narrow" w:eastAsia="MS Mincho" w:hAnsi="Arial Narrow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hyperlink r:id="rId9" w:history="1">
                        <w:r>
                          <w:rPr>
                            <w:rStyle w:val="Hyperlink"/>
                            <w:rFonts w:ascii="Arial Narrow" w:eastAsia="MS Mincho" w:hAnsi="Arial Narrow" w:cs="Arial"/>
                            <w:b/>
                            <w:sz w:val="24"/>
                            <w:szCs w:val="24"/>
                            <w:lang w:val="de-DE"/>
                          </w:rPr>
                          <w:t>www</w:t>
                        </w:r>
                        <w:r>
                          <w:rPr>
                            <w:rStyle w:val="Hyperlink"/>
                            <w:rFonts w:ascii="Arial Narrow" w:eastAsia="MS Mincho" w:hAnsi="Arial Narrow" w:cs="Arial"/>
                            <w:b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Style w:val="Hyperlink"/>
                            <w:rFonts w:ascii="Arial Narrow" w:eastAsia="MS Mincho" w:hAnsi="Arial Narrow" w:cs="Arial"/>
                            <w:b/>
                            <w:sz w:val="24"/>
                            <w:szCs w:val="24"/>
                            <w:lang w:val="de-DE"/>
                          </w:rPr>
                          <w:t>mu</w:t>
                        </w:r>
                        <w:r>
                          <w:rPr>
                            <w:rStyle w:val="Hyperlink"/>
                            <w:rFonts w:ascii="Arial Narrow" w:eastAsia="MS Mincho" w:hAnsi="Arial Narrow" w:cs="Arial"/>
                            <w:b/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rStyle w:val="Hyperlink"/>
                            <w:rFonts w:ascii="Arial Narrow" w:eastAsia="MS Mincho" w:hAnsi="Arial Narrow" w:cs="Arial"/>
                            <w:b/>
                            <w:sz w:val="24"/>
                            <w:szCs w:val="24"/>
                            <w:lang w:val="de-DE"/>
                          </w:rPr>
                          <w:t>pleven</w:t>
                        </w:r>
                        <w:r>
                          <w:rPr>
                            <w:rStyle w:val="Hyperlink"/>
                            <w:rFonts w:ascii="Arial Narrow" w:eastAsia="MS Mincho" w:hAnsi="Arial Narrow" w:cs="Arial"/>
                            <w:b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Style w:val="Hyperlink"/>
                            <w:rFonts w:ascii="Arial Narrow" w:eastAsia="MS Mincho" w:hAnsi="Arial Narrow" w:cs="Arial"/>
                            <w:b/>
                            <w:sz w:val="24"/>
                            <w:szCs w:val="24"/>
                            <w:lang w:val="de-DE"/>
                          </w:rPr>
                          <w:t>bg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C04EB0">
        <w:rPr>
          <w:rFonts w:ascii="Arial" w:hAnsi="Arial" w:cs="Arial"/>
          <w:sz w:val="22"/>
          <w:szCs w:val="22"/>
        </w:rPr>
        <w:tab/>
      </w:r>
    </w:p>
    <w:p w14:paraId="564B8E65" w14:textId="6A4A9C40" w:rsidR="00C04EB0" w:rsidRDefault="00C04EB0" w:rsidP="00146BB2">
      <w:pPr>
        <w:pStyle w:val="Title"/>
        <w:tabs>
          <w:tab w:val="left" w:pos="7596"/>
        </w:tabs>
        <w:spacing w:line="276" w:lineRule="auto"/>
        <w:ind w:left="0" w:right="-26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16B48DE2" w14:textId="4B59464D" w:rsidR="00C04EB0" w:rsidRDefault="00C04EB0" w:rsidP="00146BB2">
      <w:pPr>
        <w:pStyle w:val="Title"/>
        <w:tabs>
          <w:tab w:val="left" w:pos="7596"/>
        </w:tabs>
        <w:spacing w:line="276" w:lineRule="auto"/>
        <w:ind w:left="0" w:right="-26"/>
        <w:jc w:val="left"/>
        <w:rPr>
          <w:rFonts w:ascii="Arial" w:hAnsi="Arial" w:cs="Arial"/>
          <w:sz w:val="22"/>
          <w:szCs w:val="22"/>
        </w:rPr>
      </w:pPr>
      <w:r>
        <w:rPr>
          <w:rFonts w:cs="Times New Roman"/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C851EB" wp14:editId="62A2FEC4">
                <wp:simplePos x="0" y="0"/>
                <wp:positionH relativeFrom="column">
                  <wp:posOffset>-274320</wp:posOffset>
                </wp:positionH>
                <wp:positionV relativeFrom="paragraph">
                  <wp:posOffset>147955</wp:posOffset>
                </wp:positionV>
                <wp:extent cx="6629400" cy="2540"/>
                <wp:effectExtent l="0" t="19050" r="0" b="35560"/>
                <wp:wrapNone/>
                <wp:docPr id="6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29400" cy="254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124140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6pt,11.65pt" to="500.4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" strokeweight="3pt">
                <v:stroke linestyle="thinThin"/>
              </v:line>
            </w:pict>
          </mc:Fallback>
        </mc:AlternateContent>
      </w:r>
    </w:p>
    <w:p w14:paraId="6E36F5E2" w14:textId="20204768" w:rsidR="00C04EB0" w:rsidRDefault="00C04EB0" w:rsidP="00146BB2">
      <w:pPr>
        <w:pStyle w:val="Title"/>
        <w:spacing w:line="276" w:lineRule="auto"/>
        <w:ind w:left="0" w:right="-26"/>
        <w:rPr>
          <w:rFonts w:ascii="Arial" w:hAnsi="Arial" w:cs="Arial"/>
          <w:sz w:val="22"/>
          <w:szCs w:val="22"/>
        </w:rPr>
      </w:pPr>
    </w:p>
    <w:p w14:paraId="7983583A" w14:textId="111F0607" w:rsidR="00B027C0" w:rsidRPr="00C04EB0" w:rsidRDefault="00F70A28" w:rsidP="00146BB2">
      <w:pPr>
        <w:pStyle w:val="Title"/>
        <w:spacing w:line="276" w:lineRule="auto"/>
        <w:ind w:left="0" w:right="-26"/>
        <w:rPr>
          <w:rFonts w:ascii="Arial" w:hAnsi="Arial" w:cs="Arial"/>
          <w:sz w:val="22"/>
          <w:szCs w:val="22"/>
        </w:rPr>
      </w:pPr>
      <w:r w:rsidRPr="00C04EB0">
        <w:rPr>
          <w:rFonts w:ascii="Arial" w:hAnsi="Arial" w:cs="Arial"/>
          <w:sz w:val="22"/>
          <w:szCs w:val="22"/>
        </w:rPr>
        <w:t>ПРАВИЛА</w:t>
      </w:r>
      <w:r w:rsidRPr="00C04EB0">
        <w:rPr>
          <w:rFonts w:ascii="Arial" w:hAnsi="Arial" w:cs="Arial"/>
          <w:spacing w:val="-2"/>
          <w:sz w:val="22"/>
          <w:szCs w:val="22"/>
        </w:rPr>
        <w:t xml:space="preserve"> </w:t>
      </w:r>
      <w:r w:rsidRPr="00C04EB0">
        <w:rPr>
          <w:rFonts w:ascii="Arial" w:hAnsi="Arial" w:cs="Arial"/>
          <w:sz w:val="22"/>
          <w:szCs w:val="22"/>
        </w:rPr>
        <w:t>И</w:t>
      </w:r>
      <w:r w:rsidRPr="00C04EB0">
        <w:rPr>
          <w:rFonts w:ascii="Arial" w:hAnsi="Arial" w:cs="Arial"/>
          <w:spacing w:val="-3"/>
          <w:sz w:val="22"/>
          <w:szCs w:val="22"/>
        </w:rPr>
        <w:t xml:space="preserve"> </w:t>
      </w:r>
      <w:r w:rsidRPr="00C04EB0">
        <w:rPr>
          <w:rFonts w:ascii="Arial" w:hAnsi="Arial" w:cs="Arial"/>
          <w:sz w:val="22"/>
          <w:szCs w:val="22"/>
        </w:rPr>
        <w:t>КРИТЕРИИ</w:t>
      </w:r>
    </w:p>
    <w:p w14:paraId="2F8E102A" w14:textId="05349FE4" w:rsidR="009D1BDF" w:rsidRPr="00C04EB0" w:rsidRDefault="00F70A28" w:rsidP="00146BB2">
      <w:pPr>
        <w:pStyle w:val="Heading1"/>
        <w:spacing w:before="34" w:line="276" w:lineRule="auto"/>
        <w:ind w:left="0" w:right="-26"/>
        <w:rPr>
          <w:rFonts w:ascii="Arial" w:hAnsi="Arial" w:cs="Arial"/>
          <w:spacing w:val="-61"/>
          <w:sz w:val="22"/>
          <w:szCs w:val="22"/>
        </w:rPr>
      </w:pPr>
      <w:r w:rsidRPr="00C04EB0">
        <w:rPr>
          <w:rFonts w:ascii="Arial" w:hAnsi="Arial" w:cs="Arial"/>
          <w:sz w:val="22"/>
          <w:szCs w:val="22"/>
        </w:rPr>
        <w:t xml:space="preserve">за разпределяне на средствата </w:t>
      </w:r>
      <w:bookmarkStart w:id="0" w:name="_Hlk108621168"/>
    </w:p>
    <w:bookmarkEnd w:id="0"/>
    <w:p w14:paraId="3EDC9D82" w14:textId="115EBBF4" w:rsidR="00B027C0" w:rsidRPr="00C04EB0" w:rsidRDefault="00893B11" w:rsidP="00146BB2">
      <w:pPr>
        <w:pStyle w:val="Heading1"/>
        <w:spacing w:before="34" w:line="276" w:lineRule="auto"/>
        <w:ind w:left="0" w:right="-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на </w:t>
      </w:r>
      <w:r>
        <w:rPr>
          <w:rFonts w:ascii="Arial" w:hAnsi="Arial" w:cs="Arial"/>
          <w:sz w:val="22"/>
          <w:szCs w:val="22"/>
          <w:lang w:val="en-GB"/>
        </w:rPr>
        <w:t>II</w:t>
      </w:r>
      <w:r w:rsidRPr="00893B1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етап от </w:t>
      </w:r>
      <w:r w:rsidR="00F70A28" w:rsidRPr="00C04EB0">
        <w:rPr>
          <w:rFonts w:ascii="Arial" w:hAnsi="Arial" w:cs="Arial"/>
          <w:sz w:val="22"/>
          <w:szCs w:val="22"/>
        </w:rPr>
        <w:t>Национална</w:t>
      </w:r>
      <w:r w:rsidR="00F70A28" w:rsidRPr="00C04EB0">
        <w:rPr>
          <w:rFonts w:ascii="Arial" w:hAnsi="Arial" w:cs="Arial"/>
          <w:spacing w:val="-3"/>
          <w:sz w:val="22"/>
          <w:szCs w:val="22"/>
        </w:rPr>
        <w:t xml:space="preserve"> </w:t>
      </w:r>
      <w:r w:rsidR="00F70A28" w:rsidRPr="00C04EB0">
        <w:rPr>
          <w:rFonts w:ascii="Arial" w:hAnsi="Arial" w:cs="Arial"/>
          <w:sz w:val="22"/>
          <w:szCs w:val="22"/>
        </w:rPr>
        <w:t>програма</w:t>
      </w:r>
      <w:r w:rsidR="00F70A28" w:rsidRPr="00C04EB0">
        <w:rPr>
          <w:rFonts w:ascii="Arial" w:hAnsi="Arial" w:cs="Arial"/>
          <w:spacing w:val="-1"/>
          <w:sz w:val="22"/>
          <w:szCs w:val="22"/>
        </w:rPr>
        <w:t xml:space="preserve"> </w:t>
      </w:r>
      <w:r w:rsidR="00F70A28" w:rsidRPr="00C04EB0">
        <w:rPr>
          <w:rFonts w:ascii="Arial" w:hAnsi="Arial" w:cs="Arial"/>
          <w:sz w:val="22"/>
          <w:szCs w:val="22"/>
        </w:rPr>
        <w:t>„Млади</w:t>
      </w:r>
      <w:r w:rsidR="00F70A28" w:rsidRPr="00C04EB0">
        <w:rPr>
          <w:rFonts w:ascii="Arial" w:hAnsi="Arial" w:cs="Arial"/>
          <w:spacing w:val="-1"/>
          <w:sz w:val="22"/>
          <w:szCs w:val="22"/>
        </w:rPr>
        <w:t xml:space="preserve"> </w:t>
      </w:r>
      <w:r w:rsidR="00F70A28" w:rsidRPr="00C04EB0">
        <w:rPr>
          <w:rFonts w:ascii="Arial" w:hAnsi="Arial" w:cs="Arial"/>
          <w:sz w:val="22"/>
          <w:szCs w:val="22"/>
        </w:rPr>
        <w:t>учени</w:t>
      </w:r>
      <w:r w:rsidR="00F70A28" w:rsidRPr="00C04EB0">
        <w:rPr>
          <w:rFonts w:ascii="Arial" w:hAnsi="Arial" w:cs="Arial"/>
          <w:spacing w:val="-3"/>
          <w:sz w:val="22"/>
          <w:szCs w:val="22"/>
        </w:rPr>
        <w:t xml:space="preserve"> </w:t>
      </w:r>
      <w:r w:rsidR="00F70A28" w:rsidRPr="00C04EB0">
        <w:rPr>
          <w:rFonts w:ascii="Arial" w:hAnsi="Arial" w:cs="Arial"/>
          <w:sz w:val="22"/>
          <w:szCs w:val="22"/>
        </w:rPr>
        <w:t>и</w:t>
      </w:r>
      <w:r w:rsidR="00F70A28" w:rsidRPr="00C04EB0">
        <w:rPr>
          <w:rFonts w:ascii="Arial" w:hAnsi="Arial" w:cs="Arial"/>
          <w:spacing w:val="-2"/>
          <w:sz w:val="22"/>
          <w:szCs w:val="22"/>
        </w:rPr>
        <w:t xml:space="preserve"> </w:t>
      </w:r>
      <w:proofErr w:type="spellStart"/>
      <w:r w:rsidR="00F70A28" w:rsidRPr="00C04EB0">
        <w:rPr>
          <w:rFonts w:ascii="Arial" w:hAnsi="Arial" w:cs="Arial"/>
          <w:sz w:val="22"/>
          <w:szCs w:val="22"/>
        </w:rPr>
        <w:t>постдокторанти</w:t>
      </w:r>
      <w:proofErr w:type="spellEnd"/>
      <w:r w:rsidR="009D1BDF" w:rsidRPr="00C04EB0">
        <w:rPr>
          <w:rFonts w:ascii="Arial" w:hAnsi="Arial" w:cs="Arial"/>
          <w:sz w:val="22"/>
          <w:szCs w:val="22"/>
        </w:rPr>
        <w:t xml:space="preserve"> </w:t>
      </w:r>
      <w:r w:rsidR="00571F8F" w:rsidRPr="00C04EB0">
        <w:rPr>
          <w:rFonts w:ascii="Arial" w:hAnsi="Arial" w:cs="Arial"/>
          <w:sz w:val="22"/>
          <w:szCs w:val="22"/>
        </w:rPr>
        <w:t xml:space="preserve">- 2 </w:t>
      </w:r>
      <w:r w:rsidR="00F70A28" w:rsidRPr="00C04EB0">
        <w:rPr>
          <w:rFonts w:ascii="Arial" w:hAnsi="Arial" w:cs="Arial"/>
          <w:sz w:val="22"/>
          <w:szCs w:val="22"/>
        </w:rPr>
        <w:t>“</w:t>
      </w:r>
      <w:r w:rsidR="00F70A28" w:rsidRPr="00C04EB0">
        <w:rPr>
          <w:rFonts w:ascii="Arial" w:hAnsi="Arial" w:cs="Arial"/>
          <w:spacing w:val="-10"/>
          <w:sz w:val="22"/>
          <w:szCs w:val="22"/>
        </w:rPr>
        <w:t xml:space="preserve"> </w:t>
      </w:r>
      <w:r w:rsidR="00F70A28" w:rsidRPr="00C04EB0">
        <w:rPr>
          <w:rFonts w:ascii="Arial" w:hAnsi="Arial" w:cs="Arial"/>
          <w:sz w:val="22"/>
          <w:szCs w:val="22"/>
        </w:rPr>
        <w:t>,</w:t>
      </w:r>
    </w:p>
    <w:p w14:paraId="17F970D9" w14:textId="74E7D09C" w:rsidR="009D1BDF" w:rsidRPr="00C04EB0" w:rsidRDefault="00F70A28" w:rsidP="00146BB2">
      <w:pPr>
        <w:spacing w:before="1" w:line="276" w:lineRule="auto"/>
        <w:ind w:right="-26"/>
        <w:jc w:val="center"/>
        <w:rPr>
          <w:rFonts w:ascii="Arial" w:hAnsi="Arial" w:cs="Arial"/>
          <w:b/>
        </w:rPr>
      </w:pPr>
      <w:r w:rsidRPr="00C04EB0">
        <w:rPr>
          <w:rFonts w:ascii="Arial" w:hAnsi="Arial" w:cs="Arial"/>
          <w:b/>
        </w:rPr>
        <w:t>приети</w:t>
      </w:r>
      <w:r w:rsidRPr="00C04EB0">
        <w:rPr>
          <w:rFonts w:ascii="Arial" w:hAnsi="Arial" w:cs="Arial"/>
          <w:b/>
          <w:spacing w:val="-4"/>
        </w:rPr>
        <w:t xml:space="preserve"> </w:t>
      </w:r>
      <w:r w:rsidRPr="00C04EB0">
        <w:rPr>
          <w:rFonts w:ascii="Arial" w:hAnsi="Arial" w:cs="Arial"/>
          <w:b/>
        </w:rPr>
        <w:t>с</w:t>
      </w:r>
      <w:r w:rsidRPr="00C04EB0">
        <w:rPr>
          <w:rFonts w:ascii="Arial" w:hAnsi="Arial" w:cs="Arial"/>
          <w:b/>
          <w:spacing w:val="-2"/>
        </w:rPr>
        <w:t xml:space="preserve"> </w:t>
      </w:r>
      <w:r w:rsidRPr="00C04EB0">
        <w:rPr>
          <w:rFonts w:ascii="Arial" w:hAnsi="Arial" w:cs="Arial"/>
          <w:b/>
        </w:rPr>
        <w:t>Решение</w:t>
      </w:r>
      <w:r w:rsidRPr="00C04EB0">
        <w:rPr>
          <w:rFonts w:ascii="Arial" w:hAnsi="Arial" w:cs="Arial"/>
          <w:b/>
          <w:spacing w:val="-2"/>
        </w:rPr>
        <w:t xml:space="preserve"> </w:t>
      </w:r>
      <w:r w:rsidRPr="00C04EB0">
        <w:rPr>
          <w:rFonts w:ascii="Arial" w:hAnsi="Arial" w:cs="Arial"/>
          <w:b/>
        </w:rPr>
        <w:t>на</w:t>
      </w:r>
      <w:r w:rsidRPr="00C04EB0">
        <w:rPr>
          <w:rFonts w:ascii="Arial" w:hAnsi="Arial" w:cs="Arial"/>
          <w:b/>
          <w:spacing w:val="-2"/>
        </w:rPr>
        <w:t xml:space="preserve"> </w:t>
      </w:r>
      <w:r w:rsidRPr="00C04EB0">
        <w:rPr>
          <w:rFonts w:ascii="Arial" w:hAnsi="Arial" w:cs="Arial"/>
          <w:b/>
        </w:rPr>
        <w:t>Академичен</w:t>
      </w:r>
      <w:r w:rsidRPr="00C04EB0">
        <w:rPr>
          <w:rFonts w:ascii="Arial" w:hAnsi="Arial" w:cs="Arial"/>
          <w:b/>
          <w:spacing w:val="-2"/>
        </w:rPr>
        <w:t xml:space="preserve"> </w:t>
      </w:r>
      <w:r w:rsidRPr="00C04EB0">
        <w:rPr>
          <w:rFonts w:ascii="Arial" w:hAnsi="Arial" w:cs="Arial"/>
          <w:b/>
        </w:rPr>
        <w:t xml:space="preserve">съвет </w:t>
      </w:r>
      <w:r w:rsidR="00D5749B" w:rsidRPr="00C04EB0">
        <w:rPr>
          <w:rFonts w:ascii="Arial" w:hAnsi="Arial" w:cs="Arial"/>
          <w:b/>
        </w:rPr>
        <w:t>в МУ- Плевен</w:t>
      </w:r>
      <w:r w:rsidR="00366A48" w:rsidRPr="00C04EB0">
        <w:rPr>
          <w:rFonts w:ascii="Arial" w:hAnsi="Arial" w:cs="Arial"/>
          <w:b/>
        </w:rPr>
        <w:t xml:space="preserve"> </w:t>
      </w:r>
      <w:r w:rsidR="00D5749B" w:rsidRPr="00C04EB0">
        <w:rPr>
          <w:rFonts w:ascii="Arial" w:hAnsi="Arial" w:cs="Arial"/>
          <w:spacing w:val="-61"/>
        </w:rPr>
        <w:t xml:space="preserve">       </w:t>
      </w:r>
      <w:r w:rsidR="00366A48" w:rsidRPr="00C04EB0">
        <w:rPr>
          <w:rFonts w:ascii="Arial" w:hAnsi="Arial" w:cs="Arial"/>
          <w:spacing w:val="-61"/>
        </w:rPr>
        <w:t xml:space="preserve">   </w:t>
      </w:r>
      <w:r w:rsidRPr="00C04EB0">
        <w:rPr>
          <w:rFonts w:ascii="Arial" w:hAnsi="Arial" w:cs="Arial"/>
          <w:b/>
        </w:rPr>
        <w:t>№</w:t>
      </w:r>
      <w:r w:rsidRPr="00C04EB0">
        <w:rPr>
          <w:rFonts w:ascii="Arial" w:hAnsi="Arial" w:cs="Arial"/>
          <w:b/>
          <w:spacing w:val="-1"/>
        </w:rPr>
        <w:t xml:space="preserve"> </w:t>
      </w:r>
      <w:r w:rsidR="00893B11">
        <w:rPr>
          <w:rFonts w:ascii="Arial" w:hAnsi="Arial" w:cs="Arial"/>
          <w:b/>
        </w:rPr>
        <w:t>36</w:t>
      </w:r>
      <w:r w:rsidRPr="00C04EB0">
        <w:rPr>
          <w:rFonts w:ascii="Arial" w:hAnsi="Arial" w:cs="Arial"/>
          <w:b/>
          <w:spacing w:val="-4"/>
        </w:rPr>
        <w:t xml:space="preserve"> </w:t>
      </w:r>
      <w:r w:rsidRPr="00C04EB0">
        <w:rPr>
          <w:rFonts w:ascii="Arial" w:hAnsi="Arial" w:cs="Arial"/>
          <w:b/>
        </w:rPr>
        <w:t>от</w:t>
      </w:r>
      <w:r w:rsidRPr="00C04EB0">
        <w:rPr>
          <w:rFonts w:ascii="Arial" w:hAnsi="Arial" w:cs="Arial"/>
          <w:b/>
          <w:spacing w:val="-1"/>
        </w:rPr>
        <w:t xml:space="preserve"> </w:t>
      </w:r>
      <w:r w:rsidR="00571F8F" w:rsidRPr="00C04EB0">
        <w:rPr>
          <w:rFonts w:ascii="Arial" w:hAnsi="Arial" w:cs="Arial"/>
          <w:b/>
        </w:rPr>
        <w:t>2</w:t>
      </w:r>
      <w:r w:rsidR="00893B11">
        <w:rPr>
          <w:rFonts w:ascii="Arial" w:hAnsi="Arial" w:cs="Arial"/>
          <w:b/>
        </w:rPr>
        <w:t>4</w:t>
      </w:r>
      <w:r w:rsidRPr="00C04EB0">
        <w:rPr>
          <w:rFonts w:ascii="Arial" w:hAnsi="Arial" w:cs="Arial"/>
          <w:b/>
        </w:rPr>
        <w:t>.</w:t>
      </w:r>
      <w:r w:rsidR="00571F8F" w:rsidRPr="00C04EB0">
        <w:rPr>
          <w:rFonts w:ascii="Arial" w:hAnsi="Arial" w:cs="Arial"/>
          <w:b/>
        </w:rPr>
        <w:t>0</w:t>
      </w:r>
      <w:r w:rsidR="00893B11">
        <w:rPr>
          <w:rFonts w:ascii="Arial" w:hAnsi="Arial" w:cs="Arial"/>
          <w:b/>
        </w:rPr>
        <w:t>6</w:t>
      </w:r>
      <w:r w:rsidRPr="00C04EB0">
        <w:rPr>
          <w:rFonts w:ascii="Arial" w:hAnsi="Arial" w:cs="Arial"/>
          <w:b/>
        </w:rPr>
        <w:t>.202</w:t>
      </w:r>
      <w:r w:rsidR="00893B11">
        <w:rPr>
          <w:rFonts w:ascii="Arial" w:hAnsi="Arial" w:cs="Arial"/>
          <w:b/>
        </w:rPr>
        <w:t>4</w:t>
      </w:r>
      <w:r w:rsidRPr="00C04EB0">
        <w:rPr>
          <w:rFonts w:ascii="Arial" w:hAnsi="Arial" w:cs="Arial"/>
          <w:b/>
          <w:spacing w:val="-1"/>
        </w:rPr>
        <w:t xml:space="preserve"> </w:t>
      </w:r>
      <w:r w:rsidRPr="00C04EB0">
        <w:rPr>
          <w:rFonts w:ascii="Arial" w:hAnsi="Arial" w:cs="Arial"/>
          <w:b/>
        </w:rPr>
        <w:t>г.</w:t>
      </w:r>
    </w:p>
    <w:p w14:paraId="5E616083" w14:textId="77777777" w:rsidR="00366A48" w:rsidRPr="00893B11" w:rsidRDefault="00366A48" w:rsidP="00146BB2">
      <w:pPr>
        <w:spacing w:before="1" w:line="276" w:lineRule="auto"/>
        <w:ind w:right="-26"/>
        <w:jc w:val="center"/>
        <w:rPr>
          <w:rFonts w:ascii="Arial" w:hAnsi="Arial" w:cs="Arial"/>
          <w:b/>
        </w:rPr>
      </w:pPr>
    </w:p>
    <w:p w14:paraId="0CE7AAC3" w14:textId="2F3F9BBE" w:rsidR="006E4500" w:rsidRPr="00C04EB0" w:rsidRDefault="006E4500" w:rsidP="00FB4F94">
      <w:pPr>
        <w:pStyle w:val="ListParagraph"/>
        <w:numPr>
          <w:ilvl w:val="0"/>
          <w:numId w:val="2"/>
        </w:numPr>
        <w:spacing w:before="100" w:beforeAutospacing="1" w:after="100" w:afterAutospacing="1" w:line="276" w:lineRule="auto"/>
        <w:ind w:left="426" w:right="-28" w:hanging="426"/>
        <w:jc w:val="both"/>
        <w:rPr>
          <w:rFonts w:ascii="Arial" w:hAnsi="Arial" w:cs="Arial"/>
        </w:rPr>
      </w:pPr>
      <w:r w:rsidRPr="00C04EB0">
        <w:rPr>
          <w:rFonts w:ascii="Arial" w:hAnsi="Arial" w:cs="Arial"/>
        </w:rPr>
        <w:t xml:space="preserve">Целта на програмата е привличане, задържане и развитие на млади учени и постдокторанти, чрез което да се постигне устойчиво възпроизвеждане на научния капацитет на национално ниво. </w:t>
      </w:r>
    </w:p>
    <w:p w14:paraId="36468A56" w14:textId="40A6B289" w:rsidR="006E4500" w:rsidRPr="00C04EB0" w:rsidRDefault="006E4500" w:rsidP="00FB4F94">
      <w:pPr>
        <w:pStyle w:val="ListParagraph"/>
        <w:numPr>
          <w:ilvl w:val="0"/>
          <w:numId w:val="2"/>
        </w:numPr>
        <w:spacing w:line="276" w:lineRule="auto"/>
        <w:ind w:left="425" w:right="-28" w:hanging="426"/>
        <w:jc w:val="both"/>
        <w:rPr>
          <w:rFonts w:ascii="Arial" w:hAnsi="Arial" w:cs="Arial"/>
        </w:rPr>
      </w:pPr>
      <w:r w:rsidRPr="00C04EB0">
        <w:rPr>
          <w:rFonts w:ascii="Arial" w:hAnsi="Arial" w:cs="Arial"/>
        </w:rPr>
        <w:t>Програмата се изпълнява на 2 етапа с продължителност по 18 месеца:</w:t>
      </w:r>
    </w:p>
    <w:p w14:paraId="2DF66AA3" w14:textId="1AEBF518" w:rsidR="006E4500" w:rsidRPr="00C04EB0" w:rsidRDefault="006E4500" w:rsidP="00FB4F94">
      <w:pPr>
        <w:pStyle w:val="ListParagraph"/>
        <w:spacing w:line="276" w:lineRule="auto"/>
        <w:ind w:left="425" w:right="-28" w:firstLine="0"/>
        <w:jc w:val="left"/>
        <w:rPr>
          <w:rFonts w:ascii="Arial" w:hAnsi="Arial" w:cs="Arial"/>
        </w:rPr>
      </w:pPr>
      <w:r w:rsidRPr="00C04EB0">
        <w:rPr>
          <w:rFonts w:ascii="Arial" w:hAnsi="Arial" w:cs="Arial"/>
          <w:lang w:val="en-US"/>
        </w:rPr>
        <w:t>I</w:t>
      </w:r>
      <w:r w:rsidRPr="00893B11">
        <w:rPr>
          <w:rFonts w:ascii="Arial" w:hAnsi="Arial" w:cs="Arial"/>
        </w:rPr>
        <w:t>-</w:t>
      </w:r>
      <w:r w:rsidRPr="00C04EB0">
        <w:rPr>
          <w:rFonts w:ascii="Arial" w:hAnsi="Arial" w:cs="Arial"/>
        </w:rPr>
        <w:t xml:space="preserve">ви етап, 18 месеца, 2022 </w:t>
      </w:r>
      <w:r w:rsidR="00354B70" w:rsidRPr="00893B11">
        <w:rPr>
          <w:rFonts w:ascii="Arial" w:hAnsi="Arial" w:cs="Arial"/>
        </w:rPr>
        <w:t>-</w:t>
      </w:r>
      <w:r w:rsidRPr="00C04EB0">
        <w:rPr>
          <w:rFonts w:ascii="Arial" w:hAnsi="Arial" w:cs="Arial"/>
        </w:rPr>
        <w:t xml:space="preserve"> 2023 г.</w:t>
      </w:r>
      <w:r w:rsidR="00662764">
        <w:rPr>
          <w:rFonts w:ascii="Arial" w:hAnsi="Arial" w:cs="Arial"/>
        </w:rPr>
        <w:t xml:space="preserve"> - </w:t>
      </w:r>
      <w:r w:rsidR="00662764" w:rsidRPr="00662764">
        <w:rPr>
          <w:rFonts w:ascii="Arial" w:hAnsi="Arial" w:cs="Arial"/>
          <w:color w:val="FF0000"/>
        </w:rPr>
        <w:t>приключил</w:t>
      </w:r>
    </w:p>
    <w:p w14:paraId="05EE6BE5" w14:textId="46704FDC" w:rsidR="006E4500" w:rsidRPr="00C04EB0" w:rsidRDefault="006E4500" w:rsidP="00FB4F94">
      <w:pPr>
        <w:pStyle w:val="ListParagraph"/>
        <w:spacing w:line="276" w:lineRule="auto"/>
        <w:ind w:left="425" w:right="-28" w:firstLine="0"/>
        <w:jc w:val="left"/>
        <w:rPr>
          <w:rFonts w:ascii="Arial" w:hAnsi="Arial" w:cs="Arial"/>
        </w:rPr>
      </w:pPr>
      <w:r w:rsidRPr="00C04EB0">
        <w:rPr>
          <w:rFonts w:ascii="Arial" w:hAnsi="Arial" w:cs="Arial"/>
          <w:lang w:val="en-US"/>
        </w:rPr>
        <w:t>II</w:t>
      </w:r>
      <w:r w:rsidRPr="00893B11">
        <w:rPr>
          <w:rFonts w:ascii="Arial" w:hAnsi="Arial" w:cs="Arial"/>
        </w:rPr>
        <w:t>-</w:t>
      </w:r>
      <w:r w:rsidRPr="00C04EB0">
        <w:rPr>
          <w:rFonts w:ascii="Arial" w:hAnsi="Arial" w:cs="Arial"/>
        </w:rPr>
        <w:t>ри етап</w:t>
      </w:r>
      <w:r w:rsidR="00662764">
        <w:rPr>
          <w:rFonts w:ascii="Arial" w:hAnsi="Arial" w:cs="Arial"/>
        </w:rPr>
        <w:t xml:space="preserve"> - до 31 декември</w:t>
      </w:r>
      <w:r w:rsidR="00354B70" w:rsidRPr="00893B11">
        <w:rPr>
          <w:rFonts w:ascii="Arial" w:hAnsi="Arial" w:cs="Arial"/>
        </w:rPr>
        <w:t xml:space="preserve"> </w:t>
      </w:r>
      <w:r w:rsidRPr="00C04EB0">
        <w:rPr>
          <w:rFonts w:ascii="Arial" w:hAnsi="Arial" w:cs="Arial"/>
        </w:rPr>
        <w:t xml:space="preserve">2025 г. </w:t>
      </w:r>
    </w:p>
    <w:p w14:paraId="317121D2" w14:textId="77777777" w:rsidR="001D44FE" w:rsidRPr="00C04EB0" w:rsidRDefault="006E4500" w:rsidP="00FB4F94">
      <w:pPr>
        <w:pStyle w:val="ListParagraph"/>
        <w:numPr>
          <w:ilvl w:val="0"/>
          <w:numId w:val="2"/>
        </w:numPr>
        <w:spacing w:line="276" w:lineRule="auto"/>
        <w:ind w:left="426" w:right="-28" w:hanging="426"/>
        <w:jc w:val="both"/>
        <w:rPr>
          <w:rFonts w:ascii="Arial" w:hAnsi="Arial" w:cs="Arial"/>
        </w:rPr>
      </w:pPr>
      <w:r w:rsidRPr="00C04EB0">
        <w:rPr>
          <w:rFonts w:ascii="Arial" w:hAnsi="Arial" w:cs="Arial"/>
        </w:rPr>
        <w:t>Програмата се реализира в два модула - м</w:t>
      </w:r>
      <w:r w:rsidR="00D5749B" w:rsidRPr="00C04EB0">
        <w:rPr>
          <w:rFonts w:ascii="Arial" w:hAnsi="Arial" w:cs="Arial"/>
        </w:rPr>
        <w:t>лади учени и постдокторанти</w:t>
      </w:r>
      <w:r w:rsidRPr="00C04EB0">
        <w:rPr>
          <w:rFonts w:ascii="Arial" w:hAnsi="Arial" w:cs="Arial"/>
        </w:rPr>
        <w:t>.</w:t>
      </w:r>
    </w:p>
    <w:p w14:paraId="2688A6CD" w14:textId="1BA42C97" w:rsidR="002042E6" w:rsidRPr="00C04EB0" w:rsidRDefault="002042E6" w:rsidP="00B17F9A">
      <w:pPr>
        <w:pStyle w:val="ListParagraph"/>
        <w:numPr>
          <w:ilvl w:val="0"/>
          <w:numId w:val="2"/>
        </w:numPr>
        <w:spacing w:line="276" w:lineRule="auto"/>
        <w:ind w:left="425" w:right="-28" w:hanging="425"/>
        <w:jc w:val="both"/>
        <w:rPr>
          <w:rFonts w:ascii="Arial" w:hAnsi="Arial" w:cs="Arial"/>
        </w:rPr>
      </w:pPr>
      <w:r w:rsidRPr="00C04EB0">
        <w:rPr>
          <w:rFonts w:ascii="Arial" w:hAnsi="Arial" w:cs="Arial"/>
        </w:rPr>
        <w:t>Общ</w:t>
      </w:r>
      <w:r w:rsidR="00730E09" w:rsidRPr="00C04EB0">
        <w:rPr>
          <w:rFonts w:ascii="Arial" w:hAnsi="Arial" w:cs="Arial"/>
        </w:rPr>
        <w:t xml:space="preserve">ият </w:t>
      </w:r>
      <w:r w:rsidRPr="00C04EB0">
        <w:rPr>
          <w:rFonts w:ascii="Arial" w:hAnsi="Arial" w:cs="Arial"/>
        </w:rPr>
        <w:t xml:space="preserve">индикативен бюджет на програмата </w:t>
      </w:r>
      <w:r w:rsidR="00730E09" w:rsidRPr="00C04EB0">
        <w:rPr>
          <w:rFonts w:ascii="Arial" w:hAnsi="Arial" w:cs="Arial"/>
        </w:rPr>
        <w:t>е до 15 млн. лв.</w:t>
      </w:r>
    </w:p>
    <w:p w14:paraId="0684F8CB" w14:textId="579579F3" w:rsidR="002042E6" w:rsidRPr="00C04EB0" w:rsidRDefault="002042E6" w:rsidP="00FB4F94">
      <w:pPr>
        <w:pStyle w:val="ListParagraph"/>
        <w:numPr>
          <w:ilvl w:val="0"/>
          <w:numId w:val="2"/>
        </w:numPr>
        <w:tabs>
          <w:tab w:val="left" w:pos="694"/>
        </w:tabs>
        <w:spacing w:before="100" w:beforeAutospacing="1" w:after="100" w:afterAutospacing="1" w:line="276" w:lineRule="auto"/>
        <w:ind w:left="426" w:right="-28" w:hanging="426"/>
        <w:jc w:val="both"/>
        <w:rPr>
          <w:rFonts w:ascii="Arial" w:hAnsi="Arial" w:cs="Arial"/>
        </w:rPr>
      </w:pPr>
      <w:r w:rsidRPr="00C04EB0">
        <w:rPr>
          <w:rFonts w:ascii="Arial" w:hAnsi="Arial" w:cs="Arial"/>
        </w:rPr>
        <w:t>Сумата по програмата определена за МУ</w:t>
      </w:r>
      <w:r w:rsidR="00ED11EE">
        <w:rPr>
          <w:rFonts w:ascii="Arial" w:hAnsi="Arial" w:cs="Arial"/>
        </w:rPr>
        <w:t xml:space="preserve"> –</w:t>
      </w:r>
      <w:r w:rsidRPr="00C04EB0">
        <w:rPr>
          <w:rFonts w:ascii="Arial" w:hAnsi="Arial" w:cs="Arial"/>
        </w:rPr>
        <w:t xml:space="preserve"> Плевен е в размер на</w:t>
      </w:r>
      <w:r w:rsidR="0029299D" w:rsidRPr="00893B11">
        <w:rPr>
          <w:rFonts w:ascii="Arial" w:hAnsi="Arial" w:cs="Arial"/>
        </w:rPr>
        <w:t xml:space="preserve"> </w:t>
      </w:r>
      <w:r w:rsidRPr="00C04EB0">
        <w:rPr>
          <w:rFonts w:ascii="Arial" w:hAnsi="Arial" w:cs="Arial"/>
          <w:spacing w:val="-61"/>
        </w:rPr>
        <w:t xml:space="preserve">              </w:t>
      </w:r>
      <w:r w:rsidR="0029299D" w:rsidRPr="00893B11">
        <w:rPr>
          <w:rFonts w:ascii="Arial" w:hAnsi="Arial" w:cs="Arial"/>
          <w:spacing w:val="-61"/>
        </w:rPr>
        <w:t xml:space="preserve">  </w:t>
      </w:r>
      <w:r w:rsidRPr="00C04EB0">
        <w:rPr>
          <w:rFonts w:ascii="Arial" w:hAnsi="Arial" w:cs="Arial"/>
          <w:spacing w:val="-61"/>
        </w:rPr>
        <w:t xml:space="preserve">                                   </w:t>
      </w:r>
      <w:r w:rsidR="0029299D" w:rsidRPr="00893B11">
        <w:rPr>
          <w:rFonts w:ascii="Arial" w:hAnsi="Arial" w:cs="Arial"/>
          <w:spacing w:val="-61"/>
        </w:rPr>
        <w:t xml:space="preserve"> </w:t>
      </w:r>
      <w:r w:rsidR="00C67CE1">
        <w:rPr>
          <w:rFonts w:ascii="Arial" w:hAnsi="Arial" w:cs="Arial"/>
        </w:rPr>
        <w:t>130 533.73</w:t>
      </w:r>
      <w:r w:rsidRPr="00C04EB0">
        <w:rPr>
          <w:rFonts w:ascii="Arial" w:hAnsi="Arial" w:cs="Arial"/>
        </w:rPr>
        <w:t xml:space="preserve"> лв. </w:t>
      </w:r>
      <w:r w:rsidR="00C67CE1">
        <w:rPr>
          <w:rFonts w:ascii="Arial" w:hAnsi="Arial" w:cs="Arial"/>
        </w:rPr>
        <w:t>(</w:t>
      </w:r>
      <w:r w:rsidRPr="00C04EB0">
        <w:rPr>
          <w:rFonts w:ascii="Arial" w:hAnsi="Arial" w:cs="Arial"/>
        </w:rPr>
        <w:t>112</w:t>
      </w:r>
      <w:r w:rsidR="0029299D" w:rsidRPr="00893B11">
        <w:rPr>
          <w:rFonts w:ascii="Arial" w:hAnsi="Arial" w:cs="Arial"/>
        </w:rPr>
        <w:t xml:space="preserve"> </w:t>
      </w:r>
      <w:r w:rsidRPr="00C04EB0">
        <w:rPr>
          <w:rFonts w:ascii="Arial" w:hAnsi="Arial" w:cs="Arial"/>
        </w:rPr>
        <w:t xml:space="preserve">553 лв. </w:t>
      </w:r>
      <w:r w:rsidR="00C67CE1">
        <w:rPr>
          <w:rFonts w:ascii="Arial" w:hAnsi="Arial" w:cs="Arial"/>
        </w:rPr>
        <w:t>+</w:t>
      </w:r>
      <w:r w:rsidR="00790553">
        <w:rPr>
          <w:rFonts w:ascii="Arial" w:hAnsi="Arial" w:cs="Arial"/>
        </w:rPr>
        <w:t xml:space="preserve"> прехвърлен </w:t>
      </w:r>
      <w:r w:rsidR="00C67CE1">
        <w:rPr>
          <w:rFonts w:ascii="Arial" w:hAnsi="Arial" w:cs="Arial"/>
        </w:rPr>
        <w:t>остатък от Първи етап -</w:t>
      </w:r>
      <w:r w:rsidR="00FA4EA9">
        <w:rPr>
          <w:rFonts w:ascii="Arial" w:hAnsi="Arial" w:cs="Arial"/>
        </w:rPr>
        <w:t xml:space="preserve"> </w:t>
      </w:r>
      <w:r w:rsidR="00C67CE1">
        <w:rPr>
          <w:rFonts w:ascii="Arial" w:hAnsi="Arial" w:cs="Arial"/>
        </w:rPr>
        <w:t>17 980.73 лв.).</w:t>
      </w:r>
    </w:p>
    <w:p w14:paraId="2607FB6C" w14:textId="3AD70AF2" w:rsidR="00D5749B" w:rsidRPr="00C04EB0" w:rsidRDefault="00730E09" w:rsidP="00FB4F94">
      <w:pPr>
        <w:pStyle w:val="ListParagraph"/>
        <w:numPr>
          <w:ilvl w:val="0"/>
          <w:numId w:val="2"/>
        </w:numPr>
        <w:spacing w:before="100" w:beforeAutospacing="1" w:after="100" w:afterAutospacing="1" w:line="276" w:lineRule="auto"/>
        <w:ind w:left="426" w:right="-28" w:hanging="426"/>
        <w:jc w:val="both"/>
        <w:rPr>
          <w:rFonts w:ascii="Arial" w:hAnsi="Arial" w:cs="Arial"/>
        </w:rPr>
      </w:pPr>
      <w:r w:rsidRPr="00C04EB0">
        <w:rPr>
          <w:rFonts w:ascii="Arial" w:hAnsi="Arial" w:cs="Arial"/>
        </w:rPr>
        <w:t xml:space="preserve">Разпределението на полученитите по програмата средства </w:t>
      </w:r>
      <w:r w:rsidR="00077B9E" w:rsidRPr="00C04EB0">
        <w:rPr>
          <w:rFonts w:ascii="Arial" w:hAnsi="Arial" w:cs="Arial"/>
        </w:rPr>
        <w:t xml:space="preserve">към структурните </w:t>
      </w:r>
      <w:r w:rsidR="00BC2AD4" w:rsidRPr="00C04EB0">
        <w:rPr>
          <w:rFonts w:ascii="Arial" w:hAnsi="Arial" w:cs="Arial"/>
        </w:rPr>
        <w:t xml:space="preserve">звена на МУ </w:t>
      </w:r>
      <w:r w:rsidR="00D5749B" w:rsidRPr="00C04EB0">
        <w:rPr>
          <w:rFonts w:ascii="Arial" w:hAnsi="Arial" w:cs="Arial"/>
        </w:rPr>
        <w:t>–</w:t>
      </w:r>
      <w:r w:rsidR="00BC2AD4" w:rsidRPr="00C04EB0">
        <w:rPr>
          <w:rFonts w:ascii="Arial" w:hAnsi="Arial" w:cs="Arial"/>
        </w:rPr>
        <w:t xml:space="preserve"> Плевен</w:t>
      </w:r>
      <w:r w:rsidR="00D5749B" w:rsidRPr="00C04EB0">
        <w:rPr>
          <w:rFonts w:ascii="Arial" w:hAnsi="Arial" w:cs="Arial"/>
        </w:rPr>
        <w:t xml:space="preserve"> </w:t>
      </w:r>
      <w:r w:rsidRPr="00C04EB0">
        <w:rPr>
          <w:rFonts w:ascii="Arial" w:hAnsi="Arial" w:cs="Arial"/>
        </w:rPr>
        <w:t xml:space="preserve">се извършва от Комисия, въз основа на </w:t>
      </w:r>
      <w:r w:rsidR="00D5749B" w:rsidRPr="00C04EB0">
        <w:rPr>
          <w:rFonts w:ascii="Arial" w:hAnsi="Arial" w:cs="Arial"/>
        </w:rPr>
        <w:t>механизъм и правила за прозрачен подбор на кандидатите, които ще участват по програмата.</w:t>
      </w:r>
    </w:p>
    <w:p w14:paraId="5CEB85A0" w14:textId="77777777" w:rsidR="00730E09" w:rsidRPr="00C04EB0" w:rsidRDefault="00730E09" w:rsidP="00FB4F94">
      <w:pPr>
        <w:pStyle w:val="ListParagraph"/>
        <w:numPr>
          <w:ilvl w:val="0"/>
          <w:numId w:val="2"/>
        </w:numPr>
        <w:spacing w:before="100" w:beforeAutospacing="1" w:after="100" w:afterAutospacing="1" w:line="276" w:lineRule="auto"/>
        <w:ind w:left="426" w:right="-28" w:hanging="426"/>
        <w:jc w:val="both"/>
        <w:rPr>
          <w:rFonts w:ascii="Arial" w:hAnsi="Arial" w:cs="Arial"/>
        </w:rPr>
      </w:pPr>
      <w:r w:rsidRPr="00C04EB0">
        <w:rPr>
          <w:rFonts w:ascii="Arial" w:hAnsi="Arial" w:cs="Arial"/>
        </w:rPr>
        <w:t xml:space="preserve">Комисията се избира на Академичен съвет и решенията и се утвърждават на заседание на Академичния съвет на МУ – Плевен. </w:t>
      </w:r>
    </w:p>
    <w:p w14:paraId="729DB1D3" w14:textId="09A4703E" w:rsidR="00BE7137" w:rsidRPr="00C04EB0" w:rsidRDefault="00D5749B" w:rsidP="00FB4F94">
      <w:pPr>
        <w:pStyle w:val="ListParagraph"/>
        <w:numPr>
          <w:ilvl w:val="0"/>
          <w:numId w:val="2"/>
        </w:numPr>
        <w:spacing w:before="100" w:beforeAutospacing="1" w:after="100" w:afterAutospacing="1" w:line="276" w:lineRule="auto"/>
        <w:ind w:left="426" w:right="-28" w:hanging="426"/>
        <w:jc w:val="both"/>
        <w:rPr>
          <w:rFonts w:ascii="Arial" w:hAnsi="Arial" w:cs="Arial"/>
        </w:rPr>
      </w:pPr>
      <w:r w:rsidRPr="00C04EB0">
        <w:rPr>
          <w:rFonts w:ascii="Arial" w:hAnsi="Arial" w:cs="Arial"/>
        </w:rPr>
        <w:t>Комисията включва зам.-ректора по НИД, зам.-деканите по НИД на всички структурни звена, научния секретар на МУ – Плевен, външен за МУ</w:t>
      </w:r>
      <w:r w:rsidR="00AB7EB5">
        <w:rPr>
          <w:rFonts w:ascii="Arial" w:hAnsi="Arial" w:cs="Arial"/>
        </w:rPr>
        <w:t xml:space="preserve"> </w:t>
      </w:r>
      <w:r w:rsidR="00AB7EB5" w:rsidRPr="00C04EB0">
        <w:rPr>
          <w:rFonts w:ascii="Arial" w:hAnsi="Arial" w:cs="Arial"/>
        </w:rPr>
        <w:t>–</w:t>
      </w:r>
      <w:r w:rsidR="00AB7EB5">
        <w:rPr>
          <w:rFonts w:ascii="Arial" w:hAnsi="Arial" w:cs="Arial"/>
        </w:rPr>
        <w:t xml:space="preserve"> </w:t>
      </w:r>
      <w:r w:rsidRPr="00C04EB0">
        <w:rPr>
          <w:rFonts w:ascii="Arial" w:hAnsi="Arial" w:cs="Arial"/>
        </w:rPr>
        <w:t xml:space="preserve">Плевен </w:t>
      </w:r>
      <w:proofErr w:type="spellStart"/>
      <w:r w:rsidRPr="00C04EB0">
        <w:rPr>
          <w:rFonts w:ascii="Arial" w:hAnsi="Arial" w:cs="Arial"/>
        </w:rPr>
        <w:t>постдокторант</w:t>
      </w:r>
      <w:proofErr w:type="spellEnd"/>
      <w:r w:rsidRPr="00C04EB0">
        <w:rPr>
          <w:rFonts w:ascii="Arial" w:hAnsi="Arial" w:cs="Arial"/>
        </w:rPr>
        <w:t xml:space="preserve"> и юрисконсулт. Председател на комисията е зам.-ректора по НИД на МУ – Плевен.</w:t>
      </w:r>
      <w:r w:rsidR="00077B9E" w:rsidRPr="00C04EB0">
        <w:rPr>
          <w:rFonts w:ascii="Arial" w:hAnsi="Arial" w:cs="Arial"/>
        </w:rPr>
        <w:t xml:space="preserve"> </w:t>
      </w:r>
    </w:p>
    <w:p w14:paraId="103A3343" w14:textId="7C53F435" w:rsidR="00077B9E" w:rsidRPr="00C04EB0" w:rsidRDefault="00077B9E" w:rsidP="00FB4F94">
      <w:pPr>
        <w:pStyle w:val="ListParagraph"/>
        <w:numPr>
          <w:ilvl w:val="0"/>
          <w:numId w:val="2"/>
        </w:numPr>
        <w:spacing w:before="100" w:beforeAutospacing="1" w:after="100" w:afterAutospacing="1" w:line="276" w:lineRule="auto"/>
        <w:ind w:left="426" w:right="-28" w:hanging="426"/>
        <w:jc w:val="both"/>
        <w:rPr>
          <w:rFonts w:ascii="Arial" w:hAnsi="Arial" w:cs="Arial"/>
        </w:rPr>
      </w:pPr>
      <w:r w:rsidRPr="00C04EB0">
        <w:rPr>
          <w:rFonts w:ascii="Arial" w:hAnsi="Arial" w:cs="Arial"/>
        </w:rPr>
        <w:t xml:space="preserve">Финансирането и броя на подпомогнатите млади учени и постдокторанти в отделните структурни звена на МУ – Плевен, се определят от </w:t>
      </w:r>
      <w:r w:rsidR="00BB24A4" w:rsidRPr="00C04EB0">
        <w:rPr>
          <w:rFonts w:ascii="Arial" w:hAnsi="Arial" w:cs="Arial"/>
        </w:rPr>
        <w:t>звената</w:t>
      </w:r>
      <w:r w:rsidRPr="00C04EB0">
        <w:rPr>
          <w:rFonts w:ascii="Arial" w:hAnsi="Arial" w:cs="Arial"/>
        </w:rPr>
        <w:t xml:space="preserve"> и се утвърждва от Комисията на МУ – Плевен.</w:t>
      </w:r>
    </w:p>
    <w:p w14:paraId="4A36BFBD" w14:textId="174BC9BE" w:rsidR="00B027C0" w:rsidRDefault="00F70A28" w:rsidP="00FB4F94">
      <w:pPr>
        <w:pStyle w:val="ListParagraph"/>
        <w:numPr>
          <w:ilvl w:val="0"/>
          <w:numId w:val="2"/>
        </w:numPr>
        <w:tabs>
          <w:tab w:val="left" w:pos="694"/>
        </w:tabs>
        <w:spacing w:before="100" w:beforeAutospacing="1" w:after="100" w:afterAutospacing="1" w:line="276" w:lineRule="auto"/>
        <w:ind w:left="426" w:right="-28" w:hanging="426"/>
        <w:jc w:val="both"/>
        <w:rPr>
          <w:rFonts w:ascii="Arial" w:hAnsi="Arial" w:cs="Arial"/>
        </w:rPr>
      </w:pPr>
      <w:r w:rsidRPr="00C04EB0">
        <w:rPr>
          <w:rFonts w:ascii="Arial" w:hAnsi="Arial" w:cs="Arial"/>
        </w:rPr>
        <w:t>Броят и размерът на възнагражденията</w:t>
      </w:r>
      <w:r w:rsidR="00145FA9" w:rsidRPr="00C04EB0">
        <w:rPr>
          <w:rFonts w:ascii="Arial" w:hAnsi="Arial" w:cs="Arial"/>
        </w:rPr>
        <w:t xml:space="preserve"> </w:t>
      </w:r>
      <w:r w:rsidRPr="00C04EB0">
        <w:rPr>
          <w:rFonts w:ascii="Arial" w:hAnsi="Arial" w:cs="Arial"/>
        </w:rPr>
        <w:t>се определят въз основа</w:t>
      </w:r>
      <w:r w:rsidRPr="00C04EB0">
        <w:rPr>
          <w:rFonts w:ascii="Arial" w:hAnsi="Arial" w:cs="Arial"/>
          <w:spacing w:val="1"/>
        </w:rPr>
        <w:t xml:space="preserve"> </w:t>
      </w:r>
      <w:r w:rsidRPr="00C04EB0">
        <w:rPr>
          <w:rFonts w:ascii="Arial" w:hAnsi="Arial" w:cs="Arial"/>
        </w:rPr>
        <w:t>на размера на средствата за съответния факултет и допустимите рамки за</w:t>
      </w:r>
      <w:r w:rsidRPr="00C04EB0">
        <w:rPr>
          <w:rFonts w:ascii="Arial" w:hAnsi="Arial" w:cs="Arial"/>
          <w:spacing w:val="1"/>
        </w:rPr>
        <w:t xml:space="preserve"> </w:t>
      </w:r>
      <w:r w:rsidRPr="00C04EB0">
        <w:rPr>
          <w:rFonts w:ascii="Arial" w:hAnsi="Arial" w:cs="Arial"/>
        </w:rPr>
        <w:t>размера</w:t>
      </w:r>
      <w:r w:rsidRPr="00C04EB0">
        <w:rPr>
          <w:rFonts w:ascii="Arial" w:hAnsi="Arial" w:cs="Arial"/>
          <w:spacing w:val="1"/>
        </w:rPr>
        <w:t xml:space="preserve"> </w:t>
      </w:r>
      <w:r w:rsidRPr="00C04EB0">
        <w:rPr>
          <w:rFonts w:ascii="Arial" w:hAnsi="Arial" w:cs="Arial"/>
        </w:rPr>
        <w:t>на</w:t>
      </w:r>
      <w:r w:rsidRPr="00C04EB0">
        <w:rPr>
          <w:rFonts w:ascii="Arial" w:hAnsi="Arial" w:cs="Arial"/>
          <w:spacing w:val="1"/>
        </w:rPr>
        <w:t xml:space="preserve"> </w:t>
      </w:r>
      <w:r w:rsidRPr="00C04EB0">
        <w:rPr>
          <w:rFonts w:ascii="Arial" w:hAnsi="Arial" w:cs="Arial"/>
        </w:rPr>
        <w:t>съответното</w:t>
      </w:r>
      <w:r w:rsidRPr="00C04EB0">
        <w:rPr>
          <w:rFonts w:ascii="Arial" w:hAnsi="Arial" w:cs="Arial"/>
          <w:spacing w:val="1"/>
        </w:rPr>
        <w:t xml:space="preserve"> </w:t>
      </w:r>
      <w:r w:rsidRPr="00C04EB0">
        <w:rPr>
          <w:rFonts w:ascii="Arial" w:hAnsi="Arial" w:cs="Arial"/>
        </w:rPr>
        <w:t>единично</w:t>
      </w:r>
      <w:r w:rsidRPr="00C04EB0">
        <w:rPr>
          <w:rFonts w:ascii="Arial" w:hAnsi="Arial" w:cs="Arial"/>
          <w:spacing w:val="1"/>
        </w:rPr>
        <w:t xml:space="preserve"> </w:t>
      </w:r>
      <w:r w:rsidRPr="00C04EB0">
        <w:rPr>
          <w:rFonts w:ascii="Arial" w:hAnsi="Arial" w:cs="Arial"/>
        </w:rPr>
        <w:t>възнаграждение</w:t>
      </w:r>
      <w:r w:rsidR="00145FA9" w:rsidRPr="00C04EB0">
        <w:rPr>
          <w:rFonts w:ascii="Arial" w:hAnsi="Arial" w:cs="Arial"/>
        </w:rPr>
        <w:t>.</w:t>
      </w:r>
    </w:p>
    <w:p w14:paraId="5187432E" w14:textId="21E0148E" w:rsidR="0078059E" w:rsidRPr="00C04EB0" w:rsidRDefault="0075247E" w:rsidP="00FB4F94">
      <w:pPr>
        <w:pStyle w:val="ListParagraph"/>
        <w:numPr>
          <w:ilvl w:val="0"/>
          <w:numId w:val="2"/>
        </w:numPr>
        <w:tabs>
          <w:tab w:val="left" w:pos="694"/>
        </w:tabs>
        <w:spacing w:before="100" w:beforeAutospacing="1" w:after="100" w:afterAutospacing="1" w:line="276" w:lineRule="auto"/>
        <w:ind w:left="426" w:right="-28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Не се допуска участие в Програмата за срок по-кратък от 6 месеца.</w:t>
      </w:r>
    </w:p>
    <w:p w14:paraId="65B7BB62" w14:textId="76A52AE1" w:rsidR="00B027C0" w:rsidRPr="00C04EB0" w:rsidRDefault="00463C8E" w:rsidP="00FB4F94">
      <w:pPr>
        <w:pStyle w:val="ListParagraph"/>
        <w:numPr>
          <w:ilvl w:val="0"/>
          <w:numId w:val="2"/>
        </w:numPr>
        <w:tabs>
          <w:tab w:val="left" w:pos="694"/>
        </w:tabs>
        <w:spacing w:before="100" w:beforeAutospacing="1" w:after="100" w:afterAutospacing="1" w:line="276" w:lineRule="auto"/>
        <w:ind w:left="426" w:right="-28" w:hanging="426"/>
        <w:jc w:val="both"/>
        <w:rPr>
          <w:rFonts w:ascii="Arial" w:hAnsi="Arial" w:cs="Arial"/>
        </w:rPr>
      </w:pPr>
      <w:r w:rsidRPr="00C04EB0">
        <w:rPr>
          <w:rFonts w:ascii="Arial" w:hAnsi="Arial" w:cs="Arial"/>
          <w:spacing w:val="-4"/>
        </w:rPr>
        <w:t>Средствата по Националната програма не могат да се използват за същите дейности, финансирани от фондовете на Европейския съюз, друго национално финансиране, както и други донорски програми</w:t>
      </w:r>
      <w:r w:rsidR="00F70A28" w:rsidRPr="00C04EB0">
        <w:rPr>
          <w:rFonts w:ascii="Arial" w:hAnsi="Arial" w:cs="Arial"/>
        </w:rPr>
        <w:t>.</w:t>
      </w:r>
    </w:p>
    <w:p w14:paraId="10C67A0F" w14:textId="77777777" w:rsidR="009F07FC" w:rsidRPr="00C04EB0" w:rsidRDefault="009F07FC" w:rsidP="00FB4F94">
      <w:pPr>
        <w:pStyle w:val="ListParagraph"/>
        <w:numPr>
          <w:ilvl w:val="0"/>
          <w:numId w:val="2"/>
        </w:numPr>
        <w:tabs>
          <w:tab w:val="left" w:pos="694"/>
        </w:tabs>
        <w:spacing w:before="100" w:beforeAutospacing="1" w:after="100" w:afterAutospacing="1" w:line="276" w:lineRule="auto"/>
        <w:ind w:left="426" w:right="-28" w:hanging="426"/>
        <w:jc w:val="both"/>
        <w:rPr>
          <w:rFonts w:ascii="Arial" w:hAnsi="Arial" w:cs="Arial"/>
        </w:rPr>
      </w:pPr>
      <w:r w:rsidRPr="00C04EB0">
        <w:rPr>
          <w:rFonts w:ascii="Arial" w:hAnsi="Arial" w:cs="Arial"/>
        </w:rPr>
        <w:t xml:space="preserve">В случай, че останат неусвоени средства по програмата, те се преразпределят към другите структурни звена въз основа на утвърдените за подбор критерии. </w:t>
      </w:r>
    </w:p>
    <w:p w14:paraId="79DC2607" w14:textId="1E7EF294" w:rsidR="0078059E" w:rsidRPr="00FA4EA9" w:rsidRDefault="009F07FC" w:rsidP="002D6A02">
      <w:pPr>
        <w:pStyle w:val="ListParagraph"/>
        <w:numPr>
          <w:ilvl w:val="0"/>
          <w:numId w:val="2"/>
        </w:numPr>
        <w:tabs>
          <w:tab w:val="left" w:pos="694"/>
        </w:tabs>
        <w:spacing w:before="100" w:beforeAutospacing="1" w:after="100" w:afterAutospacing="1" w:line="276" w:lineRule="auto"/>
        <w:ind w:left="426" w:right="-28" w:hanging="426"/>
        <w:jc w:val="both"/>
        <w:rPr>
          <w:rFonts w:ascii="Arial" w:hAnsi="Arial" w:cs="Arial"/>
        </w:rPr>
      </w:pPr>
      <w:r w:rsidRPr="00FA4EA9">
        <w:rPr>
          <w:rFonts w:ascii="Arial" w:hAnsi="Arial" w:cs="Arial"/>
        </w:rPr>
        <w:t>Разпределението на средствата между структурните звена на МУ</w:t>
      </w:r>
      <w:r w:rsidR="00ED11EE" w:rsidRPr="00FA4EA9">
        <w:rPr>
          <w:rFonts w:ascii="Arial" w:hAnsi="Arial" w:cs="Arial"/>
        </w:rPr>
        <w:t xml:space="preserve"> – </w:t>
      </w:r>
      <w:r w:rsidRPr="00FA4EA9">
        <w:rPr>
          <w:rFonts w:ascii="Arial" w:hAnsi="Arial" w:cs="Arial"/>
        </w:rPr>
        <w:t>Плевен се</w:t>
      </w:r>
      <w:r w:rsidRPr="00FA4EA9">
        <w:rPr>
          <w:rFonts w:ascii="Arial" w:hAnsi="Arial" w:cs="Arial"/>
          <w:spacing w:val="1"/>
        </w:rPr>
        <w:t xml:space="preserve"> </w:t>
      </w:r>
      <w:r w:rsidRPr="00FA4EA9">
        <w:rPr>
          <w:rFonts w:ascii="Arial" w:hAnsi="Arial" w:cs="Arial"/>
        </w:rPr>
        <w:t xml:space="preserve">извършва въз основа на коефициент, отчитащ брой научни публикации в </w:t>
      </w:r>
      <w:r w:rsidRPr="00FA4EA9">
        <w:rPr>
          <w:rFonts w:ascii="Arial" w:hAnsi="Arial" w:cs="Arial"/>
          <w:lang w:val="en-US"/>
        </w:rPr>
        <w:t>Web</w:t>
      </w:r>
      <w:r w:rsidRPr="00FA4EA9">
        <w:rPr>
          <w:rFonts w:ascii="Arial" w:hAnsi="Arial" w:cs="Arial"/>
        </w:rPr>
        <w:t xml:space="preserve"> </w:t>
      </w:r>
      <w:r w:rsidRPr="00FA4EA9">
        <w:rPr>
          <w:rFonts w:ascii="Arial" w:hAnsi="Arial" w:cs="Arial"/>
          <w:lang w:val="en-US"/>
        </w:rPr>
        <w:t>of</w:t>
      </w:r>
      <w:r w:rsidRPr="00FA4EA9">
        <w:rPr>
          <w:rFonts w:ascii="Arial" w:hAnsi="Arial" w:cs="Arial"/>
        </w:rPr>
        <w:t xml:space="preserve"> </w:t>
      </w:r>
      <w:r w:rsidRPr="00FA4EA9">
        <w:rPr>
          <w:rFonts w:ascii="Arial" w:hAnsi="Arial" w:cs="Arial"/>
          <w:lang w:val="en-US"/>
        </w:rPr>
        <w:t>Science</w:t>
      </w:r>
      <w:r w:rsidRPr="00FA4EA9">
        <w:rPr>
          <w:rFonts w:ascii="Arial" w:hAnsi="Arial" w:cs="Arial"/>
        </w:rPr>
        <w:t xml:space="preserve"> и </w:t>
      </w:r>
      <w:r w:rsidRPr="00FA4EA9">
        <w:rPr>
          <w:rFonts w:ascii="Arial" w:hAnsi="Arial" w:cs="Arial"/>
          <w:lang w:val="en-US"/>
        </w:rPr>
        <w:t>Scopus</w:t>
      </w:r>
      <w:r w:rsidRPr="00FA4EA9">
        <w:rPr>
          <w:rFonts w:ascii="Arial" w:hAnsi="Arial" w:cs="Arial"/>
        </w:rPr>
        <w:t xml:space="preserve"> за 202</w:t>
      </w:r>
      <w:r w:rsidR="00AB7EB5" w:rsidRPr="00FA4EA9">
        <w:rPr>
          <w:rFonts w:ascii="Arial" w:hAnsi="Arial" w:cs="Arial"/>
        </w:rPr>
        <w:t>3</w:t>
      </w:r>
      <w:r w:rsidRPr="00FA4EA9">
        <w:rPr>
          <w:rFonts w:ascii="Arial" w:hAnsi="Arial" w:cs="Arial"/>
        </w:rPr>
        <w:t xml:space="preserve"> г., броя действащи докторанти към 31.12.202</w:t>
      </w:r>
      <w:r w:rsidR="00AB7EB5" w:rsidRPr="00FA4EA9">
        <w:rPr>
          <w:rFonts w:ascii="Arial" w:hAnsi="Arial" w:cs="Arial"/>
        </w:rPr>
        <w:t>3</w:t>
      </w:r>
      <w:r w:rsidRPr="00FA4EA9">
        <w:rPr>
          <w:rFonts w:ascii="Arial" w:hAnsi="Arial" w:cs="Arial"/>
        </w:rPr>
        <w:t xml:space="preserve"> г., броя постдокторанти придобили ОНС „</w:t>
      </w:r>
      <w:r w:rsidR="00ED11EE" w:rsidRPr="00FA4EA9">
        <w:rPr>
          <w:rFonts w:ascii="Arial" w:hAnsi="Arial" w:cs="Arial"/>
        </w:rPr>
        <w:t>Д</w:t>
      </w:r>
      <w:r w:rsidRPr="00FA4EA9">
        <w:rPr>
          <w:rFonts w:ascii="Arial" w:hAnsi="Arial" w:cs="Arial"/>
        </w:rPr>
        <w:t>октор“ за периода 20</w:t>
      </w:r>
      <w:r w:rsidR="00AB7EB5" w:rsidRPr="00FA4EA9">
        <w:rPr>
          <w:rFonts w:ascii="Arial" w:hAnsi="Arial" w:cs="Arial"/>
        </w:rPr>
        <w:t>21</w:t>
      </w:r>
      <w:r w:rsidRPr="00FA4EA9">
        <w:rPr>
          <w:rFonts w:ascii="Arial" w:hAnsi="Arial" w:cs="Arial"/>
        </w:rPr>
        <w:t>-202</w:t>
      </w:r>
      <w:r w:rsidR="00AB7EB5" w:rsidRPr="00FA4EA9">
        <w:rPr>
          <w:rFonts w:ascii="Arial" w:hAnsi="Arial" w:cs="Arial"/>
        </w:rPr>
        <w:t>3</w:t>
      </w:r>
      <w:r w:rsidRPr="00FA4EA9">
        <w:rPr>
          <w:rFonts w:ascii="Arial" w:hAnsi="Arial" w:cs="Arial"/>
        </w:rPr>
        <w:t xml:space="preserve"> г., броя на академичния състав и броя на младите учени, отговарящи на определението „млад учен“ </w:t>
      </w:r>
      <w:r w:rsidR="00FA4EA9" w:rsidRPr="00FA4EA9">
        <w:rPr>
          <w:rFonts w:ascii="Arial" w:hAnsi="Arial" w:cs="Arial"/>
        </w:rPr>
        <w:t>към декември 2025</w:t>
      </w:r>
      <w:r w:rsidR="00FB4F94" w:rsidRPr="00FA4EA9">
        <w:rPr>
          <w:rFonts w:ascii="Arial" w:hAnsi="Arial" w:cs="Arial"/>
        </w:rPr>
        <w:t>.</w:t>
      </w:r>
      <w:r w:rsidRPr="00FA4EA9">
        <w:rPr>
          <w:rFonts w:ascii="Arial" w:hAnsi="Arial" w:cs="Arial"/>
        </w:rPr>
        <w:t xml:space="preserve"> </w:t>
      </w:r>
    </w:p>
    <w:p w14:paraId="5AA6D663" w14:textId="4ECE8F2A" w:rsidR="009F07FC" w:rsidRPr="00C04EB0" w:rsidRDefault="009F07FC" w:rsidP="00735FCE">
      <w:pPr>
        <w:pStyle w:val="ListParagraph"/>
        <w:numPr>
          <w:ilvl w:val="0"/>
          <w:numId w:val="2"/>
        </w:numPr>
        <w:tabs>
          <w:tab w:val="left" w:pos="694"/>
        </w:tabs>
        <w:spacing w:before="25" w:beforeAutospacing="1" w:line="276" w:lineRule="auto"/>
        <w:ind w:left="426" w:right="-26" w:hanging="426"/>
        <w:jc w:val="both"/>
        <w:rPr>
          <w:rFonts w:ascii="Arial" w:hAnsi="Arial" w:cs="Arial"/>
        </w:rPr>
      </w:pPr>
      <w:r w:rsidRPr="00FB4F94">
        <w:rPr>
          <w:rFonts w:ascii="Arial" w:hAnsi="Arial" w:cs="Arial"/>
        </w:rPr>
        <w:t>Като</w:t>
      </w:r>
      <w:r w:rsidRPr="00FB4F94">
        <w:rPr>
          <w:rFonts w:ascii="Arial" w:hAnsi="Arial" w:cs="Arial"/>
          <w:spacing w:val="1"/>
        </w:rPr>
        <w:t xml:space="preserve"> </w:t>
      </w:r>
      <w:r w:rsidRPr="00FB4F94">
        <w:rPr>
          <w:rFonts w:ascii="Arial" w:hAnsi="Arial" w:cs="Arial"/>
        </w:rPr>
        <w:t>неразделна</w:t>
      </w:r>
      <w:r w:rsidRPr="00FB4F94">
        <w:rPr>
          <w:rFonts w:ascii="Arial" w:hAnsi="Arial" w:cs="Arial"/>
          <w:spacing w:val="1"/>
        </w:rPr>
        <w:t xml:space="preserve"> </w:t>
      </w:r>
      <w:r w:rsidRPr="00FB4F94">
        <w:rPr>
          <w:rFonts w:ascii="Arial" w:hAnsi="Arial" w:cs="Arial"/>
        </w:rPr>
        <w:t>част</w:t>
      </w:r>
      <w:r w:rsidRPr="00FB4F94">
        <w:rPr>
          <w:rFonts w:ascii="Arial" w:hAnsi="Arial" w:cs="Arial"/>
          <w:spacing w:val="1"/>
        </w:rPr>
        <w:t xml:space="preserve"> </w:t>
      </w:r>
      <w:r w:rsidRPr="00FB4F94">
        <w:rPr>
          <w:rFonts w:ascii="Arial" w:hAnsi="Arial" w:cs="Arial"/>
        </w:rPr>
        <w:t>към</w:t>
      </w:r>
      <w:r w:rsidRPr="00FB4F94">
        <w:rPr>
          <w:rFonts w:ascii="Arial" w:hAnsi="Arial" w:cs="Arial"/>
          <w:spacing w:val="1"/>
        </w:rPr>
        <w:t xml:space="preserve"> </w:t>
      </w:r>
      <w:r w:rsidRPr="00FB4F94">
        <w:rPr>
          <w:rFonts w:ascii="Arial" w:hAnsi="Arial" w:cs="Arial"/>
        </w:rPr>
        <w:t>настоящите</w:t>
      </w:r>
      <w:r w:rsidRPr="00FB4F94">
        <w:rPr>
          <w:rFonts w:ascii="Arial" w:hAnsi="Arial" w:cs="Arial"/>
          <w:spacing w:val="1"/>
        </w:rPr>
        <w:t xml:space="preserve"> </w:t>
      </w:r>
      <w:r w:rsidRPr="00FB4F94">
        <w:rPr>
          <w:rFonts w:ascii="Arial" w:hAnsi="Arial" w:cs="Arial"/>
        </w:rPr>
        <w:t>Правила</w:t>
      </w:r>
      <w:r w:rsidRPr="00FB4F94">
        <w:rPr>
          <w:rFonts w:ascii="Arial" w:hAnsi="Arial" w:cs="Arial"/>
          <w:spacing w:val="1"/>
        </w:rPr>
        <w:t xml:space="preserve"> </w:t>
      </w:r>
      <w:r w:rsidRPr="00FB4F94">
        <w:rPr>
          <w:rFonts w:ascii="Arial" w:hAnsi="Arial" w:cs="Arial"/>
        </w:rPr>
        <w:t>следва</w:t>
      </w:r>
      <w:r w:rsidRPr="00FB4F94">
        <w:rPr>
          <w:rFonts w:ascii="Arial" w:hAnsi="Arial" w:cs="Arial"/>
          <w:spacing w:val="1"/>
        </w:rPr>
        <w:t xml:space="preserve"> </w:t>
      </w:r>
      <w:r w:rsidRPr="00FB4F94">
        <w:rPr>
          <w:rFonts w:ascii="Arial" w:hAnsi="Arial" w:cs="Arial"/>
        </w:rPr>
        <w:t>да</w:t>
      </w:r>
      <w:r w:rsidRPr="00FB4F94">
        <w:rPr>
          <w:rFonts w:ascii="Arial" w:hAnsi="Arial" w:cs="Arial"/>
          <w:spacing w:val="1"/>
        </w:rPr>
        <w:t xml:space="preserve"> </w:t>
      </w:r>
      <w:r w:rsidRPr="00FB4F94">
        <w:rPr>
          <w:rFonts w:ascii="Arial" w:hAnsi="Arial" w:cs="Arial"/>
        </w:rPr>
        <w:t>се</w:t>
      </w:r>
      <w:r w:rsidRPr="00FB4F94">
        <w:rPr>
          <w:rFonts w:ascii="Arial" w:hAnsi="Arial" w:cs="Arial"/>
          <w:spacing w:val="1"/>
        </w:rPr>
        <w:t xml:space="preserve"> </w:t>
      </w:r>
      <w:r w:rsidRPr="00FB4F94">
        <w:rPr>
          <w:rFonts w:ascii="Arial" w:hAnsi="Arial" w:cs="Arial"/>
        </w:rPr>
        <w:t>спазват</w:t>
      </w:r>
      <w:r w:rsidRPr="00FB4F94">
        <w:rPr>
          <w:rFonts w:ascii="Arial" w:hAnsi="Arial" w:cs="Arial"/>
          <w:spacing w:val="1"/>
        </w:rPr>
        <w:t xml:space="preserve"> </w:t>
      </w:r>
      <w:r w:rsidRPr="00FB4F94">
        <w:rPr>
          <w:rFonts w:ascii="Arial" w:hAnsi="Arial" w:cs="Arial"/>
        </w:rPr>
        <w:t>Указанията</w:t>
      </w:r>
      <w:r w:rsidRPr="00FB4F94">
        <w:rPr>
          <w:rFonts w:ascii="Arial" w:hAnsi="Arial" w:cs="Arial"/>
          <w:spacing w:val="1"/>
        </w:rPr>
        <w:t xml:space="preserve"> </w:t>
      </w:r>
      <w:r w:rsidRPr="00FB4F94">
        <w:rPr>
          <w:rFonts w:ascii="Arial" w:hAnsi="Arial" w:cs="Arial"/>
        </w:rPr>
        <w:t>на</w:t>
      </w:r>
      <w:r w:rsidRPr="00FB4F94">
        <w:rPr>
          <w:rFonts w:ascii="Arial" w:hAnsi="Arial" w:cs="Arial"/>
          <w:spacing w:val="1"/>
        </w:rPr>
        <w:t xml:space="preserve"> </w:t>
      </w:r>
      <w:r w:rsidRPr="00FB4F94">
        <w:rPr>
          <w:rFonts w:ascii="Arial" w:hAnsi="Arial" w:cs="Arial"/>
        </w:rPr>
        <w:t>МОН</w:t>
      </w:r>
      <w:r w:rsidRPr="00FB4F94">
        <w:rPr>
          <w:rFonts w:ascii="Arial" w:hAnsi="Arial" w:cs="Arial"/>
          <w:spacing w:val="1"/>
        </w:rPr>
        <w:t xml:space="preserve"> </w:t>
      </w:r>
      <w:r w:rsidRPr="00FB4F94">
        <w:rPr>
          <w:rFonts w:ascii="Arial" w:hAnsi="Arial" w:cs="Arial"/>
        </w:rPr>
        <w:t>за</w:t>
      </w:r>
      <w:r w:rsidRPr="00FB4F94">
        <w:rPr>
          <w:rFonts w:ascii="Arial" w:hAnsi="Arial" w:cs="Arial"/>
          <w:spacing w:val="1"/>
        </w:rPr>
        <w:t xml:space="preserve"> </w:t>
      </w:r>
      <w:r w:rsidRPr="00FB4F94">
        <w:rPr>
          <w:rFonts w:ascii="Arial" w:hAnsi="Arial" w:cs="Arial"/>
        </w:rPr>
        <w:t>изпълнение</w:t>
      </w:r>
      <w:r w:rsidRPr="00FB4F94">
        <w:rPr>
          <w:rFonts w:ascii="Arial" w:hAnsi="Arial" w:cs="Arial"/>
          <w:spacing w:val="1"/>
        </w:rPr>
        <w:t xml:space="preserve"> </w:t>
      </w:r>
      <w:r w:rsidRPr="00FB4F94">
        <w:rPr>
          <w:rFonts w:ascii="Arial" w:hAnsi="Arial" w:cs="Arial"/>
        </w:rPr>
        <w:t>на</w:t>
      </w:r>
      <w:r w:rsidRPr="00FB4F94">
        <w:rPr>
          <w:rFonts w:ascii="Arial" w:hAnsi="Arial" w:cs="Arial"/>
          <w:spacing w:val="1"/>
        </w:rPr>
        <w:t xml:space="preserve"> </w:t>
      </w:r>
      <w:r w:rsidRPr="00FB4F94">
        <w:rPr>
          <w:rFonts w:ascii="Arial" w:hAnsi="Arial" w:cs="Arial"/>
        </w:rPr>
        <w:t>Програмата</w:t>
      </w:r>
      <w:r w:rsidRPr="00FB4F94">
        <w:rPr>
          <w:rFonts w:ascii="Arial" w:hAnsi="Arial" w:cs="Arial"/>
          <w:spacing w:val="1"/>
        </w:rPr>
        <w:t xml:space="preserve"> </w:t>
      </w:r>
      <w:r w:rsidRPr="00FB4F94">
        <w:rPr>
          <w:rFonts w:ascii="Arial" w:hAnsi="Arial" w:cs="Arial"/>
        </w:rPr>
        <w:t>(Заповед №</w:t>
      </w:r>
      <w:r w:rsidRPr="00FB4F94">
        <w:rPr>
          <w:rFonts w:ascii="Arial" w:hAnsi="Arial" w:cs="Arial"/>
          <w:spacing w:val="1"/>
        </w:rPr>
        <w:t xml:space="preserve"> </w:t>
      </w:r>
      <w:r w:rsidRPr="00FB4F94">
        <w:rPr>
          <w:rFonts w:ascii="Arial" w:hAnsi="Arial" w:cs="Arial"/>
        </w:rPr>
        <w:t>РД09-3450/30.06.2022</w:t>
      </w:r>
      <w:r w:rsidRPr="00FB4F94">
        <w:rPr>
          <w:rFonts w:ascii="Arial" w:hAnsi="Arial" w:cs="Arial"/>
          <w:spacing w:val="-13"/>
        </w:rPr>
        <w:t xml:space="preserve"> </w:t>
      </w:r>
      <w:r w:rsidRPr="00FB4F94">
        <w:rPr>
          <w:rFonts w:ascii="Arial" w:hAnsi="Arial" w:cs="Arial"/>
        </w:rPr>
        <w:t xml:space="preserve">г. на Министъра на образованието и науката на РБ). </w:t>
      </w:r>
      <w:r w:rsidR="00E865B9">
        <w:rPr>
          <w:rFonts w:ascii="Arial" w:hAnsi="Arial" w:cs="Arial"/>
        </w:rPr>
        <w:t xml:space="preserve"> </w:t>
      </w:r>
    </w:p>
    <w:sectPr w:rsidR="009F07FC" w:rsidRPr="00C04EB0" w:rsidSect="00B17F9A">
      <w:headerReference w:type="first" r:id="rId10"/>
      <w:pgSz w:w="11910" w:h="16840"/>
      <w:pgMar w:top="1100" w:right="1420" w:bottom="993" w:left="11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519A71E" w14:textId="77777777" w:rsidR="00E24DF9" w:rsidRDefault="00E24DF9" w:rsidP="00C04EB0">
      <w:r>
        <w:separator/>
      </w:r>
    </w:p>
  </w:endnote>
  <w:endnote w:type="continuationSeparator" w:id="0">
    <w:p w14:paraId="72E6026D" w14:textId="77777777" w:rsidR="00E24DF9" w:rsidRDefault="00E24DF9" w:rsidP="00C04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1"/>
    <w:family w:val="swiss"/>
    <w:pitch w:val="variable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BC50C7" w14:textId="77777777" w:rsidR="00E24DF9" w:rsidRDefault="00E24DF9" w:rsidP="00C04EB0">
      <w:r>
        <w:separator/>
      </w:r>
    </w:p>
  </w:footnote>
  <w:footnote w:type="continuationSeparator" w:id="0">
    <w:p w14:paraId="46C13E30" w14:textId="77777777" w:rsidR="00E24DF9" w:rsidRDefault="00E24DF9" w:rsidP="00C04E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373C5C" w14:textId="5CDDA4DC" w:rsidR="00C04EB0" w:rsidRDefault="00C04EB0">
    <w:pPr>
      <w:pStyle w:val="Header"/>
    </w:pPr>
    <w:r w:rsidRPr="00174347">
      <w:rPr>
        <w:rFonts w:cs="Times New Roman"/>
        <w:noProof/>
        <w:lang w:eastAsia="bg-BG"/>
      </w:rPr>
      <w:drawing>
        <wp:anchor distT="0" distB="0" distL="114300" distR="114300" simplePos="0" relativeHeight="251661312" behindDoc="0" locked="0" layoutInCell="1" allowOverlap="1" wp14:anchorId="3E0A7DBD" wp14:editId="58AA80E9">
          <wp:simplePos x="0" y="0"/>
          <wp:positionH relativeFrom="column">
            <wp:posOffset>0</wp:posOffset>
          </wp:positionH>
          <wp:positionV relativeFrom="paragraph">
            <wp:posOffset>-320675</wp:posOffset>
          </wp:positionV>
          <wp:extent cx="971550" cy="1028700"/>
          <wp:effectExtent l="0" t="0" r="0" b="0"/>
          <wp:wrapNone/>
          <wp:docPr id="30" name="Picture 30" descr="Related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lated imag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="Times New Roman"/>
        <w:noProof/>
        <w:lang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60016D" wp14:editId="49D5C4AA">
              <wp:simplePos x="0" y="0"/>
              <wp:positionH relativeFrom="column">
                <wp:posOffset>335280</wp:posOffset>
              </wp:positionH>
              <wp:positionV relativeFrom="paragraph">
                <wp:posOffset>-320675</wp:posOffset>
              </wp:positionV>
              <wp:extent cx="5114925" cy="1120140"/>
              <wp:effectExtent l="3810" t="0" r="0" b="3810"/>
              <wp:wrapNone/>
              <wp:docPr id="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14925" cy="1120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8FA9DA" w14:textId="77777777" w:rsidR="00C04EB0" w:rsidRPr="00DB0490" w:rsidRDefault="00C04EB0" w:rsidP="00C04EB0">
                          <w:pPr>
                            <w:jc w:val="center"/>
                            <w:rPr>
                              <w:rFonts w:ascii="Arial Narrow" w:hAnsi="Arial Narrow"/>
                              <w:b/>
                              <w:spacing w:val="30"/>
                              <w:sz w:val="26"/>
                              <w:szCs w:val="26"/>
                            </w:rPr>
                          </w:pPr>
                          <w:r w:rsidRPr="00DB0490">
                            <w:rPr>
                              <w:rFonts w:ascii="Arial Narrow" w:hAnsi="Arial Narrow"/>
                              <w:b/>
                              <w:spacing w:val="30"/>
                              <w:sz w:val="26"/>
                              <w:szCs w:val="26"/>
                            </w:rPr>
                            <w:t>МЕДИЦИНСКИ УНИВЕРСИТЕТ – ПЛЕВЕН</w:t>
                          </w:r>
                        </w:p>
                        <w:p w14:paraId="6A7411BE" w14:textId="77777777" w:rsidR="00C04EB0" w:rsidRPr="00DB0490" w:rsidRDefault="00C04EB0" w:rsidP="00C04EB0">
                          <w:pPr>
                            <w:jc w:val="center"/>
                            <w:rPr>
                              <w:rFonts w:ascii="Arial Narrow" w:hAnsi="Arial Narrow"/>
                              <w:sz w:val="26"/>
                              <w:szCs w:val="26"/>
                            </w:rPr>
                          </w:pPr>
                          <w:r w:rsidRPr="00DB0490">
                            <w:rPr>
                              <w:rFonts w:ascii="Arial Narrow" w:hAnsi="Arial Narrow"/>
                              <w:b/>
                              <w:sz w:val="26"/>
                              <w:szCs w:val="26"/>
                            </w:rPr>
                            <w:t>Научноизследователска дейност</w:t>
                          </w:r>
                        </w:p>
                        <w:p w14:paraId="01D9A867" w14:textId="77777777" w:rsidR="00C04EB0" w:rsidRPr="00DB0490" w:rsidRDefault="00C04EB0" w:rsidP="00C04EB0">
                          <w:pPr>
                            <w:jc w:val="center"/>
                            <w:rPr>
                              <w:rFonts w:ascii="Arial Narrow" w:hAnsi="Arial Narrow"/>
                              <w:sz w:val="26"/>
                              <w:szCs w:val="26"/>
                            </w:rPr>
                          </w:pPr>
                          <w:r w:rsidRPr="00DB0490">
                            <w:rPr>
                              <w:rFonts w:ascii="Arial Narrow" w:hAnsi="Arial Narrow"/>
                              <w:b/>
                              <w:sz w:val="24"/>
                              <w:szCs w:val="24"/>
                            </w:rPr>
                            <w:t>5800 Плевен, ул. “Св. Климент Охридски” 1</w:t>
                          </w:r>
                        </w:p>
                        <w:p w14:paraId="161E2CFF" w14:textId="77777777" w:rsidR="00C04EB0" w:rsidRPr="00DB0490" w:rsidRDefault="00C04EB0" w:rsidP="00C04EB0">
                          <w:pPr>
                            <w:jc w:val="center"/>
                            <w:rPr>
                              <w:rFonts w:ascii="Arial Narrow" w:hAnsi="Arial Narrow"/>
                              <w:sz w:val="26"/>
                              <w:szCs w:val="26"/>
                            </w:rPr>
                          </w:pPr>
                          <w:r w:rsidRPr="00DB0490">
                            <w:rPr>
                              <w:rFonts w:ascii="Arial Narrow" w:hAnsi="Arial Narrow"/>
                              <w:b/>
                              <w:sz w:val="24"/>
                              <w:szCs w:val="24"/>
                            </w:rPr>
                            <w:t>телефон 064/884 103; 064/884 294</w:t>
                          </w:r>
                        </w:p>
                        <w:p w14:paraId="1EB0E13F" w14:textId="77777777" w:rsidR="00C04EB0" w:rsidRDefault="00C04EB0" w:rsidP="00C04EB0">
                          <w:pPr>
                            <w:jc w:val="center"/>
                          </w:pPr>
                          <w:r w:rsidRPr="00DB0490">
                            <w:rPr>
                              <w:rFonts w:ascii="Arial Narrow" w:eastAsia="MS Mincho" w:hAnsi="Arial Narrow" w:cs="Arial"/>
                              <w:b/>
                              <w:sz w:val="24"/>
                              <w:szCs w:val="24"/>
                              <w:lang w:val="de-DE"/>
                            </w:rPr>
                            <w:t>e</w:t>
                          </w:r>
                          <w:r w:rsidRPr="00DB0490">
                            <w:rPr>
                              <w:rFonts w:ascii="Arial Narrow" w:eastAsia="MS Mincho" w:hAnsi="Arial Narrow" w:cs="Arial"/>
                              <w:b/>
                              <w:sz w:val="24"/>
                              <w:szCs w:val="24"/>
                            </w:rPr>
                            <w:t>-</w:t>
                          </w:r>
                          <w:r w:rsidRPr="00DB0490">
                            <w:rPr>
                              <w:rFonts w:ascii="Arial Narrow" w:eastAsia="MS Mincho" w:hAnsi="Arial Narrow" w:cs="Arial"/>
                              <w:b/>
                              <w:sz w:val="24"/>
                              <w:szCs w:val="24"/>
                              <w:lang w:val="de-DE"/>
                            </w:rPr>
                            <w:t>mail</w:t>
                          </w:r>
                          <w:r w:rsidRPr="00DB0490">
                            <w:rPr>
                              <w:rFonts w:ascii="Arial Narrow" w:eastAsia="MS Mincho" w:hAnsi="Arial Narrow" w:cs="Arial"/>
                              <w:b/>
                              <w:sz w:val="24"/>
                              <w:szCs w:val="24"/>
                            </w:rPr>
                            <w:t>:</w:t>
                          </w:r>
                          <w:r>
                            <w:rPr>
                              <w:rFonts w:ascii="Arial Narrow" w:eastAsia="MS Mincho" w:hAnsi="Arial Narrow" w:cs="Arial"/>
                              <w:b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 Narrow" w:eastAsia="MS Mincho" w:hAnsi="Arial Narrow" w:cs="Arial"/>
                              <w:b/>
                              <w:color w:val="0000FF"/>
                              <w:sz w:val="24"/>
                              <w:szCs w:val="24"/>
                              <w:lang w:val="de-DE"/>
                            </w:rPr>
                            <w:t>center_sci@mu-pleven.bg</w:t>
                          </w:r>
                          <w:r>
                            <w:rPr>
                              <w:rFonts w:ascii="Arial Narrow" w:eastAsia="MS Mincho" w:hAnsi="Arial Narrow" w:cs="Arial"/>
                              <w:b/>
                              <w:sz w:val="24"/>
                              <w:szCs w:val="24"/>
                            </w:rPr>
                            <w:t xml:space="preserve">; </w:t>
                          </w:r>
                          <w:r w:rsidRPr="00DB0490">
                            <w:rPr>
                              <w:rFonts w:ascii="Arial Narrow" w:eastAsia="MS Mincho" w:hAnsi="Arial Narrow" w:cs="Arial"/>
                              <w:b/>
                              <w:sz w:val="24"/>
                              <w:szCs w:val="24"/>
                              <w:lang w:val="de-DE"/>
                            </w:rPr>
                            <w:t>web site</w:t>
                          </w:r>
                          <w:r w:rsidRPr="00DB0490">
                            <w:rPr>
                              <w:rFonts w:ascii="Arial Narrow" w:eastAsia="MS Mincho" w:hAnsi="Arial Narrow" w:cs="Arial"/>
                              <w:b/>
                              <w:sz w:val="24"/>
                              <w:szCs w:val="24"/>
                            </w:rPr>
                            <w:t>:</w:t>
                          </w:r>
                          <w:r>
                            <w:rPr>
                              <w:rFonts w:ascii="Arial Narrow" w:eastAsia="MS Mincho" w:hAnsi="Arial Narrow" w:cs="Arial"/>
                              <w:b/>
                              <w:sz w:val="24"/>
                              <w:szCs w:val="24"/>
                            </w:rPr>
                            <w:t xml:space="preserve"> </w:t>
                          </w:r>
                          <w:hyperlink r:id="rId2" w:history="1">
                            <w:r>
                              <w:rPr>
                                <w:rStyle w:val="Hyperlink"/>
                                <w:rFonts w:ascii="Arial Narrow" w:eastAsia="MS Mincho" w:hAnsi="Arial Narrow" w:cs="Arial"/>
                                <w:b/>
                                <w:sz w:val="24"/>
                                <w:szCs w:val="24"/>
                                <w:lang w:val="de-DE"/>
                              </w:rPr>
                              <w:t>www</w:t>
                            </w:r>
                            <w:r>
                              <w:rPr>
                                <w:rStyle w:val="Hyperlink"/>
                                <w:rFonts w:ascii="Arial Narrow" w:eastAsia="MS Mincho" w:hAnsi="Arial Narrow" w:cs="Arial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Style w:val="Hyperlink"/>
                                <w:rFonts w:ascii="Arial Narrow" w:eastAsia="MS Mincho" w:hAnsi="Arial Narrow" w:cs="Arial"/>
                                <w:b/>
                                <w:sz w:val="24"/>
                                <w:szCs w:val="24"/>
                                <w:lang w:val="de-DE"/>
                              </w:rPr>
                              <w:t>mu</w:t>
                            </w:r>
                            <w:r>
                              <w:rPr>
                                <w:rStyle w:val="Hyperlink"/>
                                <w:rFonts w:ascii="Arial Narrow" w:eastAsia="MS Mincho" w:hAnsi="Arial Narrow" w:cs="Arial"/>
                                <w:b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Style w:val="Hyperlink"/>
                                <w:rFonts w:ascii="Arial Narrow" w:eastAsia="MS Mincho" w:hAnsi="Arial Narrow" w:cs="Arial"/>
                                <w:b/>
                                <w:sz w:val="24"/>
                                <w:szCs w:val="24"/>
                                <w:lang w:val="de-DE"/>
                              </w:rPr>
                              <w:t>pleven</w:t>
                            </w:r>
                            <w:r>
                              <w:rPr>
                                <w:rStyle w:val="Hyperlink"/>
                                <w:rFonts w:ascii="Arial Narrow" w:eastAsia="MS Mincho" w:hAnsi="Arial Narrow" w:cs="Arial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Style w:val="Hyperlink"/>
                                <w:rFonts w:ascii="Arial Narrow" w:eastAsia="MS Mincho" w:hAnsi="Arial Narrow" w:cs="Arial"/>
                                <w:b/>
                                <w:sz w:val="24"/>
                                <w:szCs w:val="24"/>
                                <w:lang w:val="de-DE"/>
                              </w:rPr>
                              <w:t>bg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60016D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6.4pt;margin-top:-25.25pt;width:402.75pt;height:8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" filled="f" fillcolor="white [3212]" stroked="f">
              <v:textbox>
                <w:txbxContent>
                  <w:p w14:paraId="688FA9DA" w14:textId="77777777" w:rsidR="00C04EB0" w:rsidRPr="00DB0490" w:rsidRDefault="00C04EB0" w:rsidP="00C04EB0">
                    <w:pPr>
                      <w:jc w:val="center"/>
                      <w:rPr>
                        <w:rFonts w:ascii="Arial Narrow" w:hAnsi="Arial Narrow"/>
                        <w:b/>
                        <w:spacing w:val="30"/>
                        <w:sz w:val="26"/>
                        <w:szCs w:val="26"/>
                      </w:rPr>
                    </w:pPr>
                    <w:r w:rsidRPr="00DB0490">
                      <w:rPr>
                        <w:rFonts w:ascii="Arial Narrow" w:hAnsi="Arial Narrow"/>
                        <w:b/>
                        <w:spacing w:val="30"/>
                        <w:sz w:val="26"/>
                        <w:szCs w:val="26"/>
                      </w:rPr>
                      <w:t>МЕДИЦИНСКИ УНИВЕРСИТЕТ – ПЛЕВЕН</w:t>
                    </w:r>
                  </w:p>
                  <w:p w14:paraId="6A7411BE" w14:textId="77777777" w:rsidR="00C04EB0" w:rsidRPr="00DB0490" w:rsidRDefault="00C04EB0" w:rsidP="00C04EB0">
                    <w:pPr>
                      <w:jc w:val="center"/>
                      <w:rPr>
                        <w:rFonts w:ascii="Arial Narrow" w:hAnsi="Arial Narrow"/>
                        <w:sz w:val="26"/>
                        <w:szCs w:val="26"/>
                      </w:rPr>
                    </w:pPr>
                    <w:r w:rsidRPr="00DB0490">
                      <w:rPr>
                        <w:rFonts w:ascii="Arial Narrow" w:hAnsi="Arial Narrow"/>
                        <w:b/>
                        <w:sz w:val="26"/>
                        <w:szCs w:val="26"/>
                      </w:rPr>
                      <w:t>Научноизследователска дейност</w:t>
                    </w:r>
                  </w:p>
                  <w:p w14:paraId="01D9A867" w14:textId="77777777" w:rsidR="00C04EB0" w:rsidRPr="00DB0490" w:rsidRDefault="00C04EB0" w:rsidP="00C04EB0">
                    <w:pPr>
                      <w:jc w:val="center"/>
                      <w:rPr>
                        <w:rFonts w:ascii="Arial Narrow" w:hAnsi="Arial Narrow"/>
                        <w:sz w:val="26"/>
                        <w:szCs w:val="26"/>
                      </w:rPr>
                    </w:pPr>
                    <w:r w:rsidRPr="00DB0490">
                      <w:rPr>
                        <w:rFonts w:ascii="Arial Narrow" w:hAnsi="Arial Narrow"/>
                        <w:b/>
                        <w:sz w:val="24"/>
                        <w:szCs w:val="24"/>
                      </w:rPr>
                      <w:t>5800 Плевен, ул. “Св. Климент Охридски” 1</w:t>
                    </w:r>
                  </w:p>
                  <w:p w14:paraId="161E2CFF" w14:textId="77777777" w:rsidR="00C04EB0" w:rsidRPr="00DB0490" w:rsidRDefault="00C04EB0" w:rsidP="00C04EB0">
                    <w:pPr>
                      <w:jc w:val="center"/>
                      <w:rPr>
                        <w:rFonts w:ascii="Arial Narrow" w:hAnsi="Arial Narrow"/>
                        <w:sz w:val="26"/>
                        <w:szCs w:val="26"/>
                      </w:rPr>
                    </w:pPr>
                    <w:r w:rsidRPr="00DB0490">
                      <w:rPr>
                        <w:rFonts w:ascii="Arial Narrow" w:hAnsi="Arial Narrow"/>
                        <w:b/>
                        <w:sz w:val="24"/>
                        <w:szCs w:val="24"/>
                      </w:rPr>
                      <w:t>телефон 064/884 103; 064/884 294</w:t>
                    </w:r>
                  </w:p>
                  <w:p w14:paraId="1EB0E13F" w14:textId="77777777" w:rsidR="00C04EB0" w:rsidRDefault="00C04EB0" w:rsidP="00C04EB0">
                    <w:pPr>
                      <w:jc w:val="center"/>
                    </w:pPr>
                    <w:r w:rsidRPr="00DB0490">
                      <w:rPr>
                        <w:rFonts w:ascii="Arial Narrow" w:eastAsia="MS Mincho" w:hAnsi="Arial Narrow" w:cs="Arial"/>
                        <w:b/>
                        <w:sz w:val="24"/>
                        <w:szCs w:val="24"/>
                        <w:lang w:val="de-DE"/>
                      </w:rPr>
                      <w:t>e</w:t>
                    </w:r>
                    <w:r w:rsidRPr="00DB0490">
                      <w:rPr>
                        <w:rFonts w:ascii="Arial Narrow" w:eastAsia="MS Mincho" w:hAnsi="Arial Narrow" w:cs="Arial"/>
                        <w:b/>
                        <w:sz w:val="24"/>
                        <w:szCs w:val="24"/>
                      </w:rPr>
                      <w:t>-</w:t>
                    </w:r>
                    <w:r w:rsidRPr="00DB0490">
                      <w:rPr>
                        <w:rFonts w:ascii="Arial Narrow" w:eastAsia="MS Mincho" w:hAnsi="Arial Narrow" w:cs="Arial"/>
                        <w:b/>
                        <w:sz w:val="24"/>
                        <w:szCs w:val="24"/>
                        <w:lang w:val="de-DE"/>
                      </w:rPr>
                      <w:t>mail</w:t>
                    </w:r>
                    <w:r w:rsidRPr="00DB0490">
                      <w:rPr>
                        <w:rFonts w:ascii="Arial Narrow" w:eastAsia="MS Mincho" w:hAnsi="Arial Narrow" w:cs="Arial"/>
                        <w:b/>
                        <w:sz w:val="24"/>
                        <w:szCs w:val="24"/>
                      </w:rPr>
                      <w:t>:</w:t>
                    </w:r>
                    <w:r>
                      <w:rPr>
                        <w:rFonts w:ascii="Arial Narrow" w:eastAsia="MS Mincho" w:hAnsi="Arial Narrow" w:cs="Arial"/>
                        <w:b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 Narrow" w:eastAsia="MS Mincho" w:hAnsi="Arial Narrow" w:cs="Arial"/>
                        <w:b/>
                        <w:color w:val="0000FF"/>
                        <w:sz w:val="24"/>
                        <w:szCs w:val="24"/>
                        <w:lang w:val="de-DE"/>
                      </w:rPr>
                      <w:t>center_sci@mu-pleven.bg</w:t>
                    </w:r>
                    <w:r>
                      <w:rPr>
                        <w:rFonts w:ascii="Arial Narrow" w:eastAsia="MS Mincho" w:hAnsi="Arial Narrow" w:cs="Arial"/>
                        <w:b/>
                        <w:sz w:val="24"/>
                        <w:szCs w:val="24"/>
                      </w:rPr>
                      <w:t xml:space="preserve">; </w:t>
                    </w:r>
                    <w:r w:rsidRPr="00DB0490">
                      <w:rPr>
                        <w:rFonts w:ascii="Arial Narrow" w:eastAsia="MS Mincho" w:hAnsi="Arial Narrow" w:cs="Arial"/>
                        <w:b/>
                        <w:sz w:val="24"/>
                        <w:szCs w:val="24"/>
                        <w:lang w:val="de-DE"/>
                      </w:rPr>
                      <w:t>web site</w:t>
                    </w:r>
                    <w:r w:rsidRPr="00DB0490">
                      <w:rPr>
                        <w:rFonts w:ascii="Arial Narrow" w:eastAsia="MS Mincho" w:hAnsi="Arial Narrow" w:cs="Arial"/>
                        <w:b/>
                        <w:sz w:val="24"/>
                        <w:szCs w:val="24"/>
                      </w:rPr>
                      <w:t>:</w:t>
                    </w:r>
                    <w:r>
                      <w:rPr>
                        <w:rFonts w:ascii="Arial Narrow" w:eastAsia="MS Mincho" w:hAnsi="Arial Narrow" w:cs="Arial"/>
                        <w:b/>
                        <w:sz w:val="24"/>
                        <w:szCs w:val="24"/>
                      </w:rPr>
                      <w:t xml:space="preserve"> </w:t>
                    </w:r>
                    <w:hyperlink r:id="rId3" w:history="1">
                      <w:r>
                        <w:rPr>
                          <w:rStyle w:val="Hyperlink"/>
                          <w:rFonts w:ascii="Arial Narrow" w:eastAsia="MS Mincho" w:hAnsi="Arial Narrow" w:cs="Arial"/>
                          <w:b/>
                          <w:sz w:val="24"/>
                          <w:szCs w:val="24"/>
                          <w:lang w:val="de-DE"/>
                        </w:rPr>
                        <w:t>www</w:t>
                      </w:r>
                      <w:r>
                        <w:rPr>
                          <w:rStyle w:val="Hyperlink"/>
                          <w:rFonts w:ascii="Arial Narrow" w:eastAsia="MS Mincho" w:hAnsi="Arial Narrow" w:cs="Arial"/>
                          <w:b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Style w:val="Hyperlink"/>
                          <w:rFonts w:ascii="Arial Narrow" w:eastAsia="MS Mincho" w:hAnsi="Arial Narrow" w:cs="Arial"/>
                          <w:b/>
                          <w:sz w:val="24"/>
                          <w:szCs w:val="24"/>
                          <w:lang w:val="de-DE"/>
                        </w:rPr>
                        <w:t>mu</w:t>
                      </w:r>
                      <w:r>
                        <w:rPr>
                          <w:rStyle w:val="Hyperlink"/>
                          <w:rFonts w:ascii="Arial Narrow" w:eastAsia="MS Mincho" w:hAnsi="Arial Narrow" w:cs="Arial"/>
                          <w:b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Style w:val="Hyperlink"/>
                          <w:rFonts w:ascii="Arial Narrow" w:eastAsia="MS Mincho" w:hAnsi="Arial Narrow" w:cs="Arial"/>
                          <w:b/>
                          <w:sz w:val="24"/>
                          <w:szCs w:val="24"/>
                          <w:lang w:val="de-DE"/>
                        </w:rPr>
                        <w:t>pleven</w:t>
                      </w:r>
                      <w:r>
                        <w:rPr>
                          <w:rStyle w:val="Hyperlink"/>
                          <w:rFonts w:ascii="Arial Narrow" w:eastAsia="MS Mincho" w:hAnsi="Arial Narrow" w:cs="Arial"/>
                          <w:b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Style w:val="Hyperlink"/>
                          <w:rFonts w:ascii="Arial Narrow" w:eastAsia="MS Mincho" w:hAnsi="Arial Narrow" w:cs="Arial"/>
                          <w:b/>
                          <w:sz w:val="24"/>
                          <w:szCs w:val="24"/>
                          <w:lang w:val="de-DE"/>
                        </w:rPr>
                        <w:t>bg</w:t>
                      </w:r>
                    </w:hyperlink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2E2345F"/>
    <w:multiLevelType w:val="hybridMultilevel"/>
    <w:tmpl w:val="C80028C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53459A"/>
    <w:multiLevelType w:val="hybridMultilevel"/>
    <w:tmpl w:val="FB104D36"/>
    <w:lvl w:ilvl="0" w:tplc="95509CAC">
      <w:start w:val="1"/>
      <w:numFmt w:val="decimal"/>
      <w:lvlText w:val="%1."/>
      <w:lvlJc w:val="left"/>
      <w:pPr>
        <w:ind w:left="693" w:hanging="360"/>
        <w:jc w:val="left"/>
      </w:pPr>
      <w:rPr>
        <w:rFonts w:ascii="Arial" w:eastAsia="Calibri" w:hAnsi="Arial" w:cs="Arial" w:hint="default"/>
        <w:spacing w:val="-1"/>
        <w:w w:val="100"/>
        <w:sz w:val="22"/>
        <w:szCs w:val="22"/>
        <w:lang w:val="bg-BG" w:eastAsia="en-US" w:bidi="ar-SA"/>
      </w:rPr>
    </w:lvl>
    <w:lvl w:ilvl="1" w:tplc="32CE63CC">
      <w:numFmt w:val="bullet"/>
      <w:lvlText w:val="-"/>
      <w:lvlJc w:val="left"/>
      <w:pPr>
        <w:ind w:left="1053" w:hanging="360"/>
      </w:pPr>
      <w:rPr>
        <w:rFonts w:ascii="Arial MT" w:eastAsia="Arial MT" w:hAnsi="Arial MT" w:cs="Arial MT" w:hint="default"/>
        <w:w w:val="100"/>
        <w:sz w:val="28"/>
        <w:szCs w:val="28"/>
        <w:lang w:val="bg-BG" w:eastAsia="en-US" w:bidi="ar-SA"/>
      </w:rPr>
    </w:lvl>
    <w:lvl w:ilvl="2" w:tplc="E9448264">
      <w:numFmt w:val="bullet"/>
      <w:lvlText w:val="•"/>
      <w:lvlJc w:val="left"/>
      <w:pPr>
        <w:ind w:left="2102" w:hanging="360"/>
      </w:pPr>
      <w:rPr>
        <w:rFonts w:hint="default"/>
        <w:lang w:val="bg-BG" w:eastAsia="en-US" w:bidi="ar-SA"/>
      </w:rPr>
    </w:lvl>
    <w:lvl w:ilvl="3" w:tplc="C5980900">
      <w:numFmt w:val="bullet"/>
      <w:lvlText w:val="•"/>
      <w:lvlJc w:val="left"/>
      <w:pPr>
        <w:ind w:left="3145" w:hanging="360"/>
      </w:pPr>
      <w:rPr>
        <w:rFonts w:hint="default"/>
        <w:lang w:val="bg-BG" w:eastAsia="en-US" w:bidi="ar-SA"/>
      </w:rPr>
    </w:lvl>
    <w:lvl w:ilvl="4" w:tplc="805CBE0C">
      <w:numFmt w:val="bullet"/>
      <w:lvlText w:val="•"/>
      <w:lvlJc w:val="left"/>
      <w:pPr>
        <w:ind w:left="4188" w:hanging="360"/>
      </w:pPr>
      <w:rPr>
        <w:rFonts w:hint="default"/>
        <w:lang w:val="bg-BG" w:eastAsia="en-US" w:bidi="ar-SA"/>
      </w:rPr>
    </w:lvl>
    <w:lvl w:ilvl="5" w:tplc="70E8D090">
      <w:numFmt w:val="bullet"/>
      <w:lvlText w:val="•"/>
      <w:lvlJc w:val="left"/>
      <w:pPr>
        <w:ind w:left="5231" w:hanging="360"/>
      </w:pPr>
      <w:rPr>
        <w:rFonts w:hint="default"/>
        <w:lang w:val="bg-BG" w:eastAsia="en-US" w:bidi="ar-SA"/>
      </w:rPr>
    </w:lvl>
    <w:lvl w:ilvl="6" w:tplc="C78A9654">
      <w:numFmt w:val="bullet"/>
      <w:lvlText w:val="•"/>
      <w:lvlJc w:val="left"/>
      <w:pPr>
        <w:ind w:left="6274" w:hanging="360"/>
      </w:pPr>
      <w:rPr>
        <w:rFonts w:hint="default"/>
        <w:lang w:val="bg-BG" w:eastAsia="en-US" w:bidi="ar-SA"/>
      </w:rPr>
    </w:lvl>
    <w:lvl w:ilvl="7" w:tplc="8B2457B6">
      <w:numFmt w:val="bullet"/>
      <w:lvlText w:val="•"/>
      <w:lvlJc w:val="left"/>
      <w:pPr>
        <w:ind w:left="7317" w:hanging="360"/>
      </w:pPr>
      <w:rPr>
        <w:rFonts w:hint="default"/>
        <w:lang w:val="bg-BG" w:eastAsia="en-US" w:bidi="ar-SA"/>
      </w:rPr>
    </w:lvl>
    <w:lvl w:ilvl="8" w:tplc="75D4D5E6">
      <w:numFmt w:val="bullet"/>
      <w:lvlText w:val="•"/>
      <w:lvlJc w:val="left"/>
      <w:pPr>
        <w:ind w:left="8360" w:hanging="360"/>
      </w:pPr>
      <w:rPr>
        <w:rFonts w:hint="default"/>
        <w:lang w:val="bg-BG" w:eastAsia="en-US" w:bidi="ar-SA"/>
      </w:rPr>
    </w:lvl>
  </w:abstractNum>
  <w:abstractNum w:abstractNumId="2" w15:restartNumberingAfterBreak="0">
    <w:nsid w:val="52FD6934"/>
    <w:multiLevelType w:val="hybridMultilevel"/>
    <w:tmpl w:val="804A0EC8"/>
    <w:lvl w:ilvl="0" w:tplc="4AA04D8C">
      <w:start w:val="1"/>
      <w:numFmt w:val="decimal"/>
      <w:lvlText w:val="%1."/>
      <w:lvlJc w:val="left"/>
      <w:pPr>
        <w:ind w:left="474" w:hanging="360"/>
        <w:jc w:val="left"/>
      </w:pPr>
      <w:rPr>
        <w:rFonts w:ascii="Calibri" w:eastAsia="Calibri" w:hAnsi="Calibri" w:cs="Calibri" w:hint="default"/>
        <w:spacing w:val="-1"/>
        <w:w w:val="100"/>
        <w:sz w:val="28"/>
        <w:szCs w:val="28"/>
        <w:lang w:val="bg-BG" w:eastAsia="en-US" w:bidi="ar-SA"/>
      </w:rPr>
    </w:lvl>
    <w:lvl w:ilvl="1" w:tplc="67C8EF44">
      <w:numFmt w:val="bullet"/>
      <w:lvlText w:val="•"/>
      <w:lvlJc w:val="left"/>
      <w:pPr>
        <w:ind w:left="2320" w:hanging="360"/>
      </w:pPr>
      <w:rPr>
        <w:rFonts w:hint="default"/>
        <w:lang w:val="bg-BG" w:eastAsia="en-US" w:bidi="ar-SA"/>
      </w:rPr>
    </w:lvl>
    <w:lvl w:ilvl="2" w:tplc="A44EDFF2">
      <w:numFmt w:val="bullet"/>
      <w:lvlText w:val="•"/>
      <w:lvlJc w:val="left"/>
      <w:pPr>
        <w:ind w:left="3222" w:hanging="360"/>
      </w:pPr>
      <w:rPr>
        <w:rFonts w:hint="default"/>
        <w:lang w:val="bg-BG" w:eastAsia="en-US" w:bidi="ar-SA"/>
      </w:rPr>
    </w:lvl>
    <w:lvl w:ilvl="3" w:tplc="07FCA1C2">
      <w:numFmt w:val="bullet"/>
      <w:lvlText w:val="•"/>
      <w:lvlJc w:val="left"/>
      <w:pPr>
        <w:ind w:left="4125" w:hanging="360"/>
      </w:pPr>
      <w:rPr>
        <w:rFonts w:hint="default"/>
        <w:lang w:val="bg-BG" w:eastAsia="en-US" w:bidi="ar-SA"/>
      </w:rPr>
    </w:lvl>
    <w:lvl w:ilvl="4" w:tplc="2B7A57E0">
      <w:numFmt w:val="bullet"/>
      <w:lvlText w:val="•"/>
      <w:lvlJc w:val="left"/>
      <w:pPr>
        <w:ind w:left="5028" w:hanging="360"/>
      </w:pPr>
      <w:rPr>
        <w:rFonts w:hint="default"/>
        <w:lang w:val="bg-BG" w:eastAsia="en-US" w:bidi="ar-SA"/>
      </w:rPr>
    </w:lvl>
    <w:lvl w:ilvl="5" w:tplc="C3981040">
      <w:numFmt w:val="bullet"/>
      <w:lvlText w:val="•"/>
      <w:lvlJc w:val="left"/>
      <w:pPr>
        <w:ind w:left="5931" w:hanging="360"/>
      </w:pPr>
      <w:rPr>
        <w:rFonts w:hint="default"/>
        <w:lang w:val="bg-BG" w:eastAsia="en-US" w:bidi="ar-SA"/>
      </w:rPr>
    </w:lvl>
    <w:lvl w:ilvl="6" w:tplc="B3BE02C4">
      <w:numFmt w:val="bullet"/>
      <w:lvlText w:val="•"/>
      <w:lvlJc w:val="left"/>
      <w:pPr>
        <w:ind w:left="6834" w:hanging="360"/>
      </w:pPr>
      <w:rPr>
        <w:rFonts w:hint="default"/>
        <w:lang w:val="bg-BG" w:eastAsia="en-US" w:bidi="ar-SA"/>
      </w:rPr>
    </w:lvl>
    <w:lvl w:ilvl="7" w:tplc="8D88194E">
      <w:numFmt w:val="bullet"/>
      <w:lvlText w:val="•"/>
      <w:lvlJc w:val="left"/>
      <w:pPr>
        <w:ind w:left="7737" w:hanging="360"/>
      </w:pPr>
      <w:rPr>
        <w:rFonts w:hint="default"/>
        <w:lang w:val="bg-BG" w:eastAsia="en-US" w:bidi="ar-SA"/>
      </w:rPr>
    </w:lvl>
    <w:lvl w:ilvl="8" w:tplc="389E84EA">
      <w:numFmt w:val="bullet"/>
      <w:lvlText w:val="•"/>
      <w:lvlJc w:val="left"/>
      <w:pPr>
        <w:ind w:left="8640" w:hanging="360"/>
      </w:pPr>
      <w:rPr>
        <w:rFonts w:hint="default"/>
        <w:lang w:val="bg-BG" w:eastAsia="en-US" w:bidi="ar-SA"/>
      </w:rPr>
    </w:lvl>
  </w:abstractNum>
  <w:abstractNum w:abstractNumId="3" w15:restartNumberingAfterBreak="0">
    <w:nsid w:val="746400C4"/>
    <w:multiLevelType w:val="hybridMultilevel"/>
    <w:tmpl w:val="EC16CBF4"/>
    <w:lvl w:ilvl="0" w:tplc="04020013">
      <w:start w:val="1"/>
      <w:numFmt w:val="upperRoman"/>
      <w:lvlText w:val="%1."/>
      <w:lvlJc w:val="righ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0179592">
    <w:abstractNumId w:val="2"/>
  </w:num>
  <w:num w:numId="2" w16cid:durableId="544832302">
    <w:abstractNumId w:val="1"/>
  </w:num>
  <w:num w:numId="3" w16cid:durableId="1580478147">
    <w:abstractNumId w:val="0"/>
  </w:num>
  <w:num w:numId="4" w16cid:durableId="21094266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7C0"/>
    <w:rsid w:val="000413D7"/>
    <w:rsid w:val="00077B9E"/>
    <w:rsid w:val="000A50DC"/>
    <w:rsid w:val="000D5507"/>
    <w:rsid w:val="0014551C"/>
    <w:rsid w:val="00145FA9"/>
    <w:rsid w:val="00146BB2"/>
    <w:rsid w:val="001836D0"/>
    <w:rsid w:val="001873E8"/>
    <w:rsid w:val="001924B5"/>
    <w:rsid w:val="001D44FE"/>
    <w:rsid w:val="001D6D12"/>
    <w:rsid w:val="001D6E88"/>
    <w:rsid w:val="002042E6"/>
    <w:rsid w:val="0029299D"/>
    <w:rsid w:val="002C551E"/>
    <w:rsid w:val="002F1F71"/>
    <w:rsid w:val="00303F60"/>
    <w:rsid w:val="00347094"/>
    <w:rsid w:val="00351A6A"/>
    <w:rsid w:val="00354B70"/>
    <w:rsid w:val="00366A48"/>
    <w:rsid w:val="00385AC6"/>
    <w:rsid w:val="003A41DD"/>
    <w:rsid w:val="003A4C0B"/>
    <w:rsid w:val="00455323"/>
    <w:rsid w:val="00463002"/>
    <w:rsid w:val="00463C8E"/>
    <w:rsid w:val="004D4BA6"/>
    <w:rsid w:val="005362BB"/>
    <w:rsid w:val="00571F8F"/>
    <w:rsid w:val="00662764"/>
    <w:rsid w:val="0067246F"/>
    <w:rsid w:val="006E4500"/>
    <w:rsid w:val="00730E09"/>
    <w:rsid w:val="0075247E"/>
    <w:rsid w:val="0078059E"/>
    <w:rsid w:val="00790553"/>
    <w:rsid w:val="007E4EA1"/>
    <w:rsid w:val="00801D95"/>
    <w:rsid w:val="00867331"/>
    <w:rsid w:val="00890ABD"/>
    <w:rsid w:val="00893B11"/>
    <w:rsid w:val="008A053A"/>
    <w:rsid w:val="008F669C"/>
    <w:rsid w:val="0091010B"/>
    <w:rsid w:val="00926951"/>
    <w:rsid w:val="00936794"/>
    <w:rsid w:val="009B2864"/>
    <w:rsid w:val="009D1BDF"/>
    <w:rsid w:val="009F07FC"/>
    <w:rsid w:val="00A206B2"/>
    <w:rsid w:val="00A4476F"/>
    <w:rsid w:val="00AB5368"/>
    <w:rsid w:val="00AB7EB5"/>
    <w:rsid w:val="00B027C0"/>
    <w:rsid w:val="00B02842"/>
    <w:rsid w:val="00B17F9A"/>
    <w:rsid w:val="00BB24A4"/>
    <w:rsid w:val="00BC2AD4"/>
    <w:rsid w:val="00BE0A20"/>
    <w:rsid w:val="00BE7137"/>
    <w:rsid w:val="00C04EB0"/>
    <w:rsid w:val="00C67CE1"/>
    <w:rsid w:val="00C84B28"/>
    <w:rsid w:val="00D5749B"/>
    <w:rsid w:val="00DA4B64"/>
    <w:rsid w:val="00DA7891"/>
    <w:rsid w:val="00DF3B74"/>
    <w:rsid w:val="00E24DF9"/>
    <w:rsid w:val="00E83290"/>
    <w:rsid w:val="00E865B9"/>
    <w:rsid w:val="00ED11EE"/>
    <w:rsid w:val="00F120E0"/>
    <w:rsid w:val="00F70A28"/>
    <w:rsid w:val="00FA108D"/>
    <w:rsid w:val="00FA4EA9"/>
    <w:rsid w:val="00FB4F94"/>
    <w:rsid w:val="00FC4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52104E"/>
  <w15:docId w15:val="{43301A6A-B0FF-4C04-AAE6-429A6C22B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bg-BG"/>
    </w:rPr>
  </w:style>
  <w:style w:type="paragraph" w:styleId="Heading1">
    <w:name w:val="heading 1"/>
    <w:basedOn w:val="Normal"/>
    <w:uiPriority w:val="9"/>
    <w:qFormat/>
    <w:pPr>
      <w:spacing w:before="1"/>
      <w:ind w:left="124" w:right="867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474" w:hanging="360"/>
      <w:jc w:val="both"/>
    </w:pPr>
    <w:rPr>
      <w:sz w:val="28"/>
      <w:szCs w:val="28"/>
    </w:rPr>
  </w:style>
  <w:style w:type="paragraph" w:styleId="Title">
    <w:name w:val="Title"/>
    <w:basedOn w:val="Normal"/>
    <w:uiPriority w:val="10"/>
    <w:qFormat/>
    <w:pPr>
      <w:spacing w:before="12"/>
      <w:ind w:left="598" w:right="867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99"/>
    <w:qFormat/>
    <w:pPr>
      <w:ind w:left="474" w:right="596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04EB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4EB0"/>
    <w:rPr>
      <w:rFonts w:ascii="Calibri" w:eastAsia="Calibri" w:hAnsi="Calibri" w:cs="Calibri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C04EB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4EB0"/>
    <w:rPr>
      <w:rFonts w:ascii="Calibri" w:eastAsia="Calibri" w:hAnsi="Calibri" w:cs="Calibri"/>
      <w:lang w:val="bg-BG"/>
    </w:rPr>
  </w:style>
  <w:style w:type="character" w:styleId="Hyperlink">
    <w:name w:val="Hyperlink"/>
    <w:basedOn w:val="DefaultParagraphFont"/>
    <w:uiPriority w:val="99"/>
    <w:unhideWhenUsed/>
    <w:rsid w:val="00C04E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667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-pleven.b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mu-pleven.b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u-pleven.bg" TargetMode="External"/><Relationship Id="rId2" Type="http://schemas.openxmlformats.org/officeDocument/2006/relationships/hyperlink" Target="http://www.mu-pleven.bg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</Pages>
  <Words>419</Words>
  <Characters>2393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KProichev</dc:creator>
  <cp:lastModifiedBy>Ива А. Митева</cp:lastModifiedBy>
  <cp:revision>14</cp:revision>
  <cp:lastPrinted>2022-07-19T09:55:00Z</cp:lastPrinted>
  <dcterms:created xsi:type="dcterms:W3CDTF">2022-07-13T14:23:00Z</dcterms:created>
  <dcterms:modified xsi:type="dcterms:W3CDTF">2024-06-03T08:15:00Z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2022-07-13T00:00:00Z</vt:filetime>
  </property>
</Properties>
</file>