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9D" w:rsidRPr="0004379A" w:rsidRDefault="00D9369D" w:rsidP="00D9369D">
      <w:pPr>
        <w:spacing w:line="360" w:lineRule="auto"/>
        <w:rPr>
          <w:b/>
          <w:sz w:val="28"/>
          <w:szCs w:val="28"/>
          <w:lang w:val="bg-BG" w:eastAsia="bg-BG"/>
        </w:rPr>
      </w:pPr>
      <w:bookmarkStart w:id="0" w:name="page2"/>
      <w:bookmarkEnd w:id="0"/>
      <w:r w:rsidRPr="0004379A">
        <w:rPr>
          <w:b/>
          <w:sz w:val="28"/>
          <w:szCs w:val="28"/>
          <w:lang w:val="bg-BG" w:eastAsia="bg-BG"/>
        </w:rPr>
        <w:t>УТВЪРДИЛ:</w:t>
      </w:r>
    </w:p>
    <w:p w:rsidR="00D9369D" w:rsidRPr="0004379A" w:rsidRDefault="00BD3917" w:rsidP="00D9369D">
      <w:pPr>
        <w:spacing w:line="360" w:lineRule="auto"/>
        <w:rPr>
          <w:b/>
          <w:sz w:val="28"/>
          <w:szCs w:val="28"/>
          <w:lang w:val="bg-BG" w:eastAsia="bg-BG"/>
        </w:rPr>
      </w:pPr>
      <w:bookmarkStart w:id="1" w:name="_GoBack"/>
      <w:r>
        <w:rPr>
          <w:b/>
          <w:lang w:val="bg-BG"/>
        </w:rPr>
        <w:pict w14:anchorId="44073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6.25pt;height:75.75pt">
            <v:imagedata r:id="rId8" o:title=""/>
            <o:lock v:ext="edit" ungrouping="t" rotation="t" cropping="t" verticies="t" text="t" grouping="t"/>
            <o:signatureline v:ext="edit" id="{B30DAF8C-A128-46D8-838A-3C08E5AF16F0}" provid="{00000000-0000-0000-0000-000000000000}" issignatureline="t"/>
          </v:shape>
        </w:pict>
      </w:r>
      <w:bookmarkEnd w:id="1"/>
    </w:p>
    <w:p w:rsidR="00D9369D" w:rsidRPr="0004379A" w:rsidRDefault="00D9369D" w:rsidP="00D9369D">
      <w:pPr>
        <w:spacing w:line="360" w:lineRule="auto"/>
        <w:rPr>
          <w:b/>
          <w:sz w:val="28"/>
          <w:szCs w:val="28"/>
          <w:lang w:val="bg-BG" w:eastAsia="bg-BG"/>
        </w:rPr>
      </w:pPr>
      <w:r w:rsidRPr="0004379A">
        <w:rPr>
          <w:b/>
          <w:sz w:val="28"/>
          <w:szCs w:val="28"/>
          <w:lang w:val="bg-BG" w:eastAsia="bg-BG"/>
        </w:rPr>
        <w:t>ПРОФ. АСЕНА СЕРБЕЗОВА, ДФ</w:t>
      </w:r>
    </w:p>
    <w:p w:rsidR="00D9369D" w:rsidRPr="0004379A" w:rsidRDefault="00D9369D" w:rsidP="00D9369D">
      <w:pPr>
        <w:spacing w:line="360" w:lineRule="auto"/>
        <w:rPr>
          <w:b/>
          <w:sz w:val="28"/>
          <w:szCs w:val="28"/>
          <w:lang w:val="bg-BG" w:eastAsia="bg-BG"/>
        </w:rPr>
      </w:pPr>
      <w:r w:rsidRPr="0004379A">
        <w:rPr>
          <w:b/>
          <w:sz w:val="28"/>
          <w:szCs w:val="28"/>
          <w:lang w:val="bg-BG" w:eastAsia="bg-BG"/>
        </w:rPr>
        <w:t>МИНИСТЪР НА ЗДРАВЕОПАЗВАНЕТО</w:t>
      </w:r>
    </w:p>
    <w:p w:rsidR="00D9369D" w:rsidRPr="0004379A" w:rsidRDefault="00D9369D" w:rsidP="00D9369D">
      <w:pPr>
        <w:shd w:val="clear" w:color="auto" w:fill="FFFFFF"/>
        <w:spacing w:line="360" w:lineRule="auto"/>
        <w:ind w:left="993"/>
        <w:jc w:val="both"/>
        <w:rPr>
          <w:bCs/>
          <w:spacing w:val="34"/>
          <w:w w:val="103"/>
          <w:lang w:val="bg-BG"/>
        </w:rPr>
      </w:pPr>
    </w:p>
    <w:p w:rsidR="00D9369D" w:rsidRPr="0004379A" w:rsidRDefault="00D9369D" w:rsidP="00D9369D">
      <w:pPr>
        <w:shd w:val="clear" w:color="auto" w:fill="FFFFFF"/>
        <w:spacing w:line="360" w:lineRule="auto"/>
        <w:ind w:left="993"/>
        <w:jc w:val="both"/>
        <w:rPr>
          <w:bCs/>
          <w:spacing w:val="34"/>
          <w:w w:val="103"/>
          <w:lang w:val="bg-BG"/>
        </w:rPr>
      </w:pPr>
    </w:p>
    <w:p w:rsidR="00D9369D" w:rsidRPr="0004379A" w:rsidRDefault="00D9369D" w:rsidP="00D9369D">
      <w:pPr>
        <w:shd w:val="clear" w:color="auto" w:fill="FFFFFF"/>
        <w:spacing w:line="360" w:lineRule="auto"/>
        <w:ind w:left="993"/>
        <w:jc w:val="both"/>
        <w:rPr>
          <w:bCs/>
          <w:spacing w:val="34"/>
          <w:w w:val="103"/>
          <w:lang w:val="bg-BG"/>
        </w:rPr>
      </w:pPr>
    </w:p>
    <w:p w:rsidR="00D9369D" w:rsidRPr="0004379A" w:rsidRDefault="00D9369D" w:rsidP="00D9369D">
      <w:pPr>
        <w:pStyle w:val="Heading6"/>
        <w:spacing w:line="360" w:lineRule="auto"/>
        <w:jc w:val="center"/>
        <w:rPr>
          <w:sz w:val="72"/>
          <w:szCs w:val="72"/>
        </w:rPr>
      </w:pPr>
      <w:r w:rsidRPr="0004379A">
        <w:rPr>
          <w:sz w:val="72"/>
          <w:szCs w:val="72"/>
        </w:rPr>
        <w:t>УЧЕБНА ПРОГРАМА</w:t>
      </w:r>
    </w:p>
    <w:p w:rsidR="00D9369D" w:rsidRPr="0004379A" w:rsidRDefault="00D9369D" w:rsidP="00D9369D">
      <w:pPr>
        <w:rPr>
          <w:lang w:val="bg-BG"/>
        </w:rPr>
      </w:pPr>
    </w:p>
    <w:p w:rsidR="00D9369D" w:rsidRPr="0004379A" w:rsidRDefault="00D9369D" w:rsidP="00D9369D">
      <w:pPr>
        <w:rPr>
          <w:lang w:val="bg-BG"/>
        </w:rPr>
      </w:pPr>
    </w:p>
    <w:p w:rsidR="00D9369D" w:rsidRPr="0004379A" w:rsidRDefault="00D9369D" w:rsidP="00D9369D">
      <w:pPr>
        <w:rPr>
          <w:lang w:val="bg-BG"/>
        </w:rPr>
      </w:pPr>
    </w:p>
    <w:p w:rsidR="00D9369D" w:rsidRPr="0004379A" w:rsidRDefault="00D9369D" w:rsidP="00D9369D">
      <w:pPr>
        <w:rPr>
          <w:lang w:val="bg-BG"/>
        </w:rPr>
      </w:pPr>
    </w:p>
    <w:p w:rsidR="00D9369D" w:rsidRPr="0004379A" w:rsidRDefault="00D9369D" w:rsidP="00D9369D">
      <w:pPr>
        <w:rPr>
          <w:lang w:val="bg-BG"/>
        </w:rPr>
      </w:pPr>
    </w:p>
    <w:p w:rsidR="00D9369D" w:rsidRPr="0004379A" w:rsidRDefault="00D9369D" w:rsidP="00D9369D">
      <w:pPr>
        <w:jc w:val="center"/>
        <w:rPr>
          <w:b/>
          <w:sz w:val="36"/>
          <w:szCs w:val="36"/>
          <w:lang w:val="bg-BG"/>
        </w:rPr>
      </w:pPr>
      <w:r w:rsidRPr="0004379A">
        <w:rPr>
          <w:b/>
          <w:sz w:val="36"/>
          <w:szCs w:val="36"/>
          <w:lang w:val="bg-BG"/>
        </w:rPr>
        <w:t>ЗА СПЕЦИАЛНОСТ</w:t>
      </w:r>
    </w:p>
    <w:p w:rsidR="00D9369D" w:rsidRPr="0004379A" w:rsidRDefault="00D9369D" w:rsidP="00D9369D">
      <w:pPr>
        <w:jc w:val="center"/>
        <w:rPr>
          <w:b/>
          <w:sz w:val="28"/>
          <w:szCs w:val="28"/>
          <w:lang w:val="bg-BG"/>
        </w:rPr>
      </w:pPr>
    </w:p>
    <w:p w:rsidR="00D9369D" w:rsidRPr="0004379A" w:rsidRDefault="00D9369D" w:rsidP="00D9369D">
      <w:pPr>
        <w:jc w:val="center"/>
        <w:rPr>
          <w:b/>
          <w:sz w:val="28"/>
          <w:szCs w:val="28"/>
          <w:lang w:val="bg-BG"/>
        </w:rPr>
      </w:pPr>
    </w:p>
    <w:p w:rsidR="00D9369D" w:rsidRPr="0004379A" w:rsidRDefault="00D9369D" w:rsidP="00D9369D">
      <w:pPr>
        <w:jc w:val="center"/>
        <w:rPr>
          <w:b/>
          <w:sz w:val="28"/>
          <w:szCs w:val="28"/>
          <w:lang w:val="bg-BG"/>
        </w:rPr>
      </w:pPr>
    </w:p>
    <w:p w:rsidR="00D9369D" w:rsidRPr="0004379A" w:rsidRDefault="00D9369D" w:rsidP="00D9369D">
      <w:pPr>
        <w:jc w:val="center"/>
        <w:rPr>
          <w:b/>
          <w:sz w:val="28"/>
          <w:szCs w:val="28"/>
          <w:lang w:val="bg-BG"/>
        </w:rPr>
      </w:pPr>
    </w:p>
    <w:p w:rsidR="00D9369D" w:rsidRPr="0004379A" w:rsidRDefault="00D9369D" w:rsidP="00D9369D">
      <w:pPr>
        <w:spacing w:line="276" w:lineRule="auto"/>
        <w:jc w:val="center"/>
        <w:rPr>
          <w:b/>
          <w:sz w:val="72"/>
          <w:szCs w:val="72"/>
          <w:lang w:val="bg-BG"/>
        </w:rPr>
      </w:pPr>
      <w:r w:rsidRPr="0004379A">
        <w:rPr>
          <w:b/>
          <w:sz w:val="72"/>
          <w:szCs w:val="72"/>
          <w:lang w:val="bg-BG"/>
        </w:rPr>
        <w:t>КЛИНИЧНА ВИРУСОЛОГИЯ</w:t>
      </w:r>
    </w:p>
    <w:p w:rsidR="00D9369D" w:rsidRPr="0004379A" w:rsidRDefault="00D9369D" w:rsidP="00D9369D">
      <w:pPr>
        <w:jc w:val="center"/>
        <w:rPr>
          <w:b/>
          <w:sz w:val="28"/>
          <w:szCs w:val="28"/>
          <w:lang w:val="bg-BG"/>
        </w:rPr>
      </w:pPr>
    </w:p>
    <w:p w:rsidR="00D9369D" w:rsidRPr="0004379A" w:rsidRDefault="00D9369D" w:rsidP="00D9369D">
      <w:pPr>
        <w:jc w:val="center"/>
        <w:rPr>
          <w:lang w:val="bg-BG"/>
        </w:rPr>
      </w:pPr>
    </w:p>
    <w:p w:rsidR="00D9369D" w:rsidRPr="0004379A" w:rsidRDefault="00D9369D" w:rsidP="00D9369D">
      <w:pPr>
        <w:jc w:val="center"/>
        <w:rPr>
          <w:lang w:val="bg-BG"/>
        </w:rPr>
      </w:pPr>
    </w:p>
    <w:p w:rsidR="00D9369D" w:rsidRPr="0004379A" w:rsidRDefault="00D9369D" w:rsidP="00D9369D">
      <w:pPr>
        <w:jc w:val="center"/>
        <w:rPr>
          <w:lang w:val="bg-BG"/>
        </w:rPr>
      </w:pPr>
    </w:p>
    <w:p w:rsidR="00D9369D" w:rsidRPr="0004379A" w:rsidRDefault="00D9369D" w:rsidP="00D9369D">
      <w:pPr>
        <w:jc w:val="center"/>
        <w:rPr>
          <w:lang w:val="bg-BG"/>
        </w:rPr>
      </w:pPr>
    </w:p>
    <w:p w:rsidR="00D9369D" w:rsidRPr="0004379A" w:rsidRDefault="00D9369D" w:rsidP="00D9369D">
      <w:pPr>
        <w:jc w:val="center"/>
        <w:rPr>
          <w:lang w:val="bg-BG"/>
        </w:rPr>
      </w:pPr>
    </w:p>
    <w:p w:rsidR="00D9369D" w:rsidRPr="0004379A" w:rsidRDefault="00D9369D" w:rsidP="00D9369D">
      <w:pPr>
        <w:jc w:val="center"/>
        <w:rPr>
          <w:lang w:val="bg-BG"/>
        </w:rPr>
      </w:pPr>
    </w:p>
    <w:p w:rsidR="00D9369D" w:rsidRPr="0004379A" w:rsidRDefault="00D9369D" w:rsidP="00D9369D">
      <w:pPr>
        <w:jc w:val="center"/>
        <w:rPr>
          <w:lang w:val="bg-BG"/>
        </w:rPr>
      </w:pPr>
    </w:p>
    <w:p w:rsidR="00D9369D" w:rsidRPr="0004379A" w:rsidRDefault="00D9369D" w:rsidP="00D9369D">
      <w:pPr>
        <w:rPr>
          <w:lang w:val="bg-BG"/>
        </w:rPr>
      </w:pPr>
    </w:p>
    <w:p w:rsidR="00D9369D" w:rsidRPr="0004379A" w:rsidRDefault="00D9369D" w:rsidP="00D9369D">
      <w:pPr>
        <w:jc w:val="center"/>
        <w:rPr>
          <w:b/>
          <w:sz w:val="36"/>
          <w:szCs w:val="36"/>
          <w:lang w:val="bg-BG" w:eastAsia="bg-BG"/>
        </w:rPr>
      </w:pPr>
      <w:r w:rsidRPr="0004379A">
        <w:rPr>
          <w:b/>
          <w:sz w:val="36"/>
          <w:szCs w:val="36"/>
          <w:lang w:val="bg-BG" w:eastAsia="bg-BG"/>
        </w:rPr>
        <w:t>2022г.</w:t>
      </w:r>
    </w:p>
    <w:p w:rsidR="00D9369D" w:rsidRPr="0004379A" w:rsidRDefault="00D9369D" w:rsidP="00D9369D">
      <w:pPr>
        <w:overflowPunct/>
        <w:autoSpaceDE/>
        <w:autoSpaceDN/>
        <w:adjustRightInd/>
        <w:textAlignment w:val="auto"/>
        <w:rPr>
          <w:b/>
          <w:lang w:val="bg-BG"/>
        </w:rPr>
      </w:pPr>
      <w:r w:rsidRPr="0004379A">
        <w:rPr>
          <w:b/>
          <w:lang w:val="bg-BG"/>
        </w:rPr>
        <w:br w:type="page"/>
      </w:r>
    </w:p>
    <w:p w:rsidR="005D5F56" w:rsidRPr="0004379A" w:rsidRDefault="00D4414A" w:rsidP="00316210">
      <w:pPr>
        <w:pStyle w:val="ListParagraph"/>
        <w:numPr>
          <w:ilvl w:val="0"/>
          <w:numId w:val="12"/>
        </w:numPr>
        <w:tabs>
          <w:tab w:val="clear" w:pos="786"/>
          <w:tab w:val="num" w:pos="426"/>
        </w:tabs>
        <w:spacing w:line="360" w:lineRule="auto"/>
        <w:ind w:left="0" w:firstLine="426"/>
        <w:jc w:val="both"/>
        <w:rPr>
          <w:b/>
          <w:lang w:val="bg-BG"/>
        </w:rPr>
      </w:pPr>
      <w:r w:rsidRPr="0004379A">
        <w:rPr>
          <w:b/>
          <w:lang w:val="bg-BG"/>
        </w:rPr>
        <w:lastRenderedPageBreak/>
        <w:t>Въведение</w:t>
      </w:r>
    </w:p>
    <w:p w:rsidR="005D5F56" w:rsidRPr="0004379A" w:rsidRDefault="00D2329C" w:rsidP="00316210">
      <w:pPr>
        <w:spacing w:line="360" w:lineRule="auto"/>
        <w:ind w:firstLine="426"/>
        <w:jc w:val="both"/>
        <w:rPr>
          <w:bCs/>
          <w:lang w:val="bg-BG"/>
        </w:rPr>
      </w:pPr>
      <w:r w:rsidRPr="0004379A">
        <w:rPr>
          <w:b/>
          <w:bCs/>
          <w:lang w:val="bg-BG"/>
        </w:rPr>
        <w:t xml:space="preserve">1.1. </w:t>
      </w:r>
      <w:r w:rsidR="005D5F56" w:rsidRPr="0004379A">
        <w:rPr>
          <w:bCs/>
          <w:lang w:val="bg-BG"/>
        </w:rPr>
        <w:t xml:space="preserve">Наименование на специалността – </w:t>
      </w:r>
      <w:r w:rsidR="001C6FDD" w:rsidRPr="0004379A">
        <w:rPr>
          <w:bCs/>
          <w:lang w:val="bg-BG"/>
        </w:rPr>
        <w:t>Клинична в</w:t>
      </w:r>
      <w:r w:rsidR="00D4414A" w:rsidRPr="0004379A">
        <w:rPr>
          <w:bCs/>
          <w:lang w:val="bg-BG"/>
        </w:rPr>
        <w:t>ирусология</w:t>
      </w:r>
    </w:p>
    <w:p w:rsidR="005D5F56" w:rsidRPr="0004379A" w:rsidRDefault="00D2329C" w:rsidP="00316210">
      <w:pPr>
        <w:spacing w:line="360" w:lineRule="auto"/>
        <w:ind w:firstLine="426"/>
        <w:jc w:val="both"/>
        <w:rPr>
          <w:bCs/>
          <w:lang w:val="bg-BG"/>
        </w:rPr>
      </w:pPr>
      <w:r w:rsidRPr="0004379A">
        <w:rPr>
          <w:b/>
          <w:bCs/>
          <w:lang w:val="bg-BG"/>
        </w:rPr>
        <w:t>1.2.</w:t>
      </w:r>
      <w:r w:rsidRPr="0004379A">
        <w:rPr>
          <w:bCs/>
          <w:lang w:val="bg-BG"/>
        </w:rPr>
        <w:t xml:space="preserve"> </w:t>
      </w:r>
      <w:r w:rsidR="005D5F56" w:rsidRPr="0004379A">
        <w:rPr>
          <w:bCs/>
          <w:lang w:val="bg-BG"/>
        </w:rPr>
        <w:t>Продължителност на обучението – 3 години</w:t>
      </w:r>
    </w:p>
    <w:p w:rsidR="005D5F56" w:rsidRPr="0004379A" w:rsidRDefault="00D2329C" w:rsidP="00316210">
      <w:pPr>
        <w:spacing w:line="360" w:lineRule="auto"/>
        <w:ind w:firstLine="426"/>
        <w:jc w:val="both"/>
        <w:rPr>
          <w:bCs/>
          <w:lang w:val="bg-BG"/>
        </w:rPr>
      </w:pPr>
      <w:r w:rsidRPr="0004379A">
        <w:rPr>
          <w:b/>
          <w:bCs/>
          <w:lang w:val="bg-BG"/>
        </w:rPr>
        <w:t>1.3.</w:t>
      </w:r>
      <w:r w:rsidRPr="0004379A">
        <w:rPr>
          <w:bCs/>
          <w:lang w:val="bg-BG"/>
        </w:rPr>
        <w:t xml:space="preserve"> </w:t>
      </w:r>
      <w:r w:rsidR="005D5F56" w:rsidRPr="0004379A">
        <w:rPr>
          <w:bCs/>
          <w:lang w:val="bg-BG"/>
        </w:rPr>
        <w:t>Изисквано базово образование за допускане до обучение по специалността –</w:t>
      </w:r>
      <w:r w:rsidR="00316210" w:rsidRPr="0004379A">
        <w:rPr>
          <w:bCs/>
          <w:lang w:val="bg-BG"/>
        </w:rPr>
        <w:t xml:space="preserve"> </w:t>
      </w:r>
      <w:r w:rsidR="00C25C71" w:rsidRPr="0004379A">
        <w:rPr>
          <w:bCs/>
          <w:lang w:val="bg-BG"/>
        </w:rPr>
        <w:t>завършено висше образование на образователно квалификационна степен „магистър” по специалност „медицина” и придобита професионална квалификация „лекар”</w:t>
      </w:r>
    </w:p>
    <w:p w:rsidR="005D5F56" w:rsidRPr="0004379A" w:rsidRDefault="00D2329C" w:rsidP="00316210">
      <w:pPr>
        <w:spacing w:line="360" w:lineRule="auto"/>
        <w:ind w:firstLine="426"/>
        <w:jc w:val="both"/>
        <w:rPr>
          <w:bCs/>
          <w:lang w:val="bg-BG"/>
        </w:rPr>
      </w:pPr>
      <w:r w:rsidRPr="0004379A">
        <w:rPr>
          <w:b/>
          <w:bCs/>
          <w:lang w:val="bg-BG"/>
        </w:rPr>
        <w:t>1.4.</w:t>
      </w:r>
      <w:r w:rsidRPr="0004379A">
        <w:rPr>
          <w:bCs/>
          <w:lang w:val="bg-BG"/>
        </w:rPr>
        <w:t xml:space="preserve"> </w:t>
      </w:r>
      <w:r w:rsidR="004904EA" w:rsidRPr="0004379A">
        <w:rPr>
          <w:bCs/>
          <w:lang w:val="bg-BG"/>
        </w:rPr>
        <w:t>Дефиниция на специалността</w:t>
      </w:r>
    </w:p>
    <w:p w:rsidR="005D5F56" w:rsidRPr="0004379A" w:rsidRDefault="005D5F56" w:rsidP="0064395E">
      <w:pPr>
        <w:spacing w:line="360" w:lineRule="auto"/>
        <w:ind w:firstLine="426"/>
        <w:jc w:val="both"/>
        <w:rPr>
          <w:snapToGrid w:val="0"/>
          <w:lang w:val="bg-BG"/>
        </w:rPr>
      </w:pPr>
      <w:r w:rsidRPr="0004379A">
        <w:rPr>
          <w:snapToGrid w:val="0"/>
          <w:lang w:val="bg-BG"/>
        </w:rPr>
        <w:t>Специалност</w:t>
      </w:r>
      <w:r w:rsidR="00CB5350" w:rsidRPr="0004379A">
        <w:rPr>
          <w:snapToGrid w:val="0"/>
          <w:lang w:val="bg-BG"/>
        </w:rPr>
        <w:t xml:space="preserve">та </w:t>
      </w:r>
      <w:r w:rsidR="00624B20" w:rsidRPr="0004379A">
        <w:rPr>
          <w:snapToGrid w:val="0"/>
          <w:lang w:val="bg-BG"/>
        </w:rPr>
        <w:t>Клинична</w:t>
      </w:r>
      <w:r w:rsidRPr="0004379A">
        <w:rPr>
          <w:snapToGrid w:val="0"/>
          <w:lang w:val="bg-BG"/>
        </w:rPr>
        <w:t xml:space="preserve"> вирусология</w:t>
      </w:r>
      <w:r w:rsidR="00624B20" w:rsidRPr="0004379A">
        <w:rPr>
          <w:snapToGrid w:val="0"/>
          <w:lang w:val="bg-BG"/>
        </w:rPr>
        <w:t xml:space="preserve"> </w:t>
      </w:r>
      <w:r w:rsidRPr="0004379A">
        <w:rPr>
          <w:snapToGrid w:val="0"/>
          <w:lang w:val="bg-BG"/>
        </w:rPr>
        <w:t>е</w:t>
      </w:r>
      <w:r w:rsidR="00624B20" w:rsidRPr="0004379A">
        <w:rPr>
          <w:snapToGrid w:val="0"/>
          <w:lang w:val="bg-BG"/>
        </w:rPr>
        <w:t xml:space="preserve"> </w:t>
      </w:r>
      <w:r w:rsidRPr="0004379A">
        <w:rPr>
          <w:snapToGrid w:val="0"/>
          <w:lang w:val="bg-BG"/>
        </w:rPr>
        <w:t>с преобладаваща клинико-диагностична насоченост, която</w:t>
      </w:r>
      <w:r w:rsidR="00624B20" w:rsidRPr="0004379A">
        <w:rPr>
          <w:snapToGrid w:val="0"/>
          <w:lang w:val="bg-BG"/>
        </w:rPr>
        <w:t xml:space="preserve"> </w:t>
      </w:r>
      <w:r w:rsidRPr="0004379A">
        <w:rPr>
          <w:snapToGrid w:val="0"/>
          <w:lang w:val="bg-BG"/>
        </w:rPr>
        <w:t>осигурява</w:t>
      </w:r>
      <w:r w:rsidR="00624B20" w:rsidRPr="0004379A">
        <w:rPr>
          <w:snapToGrid w:val="0"/>
          <w:lang w:val="bg-BG"/>
        </w:rPr>
        <w:t xml:space="preserve"> </w:t>
      </w:r>
      <w:r w:rsidRPr="0004379A">
        <w:rPr>
          <w:snapToGrid w:val="0"/>
          <w:lang w:val="bg-BG"/>
        </w:rPr>
        <w:t>необходимите познания и практически умения за изясняване на етиологията на заболяванията с вирусна генеза при хората</w:t>
      </w:r>
      <w:r w:rsidR="00F817E5" w:rsidRPr="0004379A">
        <w:rPr>
          <w:snapToGrid w:val="0"/>
          <w:lang w:val="bg-BG"/>
        </w:rPr>
        <w:t xml:space="preserve"> </w:t>
      </w:r>
      <w:r w:rsidRPr="0004379A">
        <w:rPr>
          <w:snapToGrid w:val="0"/>
          <w:lang w:val="bg-BG"/>
        </w:rPr>
        <w:t>чрез използването на количествени и качествени</w:t>
      </w:r>
      <w:r w:rsidR="00624B20" w:rsidRPr="0004379A">
        <w:rPr>
          <w:snapToGrid w:val="0"/>
          <w:lang w:val="bg-BG"/>
        </w:rPr>
        <w:t xml:space="preserve"> </w:t>
      </w:r>
      <w:r w:rsidRPr="0004379A">
        <w:rPr>
          <w:snapToGrid w:val="0"/>
          <w:lang w:val="bg-BG"/>
        </w:rPr>
        <w:t>методи</w:t>
      </w:r>
      <w:r w:rsidR="00F817E5" w:rsidRPr="0004379A">
        <w:rPr>
          <w:snapToGrid w:val="0"/>
          <w:lang w:val="bg-BG"/>
        </w:rPr>
        <w:t xml:space="preserve"> за диагностика</w:t>
      </w:r>
      <w:r w:rsidRPr="0004379A">
        <w:rPr>
          <w:snapToGrid w:val="0"/>
          <w:lang w:val="bg-BG"/>
        </w:rPr>
        <w:t>. Тя се занимава с комплексното проучване на голяма и разнообразна група</w:t>
      </w:r>
      <w:r w:rsidR="00624B20" w:rsidRPr="0004379A">
        <w:rPr>
          <w:snapToGrid w:val="0"/>
          <w:lang w:val="bg-BG"/>
        </w:rPr>
        <w:t xml:space="preserve"> </w:t>
      </w:r>
      <w:r w:rsidRPr="0004379A">
        <w:rPr>
          <w:snapToGrid w:val="0"/>
          <w:lang w:val="bg-BG"/>
        </w:rPr>
        <w:t>човешки</w:t>
      </w:r>
      <w:r w:rsidR="00624B20" w:rsidRPr="0004379A">
        <w:rPr>
          <w:snapToGrid w:val="0"/>
          <w:lang w:val="bg-BG"/>
        </w:rPr>
        <w:t xml:space="preserve"> </w:t>
      </w:r>
      <w:r w:rsidRPr="0004379A">
        <w:rPr>
          <w:snapToGrid w:val="0"/>
          <w:lang w:val="bg-BG"/>
        </w:rPr>
        <w:t>вирусни</w:t>
      </w:r>
      <w:r w:rsidR="00624B20" w:rsidRPr="0004379A">
        <w:rPr>
          <w:snapToGrid w:val="0"/>
          <w:lang w:val="bg-BG"/>
        </w:rPr>
        <w:t xml:space="preserve"> </w:t>
      </w:r>
      <w:r w:rsidRPr="0004379A">
        <w:rPr>
          <w:snapToGrid w:val="0"/>
          <w:lang w:val="bg-BG"/>
        </w:rPr>
        <w:t>патогени, които притежават уникални свойства и специфични морфологични, биологични</w:t>
      </w:r>
      <w:r w:rsidR="00624B20" w:rsidRPr="0004379A">
        <w:rPr>
          <w:snapToGrid w:val="0"/>
          <w:lang w:val="bg-BG"/>
        </w:rPr>
        <w:t xml:space="preserve"> и генетични особе</w:t>
      </w:r>
      <w:r w:rsidRPr="0004379A">
        <w:rPr>
          <w:snapToGrid w:val="0"/>
          <w:lang w:val="bg-BG"/>
        </w:rPr>
        <w:t xml:space="preserve">ности. </w:t>
      </w:r>
      <w:r w:rsidR="00023CBD" w:rsidRPr="0004379A">
        <w:rPr>
          <w:snapToGrid w:val="0"/>
          <w:lang w:val="bg-BG"/>
        </w:rPr>
        <w:t xml:space="preserve">Специалността </w:t>
      </w:r>
      <w:r w:rsidR="00624B20" w:rsidRPr="0004379A">
        <w:rPr>
          <w:snapToGrid w:val="0"/>
          <w:lang w:val="bg-BG"/>
        </w:rPr>
        <w:t xml:space="preserve">Клинична вирусология </w:t>
      </w:r>
      <w:r w:rsidRPr="0004379A">
        <w:rPr>
          <w:snapToGrid w:val="0"/>
          <w:lang w:val="bg-BG"/>
        </w:rPr>
        <w:t>е застъпена</w:t>
      </w:r>
      <w:r w:rsidR="00624B20" w:rsidRPr="0004379A">
        <w:rPr>
          <w:snapToGrid w:val="0"/>
          <w:lang w:val="bg-BG"/>
        </w:rPr>
        <w:t xml:space="preserve"> </w:t>
      </w:r>
      <w:r w:rsidRPr="0004379A">
        <w:rPr>
          <w:snapToGrid w:val="0"/>
          <w:lang w:val="bg-BG"/>
        </w:rPr>
        <w:t xml:space="preserve">както в извънболничната, така </w:t>
      </w:r>
      <w:r w:rsidR="00624B20" w:rsidRPr="0004379A">
        <w:rPr>
          <w:snapToGrid w:val="0"/>
          <w:lang w:val="bg-BG"/>
        </w:rPr>
        <w:t>и в болничната</w:t>
      </w:r>
      <w:r w:rsidR="00F817E5" w:rsidRPr="0004379A">
        <w:rPr>
          <w:snapToGrid w:val="0"/>
          <w:lang w:val="bg-BG"/>
        </w:rPr>
        <w:t xml:space="preserve"> </w:t>
      </w:r>
      <w:r w:rsidR="00624B20" w:rsidRPr="0004379A">
        <w:rPr>
          <w:snapToGrid w:val="0"/>
          <w:lang w:val="bg-BG"/>
        </w:rPr>
        <w:t>помощ.</w:t>
      </w:r>
    </w:p>
    <w:p w:rsidR="005D5F56" w:rsidRPr="0004379A" w:rsidRDefault="005D5F56" w:rsidP="00316210">
      <w:pPr>
        <w:spacing w:line="360" w:lineRule="auto"/>
        <w:ind w:left="360"/>
        <w:jc w:val="both"/>
        <w:rPr>
          <w:lang w:val="bg-BG"/>
        </w:rPr>
      </w:pPr>
    </w:p>
    <w:p w:rsidR="005D5F56" w:rsidRPr="0004379A" w:rsidRDefault="00753828" w:rsidP="00753828">
      <w:pPr>
        <w:pStyle w:val="ListParagraph"/>
        <w:numPr>
          <w:ilvl w:val="0"/>
          <w:numId w:val="12"/>
        </w:numPr>
        <w:tabs>
          <w:tab w:val="clear" w:pos="786"/>
          <w:tab w:val="num" w:pos="426"/>
        </w:tabs>
        <w:spacing w:line="360" w:lineRule="auto"/>
        <w:ind w:left="0" w:firstLine="426"/>
        <w:jc w:val="both"/>
        <w:rPr>
          <w:lang w:val="bg-BG"/>
        </w:rPr>
      </w:pPr>
      <w:r w:rsidRPr="0004379A">
        <w:rPr>
          <w:b/>
          <w:lang w:val="bg-BG"/>
        </w:rPr>
        <w:t>Цел</w:t>
      </w:r>
      <w:r w:rsidRPr="0004379A">
        <w:rPr>
          <w:b/>
          <w:bCs/>
          <w:lang w:val="bg-BG"/>
        </w:rPr>
        <w:t xml:space="preserve"> на обучението</w:t>
      </w:r>
    </w:p>
    <w:p w:rsidR="005D5F56" w:rsidRPr="0004379A" w:rsidRDefault="005D5F56" w:rsidP="0064395E">
      <w:pPr>
        <w:spacing w:line="360" w:lineRule="auto"/>
        <w:ind w:firstLine="426"/>
        <w:jc w:val="both"/>
        <w:rPr>
          <w:lang w:val="bg-BG"/>
        </w:rPr>
      </w:pPr>
      <w:r w:rsidRPr="0004379A">
        <w:rPr>
          <w:lang w:val="bg-BG"/>
        </w:rPr>
        <w:t xml:space="preserve">Чрез </w:t>
      </w:r>
      <w:r w:rsidRPr="0004379A">
        <w:rPr>
          <w:snapToGrid w:val="0"/>
          <w:lang w:val="bg-BG"/>
        </w:rPr>
        <w:t>изпълнението</w:t>
      </w:r>
      <w:r w:rsidRPr="0004379A">
        <w:rPr>
          <w:lang w:val="bg-BG"/>
        </w:rPr>
        <w:t xml:space="preserve"> на програмата за специализация се цели да се изградят добре подготвени в теоретичен и практиче</w:t>
      </w:r>
      <w:r w:rsidR="001C2A2B" w:rsidRPr="0004379A">
        <w:rPr>
          <w:lang w:val="bg-BG"/>
        </w:rPr>
        <w:t>ски</w:t>
      </w:r>
      <w:r w:rsidRPr="0004379A">
        <w:rPr>
          <w:lang w:val="bg-BG"/>
        </w:rPr>
        <w:t xml:space="preserve"> план специалисти, усвоили схемите на лабораторната вирусологична диагностика, които</w:t>
      </w:r>
      <w:r w:rsidR="00AF0A86" w:rsidRPr="0004379A">
        <w:rPr>
          <w:lang w:val="bg-BG"/>
        </w:rPr>
        <w:t xml:space="preserve"> </w:t>
      </w:r>
      <w:r w:rsidRPr="0004379A">
        <w:rPr>
          <w:lang w:val="bg-BG"/>
        </w:rPr>
        <w:t>са в състояние да участват активно в лечебния процес и профилактиката на инфекциозните заболявания в сътрудничество с други лечебно-диагностични звена.</w:t>
      </w:r>
    </w:p>
    <w:p w:rsidR="005D5F56" w:rsidRPr="0004379A" w:rsidRDefault="005D5F56" w:rsidP="00316210">
      <w:pPr>
        <w:spacing w:line="360" w:lineRule="auto"/>
        <w:jc w:val="both"/>
        <w:rPr>
          <w:lang w:val="bg-BG"/>
        </w:rPr>
      </w:pPr>
    </w:p>
    <w:p w:rsidR="004904EA" w:rsidRPr="0004379A" w:rsidRDefault="000531DD" w:rsidP="000531DD">
      <w:pPr>
        <w:pStyle w:val="ListParagraph"/>
        <w:numPr>
          <w:ilvl w:val="0"/>
          <w:numId w:val="12"/>
        </w:numPr>
        <w:tabs>
          <w:tab w:val="clear" w:pos="786"/>
          <w:tab w:val="num" w:pos="426"/>
        </w:tabs>
        <w:spacing w:line="360" w:lineRule="auto"/>
        <w:ind w:left="0" w:firstLine="426"/>
        <w:jc w:val="both"/>
        <w:rPr>
          <w:b/>
          <w:bCs/>
          <w:lang w:val="bg-BG"/>
        </w:rPr>
      </w:pPr>
      <w:r w:rsidRPr="0004379A">
        <w:rPr>
          <w:b/>
          <w:bCs/>
          <w:lang w:val="bg-BG"/>
        </w:rPr>
        <w:t>Знания, умения и компетентности, които специализантът следва да придобие</w:t>
      </w:r>
    </w:p>
    <w:p w:rsidR="00A10B4F" w:rsidRPr="0004379A" w:rsidRDefault="004904EA" w:rsidP="000531DD">
      <w:pPr>
        <w:spacing w:line="360" w:lineRule="auto"/>
        <w:ind w:firstLine="426"/>
        <w:jc w:val="both"/>
        <w:rPr>
          <w:lang w:val="bg-BG"/>
        </w:rPr>
      </w:pPr>
      <w:r w:rsidRPr="0004379A">
        <w:rPr>
          <w:lang w:val="bg-BG"/>
        </w:rPr>
        <w:t xml:space="preserve">Основните раздели, по които се провежда обучението, са обща, специална и клинична вирусология, както и някои </w:t>
      </w:r>
      <w:r w:rsidR="002C718A" w:rsidRPr="0004379A">
        <w:rPr>
          <w:lang w:val="bg-BG"/>
        </w:rPr>
        <w:t xml:space="preserve">съществени теоретични и практически </w:t>
      </w:r>
      <w:r w:rsidRPr="0004379A">
        <w:rPr>
          <w:lang w:val="bg-BG"/>
        </w:rPr>
        <w:t>въпроси от други дисциплини, свързани с вирусологията</w:t>
      </w:r>
      <w:r w:rsidR="000B7857" w:rsidRPr="0004379A">
        <w:rPr>
          <w:lang w:val="bg-BG"/>
        </w:rPr>
        <w:t xml:space="preserve"> (микробиология, епидемиология, </w:t>
      </w:r>
      <w:r w:rsidR="005251E3" w:rsidRPr="0004379A">
        <w:rPr>
          <w:lang w:val="bg-BG"/>
        </w:rPr>
        <w:t>инфекциозни болести</w:t>
      </w:r>
      <w:r w:rsidR="00142B10" w:rsidRPr="0004379A">
        <w:rPr>
          <w:lang w:val="bg-BG"/>
        </w:rPr>
        <w:t xml:space="preserve"> и</w:t>
      </w:r>
      <w:r w:rsidR="005251E3" w:rsidRPr="0004379A">
        <w:rPr>
          <w:lang w:val="bg-BG"/>
        </w:rPr>
        <w:t xml:space="preserve"> </w:t>
      </w:r>
      <w:r w:rsidR="000B7857" w:rsidRPr="0004379A">
        <w:rPr>
          <w:lang w:val="bg-BG"/>
        </w:rPr>
        <w:t>имунология)</w:t>
      </w:r>
      <w:r w:rsidRPr="0004379A">
        <w:rPr>
          <w:lang w:val="bg-BG"/>
        </w:rPr>
        <w:t>.</w:t>
      </w:r>
      <w:r w:rsidR="00303A97" w:rsidRPr="0004379A">
        <w:rPr>
          <w:lang w:val="bg-BG"/>
        </w:rPr>
        <w:t xml:space="preserve"> </w:t>
      </w:r>
      <w:r w:rsidR="00D655B5" w:rsidRPr="0004379A">
        <w:rPr>
          <w:lang w:val="bg-BG"/>
        </w:rPr>
        <w:t xml:space="preserve">В резултат на обучението специализиращите </w:t>
      </w:r>
      <w:r w:rsidRPr="0004379A">
        <w:rPr>
          <w:lang w:val="bg-BG"/>
        </w:rPr>
        <w:t xml:space="preserve">се запознават с природата и свойствата на вирусите, структура и състав, морфология, антигенна характеристика, особености на размножението и генетиката им и принципите на тяхната класификация и номенклатура. Те придобиват задълбочени знания за механизмите на вирусния инфекциозен процес, патогенезата, формите на проява на вирусните инфекции, специфичната профилактика и химиотерапия на вирусните </w:t>
      </w:r>
      <w:r w:rsidRPr="0004379A">
        <w:rPr>
          <w:lang w:val="bg-BG"/>
        </w:rPr>
        <w:lastRenderedPageBreak/>
        <w:t>заболявания. Изучава</w:t>
      </w:r>
      <w:r w:rsidR="001C6620" w:rsidRPr="0004379A">
        <w:rPr>
          <w:lang w:val="bg-BG"/>
        </w:rPr>
        <w:t xml:space="preserve"> </w:t>
      </w:r>
      <w:r w:rsidRPr="0004379A">
        <w:rPr>
          <w:lang w:val="bg-BG"/>
        </w:rPr>
        <w:t xml:space="preserve">се широк набор от съвременни методи за диагностика и мониторинг на вирусните инфекции. </w:t>
      </w:r>
      <w:r w:rsidR="00A10B4F" w:rsidRPr="0004379A">
        <w:rPr>
          <w:lang w:val="bg-BG"/>
        </w:rPr>
        <w:t>Завършилите обучение по специалността Клинична вирусология придобиват компетенции и умения, свързани с поставяне на етиологичната диагноза на вирусните инфекции при хората, чрез усвояване на специфичните вирусологични методи на диагностика, както и методи, използвани в други медицински дисциплини, специално адаптирани съобразно спецификата на вирусологичната диагностика. Освен това се усвояват знания и умения, свързани с проследяване хода на инфекциозния процес и ефекта от лечението на вирусните заболявания, както и оценка на ефективността на вирусните ваксини</w:t>
      </w:r>
      <w:r w:rsidR="00A10B4F" w:rsidRPr="0004379A">
        <w:rPr>
          <w:snapToGrid w:val="0"/>
          <w:lang w:val="bg-BG"/>
        </w:rPr>
        <w:t xml:space="preserve">. </w:t>
      </w:r>
    </w:p>
    <w:p w:rsidR="004904EA" w:rsidRPr="0004379A" w:rsidRDefault="004904EA" w:rsidP="00316210">
      <w:pPr>
        <w:pStyle w:val="ListParagraph"/>
        <w:spacing w:line="360" w:lineRule="auto"/>
        <w:ind w:left="786"/>
        <w:jc w:val="both"/>
        <w:rPr>
          <w:b/>
          <w:lang w:val="bg-BG"/>
        </w:rPr>
      </w:pPr>
    </w:p>
    <w:p w:rsidR="005D5F56" w:rsidRPr="0004379A" w:rsidRDefault="00841AF4" w:rsidP="00841AF4">
      <w:pPr>
        <w:pStyle w:val="ListParagraph"/>
        <w:numPr>
          <w:ilvl w:val="0"/>
          <w:numId w:val="12"/>
        </w:numPr>
        <w:tabs>
          <w:tab w:val="clear" w:pos="786"/>
          <w:tab w:val="num" w:pos="426"/>
        </w:tabs>
        <w:spacing w:line="360" w:lineRule="auto"/>
        <w:ind w:left="0" w:firstLine="426"/>
        <w:jc w:val="both"/>
        <w:rPr>
          <w:b/>
          <w:lang w:val="bg-BG"/>
        </w:rPr>
      </w:pPr>
      <w:r w:rsidRPr="0004379A">
        <w:rPr>
          <w:b/>
          <w:bCs/>
          <w:lang w:val="bg-BG"/>
        </w:rPr>
        <w:t>Обучение</w:t>
      </w:r>
    </w:p>
    <w:p w:rsidR="00355B41" w:rsidRPr="0004379A" w:rsidRDefault="00355B41" w:rsidP="00316210">
      <w:pPr>
        <w:spacing w:line="360" w:lineRule="auto"/>
        <w:ind w:left="426"/>
        <w:jc w:val="both"/>
        <w:rPr>
          <w:b/>
          <w:lang w:val="bg-BG"/>
        </w:rPr>
      </w:pPr>
      <w:r w:rsidRPr="0004379A">
        <w:rPr>
          <w:b/>
          <w:lang w:val="bg-BG"/>
        </w:rPr>
        <w:t>4.1. Учебен план</w:t>
      </w:r>
      <w:r w:rsidR="000E6F14" w:rsidRPr="0004379A">
        <w:rPr>
          <w:b/>
          <w:lang w:val="bg-BG"/>
        </w:rPr>
        <w:t xml:space="preserve"> (наименование на модулите и тяхната продължителност)</w:t>
      </w:r>
    </w:p>
    <w:p w:rsidR="00200677" w:rsidRPr="0004379A" w:rsidRDefault="00F976BD" w:rsidP="00316210">
      <w:pPr>
        <w:spacing w:line="360" w:lineRule="auto"/>
        <w:ind w:firstLine="360"/>
        <w:jc w:val="both"/>
        <w:rPr>
          <w:b/>
          <w:lang w:val="bg-BG"/>
        </w:rPr>
      </w:pPr>
      <w:r w:rsidRPr="0004379A">
        <w:rPr>
          <w:lang w:val="bg-BG"/>
        </w:rPr>
        <w:t>Продължителността на обучението по модули е представена в следната таблица:</w:t>
      </w:r>
    </w:p>
    <w:tbl>
      <w:tblPr>
        <w:tblStyle w:val="TableGrid"/>
        <w:tblW w:w="9072" w:type="dxa"/>
        <w:tblInd w:w="-5" w:type="dxa"/>
        <w:tblLook w:val="04A0" w:firstRow="1" w:lastRow="0" w:firstColumn="1" w:lastColumn="0" w:noHBand="0" w:noVBand="1"/>
      </w:tblPr>
      <w:tblGrid>
        <w:gridCol w:w="696"/>
        <w:gridCol w:w="5400"/>
        <w:gridCol w:w="2976"/>
      </w:tblGrid>
      <w:tr w:rsidR="0057164F" w:rsidRPr="0004379A" w:rsidTr="00B038E5">
        <w:tc>
          <w:tcPr>
            <w:tcW w:w="696" w:type="dxa"/>
          </w:tcPr>
          <w:p w:rsidR="00200677" w:rsidRPr="0004379A" w:rsidRDefault="00200677" w:rsidP="00316210">
            <w:pPr>
              <w:spacing w:line="360" w:lineRule="auto"/>
              <w:jc w:val="both"/>
              <w:rPr>
                <w:lang w:val="bg-BG"/>
              </w:rPr>
            </w:pPr>
            <w:r w:rsidRPr="0004379A">
              <w:rPr>
                <w:b/>
                <w:bCs/>
                <w:lang w:val="bg-BG"/>
              </w:rPr>
              <w:t>№ по ред</w:t>
            </w:r>
          </w:p>
        </w:tc>
        <w:tc>
          <w:tcPr>
            <w:tcW w:w="5400" w:type="dxa"/>
          </w:tcPr>
          <w:p w:rsidR="00200677" w:rsidRPr="0004379A" w:rsidRDefault="00155AD5" w:rsidP="00316210">
            <w:pPr>
              <w:spacing w:line="360" w:lineRule="auto"/>
              <w:jc w:val="both"/>
              <w:rPr>
                <w:lang w:val="bg-BG"/>
              </w:rPr>
            </w:pPr>
            <w:r w:rsidRPr="0004379A">
              <w:rPr>
                <w:b/>
                <w:bCs/>
                <w:lang w:val="bg-BG"/>
              </w:rPr>
              <w:t>Наименование на модулите</w:t>
            </w:r>
          </w:p>
        </w:tc>
        <w:tc>
          <w:tcPr>
            <w:tcW w:w="2976" w:type="dxa"/>
          </w:tcPr>
          <w:p w:rsidR="00200677" w:rsidRPr="0004379A" w:rsidRDefault="00155AD5" w:rsidP="00155AD5">
            <w:pPr>
              <w:spacing w:line="360" w:lineRule="auto"/>
              <w:rPr>
                <w:lang w:val="bg-BG"/>
              </w:rPr>
            </w:pPr>
            <w:r w:rsidRPr="0004379A">
              <w:rPr>
                <w:b/>
                <w:bCs/>
                <w:lang w:val="bg-BG"/>
              </w:rPr>
              <w:t>Продължителност</w:t>
            </w:r>
          </w:p>
        </w:tc>
      </w:tr>
      <w:tr w:rsidR="0057164F" w:rsidRPr="0004379A" w:rsidTr="00B038E5">
        <w:tc>
          <w:tcPr>
            <w:tcW w:w="696" w:type="dxa"/>
          </w:tcPr>
          <w:p w:rsidR="00200677" w:rsidRPr="0004379A" w:rsidRDefault="00200677" w:rsidP="00316210">
            <w:pPr>
              <w:spacing w:line="360" w:lineRule="auto"/>
              <w:jc w:val="both"/>
              <w:rPr>
                <w:lang w:val="bg-BG"/>
              </w:rPr>
            </w:pPr>
          </w:p>
        </w:tc>
        <w:tc>
          <w:tcPr>
            <w:tcW w:w="5400" w:type="dxa"/>
          </w:tcPr>
          <w:p w:rsidR="00200677" w:rsidRPr="0004379A" w:rsidRDefault="00200677" w:rsidP="00316210">
            <w:pPr>
              <w:spacing w:line="360" w:lineRule="auto"/>
              <w:jc w:val="both"/>
              <w:rPr>
                <w:lang w:val="bg-BG"/>
              </w:rPr>
            </w:pPr>
          </w:p>
        </w:tc>
        <w:tc>
          <w:tcPr>
            <w:tcW w:w="2976" w:type="dxa"/>
          </w:tcPr>
          <w:p w:rsidR="00200677" w:rsidRPr="0004379A" w:rsidRDefault="00200677" w:rsidP="00316210">
            <w:pPr>
              <w:spacing w:line="360" w:lineRule="auto"/>
              <w:jc w:val="both"/>
              <w:rPr>
                <w:lang w:val="bg-BG"/>
              </w:rPr>
            </w:pPr>
            <w:r w:rsidRPr="0004379A">
              <w:rPr>
                <w:b/>
                <w:bCs/>
                <w:lang w:val="bg-BG"/>
              </w:rPr>
              <w:t>3 години</w:t>
            </w:r>
          </w:p>
        </w:tc>
      </w:tr>
      <w:tr w:rsidR="0057164F" w:rsidRPr="0004379A" w:rsidTr="00B038E5">
        <w:tc>
          <w:tcPr>
            <w:tcW w:w="696" w:type="dxa"/>
          </w:tcPr>
          <w:p w:rsidR="00200677" w:rsidRPr="0004379A" w:rsidRDefault="00200677" w:rsidP="00316210">
            <w:pPr>
              <w:spacing w:line="360" w:lineRule="auto"/>
              <w:jc w:val="center"/>
              <w:rPr>
                <w:lang w:val="bg-BG"/>
              </w:rPr>
            </w:pPr>
            <w:r w:rsidRPr="0004379A">
              <w:rPr>
                <w:b/>
                <w:bCs/>
                <w:lang w:val="bg-BG"/>
              </w:rPr>
              <w:t>І</w:t>
            </w:r>
          </w:p>
        </w:tc>
        <w:tc>
          <w:tcPr>
            <w:tcW w:w="5400" w:type="dxa"/>
          </w:tcPr>
          <w:p w:rsidR="00200677" w:rsidRPr="0004379A" w:rsidRDefault="00200677" w:rsidP="00316210">
            <w:pPr>
              <w:spacing w:line="360" w:lineRule="auto"/>
              <w:jc w:val="both"/>
              <w:rPr>
                <w:lang w:val="bg-BG"/>
              </w:rPr>
            </w:pPr>
            <w:r w:rsidRPr="0004379A">
              <w:rPr>
                <w:b/>
                <w:bCs/>
                <w:lang w:val="bg-BG"/>
              </w:rPr>
              <w:t>Теоретична част</w:t>
            </w:r>
          </w:p>
        </w:tc>
        <w:tc>
          <w:tcPr>
            <w:tcW w:w="2976" w:type="dxa"/>
          </w:tcPr>
          <w:p w:rsidR="00200677" w:rsidRPr="0004379A" w:rsidRDefault="00200677" w:rsidP="00316210">
            <w:pPr>
              <w:spacing w:line="360" w:lineRule="auto"/>
              <w:jc w:val="both"/>
              <w:rPr>
                <w:lang w:val="bg-BG"/>
              </w:rPr>
            </w:pPr>
          </w:p>
        </w:tc>
      </w:tr>
      <w:tr w:rsidR="0057164F" w:rsidRPr="0004379A" w:rsidTr="00B038E5">
        <w:trPr>
          <w:trHeight w:val="339"/>
        </w:trPr>
        <w:tc>
          <w:tcPr>
            <w:tcW w:w="696" w:type="dxa"/>
            <w:vAlign w:val="center"/>
          </w:tcPr>
          <w:p w:rsidR="00200677" w:rsidRPr="0004379A" w:rsidRDefault="00200677" w:rsidP="00316210">
            <w:pPr>
              <w:spacing w:line="360" w:lineRule="auto"/>
              <w:jc w:val="center"/>
              <w:rPr>
                <w:lang w:val="bg-BG"/>
              </w:rPr>
            </w:pPr>
            <w:r w:rsidRPr="0004379A">
              <w:rPr>
                <w:lang w:val="bg-BG"/>
              </w:rPr>
              <w:t>1.</w:t>
            </w:r>
          </w:p>
        </w:tc>
        <w:tc>
          <w:tcPr>
            <w:tcW w:w="5400" w:type="dxa"/>
            <w:vAlign w:val="center"/>
          </w:tcPr>
          <w:p w:rsidR="00200677" w:rsidRPr="0004379A" w:rsidRDefault="00200677" w:rsidP="00316210">
            <w:pPr>
              <w:spacing w:line="360" w:lineRule="auto"/>
              <w:rPr>
                <w:lang w:val="bg-BG"/>
              </w:rPr>
            </w:pPr>
            <w:r w:rsidRPr="0004379A">
              <w:rPr>
                <w:lang w:val="bg-BG"/>
              </w:rPr>
              <w:t>Обща вирусология</w:t>
            </w:r>
          </w:p>
        </w:tc>
        <w:tc>
          <w:tcPr>
            <w:tcW w:w="2976" w:type="dxa"/>
            <w:vAlign w:val="center"/>
          </w:tcPr>
          <w:p w:rsidR="00200677" w:rsidRPr="0020132A" w:rsidRDefault="00134267" w:rsidP="00134267">
            <w:pPr>
              <w:spacing w:line="360" w:lineRule="auto"/>
              <w:rPr>
                <w:lang w:val="bg-BG"/>
              </w:rPr>
            </w:pPr>
            <w:r>
              <w:rPr>
                <w:lang w:val="bg-BG"/>
              </w:rPr>
              <w:t>2</w:t>
            </w:r>
            <w:r w:rsidR="000D4BA1">
              <w:rPr>
                <w:lang w:val="bg-BG"/>
              </w:rPr>
              <w:t xml:space="preserve"> месеца</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2.</w:t>
            </w:r>
          </w:p>
        </w:tc>
        <w:tc>
          <w:tcPr>
            <w:tcW w:w="5400" w:type="dxa"/>
            <w:vAlign w:val="center"/>
          </w:tcPr>
          <w:p w:rsidR="00200677" w:rsidRPr="0004379A" w:rsidRDefault="00200677" w:rsidP="00316210">
            <w:pPr>
              <w:spacing w:line="360" w:lineRule="auto"/>
              <w:rPr>
                <w:lang w:val="bg-BG"/>
              </w:rPr>
            </w:pPr>
            <w:r w:rsidRPr="0004379A">
              <w:rPr>
                <w:lang w:val="bg-BG"/>
              </w:rPr>
              <w:t>Специална вирусология</w:t>
            </w:r>
          </w:p>
        </w:tc>
        <w:tc>
          <w:tcPr>
            <w:tcW w:w="2976" w:type="dxa"/>
            <w:vAlign w:val="center"/>
          </w:tcPr>
          <w:p w:rsidR="00200677" w:rsidRPr="0020132A" w:rsidRDefault="00134267" w:rsidP="000D4BA1">
            <w:pPr>
              <w:spacing w:line="360" w:lineRule="auto"/>
              <w:rPr>
                <w:lang w:val="bg-BG"/>
              </w:rPr>
            </w:pPr>
            <w:r>
              <w:rPr>
                <w:lang w:val="bg-BG"/>
              </w:rPr>
              <w:t>5</w:t>
            </w:r>
            <w:r w:rsidR="000D4BA1">
              <w:rPr>
                <w:lang w:val="bg-BG"/>
              </w:rPr>
              <w:t xml:space="preserve"> месеца</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3.</w:t>
            </w:r>
          </w:p>
        </w:tc>
        <w:tc>
          <w:tcPr>
            <w:tcW w:w="5400" w:type="dxa"/>
            <w:vAlign w:val="center"/>
          </w:tcPr>
          <w:p w:rsidR="00200677" w:rsidRPr="0004379A" w:rsidRDefault="005244B5" w:rsidP="00316210">
            <w:pPr>
              <w:spacing w:line="360" w:lineRule="auto"/>
              <w:rPr>
                <w:lang w:val="bg-BG"/>
              </w:rPr>
            </w:pPr>
            <w:r w:rsidRPr="0004379A">
              <w:rPr>
                <w:lang w:val="bg-BG"/>
              </w:rPr>
              <w:t>Клинична вирусология</w:t>
            </w:r>
          </w:p>
        </w:tc>
        <w:tc>
          <w:tcPr>
            <w:tcW w:w="2976" w:type="dxa"/>
            <w:vAlign w:val="center"/>
          </w:tcPr>
          <w:p w:rsidR="00200677" w:rsidRPr="0020132A" w:rsidRDefault="000D4BA1" w:rsidP="000D4BA1">
            <w:pPr>
              <w:spacing w:line="360" w:lineRule="auto"/>
              <w:rPr>
                <w:lang w:val="bg-BG"/>
              </w:rPr>
            </w:pPr>
            <w:r>
              <w:rPr>
                <w:lang w:val="bg-BG"/>
              </w:rPr>
              <w:t>4 месеца</w:t>
            </w:r>
          </w:p>
        </w:tc>
      </w:tr>
      <w:tr w:rsidR="0057164F" w:rsidRPr="0004379A" w:rsidTr="00B038E5">
        <w:tc>
          <w:tcPr>
            <w:tcW w:w="696" w:type="dxa"/>
            <w:vAlign w:val="center"/>
          </w:tcPr>
          <w:p w:rsidR="00200677" w:rsidRPr="0004379A" w:rsidRDefault="00200677" w:rsidP="00316210">
            <w:pPr>
              <w:spacing w:line="360" w:lineRule="auto"/>
              <w:jc w:val="center"/>
              <w:rPr>
                <w:b/>
                <w:bCs/>
                <w:lang w:val="bg-BG"/>
              </w:rPr>
            </w:pPr>
            <w:r w:rsidRPr="0004379A">
              <w:rPr>
                <w:b/>
                <w:bCs/>
                <w:lang w:val="bg-BG"/>
              </w:rPr>
              <w:t>ІІ</w:t>
            </w:r>
          </w:p>
        </w:tc>
        <w:tc>
          <w:tcPr>
            <w:tcW w:w="5400" w:type="dxa"/>
            <w:vAlign w:val="center"/>
          </w:tcPr>
          <w:p w:rsidR="00200677" w:rsidRPr="0004379A" w:rsidRDefault="00200677" w:rsidP="00F96907">
            <w:pPr>
              <w:spacing w:line="360" w:lineRule="auto"/>
              <w:rPr>
                <w:b/>
                <w:bCs/>
                <w:lang w:val="bg-BG"/>
              </w:rPr>
            </w:pPr>
            <w:r w:rsidRPr="0004379A">
              <w:rPr>
                <w:b/>
                <w:bCs/>
                <w:lang w:val="bg-BG"/>
              </w:rPr>
              <w:t>Други дисциплини</w:t>
            </w:r>
          </w:p>
        </w:tc>
        <w:tc>
          <w:tcPr>
            <w:tcW w:w="2976" w:type="dxa"/>
            <w:vAlign w:val="center"/>
          </w:tcPr>
          <w:p w:rsidR="00200677" w:rsidRPr="0004379A" w:rsidRDefault="00200677" w:rsidP="00316210">
            <w:pPr>
              <w:spacing w:line="360" w:lineRule="auto"/>
              <w:rPr>
                <w:lang w:val="bg-BG"/>
              </w:rPr>
            </w:pP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1.</w:t>
            </w:r>
          </w:p>
        </w:tc>
        <w:tc>
          <w:tcPr>
            <w:tcW w:w="5400" w:type="dxa"/>
            <w:vAlign w:val="center"/>
          </w:tcPr>
          <w:p w:rsidR="00200677" w:rsidRPr="0004379A" w:rsidRDefault="00200677" w:rsidP="00316210">
            <w:pPr>
              <w:spacing w:line="360" w:lineRule="auto"/>
              <w:rPr>
                <w:lang w:val="bg-BG"/>
              </w:rPr>
            </w:pPr>
            <w:r w:rsidRPr="0004379A">
              <w:rPr>
                <w:lang w:val="bg-BG"/>
              </w:rPr>
              <w:t>Микробиология</w:t>
            </w:r>
          </w:p>
        </w:tc>
        <w:tc>
          <w:tcPr>
            <w:tcW w:w="2976" w:type="dxa"/>
            <w:vAlign w:val="center"/>
          </w:tcPr>
          <w:p w:rsidR="00200677" w:rsidRPr="0004379A" w:rsidRDefault="000D4BA1" w:rsidP="00AF734C">
            <w:pPr>
              <w:spacing w:line="360" w:lineRule="auto"/>
              <w:rPr>
                <w:lang w:val="bg-BG"/>
              </w:rPr>
            </w:pPr>
            <w:r>
              <w:rPr>
                <w:lang w:val="bg-BG"/>
              </w:rPr>
              <w:t>1 месец</w:t>
            </w:r>
            <w:r w:rsidR="00361D67" w:rsidRPr="0004379A">
              <w:rPr>
                <w:lang w:val="bg-BG"/>
              </w:rPr>
              <w:t xml:space="preserve"> </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2.</w:t>
            </w:r>
          </w:p>
        </w:tc>
        <w:tc>
          <w:tcPr>
            <w:tcW w:w="5400" w:type="dxa"/>
            <w:vAlign w:val="center"/>
          </w:tcPr>
          <w:p w:rsidR="00200677" w:rsidRPr="0004379A" w:rsidRDefault="00200677" w:rsidP="00316210">
            <w:pPr>
              <w:spacing w:line="360" w:lineRule="auto"/>
              <w:rPr>
                <w:lang w:val="bg-BG"/>
              </w:rPr>
            </w:pPr>
            <w:r w:rsidRPr="0004379A">
              <w:rPr>
                <w:lang w:val="bg-BG"/>
              </w:rPr>
              <w:t>Епидемиология</w:t>
            </w:r>
          </w:p>
        </w:tc>
        <w:tc>
          <w:tcPr>
            <w:tcW w:w="2976" w:type="dxa"/>
            <w:vAlign w:val="center"/>
          </w:tcPr>
          <w:p w:rsidR="00200677" w:rsidRPr="0004379A" w:rsidRDefault="000D4BA1" w:rsidP="00E93D44">
            <w:pPr>
              <w:spacing w:line="360" w:lineRule="auto"/>
              <w:rPr>
                <w:lang w:val="bg-BG"/>
              </w:rPr>
            </w:pPr>
            <w:r>
              <w:rPr>
                <w:lang w:val="bg-BG"/>
              </w:rPr>
              <w:t>1 месец</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3.</w:t>
            </w:r>
          </w:p>
        </w:tc>
        <w:tc>
          <w:tcPr>
            <w:tcW w:w="5400" w:type="dxa"/>
            <w:vAlign w:val="center"/>
          </w:tcPr>
          <w:p w:rsidR="00200677" w:rsidRPr="0004379A" w:rsidRDefault="00200677" w:rsidP="00316210">
            <w:pPr>
              <w:spacing w:line="360" w:lineRule="auto"/>
              <w:rPr>
                <w:lang w:val="bg-BG"/>
              </w:rPr>
            </w:pPr>
            <w:r w:rsidRPr="0004379A">
              <w:rPr>
                <w:lang w:val="bg-BG"/>
              </w:rPr>
              <w:t>Инфекциозни болести</w:t>
            </w:r>
          </w:p>
        </w:tc>
        <w:tc>
          <w:tcPr>
            <w:tcW w:w="2976" w:type="dxa"/>
            <w:vAlign w:val="center"/>
          </w:tcPr>
          <w:p w:rsidR="00200677" w:rsidRPr="0004379A" w:rsidRDefault="000D4BA1" w:rsidP="00E93D44">
            <w:pPr>
              <w:spacing w:line="360" w:lineRule="auto"/>
              <w:rPr>
                <w:lang w:val="bg-BG"/>
              </w:rPr>
            </w:pPr>
            <w:r>
              <w:rPr>
                <w:lang w:val="bg-BG"/>
              </w:rPr>
              <w:t>1 месец</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4.</w:t>
            </w:r>
          </w:p>
        </w:tc>
        <w:tc>
          <w:tcPr>
            <w:tcW w:w="5400" w:type="dxa"/>
            <w:vAlign w:val="center"/>
          </w:tcPr>
          <w:p w:rsidR="00200677" w:rsidRPr="0004379A" w:rsidRDefault="000043C0" w:rsidP="00316210">
            <w:pPr>
              <w:spacing w:line="360" w:lineRule="auto"/>
              <w:rPr>
                <w:lang w:val="bg-BG"/>
              </w:rPr>
            </w:pPr>
            <w:r w:rsidRPr="0004379A">
              <w:rPr>
                <w:lang w:val="bg-BG"/>
              </w:rPr>
              <w:t>Имунология</w:t>
            </w:r>
          </w:p>
        </w:tc>
        <w:tc>
          <w:tcPr>
            <w:tcW w:w="2976" w:type="dxa"/>
            <w:vAlign w:val="center"/>
          </w:tcPr>
          <w:p w:rsidR="00200677" w:rsidRPr="0004379A" w:rsidRDefault="00134267" w:rsidP="00F85B23">
            <w:pPr>
              <w:spacing w:line="360" w:lineRule="auto"/>
              <w:rPr>
                <w:lang w:val="bg-BG"/>
              </w:rPr>
            </w:pPr>
            <w:r>
              <w:rPr>
                <w:lang w:val="bg-BG"/>
              </w:rPr>
              <w:t>1</w:t>
            </w:r>
            <w:r w:rsidR="000D4BA1">
              <w:rPr>
                <w:lang w:val="bg-BG"/>
              </w:rPr>
              <w:t xml:space="preserve"> месец</w:t>
            </w:r>
          </w:p>
        </w:tc>
      </w:tr>
      <w:tr w:rsidR="0057164F" w:rsidRPr="0004379A" w:rsidTr="00B038E5">
        <w:tc>
          <w:tcPr>
            <w:tcW w:w="696" w:type="dxa"/>
            <w:vAlign w:val="center"/>
          </w:tcPr>
          <w:p w:rsidR="00200677" w:rsidRPr="0004379A" w:rsidRDefault="00200677" w:rsidP="00316210">
            <w:pPr>
              <w:pStyle w:val="Heading3"/>
              <w:spacing w:line="360" w:lineRule="auto"/>
              <w:outlineLvl w:val="2"/>
              <w:rPr>
                <w:sz w:val="24"/>
                <w:szCs w:val="24"/>
              </w:rPr>
            </w:pPr>
            <w:r w:rsidRPr="0004379A">
              <w:rPr>
                <w:sz w:val="24"/>
                <w:szCs w:val="24"/>
              </w:rPr>
              <w:t>ІІІ</w:t>
            </w:r>
          </w:p>
        </w:tc>
        <w:tc>
          <w:tcPr>
            <w:tcW w:w="5400" w:type="dxa"/>
            <w:vAlign w:val="center"/>
          </w:tcPr>
          <w:p w:rsidR="00200677" w:rsidRPr="0004379A" w:rsidRDefault="00200677" w:rsidP="00316210">
            <w:pPr>
              <w:spacing w:line="360" w:lineRule="auto"/>
              <w:rPr>
                <w:b/>
                <w:bCs/>
                <w:lang w:val="bg-BG"/>
              </w:rPr>
            </w:pPr>
            <w:r w:rsidRPr="0004379A">
              <w:rPr>
                <w:b/>
                <w:bCs/>
                <w:lang w:val="bg-BG"/>
              </w:rPr>
              <w:t>Практическа част</w:t>
            </w:r>
          </w:p>
        </w:tc>
        <w:tc>
          <w:tcPr>
            <w:tcW w:w="2976" w:type="dxa"/>
            <w:vAlign w:val="center"/>
          </w:tcPr>
          <w:p w:rsidR="00200677" w:rsidRPr="0004379A" w:rsidRDefault="00200677" w:rsidP="00316210">
            <w:pPr>
              <w:spacing w:line="360" w:lineRule="auto"/>
              <w:rPr>
                <w:lang w:val="bg-BG"/>
              </w:rPr>
            </w:pPr>
          </w:p>
        </w:tc>
      </w:tr>
      <w:tr w:rsidR="0057164F" w:rsidRPr="0004379A" w:rsidTr="00B038E5">
        <w:tc>
          <w:tcPr>
            <w:tcW w:w="696" w:type="dxa"/>
            <w:vAlign w:val="center"/>
          </w:tcPr>
          <w:p w:rsidR="00200677" w:rsidRPr="0004379A" w:rsidRDefault="00200677" w:rsidP="00316210">
            <w:pPr>
              <w:pStyle w:val="Heading3"/>
              <w:spacing w:line="360" w:lineRule="auto"/>
              <w:outlineLvl w:val="2"/>
              <w:rPr>
                <w:b w:val="0"/>
                <w:bCs w:val="0"/>
                <w:sz w:val="24"/>
                <w:szCs w:val="24"/>
              </w:rPr>
            </w:pPr>
            <w:r w:rsidRPr="0004379A">
              <w:rPr>
                <w:b w:val="0"/>
                <w:bCs w:val="0"/>
                <w:sz w:val="24"/>
                <w:szCs w:val="24"/>
              </w:rPr>
              <w:t>1.</w:t>
            </w:r>
          </w:p>
        </w:tc>
        <w:tc>
          <w:tcPr>
            <w:tcW w:w="5400" w:type="dxa"/>
            <w:vAlign w:val="center"/>
          </w:tcPr>
          <w:p w:rsidR="00200677" w:rsidRPr="0004379A" w:rsidRDefault="000A4DE5" w:rsidP="00316210">
            <w:pPr>
              <w:spacing w:line="360" w:lineRule="auto"/>
              <w:rPr>
                <w:b/>
                <w:bCs/>
                <w:lang w:val="bg-BG"/>
              </w:rPr>
            </w:pPr>
            <w:r w:rsidRPr="0004379A">
              <w:rPr>
                <w:bCs/>
                <w:lang w:val="bg-BG"/>
              </w:rPr>
              <w:t>Култивиране на вируси в лабораторни животни</w:t>
            </w:r>
            <w:r w:rsidR="00441E02" w:rsidRPr="0004379A">
              <w:rPr>
                <w:bCs/>
                <w:lang w:val="bg-BG"/>
              </w:rPr>
              <w:t xml:space="preserve"> </w:t>
            </w:r>
          </w:p>
        </w:tc>
        <w:tc>
          <w:tcPr>
            <w:tcW w:w="2976" w:type="dxa"/>
            <w:vAlign w:val="center"/>
          </w:tcPr>
          <w:p w:rsidR="00200677" w:rsidRPr="009C1754" w:rsidRDefault="000D4BA1" w:rsidP="000D4BA1">
            <w:pPr>
              <w:spacing w:line="360" w:lineRule="auto"/>
              <w:rPr>
                <w:b/>
                <w:bCs/>
                <w:lang w:val="bg-BG"/>
              </w:rPr>
            </w:pPr>
            <w:r>
              <w:rPr>
                <w:lang w:val="bg-BG"/>
              </w:rPr>
              <w:t>3 месеца</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2.</w:t>
            </w:r>
          </w:p>
        </w:tc>
        <w:tc>
          <w:tcPr>
            <w:tcW w:w="5400" w:type="dxa"/>
            <w:vAlign w:val="center"/>
          </w:tcPr>
          <w:p w:rsidR="00200677" w:rsidRPr="0004379A" w:rsidRDefault="000A4DE5" w:rsidP="00316210">
            <w:pPr>
              <w:spacing w:line="360" w:lineRule="auto"/>
              <w:rPr>
                <w:lang w:val="bg-BG"/>
              </w:rPr>
            </w:pPr>
            <w:r w:rsidRPr="0004379A">
              <w:rPr>
                <w:lang w:val="bg-BG"/>
              </w:rPr>
              <w:t>Култивиране на вируси в кокоши ембриони</w:t>
            </w:r>
          </w:p>
        </w:tc>
        <w:tc>
          <w:tcPr>
            <w:tcW w:w="2976" w:type="dxa"/>
            <w:vAlign w:val="center"/>
          </w:tcPr>
          <w:p w:rsidR="00200677" w:rsidRPr="009C1754" w:rsidRDefault="000D4BA1" w:rsidP="000D4BA1">
            <w:pPr>
              <w:spacing w:line="360" w:lineRule="auto"/>
              <w:rPr>
                <w:lang w:val="bg-BG"/>
              </w:rPr>
            </w:pPr>
            <w:r>
              <w:rPr>
                <w:lang w:val="bg-BG"/>
              </w:rPr>
              <w:t>3 месеца</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3.</w:t>
            </w:r>
          </w:p>
        </w:tc>
        <w:tc>
          <w:tcPr>
            <w:tcW w:w="5400" w:type="dxa"/>
            <w:vAlign w:val="center"/>
          </w:tcPr>
          <w:p w:rsidR="00200677" w:rsidRPr="0004379A" w:rsidRDefault="000A4DE5" w:rsidP="00316210">
            <w:pPr>
              <w:spacing w:line="360" w:lineRule="auto"/>
              <w:rPr>
                <w:lang w:val="bg-BG"/>
              </w:rPr>
            </w:pPr>
            <w:r w:rsidRPr="0004379A">
              <w:rPr>
                <w:lang w:val="bg-BG"/>
              </w:rPr>
              <w:t>Култивиране на вируси в клетъчни култури</w:t>
            </w:r>
          </w:p>
        </w:tc>
        <w:tc>
          <w:tcPr>
            <w:tcW w:w="2976" w:type="dxa"/>
            <w:vAlign w:val="center"/>
          </w:tcPr>
          <w:p w:rsidR="00200677" w:rsidRPr="009C1754" w:rsidRDefault="000D4BA1" w:rsidP="000D4BA1">
            <w:pPr>
              <w:spacing w:line="360" w:lineRule="auto"/>
              <w:rPr>
                <w:lang w:val="bg-BG"/>
              </w:rPr>
            </w:pPr>
            <w:r>
              <w:rPr>
                <w:lang w:val="bg-BG"/>
              </w:rPr>
              <w:t>3 месеца</w:t>
            </w:r>
          </w:p>
        </w:tc>
      </w:tr>
      <w:tr w:rsidR="0057164F" w:rsidRPr="0004379A" w:rsidTr="00B038E5">
        <w:tc>
          <w:tcPr>
            <w:tcW w:w="696" w:type="dxa"/>
            <w:vAlign w:val="center"/>
          </w:tcPr>
          <w:p w:rsidR="00200677" w:rsidRPr="0004379A" w:rsidRDefault="00200677" w:rsidP="00316210">
            <w:pPr>
              <w:spacing w:line="360" w:lineRule="auto"/>
              <w:jc w:val="center"/>
              <w:rPr>
                <w:lang w:val="bg-BG"/>
              </w:rPr>
            </w:pPr>
            <w:r w:rsidRPr="0004379A">
              <w:rPr>
                <w:lang w:val="bg-BG"/>
              </w:rPr>
              <w:t>4.</w:t>
            </w:r>
          </w:p>
        </w:tc>
        <w:tc>
          <w:tcPr>
            <w:tcW w:w="5400" w:type="dxa"/>
            <w:vAlign w:val="center"/>
          </w:tcPr>
          <w:p w:rsidR="00200677" w:rsidRPr="0004379A" w:rsidRDefault="000A4DE5" w:rsidP="00316210">
            <w:pPr>
              <w:spacing w:line="360" w:lineRule="auto"/>
              <w:rPr>
                <w:lang w:val="bg-BG"/>
              </w:rPr>
            </w:pPr>
            <w:r w:rsidRPr="0004379A">
              <w:rPr>
                <w:lang w:val="bg-BG"/>
              </w:rPr>
              <w:t>О</w:t>
            </w:r>
            <w:r w:rsidR="00200677" w:rsidRPr="0004379A">
              <w:rPr>
                <w:lang w:val="bg-BG"/>
              </w:rPr>
              <w:t>сновни серологични методи за диагностика на вирусни заболявания</w:t>
            </w:r>
          </w:p>
        </w:tc>
        <w:tc>
          <w:tcPr>
            <w:tcW w:w="2976" w:type="dxa"/>
            <w:vAlign w:val="center"/>
          </w:tcPr>
          <w:p w:rsidR="00200677" w:rsidRPr="009C1754" w:rsidRDefault="00134267" w:rsidP="000D4BA1">
            <w:pPr>
              <w:spacing w:line="360" w:lineRule="auto"/>
              <w:rPr>
                <w:lang w:val="bg-BG"/>
              </w:rPr>
            </w:pPr>
            <w:r>
              <w:rPr>
                <w:lang w:val="bg-BG"/>
              </w:rPr>
              <w:t>5</w:t>
            </w:r>
            <w:r w:rsidR="000D4BA1">
              <w:rPr>
                <w:lang w:val="bg-BG"/>
              </w:rPr>
              <w:t xml:space="preserve"> месеца</w:t>
            </w:r>
          </w:p>
        </w:tc>
      </w:tr>
      <w:tr w:rsidR="0057164F" w:rsidRPr="0004379A" w:rsidTr="00B038E5">
        <w:tc>
          <w:tcPr>
            <w:tcW w:w="696" w:type="dxa"/>
            <w:vAlign w:val="center"/>
          </w:tcPr>
          <w:p w:rsidR="00200677" w:rsidRPr="0004379A" w:rsidRDefault="00FB0F25" w:rsidP="00316210">
            <w:pPr>
              <w:spacing w:line="360" w:lineRule="auto"/>
              <w:jc w:val="center"/>
              <w:rPr>
                <w:lang w:val="bg-BG"/>
              </w:rPr>
            </w:pPr>
            <w:r w:rsidRPr="0004379A">
              <w:rPr>
                <w:lang w:val="bg-BG"/>
              </w:rPr>
              <w:lastRenderedPageBreak/>
              <w:t>5</w:t>
            </w:r>
            <w:r w:rsidR="00200677" w:rsidRPr="0004379A">
              <w:rPr>
                <w:lang w:val="bg-BG"/>
              </w:rPr>
              <w:t>.</w:t>
            </w:r>
          </w:p>
        </w:tc>
        <w:tc>
          <w:tcPr>
            <w:tcW w:w="5400" w:type="dxa"/>
            <w:vAlign w:val="center"/>
          </w:tcPr>
          <w:p w:rsidR="00200677" w:rsidRPr="0004379A" w:rsidRDefault="000A4DE5" w:rsidP="00316210">
            <w:pPr>
              <w:spacing w:line="360" w:lineRule="auto"/>
              <w:rPr>
                <w:lang w:val="bg-BG"/>
              </w:rPr>
            </w:pPr>
            <w:r w:rsidRPr="0004379A">
              <w:rPr>
                <w:lang w:val="bg-BG"/>
              </w:rPr>
              <w:t>М</w:t>
            </w:r>
            <w:r w:rsidR="00200677" w:rsidRPr="0004379A">
              <w:rPr>
                <w:lang w:val="bg-BG"/>
              </w:rPr>
              <w:t xml:space="preserve">олекулярно-биологични методи </w:t>
            </w:r>
            <w:r w:rsidRPr="0004379A">
              <w:rPr>
                <w:lang w:val="bg-BG"/>
              </w:rPr>
              <w:t>за</w:t>
            </w:r>
            <w:r w:rsidR="00200677" w:rsidRPr="0004379A">
              <w:rPr>
                <w:lang w:val="bg-BG"/>
              </w:rPr>
              <w:t xml:space="preserve"> вирусологи</w:t>
            </w:r>
            <w:r w:rsidRPr="0004379A">
              <w:rPr>
                <w:lang w:val="bg-BG"/>
              </w:rPr>
              <w:t>чна диагностика</w:t>
            </w:r>
          </w:p>
        </w:tc>
        <w:tc>
          <w:tcPr>
            <w:tcW w:w="2976" w:type="dxa"/>
            <w:vAlign w:val="center"/>
          </w:tcPr>
          <w:p w:rsidR="00200677" w:rsidRPr="009C1754" w:rsidRDefault="00134267" w:rsidP="000D4BA1">
            <w:pPr>
              <w:spacing w:line="360" w:lineRule="auto"/>
              <w:rPr>
                <w:lang w:val="bg-BG"/>
              </w:rPr>
            </w:pPr>
            <w:r>
              <w:rPr>
                <w:lang w:val="bg-BG"/>
              </w:rPr>
              <w:t>5</w:t>
            </w:r>
            <w:r w:rsidR="000D4BA1">
              <w:rPr>
                <w:lang w:val="bg-BG"/>
              </w:rPr>
              <w:t xml:space="preserve"> месеца</w:t>
            </w:r>
          </w:p>
        </w:tc>
      </w:tr>
      <w:tr w:rsidR="0057164F" w:rsidRPr="0004379A" w:rsidTr="00B038E5">
        <w:tc>
          <w:tcPr>
            <w:tcW w:w="696" w:type="dxa"/>
            <w:vAlign w:val="center"/>
          </w:tcPr>
          <w:p w:rsidR="00200677" w:rsidRPr="0004379A" w:rsidRDefault="00200677" w:rsidP="00316210">
            <w:pPr>
              <w:spacing w:line="360" w:lineRule="auto"/>
              <w:jc w:val="center"/>
              <w:rPr>
                <w:b/>
                <w:bCs/>
                <w:lang w:val="bg-BG"/>
              </w:rPr>
            </w:pPr>
            <w:r w:rsidRPr="0004379A">
              <w:rPr>
                <w:b/>
                <w:bCs/>
                <w:lang w:val="bg-BG"/>
              </w:rPr>
              <w:t>ІV</w:t>
            </w:r>
          </w:p>
        </w:tc>
        <w:tc>
          <w:tcPr>
            <w:tcW w:w="5400" w:type="dxa"/>
            <w:vAlign w:val="center"/>
          </w:tcPr>
          <w:p w:rsidR="00200677" w:rsidRPr="0004379A" w:rsidRDefault="00200677" w:rsidP="00316210">
            <w:pPr>
              <w:spacing w:line="360" w:lineRule="auto"/>
              <w:rPr>
                <w:b/>
                <w:bCs/>
                <w:lang w:val="bg-BG"/>
              </w:rPr>
            </w:pPr>
            <w:r w:rsidRPr="0004379A">
              <w:rPr>
                <w:b/>
                <w:bCs/>
                <w:lang w:val="bg-BG"/>
              </w:rPr>
              <w:t>Тематични курсове</w:t>
            </w:r>
          </w:p>
        </w:tc>
        <w:tc>
          <w:tcPr>
            <w:tcW w:w="2976" w:type="dxa"/>
            <w:vAlign w:val="center"/>
          </w:tcPr>
          <w:p w:rsidR="00200677" w:rsidRPr="009C1754" w:rsidRDefault="000D4BA1" w:rsidP="000D4BA1">
            <w:pPr>
              <w:spacing w:line="360" w:lineRule="auto"/>
              <w:rPr>
                <w:lang w:val="bg-BG"/>
              </w:rPr>
            </w:pPr>
            <w:r>
              <w:rPr>
                <w:lang w:val="bg-BG"/>
              </w:rPr>
              <w:t>2 месеца</w:t>
            </w:r>
          </w:p>
        </w:tc>
      </w:tr>
      <w:tr w:rsidR="00200677" w:rsidRPr="0004379A" w:rsidTr="00B038E5">
        <w:tc>
          <w:tcPr>
            <w:tcW w:w="696" w:type="dxa"/>
          </w:tcPr>
          <w:p w:rsidR="00200677" w:rsidRPr="0004379A" w:rsidRDefault="00200677" w:rsidP="00316210">
            <w:pPr>
              <w:spacing w:line="360" w:lineRule="auto"/>
              <w:jc w:val="both"/>
              <w:rPr>
                <w:lang w:val="bg-BG"/>
              </w:rPr>
            </w:pPr>
          </w:p>
        </w:tc>
        <w:tc>
          <w:tcPr>
            <w:tcW w:w="5400" w:type="dxa"/>
          </w:tcPr>
          <w:p w:rsidR="00200677" w:rsidRPr="0004379A" w:rsidRDefault="00200677" w:rsidP="00316210">
            <w:pPr>
              <w:pStyle w:val="Heading8"/>
              <w:spacing w:line="360" w:lineRule="auto"/>
              <w:jc w:val="left"/>
              <w:outlineLvl w:val="7"/>
              <w:rPr>
                <w:sz w:val="24"/>
                <w:szCs w:val="24"/>
              </w:rPr>
            </w:pPr>
            <w:r w:rsidRPr="0004379A">
              <w:rPr>
                <w:sz w:val="24"/>
                <w:szCs w:val="24"/>
              </w:rPr>
              <w:t>Общо</w:t>
            </w:r>
          </w:p>
          <w:p w:rsidR="00200677" w:rsidRPr="0004379A" w:rsidRDefault="00200677" w:rsidP="00316210">
            <w:pPr>
              <w:spacing w:line="360" w:lineRule="auto"/>
              <w:jc w:val="both"/>
              <w:rPr>
                <w:lang w:val="bg-BG"/>
              </w:rPr>
            </w:pPr>
          </w:p>
        </w:tc>
        <w:tc>
          <w:tcPr>
            <w:tcW w:w="2976" w:type="dxa"/>
          </w:tcPr>
          <w:p w:rsidR="00200677" w:rsidRPr="0004379A" w:rsidRDefault="000D4BA1" w:rsidP="00316210">
            <w:pPr>
              <w:spacing w:line="360" w:lineRule="auto"/>
              <w:rPr>
                <w:b/>
                <w:bCs/>
                <w:lang w:val="bg-BG"/>
              </w:rPr>
            </w:pPr>
            <w:r>
              <w:rPr>
                <w:b/>
                <w:bCs/>
                <w:lang w:val="bg-BG"/>
              </w:rPr>
              <w:t>36 месеца</w:t>
            </w:r>
          </w:p>
          <w:p w:rsidR="00200677" w:rsidRPr="0004379A" w:rsidRDefault="00200677" w:rsidP="00316210">
            <w:pPr>
              <w:spacing w:line="360" w:lineRule="auto"/>
              <w:jc w:val="both"/>
              <w:rPr>
                <w:lang w:val="bg-BG"/>
              </w:rPr>
            </w:pPr>
            <w:r w:rsidRPr="0004379A">
              <w:rPr>
                <w:b/>
                <w:bCs/>
                <w:lang w:val="bg-BG"/>
              </w:rPr>
              <w:t>/3 години/</w:t>
            </w:r>
          </w:p>
        </w:tc>
      </w:tr>
    </w:tbl>
    <w:p w:rsidR="00200677" w:rsidRPr="0004379A" w:rsidRDefault="00200677" w:rsidP="00316210">
      <w:pPr>
        <w:spacing w:line="360" w:lineRule="auto"/>
        <w:ind w:firstLine="360"/>
        <w:jc w:val="both"/>
        <w:rPr>
          <w:b/>
          <w:lang w:val="bg-BG"/>
        </w:rPr>
      </w:pPr>
    </w:p>
    <w:p w:rsidR="004904EA" w:rsidRPr="0004379A" w:rsidRDefault="004904EA" w:rsidP="008D0533">
      <w:pPr>
        <w:spacing w:line="360" w:lineRule="auto"/>
        <w:ind w:left="426"/>
        <w:jc w:val="both"/>
        <w:rPr>
          <w:b/>
          <w:bCs/>
          <w:lang w:val="bg-BG"/>
        </w:rPr>
      </w:pPr>
      <w:r w:rsidRPr="0004379A">
        <w:rPr>
          <w:b/>
          <w:bCs/>
          <w:lang w:val="bg-BG"/>
        </w:rPr>
        <w:t xml:space="preserve">4.2. </w:t>
      </w:r>
      <w:r w:rsidRPr="0004379A">
        <w:rPr>
          <w:b/>
          <w:lang w:val="bg-BG"/>
        </w:rPr>
        <w:t>Учебна</w:t>
      </w:r>
      <w:r w:rsidRPr="0004379A">
        <w:rPr>
          <w:b/>
          <w:bCs/>
          <w:lang w:val="bg-BG"/>
        </w:rPr>
        <w:t xml:space="preserve"> програма</w:t>
      </w:r>
    </w:p>
    <w:p w:rsidR="004904EA" w:rsidRPr="0004379A" w:rsidRDefault="004904EA" w:rsidP="008D0533">
      <w:pPr>
        <w:spacing w:line="360" w:lineRule="auto"/>
        <w:ind w:left="426"/>
        <w:jc w:val="both"/>
        <w:rPr>
          <w:b/>
          <w:lang w:val="bg-BG"/>
        </w:rPr>
      </w:pPr>
      <w:r w:rsidRPr="0004379A">
        <w:rPr>
          <w:b/>
          <w:lang w:val="bg-BG"/>
        </w:rPr>
        <w:t xml:space="preserve">4.2.1. </w:t>
      </w:r>
      <w:r w:rsidRPr="0004379A">
        <w:rPr>
          <w:b/>
          <w:bCs/>
          <w:lang w:val="bg-BG"/>
        </w:rPr>
        <w:t>Теоретична</w:t>
      </w:r>
      <w:r w:rsidRPr="0004379A">
        <w:rPr>
          <w:b/>
          <w:lang w:val="bg-BG"/>
        </w:rPr>
        <w:t xml:space="preserve">  </w:t>
      </w:r>
      <w:r w:rsidR="008B4DFB" w:rsidRPr="0004379A">
        <w:rPr>
          <w:b/>
          <w:lang w:val="bg-BG"/>
        </w:rPr>
        <w:t>част</w:t>
      </w:r>
    </w:p>
    <w:p w:rsidR="00B21644" w:rsidRPr="0004379A" w:rsidRDefault="00B21644" w:rsidP="008D0533">
      <w:pPr>
        <w:spacing w:line="360" w:lineRule="auto"/>
        <w:ind w:left="426"/>
        <w:jc w:val="both"/>
        <w:rPr>
          <w:lang w:val="bg-BG"/>
        </w:rPr>
      </w:pPr>
      <w:r w:rsidRPr="0004379A">
        <w:rPr>
          <w:b/>
          <w:lang w:val="bg-BG"/>
        </w:rPr>
        <w:t xml:space="preserve">I. </w:t>
      </w:r>
      <w:r w:rsidR="008B7DE7" w:rsidRPr="0004379A">
        <w:rPr>
          <w:b/>
          <w:lang w:val="bg-BG"/>
        </w:rPr>
        <w:t xml:space="preserve">Обща </w:t>
      </w:r>
      <w:r w:rsidR="008B7DE7" w:rsidRPr="0004379A">
        <w:rPr>
          <w:b/>
          <w:bCs/>
          <w:lang w:val="bg-BG"/>
        </w:rPr>
        <w:t>вирусология</w:t>
      </w:r>
    </w:p>
    <w:p w:rsidR="005D5F56" w:rsidRPr="0004379A" w:rsidRDefault="005D5F56" w:rsidP="008B7DE7">
      <w:pPr>
        <w:pStyle w:val="ListParagraph"/>
        <w:numPr>
          <w:ilvl w:val="0"/>
          <w:numId w:val="32"/>
        </w:numPr>
        <w:spacing w:line="360" w:lineRule="auto"/>
        <w:ind w:left="0" w:firstLine="426"/>
        <w:jc w:val="both"/>
        <w:rPr>
          <w:b/>
          <w:bCs/>
          <w:lang w:val="bg-BG"/>
        </w:rPr>
      </w:pPr>
      <w:r w:rsidRPr="0004379A">
        <w:rPr>
          <w:b/>
          <w:bCs/>
          <w:lang w:val="bg-BG"/>
        </w:rPr>
        <w:t>История на вирусологията</w:t>
      </w:r>
    </w:p>
    <w:p w:rsidR="005D5F56" w:rsidRPr="0004379A" w:rsidRDefault="005D5F56" w:rsidP="00394CF8">
      <w:pPr>
        <w:spacing w:line="360" w:lineRule="auto"/>
        <w:ind w:firstLine="426"/>
        <w:jc w:val="both"/>
        <w:rPr>
          <w:lang w:val="bg-BG"/>
        </w:rPr>
      </w:pPr>
      <w:r w:rsidRPr="0004379A">
        <w:rPr>
          <w:lang w:val="bg-BG"/>
        </w:rPr>
        <w:t>Предмет и място на вирусологията сред биологичните и медицински науки. Вирусологията като възлова наука за решаване на общобиологични проблеми. Историческо развитие на вирусологията в света и у нас. Задачи и роля на вирусологията в здравеопазването.</w:t>
      </w:r>
    </w:p>
    <w:p w:rsidR="005D5F56" w:rsidRPr="0004379A" w:rsidRDefault="005D5F56" w:rsidP="00394CF8">
      <w:pPr>
        <w:pStyle w:val="ListParagraph"/>
        <w:numPr>
          <w:ilvl w:val="0"/>
          <w:numId w:val="32"/>
        </w:numPr>
        <w:spacing w:line="360" w:lineRule="auto"/>
        <w:ind w:left="0" w:firstLine="426"/>
        <w:jc w:val="both"/>
        <w:rPr>
          <w:b/>
          <w:bCs/>
          <w:lang w:val="bg-BG"/>
        </w:rPr>
      </w:pPr>
      <w:r w:rsidRPr="0004379A">
        <w:rPr>
          <w:b/>
          <w:bCs/>
          <w:lang w:val="bg-BG"/>
        </w:rPr>
        <w:t xml:space="preserve">Природа и произход на вирусите </w:t>
      </w:r>
    </w:p>
    <w:p w:rsidR="005D5F56" w:rsidRPr="0004379A" w:rsidRDefault="005D5F56" w:rsidP="00543843">
      <w:pPr>
        <w:spacing w:line="360" w:lineRule="auto"/>
        <w:ind w:firstLine="426"/>
        <w:jc w:val="both"/>
        <w:rPr>
          <w:lang w:val="bg-BG"/>
        </w:rPr>
      </w:pPr>
      <w:r w:rsidRPr="0004379A">
        <w:rPr>
          <w:lang w:val="bg-BG"/>
        </w:rPr>
        <w:t>Вируси – основни характеристики. Класификация, таксономия, номенклатура на вирусите. Теории за произхода на вирусите</w:t>
      </w:r>
      <w:r w:rsidR="00441E02" w:rsidRPr="0004379A">
        <w:rPr>
          <w:lang w:val="bg-BG"/>
        </w:rPr>
        <w:t xml:space="preserve">. </w:t>
      </w:r>
      <w:r w:rsidRPr="0004379A">
        <w:rPr>
          <w:lang w:val="bg-BG"/>
        </w:rPr>
        <w:t>Вироиди и вирусоиди. Приони. Основни характеристики и причинявани заболявания.</w:t>
      </w:r>
    </w:p>
    <w:p w:rsidR="005D5F56" w:rsidRPr="0004379A" w:rsidRDefault="005D5F56" w:rsidP="006171A4">
      <w:pPr>
        <w:pStyle w:val="ListParagraph"/>
        <w:numPr>
          <w:ilvl w:val="0"/>
          <w:numId w:val="32"/>
        </w:numPr>
        <w:spacing w:line="360" w:lineRule="auto"/>
        <w:ind w:left="0" w:firstLine="426"/>
        <w:jc w:val="both"/>
        <w:rPr>
          <w:b/>
          <w:bCs/>
          <w:lang w:val="bg-BG"/>
        </w:rPr>
      </w:pPr>
      <w:r w:rsidRPr="0004379A">
        <w:rPr>
          <w:b/>
          <w:bCs/>
          <w:lang w:val="bg-BG"/>
        </w:rPr>
        <w:t>Структура</w:t>
      </w:r>
      <w:r w:rsidR="0030567B" w:rsidRPr="0004379A">
        <w:rPr>
          <w:b/>
          <w:bCs/>
          <w:lang w:val="bg-BG"/>
        </w:rPr>
        <w:t xml:space="preserve"> </w:t>
      </w:r>
      <w:r w:rsidRPr="0004379A">
        <w:rPr>
          <w:b/>
          <w:bCs/>
          <w:lang w:val="bg-BG"/>
        </w:rPr>
        <w:t>на</w:t>
      </w:r>
      <w:r w:rsidR="0030567B" w:rsidRPr="0004379A">
        <w:rPr>
          <w:b/>
          <w:bCs/>
          <w:lang w:val="bg-BG"/>
        </w:rPr>
        <w:t xml:space="preserve"> </w:t>
      </w:r>
      <w:r w:rsidRPr="0004379A">
        <w:rPr>
          <w:b/>
          <w:bCs/>
          <w:lang w:val="bg-BG"/>
        </w:rPr>
        <w:t>вируси</w:t>
      </w:r>
      <w:r w:rsidR="00DD63E9" w:rsidRPr="0004379A">
        <w:rPr>
          <w:b/>
          <w:bCs/>
          <w:lang w:val="bg-BG"/>
        </w:rPr>
        <w:t>те</w:t>
      </w:r>
    </w:p>
    <w:p w:rsidR="005D5F56" w:rsidRPr="0004379A" w:rsidRDefault="005D5F56" w:rsidP="00543843">
      <w:pPr>
        <w:spacing w:line="360" w:lineRule="auto"/>
        <w:ind w:firstLine="426"/>
        <w:jc w:val="both"/>
        <w:rPr>
          <w:lang w:val="bg-BG"/>
        </w:rPr>
      </w:pPr>
      <w:r w:rsidRPr="0004379A">
        <w:rPr>
          <w:lang w:val="bg-BG"/>
        </w:rPr>
        <w:t>Химичен</w:t>
      </w:r>
      <w:r w:rsidR="0030567B" w:rsidRPr="0004379A">
        <w:rPr>
          <w:lang w:val="bg-BG"/>
        </w:rPr>
        <w:t xml:space="preserve"> </w:t>
      </w:r>
      <w:r w:rsidRPr="0004379A">
        <w:rPr>
          <w:lang w:val="bg-BG"/>
        </w:rPr>
        <w:t>състав: нуклеинови</w:t>
      </w:r>
      <w:r w:rsidR="0030567B" w:rsidRPr="0004379A">
        <w:rPr>
          <w:lang w:val="bg-BG"/>
        </w:rPr>
        <w:t xml:space="preserve"> </w:t>
      </w:r>
      <w:r w:rsidRPr="0004379A">
        <w:rPr>
          <w:lang w:val="bg-BG"/>
        </w:rPr>
        <w:t>киселини, белтъци, въглехидрати, липиди и ензими. Размери, морфология и структура, симетрия в устройството</w:t>
      </w:r>
      <w:r w:rsidR="0030567B" w:rsidRPr="0004379A">
        <w:rPr>
          <w:lang w:val="bg-BG"/>
        </w:rPr>
        <w:t xml:space="preserve"> </w:t>
      </w:r>
      <w:r w:rsidRPr="0004379A">
        <w:rPr>
          <w:lang w:val="bg-BG"/>
        </w:rPr>
        <w:t>на</w:t>
      </w:r>
      <w:r w:rsidR="0030567B" w:rsidRPr="0004379A">
        <w:rPr>
          <w:lang w:val="bg-BG"/>
        </w:rPr>
        <w:t xml:space="preserve"> </w:t>
      </w:r>
      <w:r w:rsidRPr="0004379A">
        <w:rPr>
          <w:lang w:val="bg-BG"/>
        </w:rPr>
        <w:t>вирусите.</w:t>
      </w:r>
    </w:p>
    <w:p w:rsidR="005D5F56" w:rsidRPr="0004379A" w:rsidRDefault="005D5F56" w:rsidP="00543843">
      <w:pPr>
        <w:pStyle w:val="ListParagraph"/>
        <w:numPr>
          <w:ilvl w:val="0"/>
          <w:numId w:val="32"/>
        </w:numPr>
        <w:spacing w:line="360" w:lineRule="auto"/>
        <w:ind w:left="0" w:firstLine="426"/>
        <w:jc w:val="both"/>
        <w:rPr>
          <w:b/>
          <w:bCs/>
          <w:lang w:val="bg-BG"/>
        </w:rPr>
      </w:pPr>
      <w:r w:rsidRPr="0004379A">
        <w:rPr>
          <w:b/>
          <w:bCs/>
          <w:lang w:val="bg-BG"/>
        </w:rPr>
        <w:t>Размножение</w:t>
      </w:r>
      <w:r w:rsidR="00A51BD4" w:rsidRPr="0004379A">
        <w:rPr>
          <w:b/>
          <w:bCs/>
          <w:lang w:val="bg-BG"/>
        </w:rPr>
        <w:t xml:space="preserve"> </w:t>
      </w:r>
      <w:r w:rsidRPr="0004379A">
        <w:rPr>
          <w:b/>
          <w:bCs/>
          <w:lang w:val="bg-BG"/>
        </w:rPr>
        <w:t>на</w:t>
      </w:r>
      <w:r w:rsidR="00A51BD4" w:rsidRPr="0004379A">
        <w:rPr>
          <w:b/>
          <w:bCs/>
          <w:lang w:val="bg-BG"/>
        </w:rPr>
        <w:t xml:space="preserve"> </w:t>
      </w:r>
      <w:r w:rsidRPr="0004379A">
        <w:rPr>
          <w:b/>
          <w:bCs/>
          <w:lang w:val="bg-BG"/>
        </w:rPr>
        <w:t>вирусите</w:t>
      </w:r>
    </w:p>
    <w:p w:rsidR="005D5F56" w:rsidRPr="0004379A" w:rsidRDefault="005D5F56" w:rsidP="00543843">
      <w:pPr>
        <w:spacing w:line="360" w:lineRule="auto"/>
        <w:ind w:firstLine="426"/>
        <w:jc w:val="both"/>
        <w:rPr>
          <w:b/>
          <w:bCs/>
          <w:lang w:val="bg-BG"/>
        </w:rPr>
      </w:pPr>
      <w:r w:rsidRPr="0004379A">
        <w:rPr>
          <w:lang w:val="bg-BG"/>
        </w:rPr>
        <w:t>Репликативен</w:t>
      </w:r>
      <w:r w:rsidR="0030567B" w:rsidRPr="0004379A">
        <w:rPr>
          <w:lang w:val="bg-BG"/>
        </w:rPr>
        <w:t xml:space="preserve"> </w:t>
      </w:r>
      <w:r w:rsidRPr="0004379A">
        <w:rPr>
          <w:lang w:val="bg-BG"/>
        </w:rPr>
        <w:t>цикъл. Етапи</w:t>
      </w:r>
      <w:r w:rsidR="0030567B" w:rsidRPr="0004379A">
        <w:rPr>
          <w:lang w:val="bg-BG"/>
        </w:rPr>
        <w:t xml:space="preserve"> </w:t>
      </w:r>
      <w:r w:rsidRPr="0004379A">
        <w:rPr>
          <w:lang w:val="bg-BG"/>
        </w:rPr>
        <w:t>на</w:t>
      </w:r>
      <w:r w:rsidR="0030567B" w:rsidRPr="0004379A">
        <w:rPr>
          <w:lang w:val="bg-BG"/>
        </w:rPr>
        <w:t xml:space="preserve"> </w:t>
      </w:r>
      <w:r w:rsidRPr="0004379A">
        <w:rPr>
          <w:lang w:val="bg-BG"/>
        </w:rPr>
        <w:t>вирусното</w:t>
      </w:r>
      <w:r w:rsidR="0030567B" w:rsidRPr="0004379A">
        <w:rPr>
          <w:lang w:val="bg-BG"/>
        </w:rPr>
        <w:t xml:space="preserve"> </w:t>
      </w:r>
      <w:r w:rsidRPr="0004379A">
        <w:rPr>
          <w:lang w:val="bg-BG"/>
        </w:rPr>
        <w:t>размножение: прикрепване, проникване, транскрипция, транслация, репликация, сглобяване и напускане</w:t>
      </w:r>
      <w:r w:rsidR="00276BBE" w:rsidRPr="0004379A">
        <w:rPr>
          <w:lang w:val="bg-BG"/>
        </w:rPr>
        <w:t xml:space="preserve"> </w:t>
      </w:r>
      <w:r w:rsidRPr="0004379A">
        <w:rPr>
          <w:lang w:val="bg-BG"/>
        </w:rPr>
        <w:t>на</w:t>
      </w:r>
      <w:r w:rsidR="00276BBE" w:rsidRPr="0004379A">
        <w:rPr>
          <w:lang w:val="bg-BG"/>
        </w:rPr>
        <w:t xml:space="preserve"> </w:t>
      </w:r>
      <w:r w:rsidRPr="0004379A">
        <w:rPr>
          <w:lang w:val="bg-BG"/>
        </w:rPr>
        <w:t>клетката-гостоприемник. Комплекс “вирус-клетка”.</w:t>
      </w:r>
    </w:p>
    <w:p w:rsidR="005D5F56" w:rsidRPr="0004379A" w:rsidRDefault="005D5F56" w:rsidP="00543843">
      <w:pPr>
        <w:pStyle w:val="ListParagraph"/>
        <w:numPr>
          <w:ilvl w:val="0"/>
          <w:numId w:val="32"/>
        </w:numPr>
        <w:spacing w:line="360" w:lineRule="auto"/>
        <w:ind w:left="0" w:firstLine="426"/>
        <w:jc w:val="both"/>
        <w:rPr>
          <w:b/>
          <w:bCs/>
          <w:lang w:val="bg-BG"/>
        </w:rPr>
      </w:pPr>
      <w:r w:rsidRPr="0004379A">
        <w:rPr>
          <w:b/>
          <w:bCs/>
          <w:lang w:val="bg-BG"/>
        </w:rPr>
        <w:t>Вирусна генетика</w:t>
      </w:r>
    </w:p>
    <w:p w:rsidR="005D5F56" w:rsidRPr="0004379A" w:rsidRDefault="005D5F56" w:rsidP="00812E9B">
      <w:pPr>
        <w:spacing w:line="360" w:lineRule="auto"/>
        <w:ind w:firstLine="426"/>
        <w:jc w:val="both"/>
        <w:rPr>
          <w:lang w:val="bg-BG"/>
        </w:rPr>
      </w:pPr>
      <w:r w:rsidRPr="0004379A">
        <w:rPr>
          <w:lang w:val="bg-BG"/>
        </w:rPr>
        <w:t>Строеж</w:t>
      </w:r>
      <w:r w:rsidR="00276BBE" w:rsidRPr="0004379A">
        <w:rPr>
          <w:lang w:val="bg-BG"/>
        </w:rPr>
        <w:t xml:space="preserve"> </w:t>
      </w:r>
      <w:r w:rsidRPr="0004379A">
        <w:rPr>
          <w:lang w:val="bg-BG"/>
        </w:rPr>
        <w:t>на</w:t>
      </w:r>
      <w:r w:rsidR="00276BBE" w:rsidRPr="0004379A">
        <w:rPr>
          <w:lang w:val="bg-BG"/>
        </w:rPr>
        <w:t xml:space="preserve"> </w:t>
      </w:r>
      <w:r w:rsidRPr="0004379A">
        <w:rPr>
          <w:lang w:val="bg-BG"/>
        </w:rPr>
        <w:t>вирусния</w:t>
      </w:r>
      <w:r w:rsidR="00276BBE" w:rsidRPr="0004379A">
        <w:rPr>
          <w:lang w:val="bg-BG"/>
        </w:rPr>
        <w:t xml:space="preserve"> геном. Видове р</w:t>
      </w:r>
      <w:r w:rsidRPr="0004379A">
        <w:rPr>
          <w:lang w:val="bg-BG"/>
        </w:rPr>
        <w:t>епликативни</w:t>
      </w:r>
      <w:r w:rsidR="00276BBE" w:rsidRPr="0004379A">
        <w:rPr>
          <w:lang w:val="bg-BG"/>
        </w:rPr>
        <w:t xml:space="preserve"> </w:t>
      </w:r>
      <w:r w:rsidRPr="0004379A">
        <w:rPr>
          <w:lang w:val="bg-BG"/>
        </w:rPr>
        <w:t>стратегии</w:t>
      </w:r>
      <w:r w:rsidR="00276BBE" w:rsidRPr="0004379A">
        <w:rPr>
          <w:lang w:val="bg-BG"/>
        </w:rPr>
        <w:t>.</w:t>
      </w:r>
      <w:r w:rsidRPr="0004379A">
        <w:rPr>
          <w:lang w:val="bg-BG"/>
        </w:rPr>
        <w:t xml:space="preserve"> Основни</w:t>
      </w:r>
      <w:r w:rsidR="00276BBE" w:rsidRPr="0004379A">
        <w:rPr>
          <w:lang w:val="bg-BG"/>
        </w:rPr>
        <w:t xml:space="preserve"> </w:t>
      </w:r>
      <w:r w:rsidRPr="0004379A">
        <w:rPr>
          <w:lang w:val="bg-BG"/>
        </w:rPr>
        <w:t>вирусни</w:t>
      </w:r>
      <w:r w:rsidR="00276BBE" w:rsidRPr="0004379A">
        <w:rPr>
          <w:lang w:val="bg-BG"/>
        </w:rPr>
        <w:t xml:space="preserve"> </w:t>
      </w:r>
      <w:r w:rsidRPr="0004379A">
        <w:rPr>
          <w:lang w:val="bg-BG"/>
        </w:rPr>
        <w:t>генетични</w:t>
      </w:r>
      <w:r w:rsidR="00276BBE" w:rsidRPr="0004379A">
        <w:rPr>
          <w:lang w:val="bg-BG"/>
        </w:rPr>
        <w:t xml:space="preserve"> </w:t>
      </w:r>
      <w:r w:rsidRPr="0004379A">
        <w:rPr>
          <w:lang w:val="bg-BG"/>
        </w:rPr>
        <w:t>взаимодействия (рекомбинация, реактивация, фенотипно</w:t>
      </w:r>
      <w:r w:rsidR="00276BBE" w:rsidRPr="0004379A">
        <w:rPr>
          <w:lang w:val="bg-BG"/>
        </w:rPr>
        <w:t xml:space="preserve"> </w:t>
      </w:r>
      <w:r w:rsidRPr="0004379A">
        <w:rPr>
          <w:lang w:val="bg-BG"/>
        </w:rPr>
        <w:t>смесване и др.).</w:t>
      </w:r>
    </w:p>
    <w:p w:rsidR="005D5F56" w:rsidRPr="0004379A" w:rsidRDefault="005D5F56" w:rsidP="00E3436E">
      <w:pPr>
        <w:pStyle w:val="ListParagraph"/>
        <w:numPr>
          <w:ilvl w:val="0"/>
          <w:numId w:val="32"/>
        </w:numPr>
        <w:spacing w:line="360" w:lineRule="auto"/>
        <w:ind w:left="0" w:firstLine="426"/>
        <w:jc w:val="both"/>
        <w:rPr>
          <w:b/>
          <w:bCs/>
          <w:lang w:val="bg-BG"/>
        </w:rPr>
      </w:pPr>
      <w:r w:rsidRPr="0004379A">
        <w:rPr>
          <w:b/>
          <w:bCs/>
          <w:lang w:val="bg-BG"/>
        </w:rPr>
        <w:t>Вирусен инфекциозен процес</w:t>
      </w:r>
    </w:p>
    <w:p w:rsidR="005D5F56" w:rsidRPr="0004379A" w:rsidRDefault="005D5F56" w:rsidP="001C068C">
      <w:pPr>
        <w:widowControl w:val="0"/>
        <w:spacing w:line="360" w:lineRule="auto"/>
        <w:ind w:firstLine="425"/>
        <w:jc w:val="both"/>
        <w:rPr>
          <w:lang w:val="bg-BG"/>
        </w:rPr>
      </w:pPr>
      <w:r w:rsidRPr="0004379A">
        <w:rPr>
          <w:lang w:val="bg-BG"/>
        </w:rPr>
        <w:t xml:space="preserve">Механизъм на инфекциозния процес: проникване на вируса в организма, тъканна локализация, разпространение, излъчване. Вирусни заболявания на дихателната, гастро-интестиналната, пикочо-полова система и др. и тяхната патогенеза. Вирусо-клетъчно взаимодействие </w:t>
      </w:r>
      <w:r w:rsidR="009B7B81" w:rsidRPr="0004379A">
        <w:rPr>
          <w:lang w:val="bg-BG"/>
        </w:rPr>
        <w:t>–</w:t>
      </w:r>
      <w:r w:rsidRPr="0004379A">
        <w:rPr>
          <w:lang w:val="bg-BG"/>
        </w:rPr>
        <w:t xml:space="preserve"> трансформация,</w:t>
      </w:r>
      <w:r w:rsidR="00276BBE" w:rsidRPr="0004379A">
        <w:rPr>
          <w:lang w:val="bg-BG"/>
        </w:rPr>
        <w:t xml:space="preserve"> </w:t>
      </w:r>
      <w:r w:rsidRPr="0004379A">
        <w:rPr>
          <w:lang w:val="bg-BG"/>
        </w:rPr>
        <w:t>интеграция, персистираща инфекция. Видове вирусни инфекции.</w:t>
      </w:r>
    </w:p>
    <w:p w:rsidR="005D5F56" w:rsidRPr="0004379A" w:rsidRDefault="005D5F56" w:rsidP="00EC4C04">
      <w:pPr>
        <w:pStyle w:val="ListParagraph"/>
        <w:numPr>
          <w:ilvl w:val="0"/>
          <w:numId w:val="32"/>
        </w:numPr>
        <w:spacing w:line="360" w:lineRule="auto"/>
        <w:ind w:left="0" w:firstLine="426"/>
        <w:jc w:val="both"/>
        <w:rPr>
          <w:b/>
          <w:bCs/>
          <w:lang w:val="bg-BG"/>
        </w:rPr>
      </w:pPr>
      <w:r w:rsidRPr="0004379A">
        <w:rPr>
          <w:b/>
          <w:bCs/>
          <w:lang w:val="bg-BG"/>
        </w:rPr>
        <w:lastRenderedPageBreak/>
        <w:t>Противовирусен имунитет</w:t>
      </w:r>
    </w:p>
    <w:p w:rsidR="005D5F56" w:rsidRPr="0004379A" w:rsidRDefault="005D5F56" w:rsidP="00EC4C04">
      <w:pPr>
        <w:widowControl w:val="0"/>
        <w:spacing w:line="360" w:lineRule="auto"/>
        <w:ind w:firstLine="425"/>
        <w:jc w:val="both"/>
        <w:rPr>
          <w:lang w:val="bg-BG"/>
        </w:rPr>
      </w:pPr>
      <w:r w:rsidRPr="0004379A">
        <w:rPr>
          <w:lang w:val="bg-BG"/>
        </w:rPr>
        <w:t>Неспецифични фактори на противовирусния имунитет и тяхното значение. Специфични фактори. Вирусни антигени. Хуморален имунитет. Специфични клетъчни имунни фактори. Динамика на имунния отговор. Имунологичен толеранс, алергия, автоимунни процеси, имуносупресия. Регулация и контрол на имунния отговор.</w:t>
      </w:r>
    </w:p>
    <w:p w:rsidR="005D5F56" w:rsidRPr="0004379A" w:rsidRDefault="005D5F56" w:rsidP="00EC4C04">
      <w:pPr>
        <w:pStyle w:val="ListParagraph"/>
        <w:numPr>
          <w:ilvl w:val="0"/>
          <w:numId w:val="32"/>
        </w:numPr>
        <w:spacing w:line="360" w:lineRule="auto"/>
        <w:ind w:left="0" w:firstLine="426"/>
        <w:jc w:val="both"/>
        <w:rPr>
          <w:lang w:val="bg-BG"/>
        </w:rPr>
      </w:pPr>
      <w:r w:rsidRPr="0004379A">
        <w:rPr>
          <w:b/>
          <w:bCs/>
          <w:lang w:val="bg-BG"/>
        </w:rPr>
        <w:t>Средства за борба с вирусните заболявания</w:t>
      </w:r>
      <w:r w:rsidR="00A51BD4" w:rsidRPr="0004379A">
        <w:rPr>
          <w:b/>
          <w:bCs/>
          <w:lang w:val="bg-BG"/>
        </w:rPr>
        <w:t xml:space="preserve"> </w:t>
      </w:r>
      <w:r w:rsidR="00DD5FA0" w:rsidRPr="0004379A">
        <w:rPr>
          <w:b/>
          <w:bCs/>
          <w:lang w:val="bg-BG"/>
        </w:rPr>
        <w:t>на човека</w:t>
      </w:r>
    </w:p>
    <w:p w:rsidR="005D5F56" w:rsidRPr="0004379A" w:rsidRDefault="005D5F56" w:rsidP="00EC4C04">
      <w:pPr>
        <w:widowControl w:val="0"/>
        <w:spacing w:line="360" w:lineRule="auto"/>
        <w:ind w:firstLine="425"/>
        <w:jc w:val="both"/>
        <w:rPr>
          <w:lang w:val="bg-BG"/>
        </w:rPr>
      </w:pPr>
      <w:r w:rsidRPr="0004379A">
        <w:rPr>
          <w:lang w:val="bg-BG"/>
        </w:rPr>
        <w:t xml:space="preserve">Вирусни ваксини </w:t>
      </w:r>
      <w:r w:rsidR="00751099" w:rsidRPr="0004379A">
        <w:rPr>
          <w:lang w:val="bg-BG"/>
        </w:rPr>
        <w:t>–</w:t>
      </w:r>
      <w:r w:rsidRPr="0004379A">
        <w:rPr>
          <w:lang w:val="bg-BG"/>
        </w:rPr>
        <w:t xml:space="preserve"> видове, приложение в практиката, перспективи.</w:t>
      </w:r>
      <w:r w:rsidR="00441E02" w:rsidRPr="0004379A">
        <w:rPr>
          <w:lang w:val="bg-BG"/>
        </w:rPr>
        <w:t xml:space="preserve"> </w:t>
      </w:r>
      <w:r w:rsidRPr="0004379A">
        <w:rPr>
          <w:lang w:val="bg-BG"/>
        </w:rPr>
        <w:t xml:space="preserve">Вирусни ваксини, включени в задължителния имунизационен календар на </w:t>
      </w:r>
      <w:r w:rsidR="00276BBE" w:rsidRPr="0004379A">
        <w:rPr>
          <w:lang w:val="bg-BG"/>
        </w:rPr>
        <w:t xml:space="preserve">Република </w:t>
      </w:r>
      <w:r w:rsidRPr="0004379A">
        <w:rPr>
          <w:lang w:val="bg-BG"/>
        </w:rPr>
        <w:t>България. Специфични имуноглобулини и интерферон. Химиотерапия на вирусните болести, по-важни противовирусни препарати. Перспективи на антивирусната химиотерапия. Предизвикателства и трудности при разработването на антивирусни средства. Лекарствена резистентност.</w:t>
      </w:r>
    </w:p>
    <w:p w:rsidR="005D5F56" w:rsidRPr="0004379A" w:rsidRDefault="005D5F56" w:rsidP="00C56B83">
      <w:pPr>
        <w:pStyle w:val="ListParagraph"/>
        <w:numPr>
          <w:ilvl w:val="0"/>
          <w:numId w:val="32"/>
        </w:numPr>
        <w:spacing w:line="360" w:lineRule="auto"/>
        <w:ind w:left="0" w:firstLine="426"/>
        <w:jc w:val="both"/>
        <w:rPr>
          <w:b/>
          <w:bCs/>
          <w:lang w:val="bg-BG"/>
        </w:rPr>
      </w:pPr>
      <w:r w:rsidRPr="0004379A">
        <w:rPr>
          <w:b/>
          <w:bCs/>
          <w:lang w:val="bg-BG"/>
        </w:rPr>
        <w:t>Вирусологична лаборатория</w:t>
      </w:r>
    </w:p>
    <w:p w:rsidR="005D5F56" w:rsidRPr="0004379A" w:rsidRDefault="005D5F56" w:rsidP="00C56B83">
      <w:pPr>
        <w:widowControl w:val="0"/>
        <w:spacing w:line="360" w:lineRule="auto"/>
        <w:ind w:firstLine="425"/>
        <w:jc w:val="both"/>
        <w:rPr>
          <w:lang w:val="bg-BG"/>
        </w:rPr>
      </w:pPr>
      <w:r w:rsidRPr="0004379A">
        <w:rPr>
          <w:lang w:val="bg-BG"/>
        </w:rPr>
        <w:t xml:space="preserve">Обзавеждане на диагностична вирусологична лаборатория. Нива на биологична защита. Организация и режим на безопасна работа. Вземане, транспорт и съхранение на проби за вирусологично изследване. Съхранение на патогенни щамове. Текуща дезинфекция, унищожаване на инфекциозен материал. Мерки при вътрелабораторни аварии. Лабораторна регистрация и документация. </w:t>
      </w:r>
    </w:p>
    <w:p w:rsidR="005D5F56" w:rsidRPr="0004379A" w:rsidRDefault="005D5F56" w:rsidP="007C609A">
      <w:pPr>
        <w:pStyle w:val="ListParagraph"/>
        <w:numPr>
          <w:ilvl w:val="0"/>
          <w:numId w:val="32"/>
        </w:numPr>
        <w:tabs>
          <w:tab w:val="left" w:pos="851"/>
        </w:tabs>
        <w:spacing w:line="360" w:lineRule="auto"/>
        <w:ind w:left="0" w:firstLine="426"/>
        <w:jc w:val="both"/>
        <w:rPr>
          <w:b/>
          <w:bCs/>
          <w:lang w:val="bg-BG"/>
        </w:rPr>
      </w:pPr>
      <w:r w:rsidRPr="0004379A">
        <w:rPr>
          <w:b/>
          <w:bCs/>
          <w:lang w:val="bg-BG"/>
        </w:rPr>
        <w:t>Методи на морфологично изследване</w:t>
      </w:r>
    </w:p>
    <w:p w:rsidR="005D5F56" w:rsidRPr="0004379A" w:rsidRDefault="005D5F56" w:rsidP="007C609A">
      <w:pPr>
        <w:widowControl w:val="0"/>
        <w:spacing w:line="360" w:lineRule="auto"/>
        <w:ind w:firstLine="425"/>
        <w:jc w:val="both"/>
        <w:rPr>
          <w:lang w:val="bg-BG"/>
        </w:rPr>
      </w:pPr>
      <w:r w:rsidRPr="0004379A">
        <w:rPr>
          <w:lang w:val="bg-BG"/>
        </w:rPr>
        <w:t>Строеж и функция на клетката. Роля на светлинната микроскопия във вирусологията. Вирусен цитопатичен ефект. Методи на имунофлуоресцентно изследване. Електронна микроскопия.</w:t>
      </w:r>
    </w:p>
    <w:p w:rsidR="005D5F56" w:rsidRPr="0004379A" w:rsidRDefault="005D5F56" w:rsidP="007C609A">
      <w:pPr>
        <w:pStyle w:val="ListParagraph"/>
        <w:numPr>
          <w:ilvl w:val="0"/>
          <w:numId w:val="32"/>
        </w:numPr>
        <w:tabs>
          <w:tab w:val="left" w:pos="851"/>
        </w:tabs>
        <w:spacing w:line="360" w:lineRule="auto"/>
        <w:ind w:left="0" w:firstLine="426"/>
        <w:jc w:val="both"/>
        <w:rPr>
          <w:b/>
          <w:bCs/>
          <w:lang w:val="bg-BG"/>
        </w:rPr>
      </w:pPr>
      <w:r w:rsidRPr="0004379A">
        <w:rPr>
          <w:b/>
          <w:bCs/>
          <w:lang w:val="bg-BG"/>
        </w:rPr>
        <w:t>Съвремен</w:t>
      </w:r>
      <w:r w:rsidR="00301300" w:rsidRPr="0004379A">
        <w:rPr>
          <w:b/>
          <w:bCs/>
          <w:lang w:val="bg-BG"/>
        </w:rPr>
        <w:t>н</w:t>
      </w:r>
      <w:r w:rsidRPr="0004379A">
        <w:rPr>
          <w:b/>
          <w:bCs/>
          <w:lang w:val="bg-BG"/>
        </w:rPr>
        <w:t>и</w:t>
      </w:r>
      <w:r w:rsidR="00A51BD4" w:rsidRPr="0004379A">
        <w:rPr>
          <w:b/>
          <w:bCs/>
          <w:lang w:val="bg-BG"/>
        </w:rPr>
        <w:t xml:space="preserve"> </w:t>
      </w:r>
      <w:r w:rsidRPr="0004379A">
        <w:rPr>
          <w:b/>
          <w:bCs/>
          <w:lang w:val="bg-BG"/>
        </w:rPr>
        <w:t>серологични</w:t>
      </w:r>
      <w:r w:rsidR="00A51BD4" w:rsidRPr="0004379A">
        <w:rPr>
          <w:b/>
          <w:bCs/>
          <w:lang w:val="bg-BG"/>
        </w:rPr>
        <w:t xml:space="preserve"> </w:t>
      </w:r>
      <w:r w:rsidRPr="0004379A">
        <w:rPr>
          <w:b/>
          <w:bCs/>
          <w:lang w:val="bg-BG"/>
        </w:rPr>
        <w:t>методи</w:t>
      </w:r>
      <w:r w:rsidR="00A51BD4" w:rsidRPr="0004379A">
        <w:rPr>
          <w:b/>
          <w:bCs/>
          <w:lang w:val="bg-BG"/>
        </w:rPr>
        <w:t xml:space="preserve"> </w:t>
      </w:r>
      <w:r w:rsidRPr="0004379A">
        <w:rPr>
          <w:b/>
          <w:bCs/>
          <w:lang w:val="bg-BG"/>
        </w:rPr>
        <w:t>за</w:t>
      </w:r>
      <w:r w:rsidR="00A51BD4" w:rsidRPr="0004379A">
        <w:rPr>
          <w:b/>
          <w:bCs/>
          <w:lang w:val="bg-BG"/>
        </w:rPr>
        <w:t xml:space="preserve"> </w:t>
      </w:r>
      <w:r w:rsidRPr="0004379A">
        <w:rPr>
          <w:b/>
          <w:bCs/>
          <w:lang w:val="bg-BG"/>
        </w:rPr>
        <w:t>диагностика</w:t>
      </w:r>
      <w:r w:rsidR="00A51BD4" w:rsidRPr="0004379A">
        <w:rPr>
          <w:b/>
          <w:bCs/>
          <w:lang w:val="bg-BG"/>
        </w:rPr>
        <w:t xml:space="preserve"> </w:t>
      </w:r>
      <w:r w:rsidRPr="0004379A">
        <w:rPr>
          <w:b/>
          <w:bCs/>
          <w:lang w:val="bg-BG"/>
        </w:rPr>
        <w:t>във</w:t>
      </w:r>
      <w:r w:rsidR="00A51BD4" w:rsidRPr="0004379A">
        <w:rPr>
          <w:b/>
          <w:bCs/>
          <w:lang w:val="bg-BG"/>
        </w:rPr>
        <w:t xml:space="preserve"> </w:t>
      </w:r>
      <w:r w:rsidRPr="0004379A">
        <w:rPr>
          <w:b/>
          <w:bCs/>
          <w:lang w:val="bg-BG"/>
        </w:rPr>
        <w:t>вирусологията</w:t>
      </w:r>
    </w:p>
    <w:p w:rsidR="005D5F56" w:rsidRPr="0004379A" w:rsidRDefault="000043C0" w:rsidP="007C609A">
      <w:pPr>
        <w:widowControl w:val="0"/>
        <w:spacing w:line="360" w:lineRule="auto"/>
        <w:ind w:firstLine="425"/>
        <w:jc w:val="both"/>
        <w:rPr>
          <w:bCs/>
          <w:lang w:val="bg-BG"/>
        </w:rPr>
      </w:pPr>
      <w:r w:rsidRPr="0004379A">
        <w:rPr>
          <w:bCs/>
          <w:lang w:val="bg-BG"/>
        </w:rPr>
        <w:t>Реакция за з</w:t>
      </w:r>
      <w:r w:rsidR="005D5F56" w:rsidRPr="0004379A">
        <w:rPr>
          <w:bCs/>
          <w:lang w:val="bg-BG"/>
        </w:rPr>
        <w:t>адръжка на хемаглутинация</w:t>
      </w:r>
      <w:r w:rsidRPr="0004379A">
        <w:rPr>
          <w:bCs/>
          <w:lang w:val="bg-BG"/>
        </w:rPr>
        <w:t>та (РЗХА)</w:t>
      </w:r>
      <w:r w:rsidR="005D5F56" w:rsidRPr="0004379A">
        <w:rPr>
          <w:bCs/>
          <w:lang w:val="bg-BG"/>
        </w:rPr>
        <w:t>, имуно-ензимен тест</w:t>
      </w:r>
      <w:r w:rsidR="00A51BD4" w:rsidRPr="0004379A">
        <w:rPr>
          <w:bCs/>
          <w:lang w:val="bg-BG"/>
        </w:rPr>
        <w:t xml:space="preserve"> </w:t>
      </w:r>
      <w:r w:rsidR="005D5F56" w:rsidRPr="0004379A">
        <w:rPr>
          <w:bCs/>
          <w:lang w:val="bg-BG"/>
        </w:rPr>
        <w:t>(</w:t>
      </w:r>
      <w:r w:rsidR="005D5F56" w:rsidRPr="0004379A">
        <w:rPr>
          <w:bCs/>
          <w:i/>
          <w:lang w:val="bg-BG"/>
        </w:rPr>
        <w:t>ELISA</w:t>
      </w:r>
      <w:r w:rsidR="005D5F56" w:rsidRPr="0004379A">
        <w:rPr>
          <w:bCs/>
          <w:lang w:val="bg-BG"/>
        </w:rPr>
        <w:t>)</w:t>
      </w:r>
      <w:r w:rsidR="00441E02" w:rsidRPr="0004379A">
        <w:rPr>
          <w:bCs/>
          <w:lang w:val="bg-BG"/>
        </w:rPr>
        <w:t xml:space="preserve"> </w:t>
      </w:r>
      <w:r w:rsidR="00D0539C" w:rsidRPr="0004379A">
        <w:rPr>
          <w:bCs/>
          <w:lang w:val="bg-BG"/>
        </w:rPr>
        <w:t>–</w:t>
      </w:r>
      <w:r w:rsidR="005D5F56" w:rsidRPr="0004379A">
        <w:rPr>
          <w:bCs/>
          <w:lang w:val="bg-BG"/>
        </w:rPr>
        <w:t xml:space="preserve"> </w:t>
      </w:r>
      <w:r w:rsidR="005D5F56" w:rsidRPr="0004379A">
        <w:rPr>
          <w:lang w:val="bg-BG"/>
        </w:rPr>
        <w:t>модификации</w:t>
      </w:r>
      <w:r w:rsidR="00A51BD4" w:rsidRPr="0004379A">
        <w:rPr>
          <w:bCs/>
          <w:lang w:val="bg-BG"/>
        </w:rPr>
        <w:t xml:space="preserve">, </w:t>
      </w:r>
      <w:r w:rsidR="005D5F56" w:rsidRPr="0004379A">
        <w:rPr>
          <w:bCs/>
          <w:lang w:val="bg-BG"/>
        </w:rPr>
        <w:t xml:space="preserve">имунофлуоресценция, неутрализация, </w:t>
      </w:r>
      <w:r w:rsidR="005D5F56" w:rsidRPr="0004379A">
        <w:rPr>
          <w:bCs/>
          <w:i/>
          <w:lang w:val="bg-BG"/>
        </w:rPr>
        <w:t>Western blot.</w:t>
      </w:r>
    </w:p>
    <w:p w:rsidR="005D5F56" w:rsidRPr="0004379A" w:rsidRDefault="005D5F56" w:rsidP="002B2890">
      <w:pPr>
        <w:pStyle w:val="ListParagraph"/>
        <w:numPr>
          <w:ilvl w:val="0"/>
          <w:numId w:val="32"/>
        </w:numPr>
        <w:tabs>
          <w:tab w:val="left" w:pos="851"/>
        </w:tabs>
        <w:spacing w:line="360" w:lineRule="auto"/>
        <w:ind w:left="0" w:firstLine="426"/>
        <w:jc w:val="both"/>
        <w:rPr>
          <w:b/>
          <w:bCs/>
          <w:lang w:val="bg-BG"/>
        </w:rPr>
      </w:pPr>
      <w:r w:rsidRPr="0004379A">
        <w:rPr>
          <w:b/>
          <w:bCs/>
          <w:lang w:val="bg-BG"/>
        </w:rPr>
        <w:t>Съвременни</w:t>
      </w:r>
      <w:r w:rsidR="000139C9" w:rsidRPr="0004379A">
        <w:rPr>
          <w:b/>
          <w:bCs/>
          <w:lang w:val="bg-BG"/>
        </w:rPr>
        <w:t xml:space="preserve"> </w:t>
      </w:r>
      <w:r w:rsidRPr="0004379A">
        <w:rPr>
          <w:b/>
          <w:bCs/>
          <w:lang w:val="bg-BG"/>
        </w:rPr>
        <w:t>молекулярно-биологични</w:t>
      </w:r>
      <w:r w:rsidR="00A51BD4" w:rsidRPr="0004379A">
        <w:rPr>
          <w:b/>
          <w:bCs/>
          <w:lang w:val="bg-BG"/>
        </w:rPr>
        <w:t xml:space="preserve"> </w:t>
      </w:r>
      <w:r w:rsidRPr="0004379A">
        <w:rPr>
          <w:b/>
          <w:bCs/>
          <w:lang w:val="bg-BG"/>
        </w:rPr>
        <w:t>методи</w:t>
      </w:r>
      <w:r w:rsidR="00A51BD4" w:rsidRPr="0004379A">
        <w:rPr>
          <w:b/>
          <w:bCs/>
          <w:lang w:val="bg-BG"/>
        </w:rPr>
        <w:t xml:space="preserve"> </w:t>
      </w:r>
      <w:r w:rsidRPr="0004379A">
        <w:rPr>
          <w:b/>
          <w:bCs/>
          <w:lang w:val="bg-BG"/>
        </w:rPr>
        <w:t>за</w:t>
      </w:r>
      <w:r w:rsidR="00A51BD4" w:rsidRPr="0004379A">
        <w:rPr>
          <w:b/>
          <w:bCs/>
          <w:lang w:val="bg-BG"/>
        </w:rPr>
        <w:t xml:space="preserve"> </w:t>
      </w:r>
      <w:r w:rsidRPr="0004379A">
        <w:rPr>
          <w:b/>
          <w:bCs/>
          <w:lang w:val="bg-BG"/>
        </w:rPr>
        <w:t>диагностика</w:t>
      </w:r>
      <w:r w:rsidR="00A51BD4" w:rsidRPr="0004379A">
        <w:rPr>
          <w:b/>
          <w:bCs/>
          <w:lang w:val="bg-BG"/>
        </w:rPr>
        <w:t xml:space="preserve"> </w:t>
      </w:r>
      <w:r w:rsidRPr="0004379A">
        <w:rPr>
          <w:b/>
          <w:bCs/>
          <w:lang w:val="bg-BG"/>
        </w:rPr>
        <w:t>във</w:t>
      </w:r>
      <w:r w:rsidR="00A51BD4" w:rsidRPr="0004379A">
        <w:rPr>
          <w:b/>
          <w:bCs/>
          <w:lang w:val="bg-BG"/>
        </w:rPr>
        <w:t xml:space="preserve"> </w:t>
      </w:r>
      <w:r w:rsidRPr="0004379A">
        <w:rPr>
          <w:b/>
          <w:bCs/>
          <w:lang w:val="bg-BG"/>
        </w:rPr>
        <w:t>вирусологията</w:t>
      </w:r>
    </w:p>
    <w:p w:rsidR="005D5F56" w:rsidRPr="0004379A" w:rsidRDefault="005D5F56" w:rsidP="007C609A">
      <w:pPr>
        <w:widowControl w:val="0"/>
        <w:spacing w:line="360" w:lineRule="auto"/>
        <w:ind w:firstLine="425"/>
        <w:jc w:val="both"/>
        <w:rPr>
          <w:bCs/>
          <w:lang w:val="bg-BG"/>
        </w:rPr>
      </w:pPr>
      <w:r w:rsidRPr="0004379A">
        <w:rPr>
          <w:lang w:val="bg-BG"/>
        </w:rPr>
        <w:t>Изолaция</w:t>
      </w:r>
      <w:r w:rsidR="00A51BD4" w:rsidRPr="0004379A">
        <w:rPr>
          <w:bCs/>
          <w:lang w:val="bg-BG"/>
        </w:rPr>
        <w:t xml:space="preserve"> </w:t>
      </w:r>
      <w:r w:rsidRPr="0004379A">
        <w:rPr>
          <w:bCs/>
          <w:lang w:val="bg-BG"/>
        </w:rPr>
        <w:t>на</w:t>
      </w:r>
      <w:r w:rsidR="00A51BD4" w:rsidRPr="0004379A">
        <w:rPr>
          <w:bCs/>
          <w:lang w:val="bg-BG"/>
        </w:rPr>
        <w:t xml:space="preserve"> </w:t>
      </w:r>
      <w:r w:rsidRPr="0004379A">
        <w:rPr>
          <w:bCs/>
          <w:lang w:val="bg-BG"/>
        </w:rPr>
        <w:t>нуклеинови</w:t>
      </w:r>
      <w:r w:rsidR="00A51BD4" w:rsidRPr="0004379A">
        <w:rPr>
          <w:bCs/>
          <w:lang w:val="bg-BG"/>
        </w:rPr>
        <w:t xml:space="preserve"> </w:t>
      </w:r>
      <w:r w:rsidRPr="0004379A">
        <w:rPr>
          <w:bCs/>
          <w:lang w:val="bg-BG"/>
        </w:rPr>
        <w:t>киселини, PCR, Real-Time PCR, хибридизация, секвениране</w:t>
      </w:r>
    </w:p>
    <w:p w:rsidR="005D5F56" w:rsidRPr="0004379A" w:rsidRDefault="005D5F56" w:rsidP="00412728">
      <w:pPr>
        <w:spacing w:line="360" w:lineRule="auto"/>
        <w:ind w:left="426"/>
        <w:jc w:val="both"/>
        <w:rPr>
          <w:b/>
          <w:bCs/>
          <w:lang w:val="bg-BG"/>
        </w:rPr>
      </w:pPr>
      <w:r w:rsidRPr="0004379A">
        <w:rPr>
          <w:b/>
          <w:lang w:val="bg-BG"/>
        </w:rPr>
        <w:t>II.</w:t>
      </w:r>
      <w:r w:rsidR="009A49A7" w:rsidRPr="0004379A">
        <w:rPr>
          <w:b/>
          <w:lang w:val="bg-BG"/>
        </w:rPr>
        <w:t xml:space="preserve"> </w:t>
      </w:r>
      <w:r w:rsidR="006171A4" w:rsidRPr="0004379A">
        <w:rPr>
          <w:b/>
          <w:bCs/>
          <w:lang w:val="bg-BG"/>
        </w:rPr>
        <w:t>Специална и клинична вирусология</w:t>
      </w:r>
    </w:p>
    <w:p w:rsidR="005D5F56" w:rsidRPr="0004379A" w:rsidRDefault="005D5F56" w:rsidP="00412728">
      <w:pPr>
        <w:pStyle w:val="ListParagraph"/>
        <w:numPr>
          <w:ilvl w:val="0"/>
          <w:numId w:val="32"/>
        </w:numPr>
        <w:tabs>
          <w:tab w:val="left" w:pos="851"/>
        </w:tabs>
        <w:spacing w:line="360" w:lineRule="auto"/>
        <w:ind w:left="0" w:firstLine="426"/>
        <w:jc w:val="both"/>
        <w:rPr>
          <w:b/>
          <w:bCs/>
          <w:lang w:val="bg-BG"/>
        </w:rPr>
      </w:pPr>
      <w:r w:rsidRPr="0004379A">
        <w:rPr>
          <w:b/>
          <w:bCs/>
          <w:lang w:val="bg-BG"/>
        </w:rPr>
        <w:t>Пикорнавируси.</w:t>
      </w:r>
      <w:r w:rsidR="00A51BD4" w:rsidRPr="0004379A">
        <w:rPr>
          <w:b/>
          <w:bCs/>
          <w:lang w:val="bg-BG"/>
        </w:rPr>
        <w:t xml:space="preserve"> </w:t>
      </w:r>
      <w:r w:rsidRPr="0004379A">
        <w:rPr>
          <w:b/>
          <w:bCs/>
          <w:lang w:val="bg-BG"/>
        </w:rPr>
        <w:t>Калицивируси.</w:t>
      </w:r>
    </w:p>
    <w:p w:rsidR="005D5F56" w:rsidRPr="0004379A" w:rsidRDefault="005D5F56" w:rsidP="008D2ED0">
      <w:pPr>
        <w:widowControl w:val="0"/>
        <w:spacing w:line="360" w:lineRule="auto"/>
        <w:ind w:firstLine="425"/>
        <w:jc w:val="both"/>
        <w:rPr>
          <w:lang w:val="bg-BG"/>
        </w:rPr>
      </w:pPr>
      <w:r w:rsidRPr="0004379A">
        <w:rPr>
          <w:lang w:val="bg-BG"/>
        </w:rPr>
        <w:t>Таксономия и номенклатура.</w:t>
      </w:r>
      <w:r w:rsidR="00A51BD4" w:rsidRPr="0004379A">
        <w:rPr>
          <w:lang w:val="bg-BG"/>
        </w:rPr>
        <w:t xml:space="preserve"> </w:t>
      </w:r>
      <w:r w:rsidRPr="0004379A">
        <w:rPr>
          <w:lang w:val="bg-BG"/>
        </w:rPr>
        <w:t>Обща характеристика: строеж на вириона, антигенни и биологични свойства. Култивиране в клетъчни култури и опитни животни.</w:t>
      </w:r>
      <w:r w:rsidR="006B10A3" w:rsidRPr="0004379A">
        <w:rPr>
          <w:lang w:val="bg-BG"/>
        </w:rPr>
        <w:t xml:space="preserve"> </w:t>
      </w:r>
      <w:r w:rsidRPr="0004379A">
        <w:rPr>
          <w:lang w:val="bg-BG"/>
        </w:rPr>
        <w:t>Разпространение.</w:t>
      </w:r>
    </w:p>
    <w:p w:rsidR="005D5F56" w:rsidRPr="0004379A" w:rsidRDefault="005D5F56" w:rsidP="0046113E">
      <w:pPr>
        <w:widowControl w:val="0"/>
        <w:spacing w:line="360" w:lineRule="auto"/>
        <w:ind w:firstLine="425"/>
        <w:jc w:val="both"/>
        <w:rPr>
          <w:lang w:val="bg-BG"/>
        </w:rPr>
      </w:pPr>
      <w:r w:rsidRPr="0004379A">
        <w:rPr>
          <w:lang w:val="bg-BG"/>
        </w:rPr>
        <w:lastRenderedPageBreak/>
        <w:t>Род Ентеровируси: Полиомиелитни вируси, коксаки</w:t>
      </w:r>
      <w:r w:rsidR="006B10A3" w:rsidRPr="0004379A">
        <w:rPr>
          <w:lang w:val="bg-BG"/>
        </w:rPr>
        <w:t xml:space="preserve"> </w:t>
      </w:r>
      <w:r w:rsidRPr="0004379A">
        <w:rPr>
          <w:lang w:val="bg-BG"/>
        </w:rPr>
        <w:t>вируси А и В, ЕСНО, други неполиомиелитни ентеровируси (ЕV 68, EV70, EV 71 и др.), риновируси. Патогенност за човека, особености и клинични форми на ентеровирусната инфекция</w:t>
      </w:r>
      <w:r w:rsidR="000139C9" w:rsidRPr="0004379A">
        <w:rPr>
          <w:lang w:val="bg-BG"/>
        </w:rPr>
        <w:t xml:space="preserve"> и </w:t>
      </w:r>
      <w:r w:rsidRPr="0004379A">
        <w:rPr>
          <w:lang w:val="bg-BG"/>
        </w:rPr>
        <w:t>иимунитет. Епидемиология. Противоепидемични мерки, специфична профилактика. Особености в диагностиката на ентеровирусните инфекции.</w:t>
      </w:r>
    </w:p>
    <w:p w:rsidR="005D5F56" w:rsidRPr="0004379A" w:rsidRDefault="005D5F56" w:rsidP="0046113E">
      <w:pPr>
        <w:widowControl w:val="0"/>
        <w:spacing w:line="360" w:lineRule="auto"/>
        <w:ind w:firstLine="425"/>
        <w:jc w:val="both"/>
        <w:rPr>
          <w:lang w:val="bg-BG"/>
        </w:rPr>
      </w:pPr>
      <w:r w:rsidRPr="0004379A">
        <w:rPr>
          <w:lang w:val="bg-BG"/>
        </w:rPr>
        <w:t xml:space="preserve">Норовируси. Патогенност за човека, особености и клинични </w:t>
      </w:r>
      <w:r w:rsidR="000139C9" w:rsidRPr="0004379A">
        <w:rPr>
          <w:lang w:val="bg-BG"/>
        </w:rPr>
        <w:t xml:space="preserve">форми на норовирусната инфекция </w:t>
      </w:r>
      <w:r w:rsidRPr="0004379A">
        <w:rPr>
          <w:lang w:val="bg-BG"/>
        </w:rPr>
        <w:t>и имунитет. Епидемиология и противоепидемични мер</w:t>
      </w:r>
      <w:r w:rsidR="00A51BD4" w:rsidRPr="0004379A">
        <w:rPr>
          <w:lang w:val="bg-BG"/>
        </w:rPr>
        <w:t>ки. Особености в диагностиката.</w:t>
      </w:r>
    </w:p>
    <w:p w:rsidR="005D5F56" w:rsidRPr="0004379A" w:rsidRDefault="005D5F56" w:rsidP="0046113E">
      <w:pPr>
        <w:pStyle w:val="ListParagraph"/>
        <w:numPr>
          <w:ilvl w:val="0"/>
          <w:numId w:val="32"/>
        </w:numPr>
        <w:tabs>
          <w:tab w:val="left" w:pos="851"/>
        </w:tabs>
        <w:spacing w:line="360" w:lineRule="auto"/>
        <w:ind w:left="0" w:firstLine="426"/>
        <w:jc w:val="both"/>
        <w:rPr>
          <w:b/>
          <w:bCs/>
          <w:lang w:val="bg-BG"/>
        </w:rPr>
      </w:pPr>
      <w:r w:rsidRPr="0004379A">
        <w:rPr>
          <w:b/>
          <w:bCs/>
          <w:lang w:val="bg-BG"/>
        </w:rPr>
        <w:t>Реовируси</w:t>
      </w:r>
    </w:p>
    <w:p w:rsidR="005D5F56" w:rsidRPr="0004379A" w:rsidRDefault="005D5F56" w:rsidP="0046113E">
      <w:pPr>
        <w:widowControl w:val="0"/>
        <w:spacing w:line="360" w:lineRule="auto"/>
        <w:ind w:firstLine="425"/>
        <w:jc w:val="both"/>
        <w:rPr>
          <w:lang w:val="bg-BG"/>
        </w:rPr>
      </w:pPr>
      <w:r w:rsidRPr="0004379A">
        <w:rPr>
          <w:lang w:val="bg-BG"/>
        </w:rPr>
        <w:t>Таксономия и номенклатура. Обща характеристика: строеж на вириона, антигенни и биологични свойства. Разпространение.</w:t>
      </w:r>
    </w:p>
    <w:p w:rsidR="005D5F56" w:rsidRPr="0004379A" w:rsidRDefault="005D5F56" w:rsidP="0046113E">
      <w:pPr>
        <w:widowControl w:val="0"/>
        <w:spacing w:line="360" w:lineRule="auto"/>
        <w:ind w:firstLine="425"/>
        <w:jc w:val="both"/>
        <w:rPr>
          <w:lang w:val="bg-BG"/>
        </w:rPr>
      </w:pPr>
      <w:r w:rsidRPr="0004379A">
        <w:rPr>
          <w:lang w:val="bg-BG"/>
        </w:rPr>
        <w:t xml:space="preserve">Ротавируси. Патогенност за човека, особености на ротавирусната инфекция и имунитет. </w:t>
      </w:r>
      <w:r w:rsidR="000F28C1" w:rsidRPr="0004379A">
        <w:rPr>
          <w:lang w:val="bg-BG"/>
        </w:rPr>
        <w:t>Д</w:t>
      </w:r>
      <w:r w:rsidRPr="0004379A">
        <w:rPr>
          <w:lang w:val="bg-BG"/>
        </w:rPr>
        <w:t>иагностика</w:t>
      </w:r>
      <w:r w:rsidR="000F28C1" w:rsidRPr="0004379A">
        <w:rPr>
          <w:lang w:val="bg-BG"/>
        </w:rPr>
        <w:t>.</w:t>
      </w:r>
      <w:r w:rsidRPr="0004379A">
        <w:rPr>
          <w:lang w:val="bg-BG"/>
        </w:rPr>
        <w:t xml:space="preserve"> Епидемиология. Противоепидемични мерки. Особености в диагностиката.</w:t>
      </w:r>
    </w:p>
    <w:p w:rsidR="005D5F56" w:rsidRPr="0004379A" w:rsidRDefault="005D5F56" w:rsidP="0046113E">
      <w:pPr>
        <w:pStyle w:val="ListParagraph"/>
        <w:numPr>
          <w:ilvl w:val="0"/>
          <w:numId w:val="32"/>
        </w:numPr>
        <w:tabs>
          <w:tab w:val="left" w:pos="851"/>
        </w:tabs>
        <w:spacing w:line="360" w:lineRule="auto"/>
        <w:ind w:left="0" w:firstLine="426"/>
        <w:jc w:val="both"/>
        <w:rPr>
          <w:b/>
          <w:bCs/>
          <w:lang w:val="bg-BG"/>
        </w:rPr>
      </w:pPr>
      <w:r w:rsidRPr="0004379A">
        <w:rPr>
          <w:b/>
          <w:bCs/>
          <w:lang w:val="bg-BG"/>
        </w:rPr>
        <w:t>Тогавируси</w:t>
      </w:r>
    </w:p>
    <w:p w:rsidR="005D5F56" w:rsidRPr="0004379A" w:rsidRDefault="005D5F56" w:rsidP="0046113E">
      <w:pPr>
        <w:widowControl w:val="0"/>
        <w:spacing w:line="360" w:lineRule="auto"/>
        <w:ind w:firstLine="425"/>
        <w:jc w:val="both"/>
        <w:rPr>
          <w:lang w:val="bg-BG"/>
        </w:rPr>
      </w:pPr>
      <w:r w:rsidRPr="0004379A">
        <w:rPr>
          <w:lang w:val="bg-BG"/>
        </w:rPr>
        <w:t>Таксономия и номенклатура.</w:t>
      </w:r>
      <w:r w:rsidR="00A41BC4" w:rsidRPr="0004379A">
        <w:rPr>
          <w:lang w:val="bg-BG"/>
        </w:rPr>
        <w:t xml:space="preserve"> </w:t>
      </w:r>
      <w:r w:rsidRPr="0004379A">
        <w:rPr>
          <w:lang w:val="bg-BG"/>
        </w:rPr>
        <w:t>Обща</w:t>
      </w:r>
      <w:r w:rsidR="006B10A3" w:rsidRPr="0004379A">
        <w:rPr>
          <w:lang w:val="bg-BG"/>
        </w:rPr>
        <w:t xml:space="preserve"> </w:t>
      </w:r>
      <w:r w:rsidRPr="0004379A">
        <w:rPr>
          <w:lang w:val="bg-BG"/>
        </w:rPr>
        <w:t>характеристика: строеж</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вириона, антигенни и биологични</w:t>
      </w:r>
      <w:r w:rsidR="006B10A3" w:rsidRPr="0004379A">
        <w:rPr>
          <w:lang w:val="bg-BG"/>
        </w:rPr>
        <w:t xml:space="preserve"> </w:t>
      </w:r>
      <w:r w:rsidRPr="0004379A">
        <w:rPr>
          <w:lang w:val="bg-BG"/>
        </w:rPr>
        <w:t>свойства. Разпространение.</w:t>
      </w:r>
    </w:p>
    <w:p w:rsidR="005D5F56" w:rsidRPr="0004379A" w:rsidRDefault="005D5F56" w:rsidP="0046113E">
      <w:pPr>
        <w:widowControl w:val="0"/>
        <w:spacing w:line="360" w:lineRule="auto"/>
        <w:ind w:firstLine="425"/>
        <w:jc w:val="both"/>
        <w:rPr>
          <w:lang w:val="bg-BG"/>
        </w:rPr>
      </w:pPr>
      <w:r w:rsidRPr="0004379A">
        <w:rPr>
          <w:lang w:val="bg-BG"/>
        </w:rPr>
        <w:t>Алфавируси (Чикунгуня, Синдбис и др.). Патогенност за човека, особености на инфекцията и имунитета. Епидемиология. Противоепидемични мерки, специфична профилактика. Особености в диагностиката.</w:t>
      </w:r>
    </w:p>
    <w:p w:rsidR="005D5F56" w:rsidRPr="0004379A" w:rsidRDefault="005D5F56" w:rsidP="0046113E">
      <w:pPr>
        <w:widowControl w:val="0"/>
        <w:spacing w:line="360" w:lineRule="auto"/>
        <w:ind w:firstLine="425"/>
        <w:jc w:val="both"/>
        <w:rPr>
          <w:lang w:val="bg-BG"/>
        </w:rPr>
      </w:pPr>
      <w:r w:rsidRPr="0004379A">
        <w:rPr>
          <w:lang w:val="bg-BG"/>
        </w:rPr>
        <w:t>Вирус на рубеолата. Патогенност за човека, клинични форми на инфекцията. Имунитет.</w:t>
      </w:r>
      <w:r w:rsidR="00C97CE6" w:rsidRPr="0004379A">
        <w:rPr>
          <w:lang w:val="bg-BG"/>
        </w:rPr>
        <w:t xml:space="preserve"> </w:t>
      </w:r>
      <w:r w:rsidRPr="0004379A">
        <w:rPr>
          <w:lang w:val="bg-BG"/>
        </w:rPr>
        <w:t>Лабораторна диагностика. Епидемиология. Противоепидемични мерки.</w:t>
      </w:r>
    </w:p>
    <w:p w:rsidR="005D5F56" w:rsidRPr="0004379A" w:rsidRDefault="005D5F56" w:rsidP="00223700">
      <w:pPr>
        <w:pStyle w:val="ListParagraph"/>
        <w:numPr>
          <w:ilvl w:val="0"/>
          <w:numId w:val="32"/>
        </w:numPr>
        <w:tabs>
          <w:tab w:val="left" w:pos="851"/>
        </w:tabs>
        <w:spacing w:line="360" w:lineRule="auto"/>
        <w:ind w:left="0" w:firstLine="426"/>
        <w:jc w:val="both"/>
        <w:rPr>
          <w:b/>
          <w:bCs/>
          <w:lang w:val="bg-BG"/>
        </w:rPr>
      </w:pPr>
      <w:r w:rsidRPr="0004379A">
        <w:rPr>
          <w:b/>
          <w:bCs/>
          <w:lang w:val="bg-BG"/>
        </w:rPr>
        <w:t>Флавивируси</w:t>
      </w:r>
    </w:p>
    <w:p w:rsidR="005D5F56" w:rsidRPr="0004379A" w:rsidRDefault="005D5F56" w:rsidP="00223700">
      <w:pPr>
        <w:widowControl w:val="0"/>
        <w:spacing w:line="360" w:lineRule="auto"/>
        <w:ind w:firstLine="425"/>
        <w:jc w:val="both"/>
        <w:rPr>
          <w:lang w:val="bg-BG"/>
        </w:rPr>
      </w:pPr>
      <w:r w:rsidRPr="0004379A">
        <w:rPr>
          <w:lang w:val="bg-BG"/>
        </w:rPr>
        <w:t>Таксономия и номенклатура.</w:t>
      </w:r>
      <w:r w:rsidR="006B10A3" w:rsidRPr="0004379A">
        <w:rPr>
          <w:lang w:val="bg-BG"/>
        </w:rPr>
        <w:t xml:space="preserve"> </w:t>
      </w:r>
      <w:r w:rsidRPr="0004379A">
        <w:rPr>
          <w:lang w:val="bg-BG"/>
        </w:rPr>
        <w:t>Обща</w:t>
      </w:r>
      <w:r w:rsidR="006B10A3" w:rsidRPr="0004379A">
        <w:rPr>
          <w:lang w:val="bg-BG"/>
        </w:rPr>
        <w:t xml:space="preserve"> </w:t>
      </w:r>
      <w:r w:rsidRPr="0004379A">
        <w:rPr>
          <w:lang w:val="bg-BG"/>
        </w:rPr>
        <w:t>характеристика: строеж</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вириона, антигенни и биологични</w:t>
      </w:r>
      <w:r w:rsidR="006B10A3" w:rsidRPr="0004379A">
        <w:rPr>
          <w:lang w:val="bg-BG"/>
        </w:rPr>
        <w:t xml:space="preserve"> </w:t>
      </w:r>
      <w:r w:rsidRPr="0004379A">
        <w:rPr>
          <w:lang w:val="bg-BG"/>
        </w:rPr>
        <w:t>свойства. Разпространение.</w:t>
      </w:r>
    </w:p>
    <w:p w:rsidR="005D5F56" w:rsidRPr="0004379A" w:rsidRDefault="005D5F56" w:rsidP="00223700">
      <w:pPr>
        <w:widowControl w:val="0"/>
        <w:spacing w:line="360" w:lineRule="auto"/>
        <w:ind w:firstLine="425"/>
        <w:jc w:val="both"/>
        <w:rPr>
          <w:lang w:val="bg-BG"/>
        </w:rPr>
      </w:pPr>
      <w:r w:rsidRPr="0004379A">
        <w:rPr>
          <w:lang w:val="bg-BG"/>
        </w:rPr>
        <w:t>Вирус на кърлежовия енцефалит, вирус на японския енцефалит, вирус на жълтата треска, вирус денга. Патогенност за човека, клинични форми на инфекцията. Имунитет. Особености при диагностиката.</w:t>
      </w:r>
      <w:r w:rsidR="006B10A3" w:rsidRPr="0004379A">
        <w:rPr>
          <w:lang w:val="bg-BG"/>
        </w:rPr>
        <w:t xml:space="preserve"> </w:t>
      </w:r>
      <w:r w:rsidRPr="0004379A">
        <w:rPr>
          <w:lang w:val="bg-BG"/>
        </w:rPr>
        <w:t>Епидемиология и географско разпространение. Противоепидемични мерки.</w:t>
      </w:r>
    </w:p>
    <w:p w:rsidR="005D5F56" w:rsidRPr="0004379A" w:rsidRDefault="005D5F56" w:rsidP="00223700">
      <w:pPr>
        <w:pStyle w:val="ListParagraph"/>
        <w:numPr>
          <w:ilvl w:val="0"/>
          <w:numId w:val="32"/>
        </w:numPr>
        <w:tabs>
          <w:tab w:val="left" w:pos="851"/>
        </w:tabs>
        <w:spacing w:line="360" w:lineRule="auto"/>
        <w:ind w:left="0" w:firstLine="426"/>
        <w:jc w:val="both"/>
        <w:rPr>
          <w:b/>
          <w:bCs/>
          <w:lang w:val="bg-BG"/>
        </w:rPr>
      </w:pPr>
      <w:r w:rsidRPr="0004379A">
        <w:rPr>
          <w:b/>
          <w:bCs/>
          <w:lang w:val="bg-BG"/>
        </w:rPr>
        <w:t>Коронавируси</w:t>
      </w:r>
    </w:p>
    <w:p w:rsidR="005D5F56" w:rsidRPr="0004379A" w:rsidRDefault="005D5F56" w:rsidP="008B152C">
      <w:pPr>
        <w:widowControl w:val="0"/>
        <w:spacing w:line="360" w:lineRule="auto"/>
        <w:ind w:firstLine="425"/>
        <w:jc w:val="both"/>
        <w:rPr>
          <w:lang w:val="bg-BG"/>
        </w:rPr>
      </w:pPr>
      <w:r w:rsidRPr="0004379A">
        <w:rPr>
          <w:lang w:val="bg-BG"/>
        </w:rPr>
        <w:t>Човешки коронавируси.</w:t>
      </w:r>
      <w:r w:rsidR="006B10A3" w:rsidRPr="0004379A">
        <w:rPr>
          <w:lang w:val="bg-BG"/>
        </w:rPr>
        <w:t xml:space="preserve"> </w:t>
      </w:r>
      <w:r w:rsidRPr="0004379A">
        <w:rPr>
          <w:lang w:val="bg-BG"/>
        </w:rPr>
        <w:t>Таксономия и номенклатура.</w:t>
      </w:r>
      <w:r w:rsidR="006B10A3" w:rsidRPr="0004379A">
        <w:rPr>
          <w:lang w:val="bg-BG"/>
        </w:rPr>
        <w:t xml:space="preserve"> </w:t>
      </w:r>
      <w:r w:rsidRPr="0004379A">
        <w:rPr>
          <w:lang w:val="bg-BG"/>
        </w:rPr>
        <w:t>Обща</w:t>
      </w:r>
      <w:r w:rsidR="006B10A3" w:rsidRPr="0004379A">
        <w:rPr>
          <w:lang w:val="bg-BG"/>
        </w:rPr>
        <w:t xml:space="preserve"> </w:t>
      </w:r>
      <w:r w:rsidRPr="0004379A">
        <w:rPr>
          <w:lang w:val="bg-BG"/>
        </w:rPr>
        <w:t>характеристика: строеж</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вириона, антигенни и биологични</w:t>
      </w:r>
      <w:r w:rsidR="006B10A3" w:rsidRPr="0004379A">
        <w:rPr>
          <w:lang w:val="bg-BG"/>
        </w:rPr>
        <w:t xml:space="preserve"> </w:t>
      </w:r>
      <w:r w:rsidRPr="0004379A">
        <w:rPr>
          <w:lang w:val="bg-BG"/>
        </w:rPr>
        <w:t>свойства. Разпространение.</w:t>
      </w:r>
      <w:r w:rsidR="006B10A3" w:rsidRPr="0004379A">
        <w:rPr>
          <w:lang w:val="bg-BG"/>
        </w:rPr>
        <w:t xml:space="preserve"> </w:t>
      </w:r>
      <w:r w:rsidRPr="0004379A">
        <w:rPr>
          <w:lang w:val="bg-BG"/>
        </w:rPr>
        <w:t>SARS-коронавирус/CoV/. MERS-CoV</w:t>
      </w:r>
      <w:r w:rsidR="00801236" w:rsidRPr="0004379A">
        <w:rPr>
          <w:lang w:val="bg-BG"/>
        </w:rPr>
        <w:t>, SARS-CoV-2</w:t>
      </w:r>
      <w:r w:rsidRPr="0004379A">
        <w:rPr>
          <w:lang w:val="bg-BG"/>
        </w:rPr>
        <w:t>. Морфология и строеж, физико-химични, антигенни и биологични свойства. Особености при диагностиката.</w:t>
      </w:r>
      <w:r w:rsidR="006B10A3" w:rsidRPr="0004379A">
        <w:rPr>
          <w:lang w:val="bg-BG"/>
        </w:rPr>
        <w:t xml:space="preserve"> </w:t>
      </w:r>
      <w:r w:rsidRPr="0004379A">
        <w:rPr>
          <w:lang w:val="bg-BG"/>
        </w:rPr>
        <w:t xml:space="preserve">Патогенност за </w:t>
      </w:r>
      <w:r w:rsidRPr="0004379A">
        <w:rPr>
          <w:lang w:val="bg-BG"/>
        </w:rPr>
        <w:lastRenderedPageBreak/>
        <w:t xml:space="preserve">човека, клинични форми на инфекцията. </w:t>
      </w:r>
      <w:bookmarkStart w:id="2" w:name="_Hlk96530601"/>
      <w:r w:rsidR="000F28C1" w:rsidRPr="0004379A">
        <w:rPr>
          <w:lang w:val="bg-BG"/>
        </w:rPr>
        <w:t>COVID-19</w:t>
      </w:r>
      <w:bookmarkEnd w:id="2"/>
      <w:r w:rsidR="000F28C1" w:rsidRPr="0004379A">
        <w:rPr>
          <w:lang w:val="bg-BG"/>
        </w:rPr>
        <w:t xml:space="preserve">. </w:t>
      </w:r>
      <w:r w:rsidRPr="0004379A">
        <w:rPr>
          <w:lang w:val="bg-BG"/>
        </w:rPr>
        <w:t xml:space="preserve">Имунитет. Епидемиология. Противоепидемични мерки. </w:t>
      </w:r>
    </w:p>
    <w:p w:rsidR="005D5F56" w:rsidRPr="0004379A" w:rsidRDefault="005D5F56" w:rsidP="008F1EDB">
      <w:pPr>
        <w:pStyle w:val="ListParagraph"/>
        <w:numPr>
          <w:ilvl w:val="0"/>
          <w:numId w:val="32"/>
        </w:numPr>
        <w:tabs>
          <w:tab w:val="left" w:pos="851"/>
        </w:tabs>
        <w:spacing w:line="360" w:lineRule="auto"/>
        <w:ind w:left="0" w:firstLine="426"/>
        <w:jc w:val="both"/>
        <w:rPr>
          <w:b/>
          <w:bCs/>
          <w:lang w:val="bg-BG"/>
        </w:rPr>
      </w:pPr>
      <w:r w:rsidRPr="0004379A">
        <w:rPr>
          <w:b/>
          <w:bCs/>
          <w:lang w:val="bg-BG"/>
        </w:rPr>
        <w:t>Аренавируси</w:t>
      </w:r>
    </w:p>
    <w:p w:rsidR="005D5F56" w:rsidRPr="0004379A" w:rsidRDefault="005D5F56" w:rsidP="008F1EDB">
      <w:pPr>
        <w:widowControl w:val="0"/>
        <w:spacing w:line="360" w:lineRule="auto"/>
        <w:ind w:firstLine="425"/>
        <w:jc w:val="both"/>
        <w:rPr>
          <w:lang w:val="bg-BG"/>
        </w:rPr>
      </w:pPr>
      <w:r w:rsidRPr="0004379A">
        <w:rPr>
          <w:lang w:val="bg-BG"/>
        </w:rPr>
        <w:t>Таксономия и номенклатура.</w:t>
      </w:r>
      <w:r w:rsidR="006B10A3" w:rsidRPr="0004379A">
        <w:rPr>
          <w:lang w:val="bg-BG"/>
        </w:rPr>
        <w:t xml:space="preserve"> </w:t>
      </w:r>
      <w:r w:rsidRPr="0004379A">
        <w:rPr>
          <w:lang w:val="bg-BG"/>
        </w:rPr>
        <w:t>Обща</w:t>
      </w:r>
      <w:r w:rsidR="006B10A3" w:rsidRPr="0004379A">
        <w:rPr>
          <w:lang w:val="bg-BG"/>
        </w:rPr>
        <w:t xml:space="preserve"> </w:t>
      </w:r>
      <w:r w:rsidRPr="0004379A">
        <w:rPr>
          <w:lang w:val="bg-BG"/>
        </w:rPr>
        <w:t>характеристика: строеж</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вириона, антигенни и биологични</w:t>
      </w:r>
      <w:r w:rsidR="006B10A3" w:rsidRPr="0004379A">
        <w:rPr>
          <w:lang w:val="bg-BG"/>
        </w:rPr>
        <w:t xml:space="preserve"> </w:t>
      </w:r>
      <w:r w:rsidRPr="0004379A">
        <w:rPr>
          <w:lang w:val="bg-BG"/>
        </w:rPr>
        <w:t>свойства. Разпространение.</w:t>
      </w:r>
    </w:p>
    <w:p w:rsidR="005D5F56" w:rsidRPr="0004379A" w:rsidRDefault="005D5F56" w:rsidP="008F1EDB">
      <w:pPr>
        <w:widowControl w:val="0"/>
        <w:spacing w:line="360" w:lineRule="auto"/>
        <w:ind w:firstLine="425"/>
        <w:jc w:val="both"/>
        <w:rPr>
          <w:lang w:val="bg-BG"/>
        </w:rPr>
      </w:pPr>
      <w:r w:rsidRPr="0004379A">
        <w:rPr>
          <w:lang w:val="bg-BG"/>
        </w:rPr>
        <w:t>Вирус на лимфоцитарния хориоменингит. Патогенност за човека, клинични форми на инфекцията.</w:t>
      </w:r>
      <w:r w:rsidR="006B10A3" w:rsidRPr="0004379A">
        <w:rPr>
          <w:lang w:val="bg-BG"/>
        </w:rPr>
        <w:t xml:space="preserve"> </w:t>
      </w:r>
      <w:r w:rsidRPr="0004379A">
        <w:rPr>
          <w:lang w:val="bg-BG"/>
        </w:rPr>
        <w:t xml:space="preserve">Особености при диагностиката. Имунитет. Епидемиология. </w:t>
      </w:r>
    </w:p>
    <w:p w:rsidR="005D5F56" w:rsidRPr="0004379A" w:rsidRDefault="005D5F56" w:rsidP="008F1EDB">
      <w:pPr>
        <w:pStyle w:val="ListParagraph"/>
        <w:numPr>
          <w:ilvl w:val="0"/>
          <w:numId w:val="32"/>
        </w:numPr>
        <w:tabs>
          <w:tab w:val="left" w:pos="851"/>
        </w:tabs>
        <w:spacing w:line="360" w:lineRule="auto"/>
        <w:ind w:left="0" w:firstLine="426"/>
        <w:jc w:val="both"/>
        <w:rPr>
          <w:b/>
          <w:bCs/>
          <w:lang w:val="bg-BG"/>
        </w:rPr>
      </w:pPr>
      <w:r w:rsidRPr="0004379A">
        <w:rPr>
          <w:b/>
          <w:bCs/>
          <w:lang w:val="bg-BG"/>
        </w:rPr>
        <w:t>Бунявируси</w:t>
      </w:r>
    </w:p>
    <w:p w:rsidR="005D5F56" w:rsidRPr="0004379A" w:rsidRDefault="005D5F56" w:rsidP="008F1EDB">
      <w:pPr>
        <w:widowControl w:val="0"/>
        <w:spacing w:line="360" w:lineRule="auto"/>
        <w:ind w:firstLine="425"/>
        <w:jc w:val="both"/>
        <w:rPr>
          <w:lang w:val="bg-BG"/>
        </w:rPr>
      </w:pPr>
      <w:r w:rsidRPr="0004379A">
        <w:rPr>
          <w:lang w:val="bg-BG"/>
        </w:rPr>
        <w:t>Таксономия и номенклатура.</w:t>
      </w:r>
      <w:r w:rsidR="006B10A3" w:rsidRPr="0004379A">
        <w:rPr>
          <w:lang w:val="bg-BG"/>
        </w:rPr>
        <w:t xml:space="preserve"> </w:t>
      </w:r>
      <w:r w:rsidRPr="0004379A">
        <w:rPr>
          <w:lang w:val="bg-BG"/>
        </w:rPr>
        <w:t>Обща</w:t>
      </w:r>
      <w:r w:rsidR="006B10A3" w:rsidRPr="0004379A">
        <w:rPr>
          <w:lang w:val="bg-BG"/>
        </w:rPr>
        <w:t xml:space="preserve"> </w:t>
      </w:r>
      <w:r w:rsidRPr="0004379A">
        <w:rPr>
          <w:lang w:val="bg-BG"/>
        </w:rPr>
        <w:t>характеристика: строеж</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вириона, антигенни и биологични</w:t>
      </w:r>
      <w:r w:rsidR="006B10A3" w:rsidRPr="0004379A">
        <w:rPr>
          <w:lang w:val="bg-BG"/>
        </w:rPr>
        <w:t xml:space="preserve"> </w:t>
      </w:r>
      <w:r w:rsidRPr="0004379A">
        <w:rPr>
          <w:lang w:val="bg-BG"/>
        </w:rPr>
        <w:t>свойства. Разпространение.</w:t>
      </w:r>
      <w:r w:rsidR="006B10A3" w:rsidRPr="0004379A">
        <w:rPr>
          <w:lang w:val="bg-BG"/>
        </w:rPr>
        <w:t xml:space="preserve"> </w:t>
      </w:r>
      <w:r w:rsidRPr="0004379A">
        <w:rPr>
          <w:lang w:val="bg-BG"/>
        </w:rPr>
        <w:t>Вирус на Кримската-Конго хеморагична треска (КХТ). Патогенност за човека, клинични форми на инфекцията. Особености при диагностиката.</w:t>
      </w:r>
      <w:r w:rsidR="006B10A3" w:rsidRPr="0004379A">
        <w:rPr>
          <w:lang w:val="bg-BG"/>
        </w:rPr>
        <w:t xml:space="preserve"> </w:t>
      </w:r>
      <w:r w:rsidRPr="0004379A">
        <w:rPr>
          <w:lang w:val="bg-BG"/>
        </w:rPr>
        <w:t>Имунитет. Епидемиология. Противоепидемични мерки, специфична профилактика.</w:t>
      </w:r>
    </w:p>
    <w:p w:rsidR="005D5F56" w:rsidRPr="0004379A" w:rsidRDefault="005D5F56" w:rsidP="00C61806">
      <w:pPr>
        <w:pStyle w:val="ListParagraph"/>
        <w:numPr>
          <w:ilvl w:val="0"/>
          <w:numId w:val="32"/>
        </w:numPr>
        <w:tabs>
          <w:tab w:val="left" w:pos="851"/>
        </w:tabs>
        <w:spacing w:line="360" w:lineRule="auto"/>
        <w:ind w:left="0" w:firstLine="426"/>
        <w:jc w:val="both"/>
        <w:rPr>
          <w:b/>
          <w:bCs/>
          <w:lang w:val="bg-BG"/>
        </w:rPr>
      </w:pPr>
      <w:r w:rsidRPr="0004379A">
        <w:rPr>
          <w:b/>
          <w:bCs/>
          <w:lang w:val="bg-BG"/>
        </w:rPr>
        <w:t>Ретровируси</w:t>
      </w:r>
    </w:p>
    <w:p w:rsidR="005D5F56" w:rsidRPr="0004379A" w:rsidRDefault="005D5F56" w:rsidP="006615BD">
      <w:pPr>
        <w:widowControl w:val="0"/>
        <w:spacing w:line="360" w:lineRule="auto"/>
        <w:ind w:firstLine="425"/>
        <w:jc w:val="both"/>
        <w:rPr>
          <w:lang w:val="bg-BG"/>
        </w:rPr>
      </w:pPr>
      <w:r w:rsidRPr="0004379A">
        <w:rPr>
          <w:lang w:val="bg-BG"/>
        </w:rPr>
        <w:t>Характеристика</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групата: Човешки</w:t>
      </w:r>
      <w:r w:rsidR="006B10A3" w:rsidRPr="0004379A">
        <w:rPr>
          <w:lang w:val="bg-BG"/>
        </w:rPr>
        <w:t xml:space="preserve"> </w:t>
      </w:r>
      <w:r w:rsidRPr="0004379A">
        <w:rPr>
          <w:lang w:val="bg-BG"/>
        </w:rPr>
        <w:t>имунодефицитен</w:t>
      </w:r>
      <w:r w:rsidR="006B10A3" w:rsidRPr="0004379A">
        <w:rPr>
          <w:lang w:val="bg-BG"/>
        </w:rPr>
        <w:t xml:space="preserve"> </w:t>
      </w:r>
      <w:r w:rsidRPr="0004379A">
        <w:rPr>
          <w:lang w:val="bg-BG"/>
        </w:rPr>
        <w:t>вирус (HIV). Човешки Т лимфотропен</w:t>
      </w:r>
      <w:r w:rsidR="006615BD" w:rsidRPr="0004379A">
        <w:rPr>
          <w:lang w:val="bg-BG"/>
        </w:rPr>
        <w:t xml:space="preserve"> </w:t>
      </w:r>
      <w:r w:rsidRPr="0004379A">
        <w:rPr>
          <w:lang w:val="bg-BG"/>
        </w:rPr>
        <w:t>вирус (HTLV).</w:t>
      </w:r>
      <w:r w:rsidR="006B10A3" w:rsidRPr="0004379A">
        <w:rPr>
          <w:lang w:val="bg-BG"/>
        </w:rPr>
        <w:t xml:space="preserve"> </w:t>
      </w:r>
      <w:r w:rsidRPr="0004379A">
        <w:rPr>
          <w:lang w:val="bg-BG"/>
        </w:rPr>
        <w:t>Морфология и строеж, антигенни и биологични</w:t>
      </w:r>
      <w:r w:rsidR="006B10A3" w:rsidRPr="0004379A">
        <w:rPr>
          <w:lang w:val="bg-BG"/>
        </w:rPr>
        <w:t xml:space="preserve"> </w:t>
      </w:r>
      <w:r w:rsidRPr="0004379A">
        <w:rPr>
          <w:lang w:val="bg-BG"/>
        </w:rPr>
        <w:t>свойства.</w:t>
      </w:r>
      <w:r w:rsidR="006B10A3" w:rsidRPr="0004379A">
        <w:rPr>
          <w:lang w:val="bg-BG"/>
        </w:rPr>
        <w:t xml:space="preserve"> </w:t>
      </w:r>
      <w:r w:rsidRPr="0004379A">
        <w:rPr>
          <w:lang w:val="bg-BG"/>
        </w:rPr>
        <w:t>Патогенност</w:t>
      </w:r>
      <w:r w:rsidR="006B10A3" w:rsidRPr="0004379A">
        <w:rPr>
          <w:lang w:val="bg-BG"/>
        </w:rPr>
        <w:t xml:space="preserve"> </w:t>
      </w:r>
      <w:r w:rsidRPr="0004379A">
        <w:rPr>
          <w:lang w:val="bg-BG"/>
        </w:rPr>
        <w:t>за</w:t>
      </w:r>
      <w:r w:rsidR="006B10A3" w:rsidRPr="0004379A">
        <w:rPr>
          <w:lang w:val="bg-BG"/>
        </w:rPr>
        <w:t xml:space="preserve"> </w:t>
      </w:r>
      <w:r w:rsidRPr="0004379A">
        <w:rPr>
          <w:lang w:val="bg-BG"/>
        </w:rPr>
        <w:t>човека, клинични</w:t>
      </w:r>
      <w:r w:rsidR="006B10A3" w:rsidRPr="0004379A">
        <w:rPr>
          <w:lang w:val="bg-BG"/>
        </w:rPr>
        <w:t xml:space="preserve"> </w:t>
      </w:r>
      <w:r w:rsidRPr="0004379A">
        <w:rPr>
          <w:lang w:val="bg-BG"/>
        </w:rPr>
        <w:t>форми</w:t>
      </w:r>
      <w:r w:rsidR="006B10A3" w:rsidRPr="0004379A">
        <w:rPr>
          <w:lang w:val="bg-BG"/>
        </w:rPr>
        <w:t xml:space="preserve"> </w:t>
      </w:r>
      <w:r w:rsidRPr="0004379A">
        <w:rPr>
          <w:lang w:val="bg-BG"/>
        </w:rPr>
        <w:t>на</w:t>
      </w:r>
      <w:r w:rsidR="006B10A3" w:rsidRPr="0004379A">
        <w:rPr>
          <w:lang w:val="bg-BG"/>
        </w:rPr>
        <w:t xml:space="preserve"> </w:t>
      </w:r>
      <w:r w:rsidRPr="0004379A">
        <w:rPr>
          <w:lang w:val="bg-BG"/>
        </w:rPr>
        <w:t>инфекцията.</w:t>
      </w:r>
      <w:r w:rsidR="006B10A3" w:rsidRPr="0004379A">
        <w:rPr>
          <w:lang w:val="bg-BG"/>
        </w:rPr>
        <w:t xml:space="preserve"> </w:t>
      </w:r>
      <w:r w:rsidRPr="0004379A">
        <w:rPr>
          <w:lang w:val="bg-BG"/>
        </w:rPr>
        <w:t>Имунитет. Епидемиология. Противоепидемични</w:t>
      </w:r>
      <w:r w:rsidR="006B10A3" w:rsidRPr="0004379A">
        <w:rPr>
          <w:lang w:val="bg-BG"/>
        </w:rPr>
        <w:t xml:space="preserve"> </w:t>
      </w:r>
      <w:r w:rsidRPr="0004379A">
        <w:rPr>
          <w:lang w:val="bg-BG"/>
        </w:rPr>
        <w:t>мерки, специфична</w:t>
      </w:r>
      <w:r w:rsidR="006B10A3" w:rsidRPr="0004379A">
        <w:rPr>
          <w:lang w:val="bg-BG"/>
        </w:rPr>
        <w:t xml:space="preserve"> </w:t>
      </w:r>
      <w:r w:rsidRPr="0004379A">
        <w:rPr>
          <w:lang w:val="bg-BG"/>
        </w:rPr>
        <w:t>профилактика и химиотерапия.</w:t>
      </w:r>
      <w:r w:rsidR="006B10A3" w:rsidRPr="0004379A">
        <w:rPr>
          <w:lang w:val="bg-BG"/>
        </w:rPr>
        <w:t xml:space="preserve"> </w:t>
      </w:r>
      <w:r w:rsidRPr="0004379A">
        <w:rPr>
          <w:lang w:val="bg-BG"/>
        </w:rPr>
        <w:t>Устойчивост. Лабораторна</w:t>
      </w:r>
      <w:r w:rsidR="006B10A3" w:rsidRPr="0004379A">
        <w:rPr>
          <w:lang w:val="bg-BG"/>
        </w:rPr>
        <w:t xml:space="preserve"> </w:t>
      </w:r>
      <w:r w:rsidRPr="0004379A">
        <w:rPr>
          <w:lang w:val="bg-BG"/>
        </w:rPr>
        <w:t>диагностика.</w:t>
      </w:r>
    </w:p>
    <w:p w:rsidR="005D5F56" w:rsidRPr="0004379A" w:rsidRDefault="005D5F56" w:rsidP="00C61806">
      <w:pPr>
        <w:pStyle w:val="ListParagraph"/>
        <w:numPr>
          <w:ilvl w:val="0"/>
          <w:numId w:val="32"/>
        </w:numPr>
        <w:tabs>
          <w:tab w:val="left" w:pos="851"/>
        </w:tabs>
        <w:spacing w:line="360" w:lineRule="auto"/>
        <w:ind w:left="0" w:firstLine="426"/>
        <w:jc w:val="both"/>
        <w:rPr>
          <w:b/>
          <w:bCs/>
          <w:lang w:val="bg-BG"/>
        </w:rPr>
      </w:pPr>
      <w:r w:rsidRPr="0004379A">
        <w:rPr>
          <w:b/>
          <w:bCs/>
          <w:lang w:val="bg-BG"/>
        </w:rPr>
        <w:t>Рабдовируси.</w:t>
      </w:r>
      <w:r w:rsidR="003B3B5C" w:rsidRPr="0004379A">
        <w:rPr>
          <w:b/>
          <w:bCs/>
          <w:lang w:val="bg-BG"/>
        </w:rPr>
        <w:t xml:space="preserve"> </w:t>
      </w:r>
      <w:r w:rsidRPr="0004379A">
        <w:rPr>
          <w:b/>
          <w:bCs/>
          <w:lang w:val="bg-BG"/>
        </w:rPr>
        <w:t>Филовируси</w:t>
      </w:r>
    </w:p>
    <w:p w:rsidR="005D5F56" w:rsidRPr="0004379A" w:rsidRDefault="005D5F56" w:rsidP="0004379A">
      <w:pPr>
        <w:widowControl w:val="0"/>
        <w:spacing w:line="360" w:lineRule="auto"/>
        <w:ind w:firstLine="425"/>
        <w:jc w:val="both"/>
        <w:rPr>
          <w:lang w:val="bg-BG"/>
        </w:rPr>
      </w:pPr>
      <w:r w:rsidRPr="0004379A">
        <w:rPr>
          <w:lang w:val="bg-BG"/>
        </w:rPr>
        <w:t>Таксономия и номенклатура. Обща характеристика: строеж на вириона, антигенни и биологични свойства. Разпространение.</w:t>
      </w:r>
    </w:p>
    <w:p w:rsidR="005D5F56" w:rsidRPr="0004379A" w:rsidRDefault="005D5F56" w:rsidP="0004379A">
      <w:pPr>
        <w:widowControl w:val="0"/>
        <w:spacing w:line="360" w:lineRule="auto"/>
        <w:ind w:firstLine="425"/>
        <w:jc w:val="both"/>
        <w:rPr>
          <w:lang w:val="bg-BG"/>
        </w:rPr>
      </w:pPr>
      <w:r w:rsidRPr="0004379A">
        <w:rPr>
          <w:lang w:val="bg-BG"/>
        </w:rPr>
        <w:t>Вирус на везикулозния стоматит, вирус на беса. Методи на лабораторно култивиране. Патогенност за човека, клинични форми на инфекцията. Имунитет. Лабораторна диагностика.</w:t>
      </w:r>
      <w:r w:rsidR="00A41BC4" w:rsidRPr="0004379A">
        <w:rPr>
          <w:lang w:val="bg-BG"/>
        </w:rPr>
        <w:t xml:space="preserve"> </w:t>
      </w:r>
      <w:r w:rsidRPr="0004379A">
        <w:rPr>
          <w:lang w:val="bg-BG"/>
        </w:rPr>
        <w:t>Епидемиология. Противоепидемични мерки, специфична профилактика.</w:t>
      </w:r>
    </w:p>
    <w:p w:rsidR="005D5F56" w:rsidRPr="0004379A" w:rsidRDefault="00801236" w:rsidP="0004379A">
      <w:pPr>
        <w:widowControl w:val="0"/>
        <w:spacing w:line="360" w:lineRule="auto"/>
        <w:ind w:firstLine="425"/>
        <w:jc w:val="both"/>
        <w:rPr>
          <w:lang w:val="bg-BG"/>
        </w:rPr>
      </w:pPr>
      <w:r w:rsidRPr="0004379A">
        <w:rPr>
          <w:lang w:val="bg-BG"/>
        </w:rPr>
        <w:t>Ебола</w:t>
      </w:r>
      <w:r w:rsidR="000F28C1" w:rsidRPr="0004379A">
        <w:rPr>
          <w:lang w:val="bg-BG"/>
        </w:rPr>
        <w:t xml:space="preserve"> </w:t>
      </w:r>
      <w:r w:rsidRPr="0004379A">
        <w:rPr>
          <w:lang w:val="bg-BG"/>
        </w:rPr>
        <w:t>вирус. Патогенност за човека, клинични форми на инфекцията. Имунитет. Лабораторна диагностика. Епидемиология. Противоепидемични мерки, специфична профилактика.</w:t>
      </w:r>
    </w:p>
    <w:p w:rsidR="005D5F56" w:rsidRPr="0004379A" w:rsidRDefault="005D5F56" w:rsidP="007E148E">
      <w:pPr>
        <w:pStyle w:val="ListParagraph"/>
        <w:numPr>
          <w:ilvl w:val="0"/>
          <w:numId w:val="32"/>
        </w:numPr>
        <w:tabs>
          <w:tab w:val="left" w:pos="851"/>
        </w:tabs>
        <w:spacing w:line="360" w:lineRule="auto"/>
        <w:ind w:left="0" w:firstLine="426"/>
        <w:jc w:val="both"/>
        <w:rPr>
          <w:b/>
          <w:bCs/>
          <w:lang w:val="bg-BG"/>
        </w:rPr>
      </w:pPr>
      <w:r w:rsidRPr="0004379A">
        <w:rPr>
          <w:b/>
          <w:bCs/>
          <w:lang w:val="bg-BG"/>
        </w:rPr>
        <w:t>Ортомиксовируси</w:t>
      </w:r>
    </w:p>
    <w:p w:rsidR="005D5F56" w:rsidRPr="0004379A" w:rsidRDefault="005D5F56" w:rsidP="007E148E">
      <w:pPr>
        <w:widowControl w:val="0"/>
        <w:spacing w:line="360" w:lineRule="auto"/>
        <w:ind w:firstLine="425"/>
        <w:jc w:val="both"/>
        <w:rPr>
          <w:lang w:val="bg-BG"/>
        </w:rPr>
      </w:pPr>
      <w:r w:rsidRPr="0004379A">
        <w:rPr>
          <w:lang w:val="bg-BG"/>
        </w:rPr>
        <w:t>Таксономия и номенклатура. Обща характеристика: строеж на вириона, антигенни и биологични свойства. Разпространение.</w:t>
      </w:r>
    </w:p>
    <w:p w:rsidR="005D5F56" w:rsidRPr="0004379A" w:rsidRDefault="005D5F56" w:rsidP="007E148E">
      <w:pPr>
        <w:widowControl w:val="0"/>
        <w:spacing w:line="360" w:lineRule="auto"/>
        <w:ind w:firstLine="425"/>
        <w:jc w:val="both"/>
        <w:rPr>
          <w:lang w:val="bg-BG"/>
        </w:rPr>
      </w:pPr>
      <w:r w:rsidRPr="0004379A">
        <w:rPr>
          <w:lang w:val="bg-BG"/>
        </w:rPr>
        <w:t xml:space="preserve">Човешки грипни вируси тип А, В и С. Класификация на грипните вируси от тип А. Антигенни и биологични свойства. Механизми за възникване на пандемичните грипни </w:t>
      </w:r>
      <w:r w:rsidRPr="0004379A">
        <w:rPr>
          <w:lang w:val="bg-BG"/>
        </w:rPr>
        <w:lastRenderedPageBreak/>
        <w:t>вируси.</w:t>
      </w:r>
      <w:r w:rsidR="003B3B5C" w:rsidRPr="0004379A">
        <w:rPr>
          <w:lang w:val="bg-BG"/>
        </w:rPr>
        <w:t xml:space="preserve"> </w:t>
      </w:r>
      <w:r w:rsidRPr="0004379A">
        <w:rPr>
          <w:lang w:val="bg-BG"/>
        </w:rPr>
        <w:t>Патогенни за човека птичи грипни вируси. Патогенност за човека, клинични форми на инфекцията.</w:t>
      </w:r>
      <w:r w:rsidR="003B3B5C" w:rsidRPr="0004379A">
        <w:rPr>
          <w:lang w:val="bg-BG"/>
        </w:rPr>
        <w:t xml:space="preserve"> </w:t>
      </w:r>
      <w:r w:rsidRPr="0004379A">
        <w:rPr>
          <w:lang w:val="bg-BG"/>
        </w:rPr>
        <w:t>Особености при диагностиката. Имунитет. Епидемиология. Противоепидемични мерки, специфична профилактика и терапия.</w:t>
      </w:r>
    </w:p>
    <w:p w:rsidR="005D5F56" w:rsidRPr="0004379A" w:rsidRDefault="005D5F56" w:rsidP="005F0CBE">
      <w:pPr>
        <w:pStyle w:val="ListParagraph"/>
        <w:numPr>
          <w:ilvl w:val="0"/>
          <w:numId w:val="32"/>
        </w:numPr>
        <w:tabs>
          <w:tab w:val="left" w:pos="851"/>
        </w:tabs>
        <w:spacing w:line="360" w:lineRule="auto"/>
        <w:ind w:left="0" w:firstLine="426"/>
        <w:jc w:val="both"/>
        <w:rPr>
          <w:b/>
          <w:bCs/>
          <w:lang w:val="bg-BG"/>
        </w:rPr>
      </w:pPr>
      <w:r w:rsidRPr="0004379A">
        <w:rPr>
          <w:b/>
          <w:bCs/>
          <w:lang w:val="bg-BG"/>
        </w:rPr>
        <w:t>Парамиксовируси</w:t>
      </w:r>
    </w:p>
    <w:p w:rsidR="005D5F56" w:rsidRPr="0004379A" w:rsidRDefault="005D5F56" w:rsidP="005F0CBE">
      <w:pPr>
        <w:widowControl w:val="0"/>
        <w:spacing w:line="360" w:lineRule="auto"/>
        <w:ind w:firstLine="425"/>
        <w:jc w:val="both"/>
        <w:rPr>
          <w:lang w:val="bg-BG"/>
        </w:rPr>
      </w:pPr>
      <w:r w:rsidRPr="0004379A">
        <w:rPr>
          <w:lang w:val="bg-BG"/>
        </w:rPr>
        <w:t>Таксономия и номенклатура. Обща характеристика: строеж на вириона, антигенни и биологични свойства. Разпространение.</w:t>
      </w:r>
    </w:p>
    <w:p w:rsidR="005D5F56" w:rsidRPr="0004379A" w:rsidRDefault="005D5F56" w:rsidP="005F0CBE">
      <w:pPr>
        <w:widowControl w:val="0"/>
        <w:spacing w:line="360" w:lineRule="auto"/>
        <w:ind w:firstLine="425"/>
        <w:jc w:val="both"/>
        <w:rPr>
          <w:b/>
          <w:bCs/>
          <w:lang w:val="bg-BG"/>
        </w:rPr>
      </w:pPr>
      <w:r w:rsidRPr="0004379A">
        <w:rPr>
          <w:lang w:val="bg-BG"/>
        </w:rPr>
        <w:t>Парагрипни</w:t>
      </w:r>
      <w:r w:rsidR="003B3B5C" w:rsidRPr="0004379A">
        <w:rPr>
          <w:lang w:val="bg-BG"/>
        </w:rPr>
        <w:t xml:space="preserve"> </w:t>
      </w:r>
      <w:r w:rsidRPr="0004379A">
        <w:rPr>
          <w:lang w:val="bg-BG"/>
        </w:rPr>
        <w:t>вируси, паротитен</w:t>
      </w:r>
      <w:r w:rsidR="003B3B5C" w:rsidRPr="0004379A">
        <w:rPr>
          <w:lang w:val="bg-BG"/>
        </w:rPr>
        <w:t xml:space="preserve"> </w:t>
      </w:r>
      <w:r w:rsidRPr="0004379A">
        <w:rPr>
          <w:lang w:val="bg-BG"/>
        </w:rPr>
        <w:t>вирус, морбилен</w:t>
      </w:r>
      <w:r w:rsidR="003B3B5C" w:rsidRPr="0004379A">
        <w:rPr>
          <w:lang w:val="bg-BG"/>
        </w:rPr>
        <w:t xml:space="preserve"> </w:t>
      </w:r>
      <w:r w:rsidRPr="0004379A">
        <w:rPr>
          <w:lang w:val="bg-BG"/>
        </w:rPr>
        <w:t>вирус, респираторно-синцитиален</w:t>
      </w:r>
      <w:r w:rsidR="003B3B5C" w:rsidRPr="0004379A">
        <w:rPr>
          <w:lang w:val="bg-BG"/>
        </w:rPr>
        <w:t xml:space="preserve"> </w:t>
      </w:r>
      <w:r w:rsidRPr="0004379A">
        <w:rPr>
          <w:lang w:val="bg-BG"/>
        </w:rPr>
        <w:t>вирус.</w:t>
      </w:r>
      <w:r w:rsidR="003B3B5C" w:rsidRPr="0004379A">
        <w:rPr>
          <w:lang w:val="bg-BG"/>
        </w:rPr>
        <w:t xml:space="preserve"> </w:t>
      </w:r>
      <w:r w:rsidRPr="0004379A">
        <w:rPr>
          <w:lang w:val="bg-BG"/>
        </w:rPr>
        <w:t>Патогенност</w:t>
      </w:r>
      <w:r w:rsidR="003B3B5C" w:rsidRPr="0004379A">
        <w:rPr>
          <w:lang w:val="bg-BG"/>
        </w:rPr>
        <w:t xml:space="preserve"> </w:t>
      </w:r>
      <w:r w:rsidRPr="0004379A">
        <w:rPr>
          <w:lang w:val="bg-BG"/>
        </w:rPr>
        <w:t>за</w:t>
      </w:r>
      <w:r w:rsidR="003B3B5C" w:rsidRPr="0004379A">
        <w:rPr>
          <w:lang w:val="bg-BG"/>
        </w:rPr>
        <w:t xml:space="preserve"> </w:t>
      </w:r>
      <w:r w:rsidRPr="0004379A">
        <w:rPr>
          <w:lang w:val="bg-BG"/>
        </w:rPr>
        <w:t>човека, клинични</w:t>
      </w:r>
      <w:r w:rsidR="003B3B5C" w:rsidRPr="0004379A">
        <w:rPr>
          <w:lang w:val="bg-BG"/>
        </w:rPr>
        <w:t xml:space="preserve"> </w:t>
      </w:r>
      <w:r w:rsidRPr="0004379A">
        <w:rPr>
          <w:lang w:val="bg-BG"/>
        </w:rPr>
        <w:t>форми</w:t>
      </w:r>
      <w:r w:rsidR="003B3B5C" w:rsidRPr="0004379A">
        <w:rPr>
          <w:lang w:val="bg-BG"/>
        </w:rPr>
        <w:t xml:space="preserve"> </w:t>
      </w:r>
      <w:r w:rsidRPr="0004379A">
        <w:rPr>
          <w:lang w:val="bg-BG"/>
        </w:rPr>
        <w:t>на</w:t>
      </w:r>
      <w:r w:rsidR="003B3B5C" w:rsidRPr="0004379A">
        <w:rPr>
          <w:lang w:val="bg-BG"/>
        </w:rPr>
        <w:t xml:space="preserve"> </w:t>
      </w:r>
      <w:r w:rsidRPr="0004379A">
        <w:rPr>
          <w:lang w:val="bg-BG"/>
        </w:rPr>
        <w:t>инфекцията.</w:t>
      </w:r>
      <w:r w:rsidR="003B3B5C" w:rsidRPr="0004379A">
        <w:rPr>
          <w:lang w:val="bg-BG"/>
        </w:rPr>
        <w:t xml:space="preserve"> </w:t>
      </w:r>
      <w:r w:rsidRPr="0004379A">
        <w:rPr>
          <w:lang w:val="bg-BG"/>
        </w:rPr>
        <w:t>Особености при диагностиката.</w:t>
      </w:r>
      <w:r w:rsidR="003B3B5C" w:rsidRPr="0004379A">
        <w:rPr>
          <w:lang w:val="bg-BG"/>
        </w:rPr>
        <w:t xml:space="preserve"> </w:t>
      </w:r>
      <w:r w:rsidRPr="0004379A">
        <w:rPr>
          <w:lang w:val="bg-BG"/>
        </w:rPr>
        <w:t>Имунитет. Епидемиология. Противоепидемични</w:t>
      </w:r>
      <w:r w:rsidR="003B3B5C" w:rsidRPr="0004379A">
        <w:rPr>
          <w:lang w:val="bg-BG"/>
        </w:rPr>
        <w:t xml:space="preserve"> </w:t>
      </w:r>
      <w:r w:rsidRPr="0004379A">
        <w:rPr>
          <w:lang w:val="bg-BG"/>
        </w:rPr>
        <w:t>мерки, специфична</w:t>
      </w:r>
      <w:r w:rsidR="003B3B5C" w:rsidRPr="0004379A">
        <w:rPr>
          <w:lang w:val="bg-BG"/>
        </w:rPr>
        <w:t xml:space="preserve"> </w:t>
      </w:r>
      <w:r w:rsidRPr="0004379A">
        <w:rPr>
          <w:lang w:val="bg-BG"/>
        </w:rPr>
        <w:t>профилактика и терапия.</w:t>
      </w:r>
    </w:p>
    <w:p w:rsidR="005D5F56" w:rsidRPr="0004379A" w:rsidRDefault="004B617B" w:rsidP="005F0CBE">
      <w:pPr>
        <w:pStyle w:val="ListParagraph"/>
        <w:numPr>
          <w:ilvl w:val="0"/>
          <w:numId w:val="32"/>
        </w:numPr>
        <w:tabs>
          <w:tab w:val="left" w:pos="851"/>
        </w:tabs>
        <w:spacing w:line="360" w:lineRule="auto"/>
        <w:ind w:left="0" w:firstLine="426"/>
        <w:jc w:val="both"/>
        <w:rPr>
          <w:b/>
          <w:bCs/>
          <w:lang w:val="bg-BG"/>
        </w:rPr>
      </w:pPr>
      <w:r>
        <w:rPr>
          <w:b/>
          <w:bCs/>
          <w:lang w:val="bg-BG"/>
        </w:rPr>
        <w:t>Папиломавируси</w:t>
      </w:r>
    </w:p>
    <w:p w:rsidR="005D5F56" w:rsidRPr="0004379A" w:rsidRDefault="005D5F56" w:rsidP="009C307E">
      <w:pPr>
        <w:widowControl w:val="0"/>
        <w:spacing w:line="360" w:lineRule="auto"/>
        <w:ind w:firstLine="425"/>
        <w:jc w:val="both"/>
        <w:rPr>
          <w:lang w:val="bg-BG"/>
        </w:rPr>
      </w:pPr>
      <w:r w:rsidRPr="0004379A">
        <w:rPr>
          <w:lang w:val="bg-BG"/>
        </w:rPr>
        <w:t>Човешки папиломни вируси. Клинични форми на инфекцията. Имунитет. Епидемиология.</w:t>
      </w:r>
      <w:r w:rsidR="003B3B5C" w:rsidRPr="0004379A">
        <w:rPr>
          <w:lang w:val="bg-BG"/>
        </w:rPr>
        <w:t xml:space="preserve"> </w:t>
      </w:r>
      <w:r w:rsidRPr="0004379A">
        <w:rPr>
          <w:lang w:val="bg-BG"/>
        </w:rPr>
        <w:t>Специфична</w:t>
      </w:r>
      <w:r w:rsidR="003B3B5C" w:rsidRPr="0004379A">
        <w:rPr>
          <w:lang w:val="bg-BG"/>
        </w:rPr>
        <w:t xml:space="preserve"> </w:t>
      </w:r>
      <w:r w:rsidRPr="0004379A">
        <w:rPr>
          <w:lang w:val="bg-BG"/>
        </w:rPr>
        <w:t xml:space="preserve">профилактика и терапия. Лабораторна диагностика. </w:t>
      </w:r>
    </w:p>
    <w:p w:rsidR="005D5F56" w:rsidRPr="0004379A" w:rsidRDefault="005D5F56" w:rsidP="005F0CBE">
      <w:pPr>
        <w:pStyle w:val="ListParagraph"/>
        <w:numPr>
          <w:ilvl w:val="0"/>
          <w:numId w:val="32"/>
        </w:numPr>
        <w:tabs>
          <w:tab w:val="left" w:pos="851"/>
        </w:tabs>
        <w:spacing w:line="360" w:lineRule="auto"/>
        <w:ind w:left="0" w:firstLine="426"/>
        <w:jc w:val="both"/>
        <w:rPr>
          <w:b/>
          <w:bCs/>
          <w:lang w:val="bg-BG"/>
        </w:rPr>
      </w:pPr>
      <w:r w:rsidRPr="0004379A">
        <w:rPr>
          <w:b/>
          <w:bCs/>
          <w:lang w:val="bg-BG"/>
        </w:rPr>
        <w:t>Полиомавируси</w:t>
      </w:r>
    </w:p>
    <w:p w:rsidR="005D5F56" w:rsidRPr="0004379A" w:rsidRDefault="005D5F56" w:rsidP="009C307E">
      <w:pPr>
        <w:widowControl w:val="0"/>
        <w:spacing w:line="360" w:lineRule="auto"/>
        <w:ind w:firstLine="425"/>
        <w:jc w:val="both"/>
        <w:rPr>
          <w:lang w:val="bg-BG"/>
        </w:rPr>
      </w:pPr>
      <w:r w:rsidRPr="0004379A">
        <w:rPr>
          <w:lang w:val="bg-BG"/>
        </w:rPr>
        <w:t>Човешки полиома</w:t>
      </w:r>
      <w:r w:rsidR="003B3B5C" w:rsidRPr="0004379A">
        <w:rPr>
          <w:lang w:val="bg-BG"/>
        </w:rPr>
        <w:t xml:space="preserve"> </w:t>
      </w:r>
      <w:r w:rsidRPr="0004379A">
        <w:rPr>
          <w:lang w:val="bg-BG"/>
        </w:rPr>
        <w:t>вируси.</w:t>
      </w:r>
      <w:r w:rsidR="003B3B5C" w:rsidRPr="0004379A">
        <w:rPr>
          <w:lang w:val="bg-BG"/>
        </w:rPr>
        <w:t xml:space="preserve"> </w:t>
      </w:r>
      <w:r w:rsidRPr="0004379A">
        <w:rPr>
          <w:bCs/>
          <w:lang w:val="bg-BG"/>
        </w:rPr>
        <w:t xml:space="preserve">Морфология и строеж, антигенни и биологични свойства. </w:t>
      </w:r>
      <w:r w:rsidRPr="0004379A">
        <w:rPr>
          <w:lang w:val="bg-BG"/>
        </w:rPr>
        <w:t>Клинични форми на инфекцията. Епидемиология.  Лабораторна диагностика.</w:t>
      </w:r>
    </w:p>
    <w:p w:rsidR="005D5F56" w:rsidRPr="0004379A" w:rsidRDefault="008A5968" w:rsidP="005F0CBE">
      <w:pPr>
        <w:pStyle w:val="ListParagraph"/>
        <w:numPr>
          <w:ilvl w:val="0"/>
          <w:numId w:val="32"/>
        </w:numPr>
        <w:tabs>
          <w:tab w:val="left" w:pos="851"/>
        </w:tabs>
        <w:spacing w:line="360" w:lineRule="auto"/>
        <w:ind w:left="0" w:firstLine="426"/>
        <w:jc w:val="both"/>
        <w:rPr>
          <w:b/>
          <w:bCs/>
          <w:lang w:val="bg-BG"/>
        </w:rPr>
      </w:pPr>
      <w:r>
        <w:rPr>
          <w:b/>
          <w:bCs/>
          <w:lang w:val="bg-BG"/>
        </w:rPr>
        <w:t>Аденовируси</w:t>
      </w:r>
    </w:p>
    <w:p w:rsidR="005D5F56" w:rsidRPr="0004379A" w:rsidRDefault="005D5F56" w:rsidP="008A5968">
      <w:pPr>
        <w:widowControl w:val="0"/>
        <w:spacing w:line="360" w:lineRule="auto"/>
        <w:ind w:firstLine="425"/>
        <w:jc w:val="both"/>
        <w:rPr>
          <w:lang w:val="bg-BG"/>
        </w:rPr>
      </w:pPr>
      <w:r w:rsidRPr="0004379A">
        <w:rPr>
          <w:lang w:val="bg-BG"/>
        </w:rPr>
        <w:t>Таксономия и номенклатура.</w:t>
      </w:r>
      <w:r w:rsidR="003B3B5C" w:rsidRPr="0004379A">
        <w:rPr>
          <w:lang w:val="bg-BG"/>
        </w:rPr>
        <w:t xml:space="preserve"> </w:t>
      </w:r>
      <w:r w:rsidRPr="0004379A">
        <w:rPr>
          <w:lang w:val="bg-BG"/>
        </w:rPr>
        <w:t>Обща</w:t>
      </w:r>
      <w:r w:rsidR="003B3B5C" w:rsidRPr="0004379A">
        <w:rPr>
          <w:lang w:val="bg-BG"/>
        </w:rPr>
        <w:t xml:space="preserve"> </w:t>
      </w:r>
      <w:r w:rsidRPr="0004379A">
        <w:rPr>
          <w:lang w:val="bg-BG"/>
        </w:rPr>
        <w:t>характеристика: строеж</w:t>
      </w:r>
      <w:r w:rsidR="003B3B5C" w:rsidRPr="0004379A">
        <w:rPr>
          <w:lang w:val="bg-BG"/>
        </w:rPr>
        <w:t xml:space="preserve"> </w:t>
      </w:r>
      <w:r w:rsidRPr="0004379A">
        <w:rPr>
          <w:lang w:val="bg-BG"/>
        </w:rPr>
        <w:t>на</w:t>
      </w:r>
      <w:r w:rsidR="003B3B5C" w:rsidRPr="0004379A">
        <w:rPr>
          <w:lang w:val="bg-BG"/>
        </w:rPr>
        <w:t xml:space="preserve"> </w:t>
      </w:r>
      <w:r w:rsidRPr="0004379A">
        <w:rPr>
          <w:lang w:val="bg-BG"/>
        </w:rPr>
        <w:t>вириона, антигенни и биологични</w:t>
      </w:r>
      <w:r w:rsidR="003B3B5C" w:rsidRPr="0004379A">
        <w:rPr>
          <w:lang w:val="bg-BG"/>
        </w:rPr>
        <w:t xml:space="preserve"> </w:t>
      </w:r>
      <w:r w:rsidRPr="0004379A">
        <w:rPr>
          <w:lang w:val="bg-BG"/>
        </w:rPr>
        <w:t>свойства. Разпространение.</w:t>
      </w:r>
      <w:r w:rsidR="003B3B5C" w:rsidRPr="0004379A">
        <w:rPr>
          <w:lang w:val="bg-BG"/>
        </w:rPr>
        <w:t xml:space="preserve"> </w:t>
      </w:r>
      <w:r w:rsidRPr="0004379A">
        <w:rPr>
          <w:lang w:val="bg-BG"/>
        </w:rPr>
        <w:t>Патогенност за човека, клинични форми на инфекцията.</w:t>
      </w:r>
      <w:r w:rsidR="003B3B5C" w:rsidRPr="0004379A">
        <w:rPr>
          <w:lang w:val="bg-BG"/>
        </w:rPr>
        <w:t xml:space="preserve"> </w:t>
      </w:r>
      <w:r w:rsidRPr="0004379A">
        <w:rPr>
          <w:lang w:val="bg-BG"/>
        </w:rPr>
        <w:t>Лабораторна диагностика. Имунитет. Особености при диагностиката.</w:t>
      </w:r>
      <w:r w:rsidR="003B3B5C" w:rsidRPr="0004379A">
        <w:rPr>
          <w:lang w:val="bg-BG"/>
        </w:rPr>
        <w:t xml:space="preserve"> </w:t>
      </w:r>
      <w:r w:rsidRPr="0004379A">
        <w:rPr>
          <w:lang w:val="bg-BG"/>
        </w:rPr>
        <w:t xml:space="preserve">Епидемиология. </w:t>
      </w:r>
    </w:p>
    <w:p w:rsidR="005D5F56" w:rsidRPr="0004379A" w:rsidRDefault="005D5F56" w:rsidP="005F0CBE">
      <w:pPr>
        <w:pStyle w:val="ListParagraph"/>
        <w:numPr>
          <w:ilvl w:val="0"/>
          <w:numId w:val="32"/>
        </w:numPr>
        <w:tabs>
          <w:tab w:val="left" w:pos="851"/>
        </w:tabs>
        <w:spacing w:line="360" w:lineRule="auto"/>
        <w:ind w:left="0" w:firstLine="426"/>
        <w:jc w:val="both"/>
        <w:rPr>
          <w:b/>
          <w:bCs/>
          <w:lang w:val="bg-BG"/>
        </w:rPr>
      </w:pPr>
      <w:r w:rsidRPr="0004379A">
        <w:rPr>
          <w:b/>
          <w:bCs/>
          <w:lang w:val="bg-BG"/>
        </w:rPr>
        <w:t>Хепатотропни</w:t>
      </w:r>
      <w:r w:rsidR="00834EED">
        <w:rPr>
          <w:b/>
          <w:bCs/>
          <w:lang w:val="bg-BG"/>
        </w:rPr>
        <w:t xml:space="preserve"> </w:t>
      </w:r>
      <w:r w:rsidRPr="0004379A">
        <w:rPr>
          <w:b/>
          <w:bCs/>
          <w:lang w:val="bg-BG"/>
        </w:rPr>
        <w:t>вируси</w:t>
      </w:r>
    </w:p>
    <w:p w:rsidR="005D5F56" w:rsidRPr="0004379A" w:rsidRDefault="005D5F56" w:rsidP="00294312">
      <w:pPr>
        <w:widowControl w:val="0"/>
        <w:spacing w:line="360" w:lineRule="auto"/>
        <w:ind w:firstLine="425"/>
        <w:jc w:val="both"/>
        <w:rPr>
          <w:lang w:val="bg-BG"/>
        </w:rPr>
      </w:pPr>
      <w:r w:rsidRPr="0004379A">
        <w:rPr>
          <w:lang w:val="bg-BG"/>
        </w:rPr>
        <w:t>Ентерално предавани хепати</w:t>
      </w:r>
      <w:r w:rsidR="00294312">
        <w:rPr>
          <w:lang w:val="bg-BG"/>
        </w:rPr>
        <w:t>тни вируси: хепатитен А вирус /</w:t>
      </w:r>
      <w:r w:rsidR="00796ECF">
        <w:rPr>
          <w:lang w:val="bg-BG"/>
        </w:rPr>
        <w:t>HAV/, хепатитен Е вирус /</w:t>
      </w:r>
      <w:r w:rsidRPr="0004379A">
        <w:rPr>
          <w:lang w:val="bg-BG"/>
        </w:rPr>
        <w:t>HEV/. Парентерално предавани хепатитни вируси:  хепатитен В вирус /HBV/, хепатитен D вирус /HDV/, хепатитен С вирус /HCV/. Класификация. Морфология и строеж,</w:t>
      </w:r>
      <w:r w:rsidR="003B3B5C" w:rsidRPr="0004379A">
        <w:rPr>
          <w:lang w:val="bg-BG"/>
        </w:rPr>
        <w:t xml:space="preserve"> </w:t>
      </w:r>
      <w:r w:rsidRPr="0004379A">
        <w:rPr>
          <w:lang w:val="bg-BG"/>
        </w:rPr>
        <w:t>антигенни и биологични свойства. Клинични форми на инфекцията.</w:t>
      </w:r>
      <w:r w:rsidR="003B3B5C" w:rsidRPr="0004379A">
        <w:rPr>
          <w:lang w:val="bg-BG"/>
        </w:rPr>
        <w:t xml:space="preserve"> </w:t>
      </w:r>
      <w:r w:rsidRPr="0004379A">
        <w:rPr>
          <w:lang w:val="bg-BG"/>
        </w:rPr>
        <w:t>Особености при диагностиката. Имунитет и специфична профилактика. Епидемио</w:t>
      </w:r>
      <w:r w:rsidR="003B3B5C" w:rsidRPr="0004379A">
        <w:rPr>
          <w:lang w:val="bg-BG"/>
        </w:rPr>
        <w:t>логия и противоепидемични мерки</w:t>
      </w:r>
      <w:r w:rsidRPr="0004379A">
        <w:rPr>
          <w:lang w:val="bg-BG"/>
        </w:rPr>
        <w:t>.</w:t>
      </w:r>
    </w:p>
    <w:p w:rsidR="005D5F56" w:rsidRPr="0004379A" w:rsidRDefault="005D5F56" w:rsidP="00711037">
      <w:pPr>
        <w:pStyle w:val="ListParagraph"/>
        <w:numPr>
          <w:ilvl w:val="0"/>
          <w:numId w:val="32"/>
        </w:numPr>
        <w:tabs>
          <w:tab w:val="left" w:pos="851"/>
        </w:tabs>
        <w:spacing w:line="360" w:lineRule="auto"/>
        <w:ind w:left="0" w:firstLine="426"/>
        <w:jc w:val="both"/>
        <w:rPr>
          <w:b/>
          <w:bCs/>
          <w:lang w:val="bg-BG"/>
        </w:rPr>
      </w:pPr>
      <w:r w:rsidRPr="0004379A">
        <w:rPr>
          <w:b/>
          <w:bCs/>
          <w:lang w:val="bg-BG"/>
        </w:rPr>
        <w:t>Херпесни вируси</w:t>
      </w:r>
    </w:p>
    <w:p w:rsidR="005D5F56" w:rsidRPr="0004379A" w:rsidRDefault="005D5F56" w:rsidP="00711037">
      <w:pPr>
        <w:widowControl w:val="0"/>
        <w:spacing w:line="360" w:lineRule="auto"/>
        <w:ind w:firstLine="425"/>
        <w:jc w:val="both"/>
        <w:rPr>
          <w:lang w:val="bg-BG"/>
        </w:rPr>
      </w:pPr>
      <w:r w:rsidRPr="0004379A">
        <w:rPr>
          <w:lang w:val="bg-BG"/>
        </w:rPr>
        <w:t>Таксономия и номенклатура.</w:t>
      </w:r>
      <w:r w:rsidR="003B3B5C" w:rsidRPr="0004379A">
        <w:rPr>
          <w:lang w:val="bg-BG"/>
        </w:rPr>
        <w:t xml:space="preserve"> </w:t>
      </w:r>
      <w:r w:rsidRPr="0004379A">
        <w:rPr>
          <w:lang w:val="bg-BG"/>
        </w:rPr>
        <w:t>Обща</w:t>
      </w:r>
      <w:r w:rsidR="003B3B5C" w:rsidRPr="0004379A">
        <w:rPr>
          <w:lang w:val="bg-BG"/>
        </w:rPr>
        <w:t xml:space="preserve"> </w:t>
      </w:r>
      <w:r w:rsidRPr="0004379A">
        <w:rPr>
          <w:lang w:val="bg-BG"/>
        </w:rPr>
        <w:t>характеристика: строеж</w:t>
      </w:r>
      <w:r w:rsidR="003B3B5C" w:rsidRPr="0004379A">
        <w:rPr>
          <w:lang w:val="bg-BG"/>
        </w:rPr>
        <w:t xml:space="preserve"> </w:t>
      </w:r>
      <w:r w:rsidRPr="0004379A">
        <w:rPr>
          <w:lang w:val="bg-BG"/>
        </w:rPr>
        <w:t>на</w:t>
      </w:r>
      <w:r w:rsidR="003B3B5C" w:rsidRPr="0004379A">
        <w:rPr>
          <w:lang w:val="bg-BG"/>
        </w:rPr>
        <w:t xml:space="preserve"> </w:t>
      </w:r>
      <w:r w:rsidRPr="0004379A">
        <w:rPr>
          <w:lang w:val="bg-BG"/>
        </w:rPr>
        <w:t>вириона, антигенни и биологични</w:t>
      </w:r>
      <w:r w:rsidR="003B3B5C" w:rsidRPr="0004379A">
        <w:rPr>
          <w:lang w:val="bg-BG"/>
        </w:rPr>
        <w:t xml:space="preserve"> </w:t>
      </w:r>
      <w:r w:rsidRPr="0004379A">
        <w:rPr>
          <w:lang w:val="bg-BG"/>
        </w:rPr>
        <w:t>свойства. Разпространение.</w:t>
      </w:r>
    </w:p>
    <w:p w:rsidR="005D5F56" w:rsidRPr="0004379A" w:rsidRDefault="005D5F56" w:rsidP="00711037">
      <w:pPr>
        <w:widowControl w:val="0"/>
        <w:spacing w:line="360" w:lineRule="auto"/>
        <w:ind w:firstLine="425"/>
        <w:jc w:val="both"/>
        <w:rPr>
          <w:lang w:val="bg-BG"/>
        </w:rPr>
      </w:pPr>
      <w:r w:rsidRPr="0004379A">
        <w:rPr>
          <w:lang w:val="bg-BG"/>
        </w:rPr>
        <w:t>Вирус херпес симплекс тип 1 и 2, варицела зостер вирус, цитомегаловирус, вирус на Епщайн-Бар, човешки херпесен вирус 6, човешки херпесен вирус 8. Патоген</w:t>
      </w:r>
      <w:r w:rsidR="003B3B5C" w:rsidRPr="0004379A">
        <w:rPr>
          <w:lang w:val="bg-BG"/>
        </w:rPr>
        <w:t>н</w:t>
      </w:r>
      <w:r w:rsidRPr="0004379A">
        <w:rPr>
          <w:lang w:val="bg-BG"/>
        </w:rPr>
        <w:t>ост за човека, клинични форми на инфекцията. Имунитет. Особености при диагностиката.</w:t>
      </w:r>
      <w:r w:rsidR="003B3B5C" w:rsidRPr="0004379A">
        <w:rPr>
          <w:lang w:val="bg-BG"/>
        </w:rPr>
        <w:t xml:space="preserve"> </w:t>
      </w:r>
      <w:r w:rsidRPr="0004379A">
        <w:rPr>
          <w:lang w:val="bg-BG"/>
        </w:rPr>
        <w:lastRenderedPageBreak/>
        <w:t>Епидемиология. Противоепидемични мерки и антивирусна терапия.</w:t>
      </w:r>
    </w:p>
    <w:p w:rsidR="005D5F56" w:rsidRPr="0004379A" w:rsidRDefault="005D5F56" w:rsidP="0098123C">
      <w:pPr>
        <w:pStyle w:val="ListParagraph"/>
        <w:numPr>
          <w:ilvl w:val="0"/>
          <w:numId w:val="32"/>
        </w:numPr>
        <w:tabs>
          <w:tab w:val="left" w:pos="851"/>
        </w:tabs>
        <w:spacing w:line="360" w:lineRule="auto"/>
        <w:ind w:left="0" w:firstLine="426"/>
        <w:jc w:val="both"/>
        <w:rPr>
          <w:b/>
          <w:bCs/>
          <w:lang w:val="bg-BG"/>
        </w:rPr>
      </w:pPr>
      <w:r w:rsidRPr="0004379A">
        <w:rPr>
          <w:b/>
          <w:bCs/>
          <w:lang w:val="bg-BG"/>
        </w:rPr>
        <w:t>Поксвируси</w:t>
      </w:r>
    </w:p>
    <w:p w:rsidR="005D5F56" w:rsidRPr="0004379A" w:rsidRDefault="005D5F56" w:rsidP="00694975">
      <w:pPr>
        <w:widowControl w:val="0"/>
        <w:spacing w:line="360" w:lineRule="auto"/>
        <w:ind w:firstLine="425"/>
        <w:jc w:val="both"/>
        <w:rPr>
          <w:lang w:val="bg-BG"/>
        </w:rPr>
      </w:pPr>
      <w:r w:rsidRPr="0004379A">
        <w:rPr>
          <w:lang w:val="bg-BG"/>
        </w:rPr>
        <w:t>Таксономия и номенклатура.</w:t>
      </w:r>
      <w:r w:rsidR="003B3B5C" w:rsidRPr="0004379A">
        <w:rPr>
          <w:lang w:val="bg-BG"/>
        </w:rPr>
        <w:t xml:space="preserve"> </w:t>
      </w:r>
      <w:r w:rsidRPr="0004379A">
        <w:rPr>
          <w:lang w:val="bg-BG"/>
        </w:rPr>
        <w:t>Обща</w:t>
      </w:r>
      <w:r w:rsidR="003B3B5C" w:rsidRPr="0004379A">
        <w:rPr>
          <w:lang w:val="bg-BG"/>
        </w:rPr>
        <w:t xml:space="preserve"> </w:t>
      </w:r>
      <w:r w:rsidRPr="0004379A">
        <w:rPr>
          <w:lang w:val="bg-BG"/>
        </w:rPr>
        <w:t>характеристика: строеж</w:t>
      </w:r>
      <w:r w:rsidR="003B3B5C" w:rsidRPr="0004379A">
        <w:rPr>
          <w:lang w:val="bg-BG"/>
        </w:rPr>
        <w:t xml:space="preserve"> </w:t>
      </w:r>
      <w:r w:rsidRPr="0004379A">
        <w:rPr>
          <w:lang w:val="bg-BG"/>
        </w:rPr>
        <w:t>на</w:t>
      </w:r>
      <w:r w:rsidR="003B3B5C" w:rsidRPr="0004379A">
        <w:rPr>
          <w:lang w:val="bg-BG"/>
        </w:rPr>
        <w:t xml:space="preserve"> </w:t>
      </w:r>
      <w:r w:rsidRPr="0004379A">
        <w:rPr>
          <w:lang w:val="bg-BG"/>
        </w:rPr>
        <w:t>вириона, антигенни и биологични</w:t>
      </w:r>
      <w:r w:rsidR="003B3B5C" w:rsidRPr="0004379A">
        <w:rPr>
          <w:lang w:val="bg-BG"/>
        </w:rPr>
        <w:t xml:space="preserve"> </w:t>
      </w:r>
      <w:r w:rsidRPr="0004379A">
        <w:rPr>
          <w:lang w:val="bg-BG"/>
        </w:rPr>
        <w:t>свойства. Разпространение.</w:t>
      </w:r>
    </w:p>
    <w:p w:rsidR="005D5F56" w:rsidRPr="0004379A" w:rsidRDefault="005D5F56" w:rsidP="00E90894">
      <w:pPr>
        <w:widowControl w:val="0"/>
        <w:spacing w:line="360" w:lineRule="auto"/>
        <w:ind w:firstLine="425"/>
        <w:jc w:val="both"/>
        <w:rPr>
          <w:lang w:val="bg-BG"/>
        </w:rPr>
      </w:pPr>
      <w:r w:rsidRPr="0004379A">
        <w:rPr>
          <w:lang w:val="bg-BG"/>
        </w:rPr>
        <w:t>Вирус на вариолата, ваксин</w:t>
      </w:r>
      <w:r w:rsidR="003B3B5C" w:rsidRPr="0004379A">
        <w:rPr>
          <w:lang w:val="bg-BG"/>
        </w:rPr>
        <w:t>ален</w:t>
      </w:r>
      <w:r w:rsidRPr="0004379A">
        <w:rPr>
          <w:lang w:val="bg-BG"/>
        </w:rPr>
        <w:t xml:space="preserve"> вирус. Патогенност за човека, клинични форми на инфекцията. Имунитет.</w:t>
      </w:r>
      <w:r w:rsidR="003B3B5C" w:rsidRPr="0004379A">
        <w:rPr>
          <w:lang w:val="bg-BG"/>
        </w:rPr>
        <w:t xml:space="preserve"> </w:t>
      </w:r>
      <w:r w:rsidRPr="0004379A">
        <w:rPr>
          <w:lang w:val="bg-BG"/>
        </w:rPr>
        <w:t>Особености при диагностиката. Епидемиология. Противоепидемични мерки, специфична профилактика.</w:t>
      </w:r>
    </w:p>
    <w:p w:rsidR="005D5F56" w:rsidRPr="0004379A" w:rsidRDefault="005D5F56" w:rsidP="00E90894">
      <w:pPr>
        <w:spacing w:line="360" w:lineRule="auto"/>
        <w:ind w:left="426"/>
        <w:jc w:val="both"/>
        <w:rPr>
          <w:b/>
          <w:lang w:val="bg-BG"/>
        </w:rPr>
      </w:pPr>
      <w:r w:rsidRPr="0004379A">
        <w:rPr>
          <w:b/>
          <w:lang w:val="bg-BG"/>
        </w:rPr>
        <w:t>III.</w:t>
      </w:r>
      <w:r w:rsidR="007D1B0C" w:rsidRPr="0004379A">
        <w:rPr>
          <w:b/>
          <w:lang w:val="bg-BG"/>
        </w:rPr>
        <w:t xml:space="preserve"> </w:t>
      </w:r>
      <w:r w:rsidR="006171A4" w:rsidRPr="0004379A">
        <w:rPr>
          <w:b/>
          <w:lang w:val="bg-BG"/>
        </w:rPr>
        <w:t xml:space="preserve">Други </w:t>
      </w:r>
      <w:r w:rsidR="006171A4" w:rsidRPr="00E90894">
        <w:rPr>
          <w:b/>
          <w:bCs/>
          <w:lang w:val="bg-BG"/>
        </w:rPr>
        <w:t>дисциплини</w:t>
      </w:r>
    </w:p>
    <w:p w:rsidR="005D5F56" w:rsidRPr="0004379A" w:rsidRDefault="005D5F56" w:rsidP="00E90894">
      <w:pPr>
        <w:pStyle w:val="Heading1"/>
        <w:numPr>
          <w:ilvl w:val="0"/>
          <w:numId w:val="34"/>
        </w:numPr>
        <w:spacing w:line="360" w:lineRule="auto"/>
        <w:ind w:left="0" w:firstLine="426"/>
        <w:rPr>
          <w:i w:val="0"/>
          <w:iCs w:val="0"/>
        </w:rPr>
      </w:pPr>
      <w:r w:rsidRPr="0004379A">
        <w:rPr>
          <w:b/>
          <w:bCs/>
          <w:i w:val="0"/>
          <w:iCs w:val="0"/>
        </w:rPr>
        <w:t>Микробиология</w:t>
      </w:r>
    </w:p>
    <w:p w:rsidR="005D5F56" w:rsidRPr="0004379A" w:rsidRDefault="005D5F56" w:rsidP="00135622">
      <w:pPr>
        <w:spacing w:line="360" w:lineRule="auto"/>
        <w:ind w:firstLine="426"/>
        <w:jc w:val="both"/>
        <w:rPr>
          <w:lang w:val="bg-BG"/>
        </w:rPr>
      </w:pPr>
      <w:r w:rsidRPr="0004379A">
        <w:rPr>
          <w:lang w:val="bg-BG"/>
        </w:rPr>
        <w:t>1.1.</w:t>
      </w:r>
      <w:r w:rsidR="00135622">
        <w:rPr>
          <w:lang w:val="bg-BG"/>
        </w:rPr>
        <w:t xml:space="preserve"> </w:t>
      </w:r>
      <w:r w:rsidRPr="0004379A">
        <w:rPr>
          <w:lang w:val="bg-BG"/>
        </w:rPr>
        <w:t>Морфология</w:t>
      </w:r>
      <w:r w:rsidR="0081394B" w:rsidRPr="0004379A">
        <w:rPr>
          <w:lang w:val="bg-BG"/>
        </w:rPr>
        <w:t xml:space="preserve"> </w:t>
      </w:r>
      <w:r w:rsidRPr="0004379A">
        <w:rPr>
          <w:lang w:val="bg-BG"/>
        </w:rPr>
        <w:t>на</w:t>
      </w:r>
      <w:r w:rsidR="0081394B" w:rsidRPr="0004379A">
        <w:rPr>
          <w:lang w:val="bg-BG"/>
        </w:rPr>
        <w:t xml:space="preserve"> </w:t>
      </w:r>
      <w:r w:rsidRPr="0004379A">
        <w:rPr>
          <w:lang w:val="bg-BG"/>
        </w:rPr>
        <w:t>бактериалната</w:t>
      </w:r>
      <w:r w:rsidR="0081394B" w:rsidRPr="0004379A">
        <w:rPr>
          <w:lang w:val="bg-BG"/>
        </w:rPr>
        <w:t xml:space="preserve"> </w:t>
      </w:r>
      <w:r w:rsidRPr="0004379A">
        <w:rPr>
          <w:lang w:val="bg-BG"/>
        </w:rPr>
        <w:t>клетка</w:t>
      </w:r>
    </w:p>
    <w:p w:rsidR="005D5F56" w:rsidRPr="0004379A" w:rsidRDefault="005D5F56" w:rsidP="00135622">
      <w:pPr>
        <w:spacing w:line="360" w:lineRule="auto"/>
        <w:ind w:firstLine="426"/>
        <w:jc w:val="both"/>
        <w:rPr>
          <w:lang w:val="bg-BG"/>
        </w:rPr>
      </w:pPr>
      <w:r w:rsidRPr="0004379A">
        <w:rPr>
          <w:lang w:val="bg-BG"/>
        </w:rPr>
        <w:t>1.2.</w:t>
      </w:r>
      <w:r w:rsidR="00135622">
        <w:rPr>
          <w:lang w:val="bg-BG"/>
        </w:rPr>
        <w:t xml:space="preserve"> </w:t>
      </w:r>
      <w:r w:rsidRPr="0004379A">
        <w:rPr>
          <w:lang w:val="bg-BG"/>
        </w:rPr>
        <w:t>Физиология</w:t>
      </w:r>
      <w:r w:rsidR="0081394B" w:rsidRPr="0004379A">
        <w:rPr>
          <w:lang w:val="bg-BG"/>
        </w:rPr>
        <w:t xml:space="preserve"> </w:t>
      </w:r>
      <w:r w:rsidRPr="0004379A">
        <w:rPr>
          <w:lang w:val="bg-BG"/>
        </w:rPr>
        <w:t>на</w:t>
      </w:r>
      <w:r w:rsidR="0081394B" w:rsidRPr="0004379A">
        <w:rPr>
          <w:lang w:val="bg-BG"/>
        </w:rPr>
        <w:t xml:space="preserve"> </w:t>
      </w:r>
      <w:r w:rsidRPr="0004379A">
        <w:rPr>
          <w:lang w:val="bg-BG"/>
        </w:rPr>
        <w:t>бактериите,</w:t>
      </w:r>
      <w:r w:rsidR="0081394B" w:rsidRPr="0004379A">
        <w:rPr>
          <w:lang w:val="bg-BG"/>
        </w:rPr>
        <w:t xml:space="preserve"> </w:t>
      </w:r>
      <w:r w:rsidRPr="0004379A">
        <w:rPr>
          <w:lang w:val="bg-BG"/>
        </w:rPr>
        <w:t>хранене, метаболизъм, размножение и отмиране. Химичен</w:t>
      </w:r>
      <w:r w:rsidR="0081394B" w:rsidRPr="0004379A">
        <w:rPr>
          <w:lang w:val="bg-BG"/>
        </w:rPr>
        <w:t xml:space="preserve"> </w:t>
      </w:r>
      <w:r w:rsidRPr="0004379A">
        <w:rPr>
          <w:lang w:val="bg-BG"/>
        </w:rPr>
        <w:t>състав. Култивиране</w:t>
      </w:r>
      <w:r w:rsidR="0081394B" w:rsidRPr="0004379A">
        <w:rPr>
          <w:lang w:val="bg-BG"/>
        </w:rPr>
        <w:t xml:space="preserve"> </w:t>
      </w:r>
      <w:r w:rsidRPr="0004379A">
        <w:rPr>
          <w:lang w:val="bg-BG"/>
        </w:rPr>
        <w:t>на</w:t>
      </w:r>
      <w:r w:rsidR="0081394B" w:rsidRPr="0004379A">
        <w:rPr>
          <w:lang w:val="bg-BG"/>
        </w:rPr>
        <w:t xml:space="preserve"> </w:t>
      </w:r>
      <w:r w:rsidRPr="0004379A">
        <w:rPr>
          <w:lang w:val="bg-BG"/>
        </w:rPr>
        <w:t xml:space="preserve">бактериите </w:t>
      </w:r>
      <w:r w:rsidR="0081394B" w:rsidRPr="0004379A">
        <w:rPr>
          <w:lang w:val="bg-BG"/>
        </w:rPr>
        <w:t>–</w:t>
      </w:r>
      <w:r w:rsidRPr="0004379A">
        <w:rPr>
          <w:lang w:val="bg-BG"/>
        </w:rPr>
        <w:t xml:space="preserve"> хранителни</w:t>
      </w:r>
      <w:r w:rsidR="0081394B" w:rsidRPr="0004379A">
        <w:rPr>
          <w:lang w:val="bg-BG"/>
        </w:rPr>
        <w:t xml:space="preserve"> </w:t>
      </w:r>
      <w:r w:rsidRPr="0004379A">
        <w:rPr>
          <w:lang w:val="bg-BG"/>
        </w:rPr>
        <w:t>среди, изолиране и идентификация</w:t>
      </w:r>
      <w:r w:rsidR="0081394B" w:rsidRPr="0004379A">
        <w:rPr>
          <w:lang w:val="bg-BG"/>
        </w:rPr>
        <w:t xml:space="preserve"> </w:t>
      </w:r>
      <w:r w:rsidRPr="0004379A">
        <w:rPr>
          <w:lang w:val="bg-BG"/>
        </w:rPr>
        <w:t>на</w:t>
      </w:r>
      <w:r w:rsidR="0081394B" w:rsidRPr="0004379A">
        <w:rPr>
          <w:lang w:val="bg-BG"/>
        </w:rPr>
        <w:t xml:space="preserve"> </w:t>
      </w:r>
      <w:r w:rsidRPr="0004379A">
        <w:rPr>
          <w:lang w:val="bg-BG"/>
        </w:rPr>
        <w:t>бактериите.</w:t>
      </w:r>
    </w:p>
    <w:p w:rsidR="005D5F56" w:rsidRPr="0004379A" w:rsidRDefault="005D5F56" w:rsidP="00135622">
      <w:pPr>
        <w:spacing w:line="360" w:lineRule="auto"/>
        <w:ind w:firstLine="426"/>
        <w:jc w:val="both"/>
        <w:rPr>
          <w:lang w:val="bg-BG"/>
        </w:rPr>
      </w:pPr>
      <w:r w:rsidRPr="0004379A">
        <w:rPr>
          <w:lang w:val="bg-BG"/>
        </w:rPr>
        <w:t>1.3.</w:t>
      </w:r>
      <w:r w:rsidR="00135622">
        <w:rPr>
          <w:lang w:val="bg-BG"/>
        </w:rPr>
        <w:t xml:space="preserve"> </w:t>
      </w:r>
      <w:r w:rsidRPr="0004379A">
        <w:rPr>
          <w:lang w:val="bg-BG"/>
        </w:rPr>
        <w:t>Бактериална</w:t>
      </w:r>
      <w:r w:rsidR="0081394B" w:rsidRPr="0004379A">
        <w:rPr>
          <w:lang w:val="bg-BG"/>
        </w:rPr>
        <w:t xml:space="preserve"> </w:t>
      </w:r>
      <w:r w:rsidRPr="0004379A">
        <w:rPr>
          <w:lang w:val="bg-BG"/>
        </w:rPr>
        <w:t>генетика. Бактериални</w:t>
      </w:r>
      <w:r w:rsidR="0081394B" w:rsidRPr="0004379A">
        <w:rPr>
          <w:lang w:val="bg-BG"/>
        </w:rPr>
        <w:t xml:space="preserve"> </w:t>
      </w:r>
      <w:r w:rsidRPr="0004379A">
        <w:rPr>
          <w:lang w:val="bg-BG"/>
        </w:rPr>
        <w:t>плазмиди. Рестриктивни</w:t>
      </w:r>
      <w:r w:rsidR="0081394B" w:rsidRPr="0004379A">
        <w:rPr>
          <w:lang w:val="bg-BG"/>
        </w:rPr>
        <w:t xml:space="preserve"> </w:t>
      </w:r>
      <w:r w:rsidRPr="0004379A">
        <w:rPr>
          <w:lang w:val="bg-BG"/>
        </w:rPr>
        <w:t>ензими.</w:t>
      </w:r>
    </w:p>
    <w:p w:rsidR="005D5F56" w:rsidRPr="0004379A" w:rsidRDefault="005D5F56" w:rsidP="00135622">
      <w:pPr>
        <w:spacing w:line="360" w:lineRule="auto"/>
        <w:ind w:firstLine="426"/>
        <w:jc w:val="both"/>
        <w:rPr>
          <w:lang w:val="bg-BG"/>
        </w:rPr>
      </w:pPr>
      <w:r w:rsidRPr="0004379A">
        <w:rPr>
          <w:lang w:val="bg-BG"/>
        </w:rPr>
        <w:t>1.4.</w:t>
      </w:r>
      <w:r w:rsidR="00135622">
        <w:rPr>
          <w:lang w:val="bg-BG"/>
        </w:rPr>
        <w:t xml:space="preserve"> </w:t>
      </w:r>
      <w:r w:rsidRPr="0004379A">
        <w:rPr>
          <w:lang w:val="bg-BG"/>
        </w:rPr>
        <w:t>Антимикробна</w:t>
      </w:r>
      <w:r w:rsidR="0081394B" w:rsidRPr="0004379A">
        <w:rPr>
          <w:lang w:val="bg-BG"/>
        </w:rPr>
        <w:t xml:space="preserve"> </w:t>
      </w:r>
      <w:r w:rsidRPr="0004379A">
        <w:rPr>
          <w:lang w:val="bg-BG"/>
        </w:rPr>
        <w:t>химиотерапия и резистентност. Лабораторни</w:t>
      </w:r>
      <w:r w:rsidR="0081394B" w:rsidRPr="0004379A">
        <w:rPr>
          <w:lang w:val="bg-BG"/>
        </w:rPr>
        <w:t xml:space="preserve"> </w:t>
      </w:r>
      <w:r w:rsidRPr="0004379A">
        <w:rPr>
          <w:lang w:val="bg-BG"/>
        </w:rPr>
        <w:t>методи</w:t>
      </w:r>
      <w:r w:rsidR="0081394B" w:rsidRPr="0004379A">
        <w:rPr>
          <w:lang w:val="bg-BG"/>
        </w:rPr>
        <w:t xml:space="preserve"> </w:t>
      </w:r>
      <w:r w:rsidRPr="0004379A">
        <w:rPr>
          <w:lang w:val="bg-BG"/>
        </w:rPr>
        <w:t>за</w:t>
      </w:r>
      <w:r w:rsidR="0081394B" w:rsidRPr="0004379A">
        <w:rPr>
          <w:lang w:val="bg-BG"/>
        </w:rPr>
        <w:t xml:space="preserve"> </w:t>
      </w:r>
      <w:r w:rsidRPr="0004379A">
        <w:rPr>
          <w:lang w:val="bg-BG"/>
        </w:rPr>
        <w:t>определяне</w:t>
      </w:r>
      <w:r w:rsidR="0081394B" w:rsidRPr="0004379A">
        <w:rPr>
          <w:lang w:val="bg-BG"/>
        </w:rPr>
        <w:t xml:space="preserve"> </w:t>
      </w:r>
      <w:r w:rsidRPr="0004379A">
        <w:rPr>
          <w:lang w:val="bg-BG"/>
        </w:rPr>
        <w:t>чувствителността</w:t>
      </w:r>
      <w:r w:rsidR="0081394B" w:rsidRPr="0004379A">
        <w:rPr>
          <w:lang w:val="bg-BG"/>
        </w:rPr>
        <w:t xml:space="preserve"> </w:t>
      </w:r>
      <w:r w:rsidRPr="0004379A">
        <w:rPr>
          <w:lang w:val="bg-BG"/>
        </w:rPr>
        <w:t>на</w:t>
      </w:r>
      <w:r w:rsidR="0081394B" w:rsidRPr="0004379A">
        <w:rPr>
          <w:lang w:val="bg-BG"/>
        </w:rPr>
        <w:t xml:space="preserve"> </w:t>
      </w:r>
      <w:r w:rsidRPr="0004379A">
        <w:rPr>
          <w:lang w:val="bg-BG"/>
        </w:rPr>
        <w:t>бактериите</w:t>
      </w:r>
      <w:r w:rsidR="009C2195" w:rsidRPr="0004379A">
        <w:rPr>
          <w:lang w:val="bg-BG"/>
        </w:rPr>
        <w:t xml:space="preserve"> </w:t>
      </w:r>
      <w:r w:rsidRPr="0004379A">
        <w:rPr>
          <w:lang w:val="bg-BG"/>
        </w:rPr>
        <w:t>към</w:t>
      </w:r>
      <w:r w:rsidR="009C2195" w:rsidRPr="0004379A">
        <w:rPr>
          <w:lang w:val="bg-BG"/>
        </w:rPr>
        <w:t xml:space="preserve"> </w:t>
      </w:r>
      <w:r w:rsidRPr="0004379A">
        <w:rPr>
          <w:lang w:val="bg-BG"/>
        </w:rPr>
        <w:t>антимикробни</w:t>
      </w:r>
      <w:r w:rsidR="009C2195" w:rsidRPr="0004379A">
        <w:rPr>
          <w:lang w:val="bg-BG"/>
        </w:rPr>
        <w:t xml:space="preserve"> </w:t>
      </w:r>
      <w:r w:rsidRPr="0004379A">
        <w:rPr>
          <w:lang w:val="bg-BG"/>
        </w:rPr>
        <w:t>средства.</w:t>
      </w:r>
    </w:p>
    <w:p w:rsidR="005D5F56" w:rsidRPr="0004379A" w:rsidRDefault="005D5F56" w:rsidP="00135622">
      <w:pPr>
        <w:spacing w:line="360" w:lineRule="auto"/>
        <w:ind w:firstLine="426"/>
        <w:jc w:val="both"/>
        <w:rPr>
          <w:lang w:val="bg-BG"/>
        </w:rPr>
      </w:pPr>
      <w:r w:rsidRPr="0004379A">
        <w:rPr>
          <w:lang w:val="bg-BG"/>
        </w:rPr>
        <w:t>1.5.</w:t>
      </w:r>
      <w:r w:rsidR="00135622">
        <w:rPr>
          <w:lang w:val="bg-BG"/>
        </w:rPr>
        <w:t xml:space="preserve"> </w:t>
      </w:r>
      <w:r w:rsidRPr="0004379A">
        <w:rPr>
          <w:lang w:val="bg-BG"/>
        </w:rPr>
        <w:t>Имунопрофилактика и имунотерапия</w:t>
      </w:r>
      <w:r w:rsidR="00671295" w:rsidRPr="0004379A">
        <w:rPr>
          <w:lang w:val="bg-BG"/>
        </w:rPr>
        <w:t xml:space="preserve"> </w:t>
      </w:r>
      <w:r w:rsidRPr="0004379A">
        <w:rPr>
          <w:lang w:val="bg-BG"/>
        </w:rPr>
        <w:t>на</w:t>
      </w:r>
      <w:r w:rsidR="00671295" w:rsidRPr="0004379A">
        <w:rPr>
          <w:lang w:val="bg-BG"/>
        </w:rPr>
        <w:t xml:space="preserve"> </w:t>
      </w:r>
      <w:r w:rsidRPr="0004379A">
        <w:rPr>
          <w:lang w:val="bg-BG"/>
        </w:rPr>
        <w:t>бактериалните</w:t>
      </w:r>
      <w:r w:rsidR="00671295" w:rsidRPr="0004379A">
        <w:rPr>
          <w:lang w:val="bg-BG"/>
        </w:rPr>
        <w:t xml:space="preserve"> </w:t>
      </w:r>
      <w:r w:rsidR="00035210">
        <w:rPr>
          <w:lang w:val="bg-BG"/>
        </w:rPr>
        <w:t>инфекции</w:t>
      </w:r>
    </w:p>
    <w:p w:rsidR="00380826" w:rsidRPr="0004379A" w:rsidRDefault="005D5F56" w:rsidP="00135622">
      <w:pPr>
        <w:spacing w:line="360" w:lineRule="auto"/>
        <w:ind w:firstLine="426"/>
        <w:jc w:val="both"/>
        <w:rPr>
          <w:lang w:val="bg-BG"/>
        </w:rPr>
      </w:pPr>
      <w:r w:rsidRPr="0004379A">
        <w:rPr>
          <w:lang w:val="bg-BG"/>
        </w:rPr>
        <w:t>1.6.</w:t>
      </w:r>
      <w:r w:rsidR="00135622">
        <w:rPr>
          <w:lang w:val="bg-BG"/>
        </w:rPr>
        <w:t xml:space="preserve"> </w:t>
      </w:r>
      <w:r w:rsidRPr="0004379A">
        <w:rPr>
          <w:lang w:val="bg-BG"/>
        </w:rPr>
        <w:t>Основни</w:t>
      </w:r>
      <w:r w:rsidR="009C2195" w:rsidRPr="0004379A">
        <w:rPr>
          <w:lang w:val="bg-BG"/>
        </w:rPr>
        <w:t xml:space="preserve"> </w:t>
      </w:r>
      <w:r w:rsidRPr="0004379A">
        <w:rPr>
          <w:lang w:val="bg-BG"/>
        </w:rPr>
        <w:t>свойства и микробиологична</w:t>
      </w:r>
      <w:r w:rsidR="00671295" w:rsidRPr="0004379A">
        <w:rPr>
          <w:lang w:val="bg-BG"/>
        </w:rPr>
        <w:t xml:space="preserve"> </w:t>
      </w:r>
      <w:r w:rsidRPr="0004379A">
        <w:rPr>
          <w:lang w:val="bg-BG"/>
        </w:rPr>
        <w:t>диагностика</w:t>
      </w:r>
      <w:r w:rsidR="00671295" w:rsidRPr="0004379A">
        <w:rPr>
          <w:lang w:val="bg-BG"/>
        </w:rPr>
        <w:t xml:space="preserve"> </w:t>
      </w:r>
      <w:r w:rsidRPr="0004379A">
        <w:rPr>
          <w:lang w:val="bg-BG"/>
        </w:rPr>
        <w:t>на</w:t>
      </w:r>
      <w:r w:rsidR="00671295" w:rsidRPr="0004379A">
        <w:rPr>
          <w:lang w:val="bg-BG"/>
        </w:rPr>
        <w:t xml:space="preserve"> </w:t>
      </w:r>
      <w:r w:rsidR="000043C0" w:rsidRPr="0004379A">
        <w:rPr>
          <w:lang w:val="bg-BG"/>
        </w:rPr>
        <w:t xml:space="preserve">стафилококи, стрептококи, чревни бактерии, </w:t>
      </w:r>
      <w:r w:rsidR="00380826" w:rsidRPr="0004379A">
        <w:rPr>
          <w:lang w:val="bg-BG"/>
        </w:rPr>
        <w:t>псевдомонас,  кампилобактер, хеликобактери, анаеробни бактерии.</w:t>
      </w:r>
    </w:p>
    <w:p w:rsidR="005D5F56" w:rsidRPr="0004379A" w:rsidRDefault="005D5F56" w:rsidP="00C7142D">
      <w:pPr>
        <w:pStyle w:val="Heading1"/>
        <w:numPr>
          <w:ilvl w:val="0"/>
          <w:numId w:val="34"/>
        </w:numPr>
        <w:spacing w:line="360" w:lineRule="auto"/>
        <w:ind w:left="0" w:firstLine="426"/>
        <w:rPr>
          <w:b/>
          <w:bCs/>
        </w:rPr>
      </w:pPr>
      <w:r w:rsidRPr="00C7142D">
        <w:rPr>
          <w:b/>
          <w:bCs/>
          <w:i w:val="0"/>
          <w:iCs w:val="0"/>
        </w:rPr>
        <w:t>Епидемиология</w:t>
      </w:r>
    </w:p>
    <w:p w:rsidR="005D5F56" w:rsidRPr="0004379A" w:rsidRDefault="005D5F56" w:rsidP="0034380C">
      <w:pPr>
        <w:spacing w:line="360" w:lineRule="auto"/>
        <w:ind w:firstLine="426"/>
        <w:jc w:val="both"/>
        <w:rPr>
          <w:lang w:val="bg-BG"/>
        </w:rPr>
      </w:pPr>
      <w:r w:rsidRPr="0004379A">
        <w:rPr>
          <w:lang w:val="bg-BG"/>
        </w:rPr>
        <w:t>2.1.</w:t>
      </w:r>
      <w:r w:rsidR="00DD63E9" w:rsidRPr="0004379A">
        <w:rPr>
          <w:lang w:val="bg-BG"/>
        </w:rPr>
        <w:t xml:space="preserve"> </w:t>
      </w:r>
      <w:r w:rsidRPr="0004379A">
        <w:rPr>
          <w:lang w:val="bg-BG"/>
        </w:rPr>
        <w:t xml:space="preserve">Инфекциозен епидемичен процес, взаимна връзка и проявления. Звена на епидемиологичния процес: източник на инфекцията, механизми на предаване, възприемчиво население. Движещи сили на епидемичния процес. Влияние на социалните условия и географската среда. Учение за природната огнищност </w:t>
      </w:r>
      <w:r w:rsidR="00B83338">
        <w:rPr>
          <w:lang w:val="bg-BG"/>
        </w:rPr>
        <w:t>–</w:t>
      </w:r>
      <w:r w:rsidRPr="0004379A">
        <w:rPr>
          <w:lang w:val="bg-BG"/>
        </w:rPr>
        <w:t xml:space="preserve"> особености при вирусните инфекции.</w:t>
      </w:r>
    </w:p>
    <w:p w:rsidR="005D5F56" w:rsidRPr="0004379A" w:rsidRDefault="005D5F56" w:rsidP="00B66409">
      <w:pPr>
        <w:spacing w:line="360" w:lineRule="auto"/>
        <w:ind w:firstLine="426"/>
        <w:jc w:val="both"/>
        <w:rPr>
          <w:lang w:val="bg-BG"/>
        </w:rPr>
      </w:pPr>
      <w:r w:rsidRPr="0004379A">
        <w:rPr>
          <w:lang w:val="bg-BG"/>
        </w:rPr>
        <w:t>2.2.</w:t>
      </w:r>
      <w:r w:rsidR="00DD63E9" w:rsidRPr="0004379A">
        <w:rPr>
          <w:lang w:val="bg-BG"/>
        </w:rPr>
        <w:t xml:space="preserve"> </w:t>
      </w:r>
      <w:r w:rsidRPr="0004379A">
        <w:rPr>
          <w:lang w:val="bg-BG"/>
        </w:rPr>
        <w:t>Дезинфекция, дезинсекция и дератизация</w:t>
      </w:r>
      <w:r w:rsidR="001E57B1">
        <w:rPr>
          <w:lang w:val="bg-BG"/>
        </w:rPr>
        <w:t xml:space="preserve"> – </w:t>
      </w:r>
      <w:r w:rsidRPr="0004379A">
        <w:rPr>
          <w:lang w:val="bg-BG"/>
        </w:rPr>
        <w:t>в</w:t>
      </w:r>
      <w:r w:rsidR="001E57B1">
        <w:rPr>
          <w:lang w:val="bg-BG"/>
        </w:rPr>
        <w:t>идове, методи, средства</w:t>
      </w:r>
    </w:p>
    <w:p w:rsidR="005D5F56" w:rsidRPr="00B66409" w:rsidRDefault="005D5F56" w:rsidP="00B66409">
      <w:pPr>
        <w:spacing w:line="360" w:lineRule="auto"/>
        <w:ind w:firstLine="426"/>
        <w:jc w:val="both"/>
        <w:rPr>
          <w:lang w:val="bg-BG"/>
        </w:rPr>
      </w:pPr>
      <w:r w:rsidRPr="0004379A">
        <w:rPr>
          <w:lang w:val="bg-BG"/>
        </w:rPr>
        <w:t>2.3. Същност и зада</w:t>
      </w:r>
      <w:r w:rsidR="00124549">
        <w:rPr>
          <w:lang w:val="bg-BG"/>
        </w:rPr>
        <w:t>чи на епидемичния контрол у нас</w:t>
      </w:r>
    </w:p>
    <w:p w:rsidR="005D5F56" w:rsidRPr="0004379A" w:rsidRDefault="005D5F56" w:rsidP="00B66409">
      <w:pPr>
        <w:spacing w:line="360" w:lineRule="auto"/>
        <w:ind w:firstLine="426"/>
        <w:jc w:val="both"/>
        <w:rPr>
          <w:lang w:val="bg-BG"/>
        </w:rPr>
      </w:pPr>
      <w:r w:rsidRPr="0004379A">
        <w:rPr>
          <w:lang w:val="bg-BG"/>
        </w:rPr>
        <w:t>2.4.</w:t>
      </w:r>
      <w:r w:rsidR="00DD63E9" w:rsidRPr="0004379A">
        <w:rPr>
          <w:lang w:val="bg-BG"/>
        </w:rPr>
        <w:t xml:space="preserve"> </w:t>
      </w:r>
      <w:r w:rsidRPr="0004379A">
        <w:rPr>
          <w:lang w:val="bg-BG"/>
        </w:rPr>
        <w:t>Епидемиология на ентеровирусните инфекции, грип и ОРЗ, морбили,</w:t>
      </w:r>
      <w:r w:rsidR="00DD63E9" w:rsidRPr="0004379A">
        <w:rPr>
          <w:lang w:val="bg-BG"/>
        </w:rPr>
        <w:t xml:space="preserve"> </w:t>
      </w:r>
      <w:r w:rsidRPr="0004379A">
        <w:rPr>
          <w:lang w:val="bg-BG"/>
        </w:rPr>
        <w:t xml:space="preserve">паротит и рубеола, вирусните хепатити, хеморагичните трески, вирусните енцефалити, HIV- </w:t>
      </w:r>
      <w:r w:rsidR="00A41BC4" w:rsidRPr="0004379A">
        <w:rPr>
          <w:lang w:val="bg-BG"/>
        </w:rPr>
        <w:t>и</w:t>
      </w:r>
      <w:r w:rsidR="003806D8">
        <w:rPr>
          <w:lang w:val="bg-BG"/>
        </w:rPr>
        <w:t>нфекцията</w:t>
      </w:r>
    </w:p>
    <w:p w:rsidR="005D5F56" w:rsidRPr="0004379A" w:rsidRDefault="005D5F56" w:rsidP="003806D8">
      <w:pPr>
        <w:pStyle w:val="Heading1"/>
        <w:numPr>
          <w:ilvl w:val="0"/>
          <w:numId w:val="34"/>
        </w:numPr>
        <w:spacing w:line="360" w:lineRule="auto"/>
        <w:ind w:left="0" w:firstLine="426"/>
        <w:rPr>
          <w:b/>
          <w:bCs/>
        </w:rPr>
      </w:pPr>
      <w:r w:rsidRPr="003806D8">
        <w:rPr>
          <w:b/>
          <w:bCs/>
          <w:i w:val="0"/>
          <w:iCs w:val="0"/>
        </w:rPr>
        <w:t>Инфекциозни</w:t>
      </w:r>
      <w:r w:rsidRPr="0004379A">
        <w:rPr>
          <w:b/>
          <w:bCs/>
        </w:rPr>
        <w:t xml:space="preserve"> </w:t>
      </w:r>
      <w:r w:rsidRPr="003806D8">
        <w:rPr>
          <w:b/>
          <w:bCs/>
          <w:i w:val="0"/>
        </w:rPr>
        <w:t>болести</w:t>
      </w:r>
    </w:p>
    <w:p w:rsidR="005D5F56" w:rsidRPr="0004379A" w:rsidRDefault="005D5F56" w:rsidP="00750D79">
      <w:pPr>
        <w:spacing w:line="360" w:lineRule="auto"/>
        <w:ind w:firstLine="426"/>
        <w:jc w:val="both"/>
        <w:rPr>
          <w:b/>
          <w:lang w:val="bg-BG"/>
        </w:rPr>
      </w:pPr>
      <w:r w:rsidRPr="0004379A">
        <w:rPr>
          <w:b/>
          <w:lang w:val="bg-BG"/>
        </w:rPr>
        <w:t xml:space="preserve">Клиника и лечение </w:t>
      </w:r>
      <w:r w:rsidR="003806D8">
        <w:rPr>
          <w:b/>
          <w:lang w:val="bg-BG"/>
        </w:rPr>
        <w:t>на вирусните болести</w:t>
      </w:r>
    </w:p>
    <w:p w:rsidR="005D5F56" w:rsidRPr="0004379A" w:rsidRDefault="00DD63E9" w:rsidP="00750D79">
      <w:pPr>
        <w:spacing w:line="360" w:lineRule="auto"/>
        <w:ind w:firstLine="426"/>
        <w:jc w:val="both"/>
        <w:rPr>
          <w:lang w:val="bg-BG"/>
        </w:rPr>
      </w:pPr>
      <w:r w:rsidRPr="0004379A">
        <w:rPr>
          <w:lang w:val="bg-BG"/>
        </w:rPr>
        <w:t>3</w:t>
      </w:r>
      <w:r w:rsidR="005D5F56" w:rsidRPr="0004379A">
        <w:rPr>
          <w:lang w:val="bg-BG"/>
        </w:rPr>
        <w:t>.1.</w:t>
      </w:r>
      <w:r w:rsidR="009227A2" w:rsidRPr="0004379A">
        <w:rPr>
          <w:lang w:val="bg-BG"/>
        </w:rPr>
        <w:t xml:space="preserve"> Грип, COVID-19, </w:t>
      </w:r>
      <w:r w:rsidR="00750D79">
        <w:rPr>
          <w:lang w:val="bg-BG"/>
        </w:rPr>
        <w:t>ОРЗ, морбили, паротит и рубеола</w:t>
      </w:r>
    </w:p>
    <w:p w:rsidR="00DD63E9" w:rsidRPr="0004379A" w:rsidRDefault="00DD63E9" w:rsidP="00750D79">
      <w:pPr>
        <w:spacing w:line="360" w:lineRule="auto"/>
        <w:ind w:firstLine="426"/>
        <w:jc w:val="both"/>
        <w:rPr>
          <w:lang w:val="bg-BG"/>
        </w:rPr>
      </w:pPr>
      <w:r w:rsidRPr="0004379A">
        <w:rPr>
          <w:lang w:val="bg-BG"/>
        </w:rPr>
        <w:lastRenderedPageBreak/>
        <w:t>3</w:t>
      </w:r>
      <w:r w:rsidR="005D5F56" w:rsidRPr="0004379A">
        <w:rPr>
          <w:lang w:val="bg-BG"/>
        </w:rPr>
        <w:t>.2. Ентеро</w:t>
      </w:r>
      <w:r w:rsidR="00750D79">
        <w:rPr>
          <w:lang w:val="bg-BG"/>
        </w:rPr>
        <w:t>вируси (полио, Коксаки и ЕСНО)</w:t>
      </w:r>
    </w:p>
    <w:p w:rsidR="005D5F56" w:rsidRPr="0004379A" w:rsidRDefault="00DD63E9" w:rsidP="00750D79">
      <w:pPr>
        <w:spacing w:line="360" w:lineRule="auto"/>
        <w:ind w:firstLine="426"/>
        <w:jc w:val="both"/>
        <w:rPr>
          <w:lang w:val="bg-BG"/>
        </w:rPr>
      </w:pPr>
      <w:r w:rsidRPr="0004379A">
        <w:rPr>
          <w:lang w:val="bg-BG"/>
        </w:rPr>
        <w:t xml:space="preserve">3.3. </w:t>
      </w:r>
      <w:r w:rsidR="00CD1DB7">
        <w:rPr>
          <w:lang w:val="bg-BG"/>
        </w:rPr>
        <w:t>Хеморагични трески</w:t>
      </w:r>
    </w:p>
    <w:p w:rsidR="00DD63E9" w:rsidRPr="0004379A" w:rsidRDefault="00DD63E9" w:rsidP="00750D79">
      <w:pPr>
        <w:spacing w:line="360" w:lineRule="auto"/>
        <w:ind w:firstLine="426"/>
        <w:jc w:val="both"/>
        <w:rPr>
          <w:lang w:val="bg-BG"/>
        </w:rPr>
      </w:pPr>
      <w:r w:rsidRPr="0004379A">
        <w:rPr>
          <w:lang w:val="bg-BG"/>
        </w:rPr>
        <w:t>3</w:t>
      </w:r>
      <w:r w:rsidR="005D5F56" w:rsidRPr="0004379A">
        <w:rPr>
          <w:lang w:val="bg-BG"/>
        </w:rPr>
        <w:t>.</w:t>
      </w:r>
      <w:r w:rsidRPr="0004379A">
        <w:rPr>
          <w:lang w:val="bg-BG"/>
        </w:rPr>
        <w:t>4</w:t>
      </w:r>
      <w:r w:rsidR="00CD1DB7">
        <w:rPr>
          <w:lang w:val="bg-BG"/>
        </w:rPr>
        <w:t>. Вирусни хепатити</w:t>
      </w:r>
    </w:p>
    <w:p w:rsidR="00DD63E9" w:rsidRPr="0004379A" w:rsidRDefault="00DD63E9" w:rsidP="00750D79">
      <w:pPr>
        <w:spacing w:line="360" w:lineRule="auto"/>
        <w:ind w:firstLine="426"/>
        <w:jc w:val="both"/>
        <w:rPr>
          <w:lang w:val="bg-BG"/>
        </w:rPr>
      </w:pPr>
      <w:r w:rsidRPr="0004379A">
        <w:rPr>
          <w:lang w:val="bg-BG"/>
        </w:rPr>
        <w:t xml:space="preserve">3.5. </w:t>
      </w:r>
      <w:r w:rsidR="00CD1DB7">
        <w:rPr>
          <w:lang w:val="bg-BG"/>
        </w:rPr>
        <w:t>Херпесни заболявания</w:t>
      </w:r>
    </w:p>
    <w:p w:rsidR="005D5F56" w:rsidRPr="0004379A" w:rsidRDefault="00DD63E9" w:rsidP="00750D79">
      <w:pPr>
        <w:spacing w:line="360" w:lineRule="auto"/>
        <w:ind w:firstLine="426"/>
        <w:jc w:val="both"/>
        <w:rPr>
          <w:lang w:val="bg-BG"/>
        </w:rPr>
      </w:pPr>
      <w:r w:rsidRPr="0004379A">
        <w:rPr>
          <w:lang w:val="bg-BG"/>
        </w:rPr>
        <w:t xml:space="preserve">3.6. </w:t>
      </w:r>
      <w:r w:rsidR="00CD1DB7">
        <w:rPr>
          <w:lang w:val="bg-BG"/>
        </w:rPr>
        <w:t>Вирусни енцефалити</w:t>
      </w:r>
    </w:p>
    <w:p w:rsidR="005D5F56" w:rsidRPr="0004379A" w:rsidRDefault="00DD63E9" w:rsidP="00750D79">
      <w:pPr>
        <w:spacing w:line="360" w:lineRule="auto"/>
        <w:ind w:firstLine="426"/>
        <w:jc w:val="both"/>
        <w:rPr>
          <w:lang w:val="bg-BG"/>
        </w:rPr>
      </w:pPr>
      <w:r w:rsidRPr="0004379A">
        <w:rPr>
          <w:lang w:val="bg-BG"/>
        </w:rPr>
        <w:t>3</w:t>
      </w:r>
      <w:r w:rsidR="005D5F56" w:rsidRPr="0004379A">
        <w:rPr>
          <w:lang w:val="bg-BG"/>
        </w:rPr>
        <w:t>.</w:t>
      </w:r>
      <w:r w:rsidRPr="0004379A">
        <w:rPr>
          <w:lang w:val="bg-BG"/>
        </w:rPr>
        <w:t>7</w:t>
      </w:r>
      <w:r w:rsidR="00CD1DB7">
        <w:rPr>
          <w:lang w:val="bg-BG"/>
        </w:rPr>
        <w:t>. СПИН</w:t>
      </w:r>
    </w:p>
    <w:p w:rsidR="005D5F56" w:rsidRPr="0004379A" w:rsidRDefault="00DD63E9" w:rsidP="00750D79">
      <w:pPr>
        <w:spacing w:line="360" w:lineRule="auto"/>
        <w:ind w:firstLine="426"/>
        <w:jc w:val="both"/>
        <w:rPr>
          <w:lang w:val="bg-BG"/>
        </w:rPr>
      </w:pPr>
      <w:r w:rsidRPr="0004379A">
        <w:rPr>
          <w:lang w:val="bg-BG"/>
        </w:rPr>
        <w:t>3</w:t>
      </w:r>
      <w:r w:rsidR="005D5F56" w:rsidRPr="0004379A">
        <w:rPr>
          <w:lang w:val="bg-BG"/>
        </w:rPr>
        <w:t>.</w:t>
      </w:r>
      <w:r w:rsidRPr="0004379A">
        <w:rPr>
          <w:lang w:val="bg-BG"/>
        </w:rPr>
        <w:t>8</w:t>
      </w:r>
      <w:r w:rsidR="005D5F56" w:rsidRPr="0004379A">
        <w:rPr>
          <w:lang w:val="bg-BG"/>
        </w:rPr>
        <w:t>.</w:t>
      </w:r>
      <w:r w:rsidR="00380B46">
        <w:rPr>
          <w:lang w:val="bg-BG"/>
        </w:rPr>
        <w:t xml:space="preserve"> </w:t>
      </w:r>
      <w:r w:rsidR="005D5F56" w:rsidRPr="0004379A">
        <w:rPr>
          <w:lang w:val="bg-BG"/>
        </w:rPr>
        <w:t xml:space="preserve">Серумна болест </w:t>
      </w:r>
      <w:r w:rsidR="00380B46">
        <w:rPr>
          <w:lang w:val="bg-BG"/>
        </w:rPr>
        <w:t>–</w:t>
      </w:r>
      <w:r w:rsidR="005D5F56" w:rsidRPr="0004379A">
        <w:rPr>
          <w:lang w:val="bg-BG"/>
        </w:rPr>
        <w:t xml:space="preserve"> проф</w:t>
      </w:r>
      <w:r w:rsidR="00380B46">
        <w:rPr>
          <w:lang w:val="bg-BG"/>
        </w:rPr>
        <w:t>илактика и лечение, серумен шок</w:t>
      </w:r>
    </w:p>
    <w:p w:rsidR="000043C0" w:rsidRPr="0004379A" w:rsidRDefault="000043C0" w:rsidP="00066050">
      <w:pPr>
        <w:pStyle w:val="Heading1"/>
        <w:numPr>
          <w:ilvl w:val="0"/>
          <w:numId w:val="34"/>
        </w:numPr>
        <w:spacing w:line="360" w:lineRule="auto"/>
        <w:ind w:left="0" w:firstLine="426"/>
        <w:rPr>
          <w:b/>
          <w:bCs/>
          <w:caps/>
        </w:rPr>
      </w:pPr>
      <w:r w:rsidRPr="00066050">
        <w:rPr>
          <w:b/>
          <w:bCs/>
          <w:i w:val="0"/>
        </w:rPr>
        <w:t>Имунология</w:t>
      </w:r>
    </w:p>
    <w:p w:rsidR="000043C0" w:rsidRPr="0004379A" w:rsidRDefault="000043C0" w:rsidP="00CD6031">
      <w:pPr>
        <w:spacing w:line="360" w:lineRule="auto"/>
        <w:ind w:firstLine="426"/>
        <w:jc w:val="both"/>
        <w:rPr>
          <w:b/>
          <w:bCs/>
          <w:lang w:val="bg-BG"/>
        </w:rPr>
      </w:pPr>
      <w:r w:rsidRPr="00CD6031">
        <w:rPr>
          <w:b/>
          <w:lang w:val="bg-BG"/>
        </w:rPr>
        <w:t>Имунопатология</w:t>
      </w:r>
      <w:r w:rsidRPr="0004379A">
        <w:rPr>
          <w:b/>
          <w:bCs/>
          <w:lang w:val="bg-BG"/>
        </w:rPr>
        <w:t xml:space="preserve"> и специални имунологични методи в помощ на вирусологичната диагностика</w:t>
      </w:r>
    </w:p>
    <w:p w:rsidR="000043C0" w:rsidRPr="00113DC3" w:rsidRDefault="0057164F" w:rsidP="00113DC3">
      <w:pPr>
        <w:spacing w:line="360" w:lineRule="auto"/>
        <w:ind w:firstLine="426"/>
        <w:jc w:val="both"/>
        <w:rPr>
          <w:bCs/>
          <w:lang w:val="bg-BG"/>
        </w:rPr>
      </w:pPr>
      <w:r w:rsidRPr="0004379A">
        <w:rPr>
          <w:bCs/>
          <w:lang w:val="bg-BG"/>
        </w:rPr>
        <w:t>4</w:t>
      </w:r>
      <w:r w:rsidR="000043C0" w:rsidRPr="0004379A">
        <w:rPr>
          <w:bCs/>
          <w:lang w:val="bg-BG"/>
        </w:rPr>
        <w:t>.1.</w:t>
      </w:r>
      <w:r w:rsidR="000043C0" w:rsidRPr="0004379A">
        <w:rPr>
          <w:b/>
          <w:bCs/>
          <w:lang w:val="bg-BG"/>
        </w:rPr>
        <w:t xml:space="preserve"> </w:t>
      </w:r>
      <w:r w:rsidR="000043C0" w:rsidRPr="0004379A">
        <w:rPr>
          <w:bCs/>
          <w:lang w:val="bg-BG"/>
        </w:rPr>
        <w:t xml:space="preserve">Основни клетъчни имунни популации и субпопулации. Флоуцитометрия – изследване на клетъчен имунен статус при вирусни инфекции. </w:t>
      </w:r>
    </w:p>
    <w:p w:rsidR="000043C0" w:rsidRPr="0004379A" w:rsidRDefault="0057164F" w:rsidP="00113DC3">
      <w:pPr>
        <w:spacing w:line="360" w:lineRule="auto"/>
        <w:ind w:firstLine="426"/>
        <w:jc w:val="both"/>
        <w:rPr>
          <w:bCs/>
          <w:caps/>
          <w:lang w:val="bg-BG"/>
        </w:rPr>
      </w:pPr>
      <w:r w:rsidRPr="00113DC3">
        <w:rPr>
          <w:bCs/>
          <w:lang w:val="bg-BG"/>
        </w:rPr>
        <w:t>4</w:t>
      </w:r>
      <w:r w:rsidR="000043C0" w:rsidRPr="00113DC3">
        <w:rPr>
          <w:bCs/>
          <w:lang w:val="bg-BG"/>
        </w:rPr>
        <w:t xml:space="preserve">.2. </w:t>
      </w:r>
      <w:r w:rsidR="000043C0" w:rsidRPr="0004379A">
        <w:rPr>
          <w:bCs/>
          <w:lang w:val="bg-BG"/>
        </w:rPr>
        <w:t>Интерферон-гама базирани тестове (Т спот и квантиферонов) за изследване на клетъчен имунитет при COVID-19 и постваксинален имунитет</w:t>
      </w:r>
    </w:p>
    <w:p w:rsidR="000043C0" w:rsidRPr="0004379A" w:rsidRDefault="0057164F" w:rsidP="00113DC3">
      <w:pPr>
        <w:spacing w:line="360" w:lineRule="auto"/>
        <w:ind w:firstLine="426"/>
        <w:jc w:val="both"/>
        <w:rPr>
          <w:bCs/>
          <w:lang w:val="bg-BG"/>
        </w:rPr>
      </w:pPr>
      <w:r w:rsidRPr="0004379A">
        <w:rPr>
          <w:bCs/>
          <w:lang w:val="bg-BG"/>
        </w:rPr>
        <w:t>4</w:t>
      </w:r>
      <w:r w:rsidR="000043C0" w:rsidRPr="0004379A">
        <w:rPr>
          <w:bCs/>
          <w:lang w:val="bg-BG"/>
        </w:rPr>
        <w:t>.</w:t>
      </w:r>
      <w:r w:rsidR="00DD63E9" w:rsidRPr="0004379A">
        <w:rPr>
          <w:bCs/>
          <w:lang w:val="bg-BG"/>
        </w:rPr>
        <w:t>3</w:t>
      </w:r>
      <w:r w:rsidR="000043C0" w:rsidRPr="0004379A">
        <w:rPr>
          <w:bCs/>
          <w:lang w:val="bg-BG"/>
        </w:rPr>
        <w:t>. Имунопатология, асоциирана с вирусни инфекции. Имунологична същност и диагностика на първични и вторични имунни дефицити и най-чести клинични прояви като вирусни и бактериални инфекции. Вирусите в патогенезата на автоимунните заболявания, туморния растеж и посттрансплантационните усложнения.</w:t>
      </w:r>
    </w:p>
    <w:p w:rsidR="000043C0" w:rsidRPr="0004379A" w:rsidRDefault="000043C0" w:rsidP="00316210">
      <w:pPr>
        <w:spacing w:line="360" w:lineRule="auto"/>
        <w:ind w:firstLine="720"/>
        <w:rPr>
          <w:bCs/>
          <w:caps/>
          <w:lang w:val="bg-BG"/>
        </w:rPr>
      </w:pPr>
    </w:p>
    <w:p w:rsidR="000A6CD6" w:rsidRPr="0004379A" w:rsidRDefault="006171A4" w:rsidP="00BE006D">
      <w:pPr>
        <w:spacing w:line="360" w:lineRule="auto"/>
        <w:ind w:firstLine="426"/>
        <w:rPr>
          <w:lang w:val="bg-BG"/>
        </w:rPr>
      </w:pPr>
      <w:r w:rsidRPr="0004379A">
        <w:rPr>
          <w:b/>
          <w:bCs/>
          <w:lang w:val="bg-BG"/>
        </w:rPr>
        <w:t>Тематични курсове  за специализиращите</w:t>
      </w:r>
    </w:p>
    <w:tbl>
      <w:tblPr>
        <w:tblpPr w:leftFromText="180" w:rightFromText="180" w:vertAnchor="text" w:horzAnchor="margin" w:tblpY="15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409"/>
      </w:tblGrid>
      <w:tr w:rsidR="000A6CD6" w:rsidRPr="0004379A" w:rsidTr="00914B0A">
        <w:tc>
          <w:tcPr>
            <w:tcW w:w="6658" w:type="dxa"/>
            <w:vAlign w:val="center"/>
          </w:tcPr>
          <w:p w:rsidR="000A6CD6" w:rsidRPr="0004379A" w:rsidRDefault="00806419" w:rsidP="00806419">
            <w:pPr>
              <w:spacing w:line="360" w:lineRule="auto"/>
              <w:rPr>
                <w:lang w:val="bg-BG"/>
              </w:rPr>
            </w:pPr>
            <w:r w:rsidRPr="0004379A">
              <w:rPr>
                <w:lang w:val="bg-BG"/>
              </w:rPr>
              <w:t>Наименование</w:t>
            </w:r>
          </w:p>
        </w:tc>
        <w:tc>
          <w:tcPr>
            <w:tcW w:w="2409" w:type="dxa"/>
            <w:vAlign w:val="center"/>
          </w:tcPr>
          <w:p w:rsidR="000A6CD6" w:rsidRPr="0004379A" w:rsidRDefault="000A6CD6" w:rsidP="00316210">
            <w:pPr>
              <w:spacing w:line="360" w:lineRule="auto"/>
              <w:rPr>
                <w:lang w:val="bg-BG"/>
              </w:rPr>
            </w:pPr>
            <w:r w:rsidRPr="0004379A">
              <w:rPr>
                <w:lang w:val="bg-BG"/>
              </w:rPr>
              <w:t>С</w:t>
            </w:r>
            <w:r w:rsidR="00806419" w:rsidRPr="0004379A">
              <w:rPr>
                <w:lang w:val="bg-BG"/>
              </w:rPr>
              <w:t>рок</w:t>
            </w:r>
          </w:p>
        </w:tc>
      </w:tr>
      <w:tr w:rsidR="000A6CD6" w:rsidRPr="0004379A" w:rsidTr="00914B0A">
        <w:trPr>
          <w:trHeight w:val="847"/>
        </w:trPr>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Лабораторна диагностика на вирусните инфекции. Култивиране на вируси в лабораторни условия</w:t>
            </w:r>
          </w:p>
        </w:tc>
        <w:tc>
          <w:tcPr>
            <w:tcW w:w="2409" w:type="dxa"/>
            <w:vAlign w:val="center"/>
          </w:tcPr>
          <w:p w:rsidR="000A6CD6" w:rsidRPr="0004379A" w:rsidRDefault="000A6CD6" w:rsidP="00316210">
            <w:pPr>
              <w:spacing w:line="360" w:lineRule="auto"/>
              <w:rPr>
                <w:lang w:val="bg-BG"/>
              </w:rPr>
            </w:pPr>
            <w:r w:rsidRPr="0004379A">
              <w:rPr>
                <w:lang w:val="bg-BG"/>
              </w:rPr>
              <w:t>5 дни (40</w:t>
            </w:r>
            <w:r w:rsidR="00886018">
              <w:rPr>
                <w:lang w:val="bg-BG"/>
              </w:rPr>
              <w:t xml:space="preserve"> </w:t>
            </w:r>
            <w:r w:rsidRPr="0004379A">
              <w:rPr>
                <w:lang w:val="bg-BG"/>
              </w:rPr>
              <w:t>ч</w:t>
            </w:r>
            <w:r w:rsidR="00886018">
              <w:rPr>
                <w:lang w:val="bg-BG"/>
              </w:rPr>
              <w:t>.</w:t>
            </w:r>
            <w:r w:rsidRPr="0004379A">
              <w:rPr>
                <w:lang w:val="bg-BG"/>
              </w:rPr>
              <w:t>)</w:t>
            </w:r>
          </w:p>
        </w:tc>
      </w:tr>
      <w:tr w:rsidR="000A6CD6" w:rsidRPr="0004379A" w:rsidTr="00914B0A">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Етиология и диагностика на вирусните хепатити</w:t>
            </w:r>
          </w:p>
        </w:tc>
        <w:tc>
          <w:tcPr>
            <w:tcW w:w="2409" w:type="dxa"/>
            <w:vAlign w:val="center"/>
          </w:tcPr>
          <w:p w:rsidR="000A6CD6" w:rsidRPr="0004379A" w:rsidRDefault="000A6CD6" w:rsidP="00316210">
            <w:pPr>
              <w:spacing w:line="360" w:lineRule="auto"/>
              <w:rPr>
                <w:lang w:val="bg-BG"/>
              </w:rPr>
            </w:pPr>
            <w:r w:rsidRPr="0004379A">
              <w:rPr>
                <w:lang w:val="bg-BG"/>
              </w:rPr>
              <w:t>3 дни (24</w:t>
            </w:r>
            <w:r w:rsidR="00886018">
              <w:rPr>
                <w:lang w:val="bg-BG"/>
              </w:rPr>
              <w:t xml:space="preserve"> </w:t>
            </w:r>
            <w:r w:rsidRPr="0004379A">
              <w:rPr>
                <w:lang w:val="bg-BG"/>
              </w:rPr>
              <w:t>ч</w:t>
            </w:r>
            <w:r w:rsidR="00886018">
              <w:rPr>
                <w:lang w:val="bg-BG"/>
              </w:rPr>
              <w:t>.</w:t>
            </w:r>
            <w:r w:rsidRPr="0004379A">
              <w:rPr>
                <w:lang w:val="bg-BG"/>
              </w:rPr>
              <w:t>)</w:t>
            </w:r>
          </w:p>
        </w:tc>
      </w:tr>
      <w:tr w:rsidR="000A6CD6" w:rsidRPr="0004379A" w:rsidTr="00914B0A">
        <w:trPr>
          <w:trHeight w:val="720"/>
        </w:trPr>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Съвременни методи за диагностика и превенция на HPV инфекциите</w:t>
            </w:r>
          </w:p>
        </w:tc>
        <w:tc>
          <w:tcPr>
            <w:tcW w:w="2409" w:type="dxa"/>
            <w:vAlign w:val="center"/>
          </w:tcPr>
          <w:p w:rsidR="000A6CD6" w:rsidRPr="0004379A" w:rsidRDefault="000A6CD6" w:rsidP="00316210">
            <w:pPr>
              <w:spacing w:line="360" w:lineRule="auto"/>
              <w:rPr>
                <w:lang w:val="bg-BG"/>
              </w:rPr>
            </w:pPr>
            <w:r w:rsidRPr="0004379A">
              <w:rPr>
                <w:lang w:val="bg-BG"/>
              </w:rPr>
              <w:t>3 дни (24</w:t>
            </w:r>
            <w:r w:rsidR="00886018">
              <w:rPr>
                <w:lang w:val="bg-BG"/>
              </w:rPr>
              <w:t xml:space="preserve"> </w:t>
            </w:r>
            <w:r w:rsidRPr="0004379A">
              <w:rPr>
                <w:lang w:val="bg-BG"/>
              </w:rPr>
              <w:t>ч</w:t>
            </w:r>
            <w:r w:rsidR="00886018">
              <w:rPr>
                <w:lang w:val="bg-BG"/>
              </w:rPr>
              <w:t>.</w:t>
            </w:r>
            <w:r w:rsidRPr="0004379A">
              <w:rPr>
                <w:lang w:val="bg-BG"/>
              </w:rPr>
              <w:t>)</w:t>
            </w:r>
          </w:p>
        </w:tc>
      </w:tr>
      <w:tr w:rsidR="000A6CD6" w:rsidRPr="0004379A" w:rsidTr="00914B0A">
        <w:trPr>
          <w:trHeight w:val="749"/>
        </w:trPr>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Съвременна етиологична диагностика и етиотропна терапия на херпес-вирусни инфекции</w:t>
            </w:r>
          </w:p>
        </w:tc>
        <w:tc>
          <w:tcPr>
            <w:tcW w:w="2409" w:type="dxa"/>
            <w:vAlign w:val="center"/>
          </w:tcPr>
          <w:p w:rsidR="000A6CD6" w:rsidRPr="0004379A" w:rsidRDefault="000A6CD6" w:rsidP="00316210">
            <w:pPr>
              <w:spacing w:line="360" w:lineRule="auto"/>
              <w:rPr>
                <w:lang w:val="bg-BG"/>
              </w:rPr>
            </w:pPr>
            <w:r w:rsidRPr="0004379A">
              <w:rPr>
                <w:lang w:val="bg-BG"/>
              </w:rPr>
              <w:t>5дни (40</w:t>
            </w:r>
            <w:r w:rsidR="001D32FF">
              <w:rPr>
                <w:lang w:val="bg-BG"/>
              </w:rPr>
              <w:t xml:space="preserve"> </w:t>
            </w:r>
            <w:r w:rsidRPr="0004379A">
              <w:rPr>
                <w:lang w:val="bg-BG"/>
              </w:rPr>
              <w:t>ч</w:t>
            </w:r>
            <w:r w:rsidR="001D32FF">
              <w:rPr>
                <w:lang w:val="bg-BG"/>
              </w:rPr>
              <w:t>.</w:t>
            </w:r>
            <w:r w:rsidRPr="0004379A">
              <w:rPr>
                <w:lang w:val="bg-BG"/>
              </w:rPr>
              <w:t>)</w:t>
            </w:r>
          </w:p>
        </w:tc>
      </w:tr>
      <w:tr w:rsidR="000A6CD6" w:rsidRPr="0004379A" w:rsidTr="00914B0A">
        <w:trPr>
          <w:trHeight w:val="681"/>
        </w:trPr>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Специфична профилактика и терапия на вирусните    заболявания</w:t>
            </w:r>
          </w:p>
        </w:tc>
        <w:tc>
          <w:tcPr>
            <w:tcW w:w="2409" w:type="dxa"/>
            <w:vAlign w:val="center"/>
          </w:tcPr>
          <w:p w:rsidR="000A6CD6" w:rsidRPr="0004379A" w:rsidRDefault="000A6CD6" w:rsidP="00316210">
            <w:pPr>
              <w:spacing w:line="360" w:lineRule="auto"/>
              <w:rPr>
                <w:lang w:val="bg-BG"/>
              </w:rPr>
            </w:pPr>
            <w:r w:rsidRPr="0004379A">
              <w:rPr>
                <w:lang w:val="bg-BG"/>
              </w:rPr>
              <w:t>5 дни (40</w:t>
            </w:r>
            <w:r w:rsidR="001D32FF">
              <w:rPr>
                <w:lang w:val="bg-BG"/>
              </w:rPr>
              <w:t xml:space="preserve"> </w:t>
            </w:r>
            <w:r w:rsidRPr="0004379A">
              <w:rPr>
                <w:lang w:val="bg-BG"/>
              </w:rPr>
              <w:t>ч</w:t>
            </w:r>
            <w:r w:rsidR="001D32FF">
              <w:rPr>
                <w:lang w:val="bg-BG"/>
              </w:rPr>
              <w:t>.</w:t>
            </w:r>
            <w:r w:rsidRPr="0004379A">
              <w:rPr>
                <w:lang w:val="bg-BG"/>
              </w:rPr>
              <w:t>)</w:t>
            </w:r>
          </w:p>
        </w:tc>
      </w:tr>
      <w:tr w:rsidR="000A6CD6" w:rsidRPr="0004379A" w:rsidTr="00914B0A">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Молекулярни методи за вирусна диагностика, мониториране лечението на HIV/СПИН</w:t>
            </w:r>
          </w:p>
        </w:tc>
        <w:tc>
          <w:tcPr>
            <w:tcW w:w="2409" w:type="dxa"/>
            <w:vAlign w:val="center"/>
          </w:tcPr>
          <w:p w:rsidR="000A6CD6" w:rsidRPr="0004379A" w:rsidRDefault="000A6CD6" w:rsidP="00316210">
            <w:pPr>
              <w:spacing w:line="360" w:lineRule="auto"/>
              <w:rPr>
                <w:lang w:val="bg-BG"/>
              </w:rPr>
            </w:pPr>
            <w:r w:rsidRPr="0004379A">
              <w:rPr>
                <w:lang w:val="bg-BG"/>
              </w:rPr>
              <w:t>5 дни (40</w:t>
            </w:r>
            <w:r w:rsidR="00AE351B">
              <w:rPr>
                <w:lang w:val="bg-BG"/>
              </w:rPr>
              <w:t xml:space="preserve"> </w:t>
            </w:r>
            <w:r w:rsidRPr="0004379A">
              <w:rPr>
                <w:lang w:val="bg-BG"/>
              </w:rPr>
              <w:t>ч</w:t>
            </w:r>
            <w:r w:rsidR="00AE351B">
              <w:rPr>
                <w:lang w:val="bg-BG"/>
              </w:rPr>
              <w:t>.</w:t>
            </w:r>
            <w:r w:rsidRPr="0004379A">
              <w:rPr>
                <w:lang w:val="bg-BG"/>
              </w:rPr>
              <w:t>)</w:t>
            </w:r>
          </w:p>
        </w:tc>
      </w:tr>
      <w:tr w:rsidR="000A6CD6" w:rsidRPr="0004379A" w:rsidTr="00914B0A">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lastRenderedPageBreak/>
              <w:t xml:space="preserve">Вирусна филогения и молекулярно-епидемиологични методи за надзор и контрол на вирусните заболявания </w:t>
            </w:r>
          </w:p>
        </w:tc>
        <w:tc>
          <w:tcPr>
            <w:tcW w:w="2409" w:type="dxa"/>
            <w:vAlign w:val="center"/>
          </w:tcPr>
          <w:p w:rsidR="000A6CD6" w:rsidRPr="0004379A" w:rsidRDefault="000A6CD6" w:rsidP="00316210">
            <w:pPr>
              <w:spacing w:line="360" w:lineRule="auto"/>
              <w:rPr>
                <w:lang w:val="bg-BG"/>
              </w:rPr>
            </w:pPr>
            <w:r w:rsidRPr="0004379A">
              <w:rPr>
                <w:lang w:val="bg-BG"/>
              </w:rPr>
              <w:t>4 дни (32</w:t>
            </w:r>
            <w:r w:rsidR="00FD6426">
              <w:rPr>
                <w:lang w:val="bg-BG"/>
              </w:rPr>
              <w:t xml:space="preserve"> </w:t>
            </w:r>
            <w:r w:rsidRPr="0004379A">
              <w:rPr>
                <w:lang w:val="bg-BG"/>
              </w:rPr>
              <w:t>ч</w:t>
            </w:r>
            <w:r w:rsidR="00FD6426">
              <w:rPr>
                <w:lang w:val="bg-BG"/>
              </w:rPr>
              <w:t>.</w:t>
            </w:r>
            <w:r w:rsidRPr="0004379A">
              <w:rPr>
                <w:lang w:val="bg-BG"/>
              </w:rPr>
              <w:t>)</w:t>
            </w:r>
          </w:p>
        </w:tc>
      </w:tr>
      <w:tr w:rsidR="000A6CD6" w:rsidRPr="0004379A" w:rsidTr="00914B0A">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04379A">
              <w:rPr>
                <w:lang w:val="bg-BG"/>
              </w:rPr>
              <w:t>Лабораторна диагностика на грип и ОРЗ</w:t>
            </w:r>
          </w:p>
        </w:tc>
        <w:tc>
          <w:tcPr>
            <w:tcW w:w="2409" w:type="dxa"/>
            <w:vAlign w:val="center"/>
          </w:tcPr>
          <w:p w:rsidR="000A6CD6" w:rsidRPr="0004379A" w:rsidRDefault="000A6CD6" w:rsidP="00316210">
            <w:pPr>
              <w:spacing w:line="360" w:lineRule="auto"/>
              <w:rPr>
                <w:lang w:val="bg-BG"/>
              </w:rPr>
            </w:pPr>
            <w:r w:rsidRPr="0004379A">
              <w:rPr>
                <w:lang w:val="bg-BG"/>
              </w:rPr>
              <w:t>5 дни (40</w:t>
            </w:r>
            <w:r w:rsidR="00584349">
              <w:rPr>
                <w:lang w:val="bg-BG"/>
              </w:rPr>
              <w:t xml:space="preserve"> </w:t>
            </w:r>
            <w:r w:rsidRPr="0004379A">
              <w:rPr>
                <w:lang w:val="bg-BG"/>
              </w:rPr>
              <w:t>ч</w:t>
            </w:r>
            <w:r w:rsidR="00584349">
              <w:rPr>
                <w:lang w:val="bg-BG"/>
              </w:rPr>
              <w:t>.</w:t>
            </w:r>
            <w:r w:rsidRPr="0004379A">
              <w:rPr>
                <w:lang w:val="bg-BG"/>
              </w:rPr>
              <w:t>)</w:t>
            </w:r>
          </w:p>
        </w:tc>
      </w:tr>
      <w:tr w:rsidR="000A6CD6" w:rsidRPr="0004379A" w:rsidTr="00914B0A">
        <w:tc>
          <w:tcPr>
            <w:tcW w:w="6658" w:type="dxa"/>
            <w:vAlign w:val="center"/>
          </w:tcPr>
          <w:p w:rsidR="000A6CD6" w:rsidRPr="0004379A" w:rsidRDefault="000A6CD6" w:rsidP="0060360D">
            <w:pPr>
              <w:numPr>
                <w:ilvl w:val="0"/>
                <w:numId w:val="7"/>
              </w:numPr>
              <w:tabs>
                <w:tab w:val="clear" w:pos="720"/>
                <w:tab w:val="num" w:pos="314"/>
              </w:tabs>
              <w:spacing w:line="360" w:lineRule="auto"/>
              <w:ind w:left="314" w:hanging="284"/>
              <w:rPr>
                <w:lang w:val="bg-BG"/>
              </w:rPr>
            </w:pPr>
            <w:r w:rsidRPr="0060360D">
              <w:rPr>
                <w:lang w:val="bg-BG"/>
              </w:rPr>
              <w:t>Лабораторна диагностика на COVID-19</w:t>
            </w:r>
          </w:p>
        </w:tc>
        <w:tc>
          <w:tcPr>
            <w:tcW w:w="2409" w:type="dxa"/>
            <w:vAlign w:val="center"/>
          </w:tcPr>
          <w:p w:rsidR="000A6CD6" w:rsidRPr="0004379A" w:rsidRDefault="000A6CD6" w:rsidP="00316210">
            <w:pPr>
              <w:spacing w:line="360" w:lineRule="auto"/>
              <w:rPr>
                <w:lang w:val="bg-BG"/>
              </w:rPr>
            </w:pPr>
            <w:r w:rsidRPr="0004379A">
              <w:rPr>
                <w:lang w:val="bg-BG"/>
              </w:rPr>
              <w:t>5 дни (40</w:t>
            </w:r>
            <w:r w:rsidR="00CE7A20">
              <w:rPr>
                <w:lang w:val="bg-BG"/>
              </w:rPr>
              <w:t xml:space="preserve"> </w:t>
            </w:r>
            <w:r w:rsidRPr="0004379A">
              <w:rPr>
                <w:lang w:val="bg-BG"/>
              </w:rPr>
              <w:t>ч</w:t>
            </w:r>
            <w:r w:rsidR="00CE7A20">
              <w:rPr>
                <w:lang w:val="bg-BG"/>
              </w:rPr>
              <w:t>.</w:t>
            </w:r>
            <w:r w:rsidRPr="0004379A">
              <w:rPr>
                <w:lang w:val="bg-BG"/>
              </w:rPr>
              <w:t>)</w:t>
            </w:r>
          </w:p>
        </w:tc>
      </w:tr>
      <w:tr w:rsidR="000A6CD6" w:rsidRPr="0004379A" w:rsidTr="00914B0A">
        <w:tc>
          <w:tcPr>
            <w:tcW w:w="6658" w:type="dxa"/>
            <w:vAlign w:val="center"/>
          </w:tcPr>
          <w:p w:rsidR="000A6CD6" w:rsidRPr="0004379A" w:rsidRDefault="000A6CD6" w:rsidP="00316210">
            <w:pPr>
              <w:pStyle w:val="Heading5"/>
              <w:spacing w:line="360" w:lineRule="auto"/>
              <w:jc w:val="left"/>
            </w:pPr>
            <w:r w:rsidRPr="0004379A">
              <w:t xml:space="preserve">   Общо</w:t>
            </w:r>
          </w:p>
        </w:tc>
        <w:tc>
          <w:tcPr>
            <w:tcW w:w="2409" w:type="dxa"/>
            <w:vAlign w:val="center"/>
          </w:tcPr>
          <w:p w:rsidR="000A6CD6" w:rsidRPr="0004379A" w:rsidRDefault="00D50C05" w:rsidP="00316210">
            <w:pPr>
              <w:spacing w:line="360" w:lineRule="auto"/>
              <w:rPr>
                <w:b/>
                <w:lang w:val="bg-BG"/>
              </w:rPr>
            </w:pPr>
            <w:r>
              <w:rPr>
                <w:b/>
                <w:lang w:val="bg-BG"/>
              </w:rPr>
              <w:t>2 месеца</w:t>
            </w:r>
            <w:r w:rsidR="007D06B7" w:rsidRPr="0004379A">
              <w:rPr>
                <w:b/>
                <w:lang w:val="bg-BG"/>
              </w:rPr>
              <w:t xml:space="preserve"> (320</w:t>
            </w:r>
            <w:r w:rsidR="00953B15">
              <w:rPr>
                <w:b/>
                <w:lang w:val="bg-BG"/>
              </w:rPr>
              <w:t xml:space="preserve"> </w:t>
            </w:r>
            <w:r w:rsidR="007D06B7" w:rsidRPr="0004379A">
              <w:rPr>
                <w:b/>
                <w:lang w:val="bg-BG"/>
              </w:rPr>
              <w:t>ч</w:t>
            </w:r>
            <w:r w:rsidR="00953B15">
              <w:rPr>
                <w:b/>
                <w:lang w:val="bg-BG"/>
              </w:rPr>
              <w:t>.</w:t>
            </w:r>
            <w:r w:rsidR="007D06B7" w:rsidRPr="0004379A">
              <w:rPr>
                <w:b/>
                <w:lang w:val="bg-BG"/>
              </w:rPr>
              <w:t>)</w:t>
            </w:r>
          </w:p>
        </w:tc>
      </w:tr>
    </w:tbl>
    <w:p w:rsidR="005D5F56" w:rsidRPr="0004379A" w:rsidRDefault="005D5F56" w:rsidP="00316210">
      <w:pPr>
        <w:spacing w:line="360" w:lineRule="auto"/>
        <w:jc w:val="center"/>
        <w:rPr>
          <w:rFonts w:ascii="Calibri" w:hAnsi="Calibri"/>
          <w:b/>
          <w:bCs/>
          <w:caps/>
          <w:lang w:val="bg-BG"/>
        </w:rPr>
      </w:pPr>
    </w:p>
    <w:p w:rsidR="005D5F56" w:rsidRPr="0004379A" w:rsidRDefault="006E00D6" w:rsidP="00A05D52">
      <w:pPr>
        <w:spacing w:line="360" w:lineRule="auto"/>
        <w:ind w:left="426"/>
        <w:jc w:val="both"/>
        <w:rPr>
          <w:b/>
          <w:bCs/>
          <w:lang w:val="bg-BG"/>
        </w:rPr>
      </w:pPr>
      <w:r w:rsidRPr="00A05D52">
        <w:rPr>
          <w:b/>
          <w:lang w:val="bg-BG"/>
        </w:rPr>
        <w:lastRenderedPageBreak/>
        <w:t>4.2.</w:t>
      </w:r>
      <w:r w:rsidR="008B4DFB" w:rsidRPr="00A05D52">
        <w:rPr>
          <w:b/>
          <w:lang w:val="bg-BG"/>
        </w:rPr>
        <w:t>2</w:t>
      </w:r>
      <w:r w:rsidRPr="00A05D52">
        <w:rPr>
          <w:b/>
          <w:lang w:val="bg-BG"/>
        </w:rPr>
        <w:t xml:space="preserve">. </w:t>
      </w:r>
      <w:r w:rsidRPr="00A05D52">
        <w:rPr>
          <w:b/>
          <w:bCs/>
          <w:lang w:val="bg-BG"/>
        </w:rPr>
        <w:t>Практическа</w:t>
      </w:r>
      <w:r w:rsidRPr="00A05D52">
        <w:rPr>
          <w:b/>
          <w:lang w:val="bg-BG"/>
        </w:rPr>
        <w:t xml:space="preserve">  </w:t>
      </w:r>
      <w:r w:rsidR="008B4DFB" w:rsidRPr="00A05D52">
        <w:rPr>
          <w:b/>
          <w:bCs/>
          <w:lang w:val="bg-BG"/>
        </w:rPr>
        <w:t>част</w:t>
      </w:r>
      <w:r w:rsidR="008B4DFB" w:rsidRPr="0004379A">
        <w:rPr>
          <w:b/>
          <w:bCs/>
          <w:lang w:val="bg-BG"/>
        </w:rPr>
        <w:t xml:space="preserve"> </w:t>
      </w:r>
    </w:p>
    <w:p w:rsidR="005D5F56" w:rsidRPr="0004379A" w:rsidRDefault="005D5F56" w:rsidP="0037485E">
      <w:pPr>
        <w:spacing w:line="360" w:lineRule="auto"/>
        <w:ind w:firstLine="426"/>
        <w:jc w:val="both"/>
        <w:rPr>
          <w:b/>
          <w:bCs/>
          <w:lang w:val="bg-BG"/>
        </w:rPr>
      </w:pPr>
      <w:r w:rsidRPr="00D9740A">
        <w:rPr>
          <w:b/>
          <w:lang w:val="bg-BG"/>
        </w:rPr>
        <w:t>1.</w:t>
      </w:r>
      <w:r w:rsidRPr="0004379A">
        <w:rPr>
          <w:b/>
          <w:bCs/>
          <w:lang w:val="bg-BG"/>
        </w:rPr>
        <w:t xml:space="preserve"> Култивиране на вируси в лабораторни животни</w:t>
      </w:r>
    </w:p>
    <w:p w:rsidR="00C934DE" w:rsidRPr="0004379A" w:rsidRDefault="005D5F56" w:rsidP="0037485E">
      <w:pPr>
        <w:spacing w:line="360" w:lineRule="auto"/>
        <w:ind w:firstLine="426"/>
        <w:jc w:val="both"/>
        <w:rPr>
          <w:color w:val="000000" w:themeColor="text1"/>
          <w:lang w:val="bg-BG"/>
        </w:rPr>
      </w:pPr>
      <w:r w:rsidRPr="0004379A">
        <w:rPr>
          <w:lang w:val="bg-BG"/>
        </w:rPr>
        <w:t>Видове лабораторни животни, подбор на опитни животни според видовата и възрастова възприемчивост към агента с различен тъканен тропизъм. Обработка на проби за заразяване. Методи на заразяване, тестове и форми на експериментална инфекция. Режими на работа със заразени лабораторни животни.</w:t>
      </w:r>
      <w:r w:rsidR="00EE1EC5" w:rsidRPr="0004379A">
        <w:rPr>
          <w:lang w:val="bg-BG"/>
        </w:rPr>
        <w:t xml:space="preserve"> Методи за определяне на инфекциозния титър в лабораторни животни. Определяне на ЛД-50, ЕИД-50, ТЦД-50, </w:t>
      </w:r>
      <w:r w:rsidR="00EE1EC5" w:rsidRPr="0004379A">
        <w:rPr>
          <w:color w:val="000000" w:themeColor="text1"/>
          <w:lang w:val="bg-BG"/>
        </w:rPr>
        <w:t>ПФЕ. Титриране на хемаглутинационна и хемадсорбционна активност.</w:t>
      </w:r>
    </w:p>
    <w:p w:rsidR="00EE1EC5" w:rsidRPr="0004379A" w:rsidRDefault="00134976" w:rsidP="007936F2">
      <w:pPr>
        <w:spacing w:line="360" w:lineRule="auto"/>
        <w:ind w:firstLine="426"/>
        <w:jc w:val="both"/>
        <w:rPr>
          <w:b/>
          <w:bCs/>
          <w:color w:val="000000" w:themeColor="text1"/>
          <w:highlight w:val="green"/>
          <w:lang w:val="bg-BG"/>
        </w:rPr>
      </w:pPr>
      <w:bookmarkStart w:id="3" w:name="_Hlk99304546"/>
      <w:r w:rsidRPr="0004379A">
        <w:rPr>
          <w:color w:val="000000" w:themeColor="text1"/>
          <w:lang w:val="bg-BG"/>
        </w:rPr>
        <w:t xml:space="preserve">Специализантите </w:t>
      </w:r>
      <w:r w:rsidRPr="007936F2">
        <w:rPr>
          <w:lang w:val="bg-BG"/>
        </w:rPr>
        <w:t>придоби</w:t>
      </w:r>
      <w:r w:rsidR="00A10B4F" w:rsidRPr="007936F2">
        <w:rPr>
          <w:lang w:val="bg-BG"/>
        </w:rPr>
        <w:t>ват</w:t>
      </w:r>
      <w:r w:rsidRPr="0004379A">
        <w:rPr>
          <w:color w:val="000000" w:themeColor="text1"/>
          <w:lang w:val="bg-BG"/>
        </w:rPr>
        <w:t xml:space="preserve"> знания за възможностите за диагностика на вирусните </w:t>
      </w:r>
      <w:r w:rsidR="000C1BA5" w:rsidRPr="0004379A">
        <w:rPr>
          <w:color w:val="000000" w:themeColor="text1"/>
          <w:lang w:val="bg-BG"/>
        </w:rPr>
        <w:t>инфекции</w:t>
      </w:r>
      <w:r w:rsidRPr="0004379A">
        <w:rPr>
          <w:color w:val="000000" w:themeColor="text1"/>
          <w:lang w:val="bg-BG"/>
        </w:rPr>
        <w:t xml:space="preserve"> при използване на различни лабораторни животни. Правилно могат да подбират подходящия материал за инокулация и чувствителното животно. </w:t>
      </w:r>
      <w:r w:rsidR="00145BC3" w:rsidRPr="0004379A">
        <w:rPr>
          <w:color w:val="000000" w:themeColor="text1"/>
          <w:lang w:val="bg-BG"/>
        </w:rPr>
        <w:t>П</w:t>
      </w:r>
      <w:r w:rsidRPr="0004379A">
        <w:rPr>
          <w:color w:val="000000" w:themeColor="text1"/>
          <w:lang w:val="bg-BG"/>
        </w:rPr>
        <w:t>ридоби</w:t>
      </w:r>
      <w:r w:rsidR="00145BC3" w:rsidRPr="0004379A">
        <w:rPr>
          <w:color w:val="000000" w:themeColor="text1"/>
          <w:lang w:val="bg-BG"/>
        </w:rPr>
        <w:t>ват</w:t>
      </w:r>
      <w:r w:rsidRPr="0004379A">
        <w:rPr>
          <w:color w:val="000000" w:themeColor="text1"/>
          <w:lang w:val="bg-BG"/>
        </w:rPr>
        <w:t xml:space="preserve"> умения сами да извършват тези манипулации. </w:t>
      </w:r>
      <w:r w:rsidR="00145BC3" w:rsidRPr="0004379A">
        <w:rPr>
          <w:color w:val="000000" w:themeColor="text1"/>
          <w:lang w:val="bg-BG"/>
        </w:rPr>
        <w:t>М</w:t>
      </w:r>
      <w:r w:rsidR="00683A09" w:rsidRPr="0004379A">
        <w:rPr>
          <w:color w:val="000000" w:themeColor="text1"/>
          <w:lang w:val="bg-BG"/>
        </w:rPr>
        <w:t>огат да определят подходящ</w:t>
      </w:r>
      <w:r w:rsidR="00312BFB" w:rsidRPr="0004379A">
        <w:rPr>
          <w:color w:val="000000" w:themeColor="text1"/>
          <w:lang w:val="bg-BG"/>
        </w:rPr>
        <w:t>и</w:t>
      </w:r>
      <w:r w:rsidR="00683A09" w:rsidRPr="0004379A">
        <w:rPr>
          <w:color w:val="000000" w:themeColor="text1"/>
          <w:lang w:val="bg-BG"/>
        </w:rPr>
        <w:t>т</w:t>
      </w:r>
      <w:r w:rsidR="00312BFB" w:rsidRPr="0004379A">
        <w:rPr>
          <w:color w:val="000000" w:themeColor="text1"/>
          <w:lang w:val="bg-BG"/>
        </w:rPr>
        <w:t>е</w:t>
      </w:r>
      <w:r w:rsidRPr="0004379A">
        <w:rPr>
          <w:color w:val="000000" w:themeColor="text1"/>
          <w:lang w:val="bg-BG"/>
        </w:rPr>
        <w:t xml:space="preserve"> време</w:t>
      </w:r>
      <w:r w:rsidR="00683A09" w:rsidRPr="0004379A">
        <w:rPr>
          <w:color w:val="000000" w:themeColor="text1"/>
          <w:lang w:val="bg-BG"/>
        </w:rPr>
        <w:t xml:space="preserve"> и материала от животното </w:t>
      </w:r>
      <w:r w:rsidRPr="0004379A">
        <w:rPr>
          <w:color w:val="000000" w:themeColor="text1"/>
          <w:lang w:val="bg-BG"/>
        </w:rPr>
        <w:t xml:space="preserve"> за </w:t>
      </w:r>
      <w:r w:rsidR="00683A09" w:rsidRPr="0004379A">
        <w:rPr>
          <w:color w:val="000000" w:themeColor="text1"/>
          <w:lang w:val="bg-BG"/>
        </w:rPr>
        <w:t>поставяне на точната диагноза.</w:t>
      </w:r>
    </w:p>
    <w:bookmarkEnd w:id="3"/>
    <w:p w:rsidR="00FB6642" w:rsidRPr="008B507E" w:rsidRDefault="00FB6642" w:rsidP="007A57F8">
      <w:pPr>
        <w:spacing w:line="360" w:lineRule="auto"/>
        <w:ind w:firstLine="426"/>
        <w:jc w:val="both"/>
        <w:rPr>
          <w:b/>
          <w:i/>
          <w:lang w:val="bg-BG"/>
        </w:rPr>
      </w:pPr>
      <w:r w:rsidRPr="007A57F8">
        <w:rPr>
          <w:color w:val="000000" w:themeColor="text1"/>
          <w:lang w:val="bg-BG"/>
        </w:rPr>
        <w:t>Продължителност</w:t>
      </w:r>
      <w:r w:rsidRPr="0004379A">
        <w:rPr>
          <w:lang w:val="bg-BG"/>
        </w:rPr>
        <w:t xml:space="preserve">: </w:t>
      </w:r>
      <w:r w:rsidR="00EA7152" w:rsidRPr="001A3A1A">
        <w:rPr>
          <w:lang w:val="bg-BG"/>
        </w:rPr>
        <w:t xml:space="preserve">3 </w:t>
      </w:r>
      <w:r w:rsidR="00EA7152">
        <w:rPr>
          <w:lang w:val="bg-BG"/>
        </w:rPr>
        <w:t>месеца</w:t>
      </w:r>
      <w:r w:rsidR="008B507E">
        <w:rPr>
          <w:lang w:val="bg-BG"/>
        </w:rPr>
        <w:t xml:space="preserve"> </w:t>
      </w:r>
    </w:p>
    <w:p w:rsidR="005D5F56" w:rsidRPr="0004379A" w:rsidRDefault="005D5F56" w:rsidP="007A57F8">
      <w:pPr>
        <w:spacing w:line="360" w:lineRule="auto"/>
        <w:ind w:firstLine="426"/>
        <w:jc w:val="both"/>
        <w:rPr>
          <w:b/>
          <w:bCs/>
          <w:lang w:val="bg-BG"/>
        </w:rPr>
      </w:pPr>
      <w:r w:rsidRPr="00D9740A">
        <w:rPr>
          <w:b/>
          <w:lang w:val="bg-BG"/>
        </w:rPr>
        <w:t>2.</w:t>
      </w:r>
      <w:r w:rsidRPr="00D9740A">
        <w:rPr>
          <w:b/>
          <w:bCs/>
          <w:lang w:val="bg-BG"/>
        </w:rPr>
        <w:t xml:space="preserve"> Култивиране</w:t>
      </w:r>
      <w:r w:rsidRPr="0004379A">
        <w:rPr>
          <w:b/>
          <w:bCs/>
          <w:lang w:val="bg-BG"/>
        </w:rPr>
        <w:t xml:space="preserve"> на вируси в кокоши ембриони</w:t>
      </w:r>
    </w:p>
    <w:p w:rsidR="00EE1EC5" w:rsidRPr="0004379A" w:rsidRDefault="005D5F56" w:rsidP="007A57F8">
      <w:pPr>
        <w:spacing w:line="360" w:lineRule="auto"/>
        <w:ind w:firstLine="426"/>
        <w:jc w:val="both"/>
        <w:rPr>
          <w:b/>
          <w:bCs/>
          <w:highlight w:val="green"/>
          <w:lang w:val="bg-BG"/>
        </w:rPr>
      </w:pPr>
      <w:r w:rsidRPr="0004379A">
        <w:rPr>
          <w:lang w:val="bg-BG"/>
        </w:rPr>
        <w:t xml:space="preserve">Кокошият ембрион като биологична система, анатомичен строеж. Инкубиране. Обработка на </w:t>
      </w:r>
      <w:r w:rsidRPr="007A57F8">
        <w:rPr>
          <w:color w:val="000000" w:themeColor="text1"/>
          <w:lang w:val="bg-BG"/>
        </w:rPr>
        <w:t>проби</w:t>
      </w:r>
      <w:r w:rsidRPr="0004379A">
        <w:rPr>
          <w:lang w:val="bg-BG"/>
        </w:rPr>
        <w:t xml:space="preserve"> за изследване и методи на заразяване, срокове и температурен режим за култивиране на различни видове антигени. Вземане на материал от заразените ембриони.</w:t>
      </w:r>
      <w:r w:rsidR="00EE1EC5" w:rsidRPr="0004379A">
        <w:rPr>
          <w:lang w:val="bg-BG"/>
        </w:rPr>
        <w:t xml:space="preserve"> Методи за определяне на инфекциозния титър в кокоши ембриони. Определяне на ЛД-50, ЕИД-50, ТЦД-50, ПФЕ. Титриране на хемаглутинационна и хемадсорбционна активност.</w:t>
      </w:r>
    </w:p>
    <w:p w:rsidR="005D5F56" w:rsidRPr="0004379A" w:rsidRDefault="000C1BA5" w:rsidP="007A57F8">
      <w:pPr>
        <w:spacing w:line="360" w:lineRule="auto"/>
        <w:ind w:firstLine="426"/>
        <w:jc w:val="both"/>
        <w:rPr>
          <w:color w:val="000000" w:themeColor="text1"/>
          <w:lang w:val="bg-BG"/>
        </w:rPr>
      </w:pPr>
      <w:bookmarkStart w:id="4" w:name="_Hlk99304570"/>
      <w:r w:rsidRPr="0004379A">
        <w:rPr>
          <w:color w:val="000000" w:themeColor="text1"/>
          <w:lang w:val="bg-BG"/>
        </w:rPr>
        <w:t>Специализантите се запозна</w:t>
      </w:r>
      <w:r w:rsidR="00145BC3" w:rsidRPr="0004379A">
        <w:rPr>
          <w:color w:val="000000" w:themeColor="text1"/>
          <w:lang w:val="bg-BG"/>
        </w:rPr>
        <w:t>ват</w:t>
      </w:r>
      <w:r w:rsidRPr="0004379A">
        <w:rPr>
          <w:color w:val="000000" w:themeColor="text1"/>
          <w:lang w:val="bg-BG"/>
        </w:rPr>
        <w:t xml:space="preserve"> с възможностите за използване на кокошите ембриони в диагностиката на вирусните инфекции. </w:t>
      </w:r>
      <w:r w:rsidR="00145BC3" w:rsidRPr="0004379A">
        <w:rPr>
          <w:color w:val="000000" w:themeColor="text1"/>
          <w:lang w:val="bg-BG"/>
        </w:rPr>
        <w:t>Могат с</w:t>
      </w:r>
      <w:r w:rsidRPr="0004379A">
        <w:rPr>
          <w:color w:val="000000" w:themeColor="text1"/>
          <w:lang w:val="bg-BG"/>
        </w:rPr>
        <w:t xml:space="preserve">ами  да вземат подходящия материал и да извършват инокулацията. </w:t>
      </w:r>
      <w:r w:rsidR="00145BC3" w:rsidRPr="0004379A">
        <w:rPr>
          <w:color w:val="000000" w:themeColor="text1"/>
          <w:lang w:val="bg-BG"/>
        </w:rPr>
        <w:t>П</w:t>
      </w:r>
      <w:r w:rsidRPr="0004379A">
        <w:rPr>
          <w:color w:val="000000" w:themeColor="text1"/>
          <w:lang w:val="bg-BG"/>
        </w:rPr>
        <w:t>ридоби</w:t>
      </w:r>
      <w:r w:rsidR="00145BC3" w:rsidRPr="0004379A">
        <w:rPr>
          <w:color w:val="000000" w:themeColor="text1"/>
          <w:lang w:val="bg-BG"/>
        </w:rPr>
        <w:t>ват</w:t>
      </w:r>
      <w:r w:rsidRPr="0004379A">
        <w:rPr>
          <w:color w:val="000000" w:themeColor="text1"/>
          <w:lang w:val="bg-BG"/>
        </w:rPr>
        <w:t xml:space="preserve"> умения сами да извършват методите за определяне на инфекциозния титър. </w:t>
      </w:r>
    </w:p>
    <w:bookmarkEnd w:id="4"/>
    <w:p w:rsidR="00EE1EC5" w:rsidRPr="0004379A" w:rsidRDefault="00EE1EC5" w:rsidP="007A57F8">
      <w:pPr>
        <w:spacing w:line="360" w:lineRule="auto"/>
        <w:ind w:firstLine="426"/>
        <w:jc w:val="both"/>
        <w:rPr>
          <w:b/>
          <w:bCs/>
          <w:lang w:val="bg-BG"/>
        </w:rPr>
      </w:pPr>
      <w:r w:rsidRPr="007A57F8">
        <w:rPr>
          <w:color w:val="000000" w:themeColor="text1"/>
          <w:lang w:val="bg-BG"/>
        </w:rPr>
        <w:t>Продължителност</w:t>
      </w:r>
      <w:r w:rsidRPr="0004379A">
        <w:rPr>
          <w:lang w:val="bg-BG"/>
        </w:rPr>
        <w:t xml:space="preserve">: </w:t>
      </w:r>
      <w:r w:rsidR="00443377" w:rsidRPr="001A3A1A">
        <w:rPr>
          <w:lang w:val="bg-BG"/>
        </w:rPr>
        <w:t xml:space="preserve">3 </w:t>
      </w:r>
      <w:r w:rsidR="00443377">
        <w:rPr>
          <w:lang w:val="bg-BG"/>
        </w:rPr>
        <w:t>месеца</w:t>
      </w:r>
      <w:r w:rsidR="009C1754">
        <w:rPr>
          <w:lang w:val="bg-BG"/>
        </w:rPr>
        <w:t xml:space="preserve"> </w:t>
      </w:r>
    </w:p>
    <w:p w:rsidR="005D5F56" w:rsidRPr="0004379A" w:rsidRDefault="005D5F56" w:rsidP="00A062DF">
      <w:pPr>
        <w:spacing w:line="360" w:lineRule="auto"/>
        <w:ind w:firstLine="426"/>
        <w:jc w:val="both"/>
        <w:rPr>
          <w:b/>
          <w:bCs/>
          <w:lang w:val="bg-BG"/>
        </w:rPr>
      </w:pPr>
      <w:r w:rsidRPr="00D9740A">
        <w:rPr>
          <w:b/>
          <w:lang w:val="bg-BG"/>
        </w:rPr>
        <w:t>3.</w:t>
      </w:r>
      <w:r w:rsidRPr="0004379A">
        <w:rPr>
          <w:lang w:val="bg-BG"/>
        </w:rPr>
        <w:t xml:space="preserve"> </w:t>
      </w:r>
      <w:r w:rsidRPr="0004379A">
        <w:rPr>
          <w:b/>
          <w:bCs/>
          <w:lang w:val="bg-BG"/>
        </w:rPr>
        <w:t>Култивиране на вируси в клетъчни култури</w:t>
      </w:r>
    </w:p>
    <w:p w:rsidR="005D5F56" w:rsidRPr="00D9740A" w:rsidRDefault="005D5F56" w:rsidP="00D9740A">
      <w:pPr>
        <w:spacing w:line="360" w:lineRule="auto"/>
        <w:ind w:firstLine="426"/>
        <w:jc w:val="both"/>
        <w:rPr>
          <w:color w:val="000000" w:themeColor="text1"/>
          <w:lang w:val="bg-BG"/>
        </w:rPr>
      </w:pPr>
      <w:r w:rsidRPr="0004379A">
        <w:rPr>
          <w:lang w:val="bg-BG"/>
        </w:rPr>
        <w:lastRenderedPageBreak/>
        <w:t xml:space="preserve">Видове клетъчни култури: първични, диплоидни култури и клетъчни линии. Особености на клетъчния </w:t>
      </w:r>
      <w:r w:rsidRPr="00D9740A">
        <w:rPr>
          <w:color w:val="000000" w:themeColor="text1"/>
          <w:lang w:val="bg-BG"/>
        </w:rPr>
        <w:t xml:space="preserve">растеж и клетъчната организация при различните видове култури. </w:t>
      </w:r>
    </w:p>
    <w:p w:rsidR="005D5F56" w:rsidRPr="00D9740A" w:rsidRDefault="005D5F56" w:rsidP="00D9740A">
      <w:pPr>
        <w:spacing w:line="360" w:lineRule="auto"/>
        <w:ind w:firstLine="426"/>
        <w:jc w:val="both"/>
        <w:rPr>
          <w:color w:val="000000" w:themeColor="text1"/>
          <w:lang w:val="bg-BG"/>
        </w:rPr>
      </w:pPr>
      <w:r w:rsidRPr="00D9740A">
        <w:rPr>
          <w:color w:val="000000" w:themeColor="text1"/>
          <w:lang w:val="bg-BG"/>
        </w:rPr>
        <w:t>Приготвяне на първични монослойни култури: трипсинизация на различни видове тъкани, култивиране, отчитане на клетъчния растеж. Получаване на пасажни култури и стабилни линии.</w:t>
      </w:r>
    </w:p>
    <w:p w:rsidR="005D5F56" w:rsidRPr="00D9740A" w:rsidRDefault="005D5F56" w:rsidP="00D9740A">
      <w:pPr>
        <w:spacing w:line="360" w:lineRule="auto"/>
        <w:ind w:firstLine="426"/>
        <w:jc w:val="both"/>
        <w:rPr>
          <w:color w:val="000000" w:themeColor="text1"/>
          <w:lang w:val="bg-BG"/>
        </w:rPr>
      </w:pPr>
      <w:r w:rsidRPr="00D9740A">
        <w:rPr>
          <w:color w:val="000000" w:themeColor="text1"/>
          <w:lang w:val="bg-BG"/>
        </w:rPr>
        <w:t xml:space="preserve">Обработка на проби за заразяване, методи на култивиране, откриване на агента в заразени клетъчни култури </w:t>
      </w:r>
      <w:r w:rsidR="00145CF6">
        <w:rPr>
          <w:color w:val="000000" w:themeColor="text1"/>
          <w:lang w:val="bg-BG"/>
        </w:rPr>
        <w:t>–</w:t>
      </w:r>
      <w:r w:rsidRPr="00D9740A">
        <w:rPr>
          <w:color w:val="000000" w:themeColor="text1"/>
          <w:lang w:val="bg-BG"/>
        </w:rPr>
        <w:t xml:space="preserve"> отчитане на цитопатичния ефект. Плаков метод на култивиране.</w:t>
      </w:r>
    </w:p>
    <w:p w:rsidR="00EE1EC5" w:rsidRPr="00D9740A" w:rsidRDefault="00EE1EC5" w:rsidP="00D9740A">
      <w:pPr>
        <w:spacing w:line="360" w:lineRule="auto"/>
        <w:ind w:firstLine="426"/>
        <w:jc w:val="both"/>
        <w:rPr>
          <w:color w:val="000000" w:themeColor="text1"/>
          <w:lang w:val="bg-BG"/>
        </w:rPr>
      </w:pPr>
      <w:r w:rsidRPr="00D9740A">
        <w:rPr>
          <w:color w:val="000000" w:themeColor="text1"/>
          <w:lang w:val="bg-BG"/>
        </w:rPr>
        <w:t>Методи за определяне на инфекциозния титър в клетъчни култури. Определяне на ЛД-50, ЕИД-50, ТЦД-50, ПФЕ. Титриране на хемаглутинационна и хемадсорбционна активност.</w:t>
      </w:r>
    </w:p>
    <w:p w:rsidR="000C0654" w:rsidRPr="00D9740A" w:rsidRDefault="000C0654" w:rsidP="00D9740A">
      <w:pPr>
        <w:spacing w:line="360" w:lineRule="auto"/>
        <w:ind w:firstLine="426"/>
        <w:jc w:val="both"/>
        <w:rPr>
          <w:color w:val="000000" w:themeColor="text1"/>
          <w:lang w:val="bg-BG"/>
        </w:rPr>
      </w:pPr>
      <w:bookmarkStart w:id="5" w:name="_Hlk99304596"/>
      <w:r w:rsidRPr="0004379A">
        <w:rPr>
          <w:color w:val="000000" w:themeColor="text1"/>
          <w:lang w:val="bg-BG"/>
        </w:rPr>
        <w:t>Специализантите придоби</w:t>
      </w:r>
      <w:r w:rsidR="00145BC3" w:rsidRPr="0004379A">
        <w:rPr>
          <w:color w:val="000000" w:themeColor="text1"/>
          <w:lang w:val="bg-BG"/>
        </w:rPr>
        <w:t>ват</w:t>
      </w:r>
      <w:r w:rsidRPr="0004379A">
        <w:rPr>
          <w:color w:val="000000" w:themeColor="text1"/>
          <w:lang w:val="bg-BG"/>
        </w:rPr>
        <w:t xml:space="preserve"> знания за най-използваните клетъчни култури във вирусологичната диагностика. </w:t>
      </w:r>
      <w:r w:rsidR="00145BC3" w:rsidRPr="0004379A">
        <w:rPr>
          <w:color w:val="000000" w:themeColor="text1"/>
          <w:lang w:val="bg-BG"/>
        </w:rPr>
        <w:t xml:space="preserve">Усвояват подбора на </w:t>
      </w:r>
      <w:r w:rsidRPr="0004379A">
        <w:rPr>
          <w:color w:val="000000" w:themeColor="text1"/>
          <w:lang w:val="bg-BG"/>
        </w:rPr>
        <w:t xml:space="preserve">подходящите клетъчни култури за различните вируси. </w:t>
      </w:r>
      <w:r w:rsidR="00145BC3" w:rsidRPr="0004379A">
        <w:rPr>
          <w:color w:val="000000" w:themeColor="text1"/>
          <w:lang w:val="bg-BG"/>
        </w:rPr>
        <w:t>М</w:t>
      </w:r>
      <w:r w:rsidRPr="0004379A">
        <w:rPr>
          <w:color w:val="000000" w:themeColor="text1"/>
          <w:lang w:val="bg-BG"/>
        </w:rPr>
        <w:t xml:space="preserve">огат сами да поддържат клетъчните култури и да извършват тяхното заразяване. </w:t>
      </w:r>
      <w:r w:rsidR="00145BC3" w:rsidRPr="0004379A">
        <w:rPr>
          <w:color w:val="000000" w:themeColor="text1"/>
          <w:lang w:val="bg-BG"/>
        </w:rPr>
        <w:t>П</w:t>
      </w:r>
      <w:r w:rsidRPr="0004379A">
        <w:rPr>
          <w:color w:val="000000" w:themeColor="text1"/>
          <w:lang w:val="bg-BG"/>
        </w:rPr>
        <w:t>ридоби</w:t>
      </w:r>
      <w:r w:rsidR="00145BC3" w:rsidRPr="0004379A">
        <w:rPr>
          <w:color w:val="000000" w:themeColor="text1"/>
          <w:lang w:val="bg-BG"/>
        </w:rPr>
        <w:t>ват</w:t>
      </w:r>
      <w:r w:rsidRPr="0004379A">
        <w:rPr>
          <w:color w:val="000000" w:themeColor="text1"/>
          <w:lang w:val="bg-BG"/>
        </w:rPr>
        <w:t xml:space="preserve"> умения да отчитат цитопатичния ефект и да определят инфекциозния титър. </w:t>
      </w:r>
    </w:p>
    <w:bookmarkEnd w:id="5"/>
    <w:p w:rsidR="00EE1EC5" w:rsidRPr="0004379A" w:rsidRDefault="00EE1EC5" w:rsidP="00D9740A">
      <w:pPr>
        <w:spacing w:line="360" w:lineRule="auto"/>
        <w:ind w:firstLine="426"/>
        <w:jc w:val="both"/>
        <w:rPr>
          <w:b/>
          <w:bCs/>
          <w:lang w:val="bg-BG"/>
        </w:rPr>
      </w:pPr>
      <w:r w:rsidRPr="00D9740A">
        <w:rPr>
          <w:color w:val="000000" w:themeColor="text1"/>
          <w:lang w:val="bg-BG"/>
        </w:rPr>
        <w:t>Продължител</w:t>
      </w:r>
      <w:r w:rsidRPr="0004379A">
        <w:rPr>
          <w:lang w:val="bg-BG"/>
        </w:rPr>
        <w:t xml:space="preserve">ност: </w:t>
      </w:r>
      <w:r w:rsidR="0022236D" w:rsidRPr="001A3A1A">
        <w:rPr>
          <w:lang w:val="bg-BG"/>
        </w:rPr>
        <w:t xml:space="preserve">3 </w:t>
      </w:r>
      <w:r w:rsidR="0022236D">
        <w:rPr>
          <w:lang w:val="bg-BG"/>
        </w:rPr>
        <w:t>месеца</w:t>
      </w:r>
    </w:p>
    <w:p w:rsidR="005D5F56" w:rsidRPr="0004379A" w:rsidRDefault="00EE1EC5" w:rsidP="004E1528">
      <w:pPr>
        <w:spacing w:line="360" w:lineRule="auto"/>
        <w:ind w:firstLine="426"/>
        <w:jc w:val="both"/>
        <w:rPr>
          <w:b/>
          <w:bCs/>
          <w:lang w:val="bg-BG"/>
        </w:rPr>
      </w:pPr>
      <w:r w:rsidRPr="004E1528">
        <w:rPr>
          <w:b/>
          <w:lang w:val="bg-BG"/>
        </w:rPr>
        <w:t>4</w:t>
      </w:r>
      <w:r w:rsidR="005D5F56" w:rsidRPr="004E1528">
        <w:rPr>
          <w:b/>
          <w:lang w:val="bg-BG"/>
        </w:rPr>
        <w:t>.</w:t>
      </w:r>
      <w:r w:rsidR="005D5F56" w:rsidRPr="0004379A">
        <w:rPr>
          <w:lang w:val="bg-BG"/>
        </w:rPr>
        <w:t xml:space="preserve"> </w:t>
      </w:r>
      <w:r w:rsidRPr="0004379A">
        <w:rPr>
          <w:b/>
          <w:lang w:val="bg-BG"/>
        </w:rPr>
        <w:t xml:space="preserve">Основни </w:t>
      </w:r>
      <w:r w:rsidRPr="004E1528">
        <w:rPr>
          <w:b/>
          <w:bCs/>
          <w:lang w:val="bg-BG"/>
        </w:rPr>
        <w:t>серологични</w:t>
      </w:r>
      <w:r w:rsidRPr="0004379A">
        <w:rPr>
          <w:b/>
          <w:bCs/>
          <w:lang w:val="bg-BG"/>
        </w:rPr>
        <w:t xml:space="preserve"> методи за диагностика на вирусни заболявания</w:t>
      </w:r>
    </w:p>
    <w:p w:rsidR="005D5F56" w:rsidRPr="0004379A" w:rsidRDefault="005D5F56" w:rsidP="003F7BF7">
      <w:pPr>
        <w:spacing w:line="360" w:lineRule="auto"/>
        <w:ind w:firstLine="426"/>
        <w:jc w:val="both"/>
        <w:rPr>
          <w:lang w:val="bg-BG"/>
        </w:rPr>
      </w:pPr>
      <w:r w:rsidRPr="0004379A">
        <w:rPr>
          <w:lang w:val="bg-BG"/>
        </w:rPr>
        <w:t xml:space="preserve">Реакция аглутинация, реакция </w:t>
      </w:r>
      <w:r w:rsidR="00BF70E9" w:rsidRPr="0004379A">
        <w:rPr>
          <w:lang w:val="bg-BG"/>
        </w:rPr>
        <w:t xml:space="preserve">задръжка на хемаглутинацията, </w:t>
      </w:r>
      <w:r w:rsidRPr="0004379A">
        <w:rPr>
          <w:lang w:val="bg-BG"/>
        </w:rPr>
        <w:t>реакция за задръжка на хемадсорбцията, реакция за свързване на комплемента, вируснеутрализираща реакция, реакция преципитация в гел, имуноензимен метод</w:t>
      </w:r>
      <w:r w:rsidR="00BF70E9" w:rsidRPr="0004379A">
        <w:rPr>
          <w:lang w:val="bg-BG"/>
        </w:rPr>
        <w:t xml:space="preserve"> </w:t>
      </w:r>
      <w:r w:rsidRPr="0004379A">
        <w:rPr>
          <w:lang w:val="bg-BG"/>
        </w:rPr>
        <w:t>(ELISА)</w:t>
      </w:r>
      <w:r w:rsidR="00BF70E9" w:rsidRPr="0004379A">
        <w:rPr>
          <w:lang w:val="bg-BG"/>
        </w:rPr>
        <w:t xml:space="preserve"> </w:t>
      </w:r>
      <w:r w:rsidRPr="0004379A">
        <w:rPr>
          <w:lang w:val="bg-BG"/>
        </w:rPr>
        <w:t>и Western blot.</w:t>
      </w:r>
    </w:p>
    <w:p w:rsidR="00A802B2" w:rsidRPr="003F7BF7" w:rsidRDefault="00A802B2" w:rsidP="003F7BF7">
      <w:pPr>
        <w:spacing w:line="360" w:lineRule="auto"/>
        <w:ind w:firstLine="426"/>
        <w:jc w:val="both"/>
        <w:rPr>
          <w:lang w:val="bg-BG"/>
        </w:rPr>
      </w:pPr>
      <w:bookmarkStart w:id="6" w:name="_Hlk99304617"/>
      <w:r w:rsidRPr="003F7BF7">
        <w:rPr>
          <w:lang w:val="bg-BG"/>
        </w:rPr>
        <w:t>Специализантите се запозна</w:t>
      </w:r>
      <w:r w:rsidR="00145BC3" w:rsidRPr="003F7BF7">
        <w:rPr>
          <w:lang w:val="bg-BG"/>
        </w:rPr>
        <w:t>ват</w:t>
      </w:r>
      <w:r w:rsidRPr="003F7BF7">
        <w:rPr>
          <w:lang w:val="bg-BG"/>
        </w:rPr>
        <w:t xml:space="preserve"> с всички видове основни серологични реакции </w:t>
      </w:r>
      <w:r w:rsidR="0068227D" w:rsidRPr="003F7BF7">
        <w:rPr>
          <w:lang w:val="bg-BG"/>
        </w:rPr>
        <w:t xml:space="preserve">(традиционни и съвременни), </w:t>
      </w:r>
      <w:r w:rsidRPr="003F7BF7">
        <w:rPr>
          <w:lang w:val="bg-BG"/>
        </w:rPr>
        <w:t xml:space="preserve">използвани във вирусологията. </w:t>
      </w:r>
      <w:r w:rsidR="00145BC3" w:rsidRPr="003F7BF7">
        <w:rPr>
          <w:lang w:val="bg-BG"/>
        </w:rPr>
        <w:t>П</w:t>
      </w:r>
      <w:r w:rsidRPr="003F7BF7">
        <w:rPr>
          <w:lang w:val="bg-BG"/>
        </w:rPr>
        <w:t>ридоби</w:t>
      </w:r>
      <w:r w:rsidR="00145BC3" w:rsidRPr="003F7BF7">
        <w:rPr>
          <w:lang w:val="bg-BG"/>
        </w:rPr>
        <w:t>ват</w:t>
      </w:r>
      <w:r w:rsidRPr="003F7BF7">
        <w:rPr>
          <w:lang w:val="bg-BG"/>
        </w:rPr>
        <w:t xml:space="preserve"> умения за самостоятелно извършване на различните реакции</w:t>
      </w:r>
      <w:r w:rsidR="003D48A0" w:rsidRPr="003F7BF7">
        <w:rPr>
          <w:lang w:val="bg-BG"/>
        </w:rPr>
        <w:t xml:space="preserve">. </w:t>
      </w:r>
      <w:r w:rsidR="00145BC3" w:rsidRPr="003F7BF7">
        <w:rPr>
          <w:lang w:val="bg-BG"/>
        </w:rPr>
        <w:t>Р</w:t>
      </w:r>
      <w:r w:rsidR="003D48A0" w:rsidRPr="003F7BF7">
        <w:rPr>
          <w:lang w:val="bg-BG"/>
        </w:rPr>
        <w:t>аботят с</w:t>
      </w:r>
      <w:r w:rsidR="00145BC3" w:rsidRPr="003F7BF7">
        <w:rPr>
          <w:lang w:val="bg-BG"/>
        </w:rPr>
        <w:t>ами с</w:t>
      </w:r>
      <w:r w:rsidR="003D48A0" w:rsidRPr="003F7BF7">
        <w:rPr>
          <w:lang w:val="bg-BG"/>
        </w:rPr>
        <w:t xml:space="preserve"> апаратурата, която се използва при тези изследвания. </w:t>
      </w:r>
      <w:r w:rsidR="00145BC3" w:rsidRPr="003F7BF7">
        <w:rPr>
          <w:lang w:val="bg-BG"/>
        </w:rPr>
        <w:t>М</w:t>
      </w:r>
      <w:r w:rsidR="0068227D" w:rsidRPr="003F7BF7">
        <w:rPr>
          <w:lang w:val="bg-BG"/>
        </w:rPr>
        <w:t xml:space="preserve">огат да </w:t>
      </w:r>
      <w:r w:rsidR="003D48A0" w:rsidRPr="003F7BF7">
        <w:rPr>
          <w:lang w:val="bg-BG"/>
        </w:rPr>
        <w:t>интерпрет</w:t>
      </w:r>
      <w:r w:rsidR="0068227D" w:rsidRPr="003F7BF7">
        <w:rPr>
          <w:lang w:val="bg-BG"/>
        </w:rPr>
        <w:t>ират</w:t>
      </w:r>
      <w:r w:rsidR="003D48A0" w:rsidRPr="003F7BF7">
        <w:rPr>
          <w:lang w:val="bg-BG"/>
        </w:rPr>
        <w:t xml:space="preserve"> получените резултати.</w:t>
      </w:r>
    </w:p>
    <w:bookmarkEnd w:id="6"/>
    <w:p w:rsidR="00EE1EC5" w:rsidRPr="0004379A" w:rsidRDefault="00EE1EC5" w:rsidP="003F7BF7">
      <w:pPr>
        <w:spacing w:line="360" w:lineRule="auto"/>
        <w:ind w:firstLine="426"/>
        <w:jc w:val="both"/>
        <w:rPr>
          <w:b/>
          <w:bCs/>
          <w:lang w:val="bg-BG"/>
        </w:rPr>
      </w:pPr>
      <w:r w:rsidRPr="0004379A">
        <w:rPr>
          <w:lang w:val="bg-BG"/>
        </w:rPr>
        <w:t xml:space="preserve">Продължителност: </w:t>
      </w:r>
      <w:r w:rsidR="00A2401F">
        <w:rPr>
          <w:lang w:val="bg-BG"/>
        </w:rPr>
        <w:t>5</w:t>
      </w:r>
      <w:r w:rsidR="00A2401F" w:rsidRPr="001A3A1A">
        <w:rPr>
          <w:lang w:val="bg-BG"/>
        </w:rPr>
        <w:t xml:space="preserve"> </w:t>
      </w:r>
      <w:r w:rsidR="00A2401F">
        <w:rPr>
          <w:lang w:val="bg-BG"/>
        </w:rPr>
        <w:t>месеца</w:t>
      </w:r>
    </w:p>
    <w:p w:rsidR="005D5F56" w:rsidRPr="0004379A" w:rsidRDefault="00EE1EC5" w:rsidP="00B834A8">
      <w:pPr>
        <w:spacing w:line="360" w:lineRule="auto"/>
        <w:ind w:firstLine="426"/>
        <w:jc w:val="both"/>
        <w:rPr>
          <w:lang w:val="bg-BG"/>
        </w:rPr>
      </w:pPr>
      <w:r w:rsidRPr="00B834A8">
        <w:rPr>
          <w:b/>
          <w:lang w:val="bg-BG"/>
        </w:rPr>
        <w:t>5</w:t>
      </w:r>
      <w:r w:rsidR="005D5F56" w:rsidRPr="00B834A8">
        <w:rPr>
          <w:b/>
          <w:lang w:val="bg-BG"/>
        </w:rPr>
        <w:t>.</w:t>
      </w:r>
      <w:r w:rsidR="005D5F56" w:rsidRPr="0004379A">
        <w:rPr>
          <w:lang w:val="bg-BG"/>
        </w:rPr>
        <w:t xml:space="preserve"> </w:t>
      </w:r>
      <w:r w:rsidR="005D5F56" w:rsidRPr="0004379A">
        <w:rPr>
          <w:b/>
          <w:bCs/>
          <w:lang w:val="bg-BG"/>
        </w:rPr>
        <w:t>Молекулярно-биологични методи за вирусологична диагностика</w:t>
      </w:r>
    </w:p>
    <w:p w:rsidR="005D5F56" w:rsidRPr="0004379A" w:rsidRDefault="005D5F56" w:rsidP="001E6256">
      <w:pPr>
        <w:spacing w:line="360" w:lineRule="auto"/>
        <w:ind w:firstLine="426"/>
        <w:jc w:val="both"/>
        <w:rPr>
          <w:lang w:val="bg-BG"/>
        </w:rPr>
      </w:pPr>
      <w:r w:rsidRPr="0004379A">
        <w:rPr>
          <w:lang w:val="bg-BG"/>
        </w:rPr>
        <w:t>И</w:t>
      </w:r>
      <w:r w:rsidRPr="0004379A">
        <w:rPr>
          <w:bCs/>
          <w:lang w:val="bg-BG"/>
        </w:rPr>
        <w:t>золация</w:t>
      </w:r>
      <w:r w:rsidR="002457A8" w:rsidRPr="0004379A">
        <w:rPr>
          <w:bCs/>
          <w:lang w:val="bg-BG"/>
        </w:rPr>
        <w:t xml:space="preserve"> </w:t>
      </w:r>
      <w:r w:rsidRPr="0004379A">
        <w:rPr>
          <w:bCs/>
          <w:lang w:val="bg-BG"/>
        </w:rPr>
        <w:t>на</w:t>
      </w:r>
      <w:r w:rsidR="002457A8" w:rsidRPr="0004379A">
        <w:rPr>
          <w:bCs/>
          <w:lang w:val="bg-BG"/>
        </w:rPr>
        <w:t xml:space="preserve"> </w:t>
      </w:r>
      <w:r w:rsidRPr="0004379A">
        <w:rPr>
          <w:bCs/>
          <w:lang w:val="bg-BG"/>
        </w:rPr>
        <w:t>нуклеинови</w:t>
      </w:r>
      <w:r w:rsidR="002457A8" w:rsidRPr="0004379A">
        <w:rPr>
          <w:bCs/>
          <w:lang w:val="bg-BG"/>
        </w:rPr>
        <w:t xml:space="preserve"> </w:t>
      </w:r>
      <w:r w:rsidRPr="0004379A">
        <w:rPr>
          <w:bCs/>
          <w:lang w:val="bg-BG"/>
        </w:rPr>
        <w:t>киселини, PCR, Real-Time PCR, хибридизация, секвениране, молекулярна</w:t>
      </w:r>
      <w:r w:rsidR="002457A8" w:rsidRPr="0004379A">
        <w:rPr>
          <w:bCs/>
          <w:lang w:val="bg-BG"/>
        </w:rPr>
        <w:t xml:space="preserve"> </w:t>
      </w:r>
      <w:r w:rsidRPr="001E6256">
        <w:rPr>
          <w:lang w:val="bg-BG"/>
        </w:rPr>
        <w:t>епидемиология</w:t>
      </w:r>
      <w:r w:rsidRPr="0004379A">
        <w:rPr>
          <w:lang w:val="bg-BG"/>
        </w:rPr>
        <w:t>.</w:t>
      </w:r>
    </w:p>
    <w:p w:rsidR="00A3773D" w:rsidRPr="0004379A" w:rsidRDefault="0068227D" w:rsidP="001E6256">
      <w:pPr>
        <w:spacing w:line="360" w:lineRule="auto"/>
        <w:ind w:firstLine="426"/>
        <w:jc w:val="both"/>
        <w:rPr>
          <w:color w:val="000000" w:themeColor="text1"/>
          <w:lang w:val="bg-BG"/>
        </w:rPr>
      </w:pPr>
      <w:bookmarkStart w:id="7" w:name="_Hlk99304645"/>
      <w:r w:rsidRPr="001E6256">
        <w:rPr>
          <w:lang w:val="bg-BG"/>
        </w:rPr>
        <w:t>Специализантите се запозна</w:t>
      </w:r>
      <w:r w:rsidR="00145BC3" w:rsidRPr="001E6256">
        <w:rPr>
          <w:lang w:val="bg-BG"/>
        </w:rPr>
        <w:t>ват</w:t>
      </w:r>
      <w:r w:rsidRPr="001E6256">
        <w:rPr>
          <w:lang w:val="bg-BG"/>
        </w:rPr>
        <w:t xml:space="preserve"> с молекулярно-биологичните методи</w:t>
      </w:r>
      <w:r w:rsidR="00964373" w:rsidRPr="001E6256">
        <w:rPr>
          <w:lang w:val="bg-BG"/>
        </w:rPr>
        <w:t xml:space="preserve"> и подходи за</w:t>
      </w:r>
      <w:r w:rsidR="00A3773D" w:rsidRPr="001E6256">
        <w:rPr>
          <w:lang w:val="bg-BG"/>
        </w:rPr>
        <w:t xml:space="preserve"> изолация</w:t>
      </w:r>
      <w:r w:rsidR="00964373" w:rsidRPr="001E6256">
        <w:rPr>
          <w:lang w:val="bg-BG"/>
        </w:rPr>
        <w:t xml:space="preserve"> на вирусни</w:t>
      </w:r>
      <w:r w:rsidR="00964373" w:rsidRPr="0004379A">
        <w:rPr>
          <w:color w:val="000000" w:themeColor="text1"/>
          <w:lang w:val="bg-BG"/>
        </w:rPr>
        <w:t xml:space="preserve"> нуклеинови киселини и хибридизационни техники. </w:t>
      </w:r>
      <w:r w:rsidR="00145BC3" w:rsidRPr="0004379A">
        <w:rPr>
          <w:color w:val="000000" w:themeColor="text1"/>
          <w:lang w:val="bg-BG"/>
        </w:rPr>
        <w:t>П</w:t>
      </w:r>
      <w:r w:rsidR="00964373" w:rsidRPr="0004379A">
        <w:rPr>
          <w:color w:val="000000" w:themeColor="text1"/>
          <w:lang w:val="bg-BG"/>
        </w:rPr>
        <w:t>ридоби</w:t>
      </w:r>
      <w:r w:rsidR="00145BC3" w:rsidRPr="0004379A">
        <w:rPr>
          <w:color w:val="000000" w:themeColor="text1"/>
          <w:lang w:val="bg-BG"/>
        </w:rPr>
        <w:t>ват</w:t>
      </w:r>
      <w:r w:rsidR="00964373" w:rsidRPr="0004379A">
        <w:rPr>
          <w:color w:val="000000" w:themeColor="text1"/>
          <w:lang w:val="bg-BG"/>
        </w:rPr>
        <w:t xml:space="preserve"> умения да работят с</w:t>
      </w:r>
      <w:r w:rsidR="00A3773D" w:rsidRPr="0004379A">
        <w:rPr>
          <w:color w:val="000000" w:themeColor="text1"/>
          <w:lang w:val="bg-BG"/>
        </w:rPr>
        <w:t xml:space="preserve"> конвенционален PCR и Real-time PCR за качествен и количествен анализ на вирусни инфекции. </w:t>
      </w:r>
      <w:r w:rsidR="00145BC3" w:rsidRPr="0004379A">
        <w:rPr>
          <w:color w:val="000000" w:themeColor="text1"/>
          <w:lang w:val="bg-BG"/>
        </w:rPr>
        <w:t>М</w:t>
      </w:r>
      <w:r w:rsidRPr="0004379A">
        <w:rPr>
          <w:color w:val="000000" w:themeColor="text1"/>
          <w:lang w:val="bg-BG"/>
        </w:rPr>
        <w:t xml:space="preserve">огат самостоятелно да извършват тези анализи, </w:t>
      </w:r>
      <w:r w:rsidRPr="0004379A">
        <w:rPr>
          <w:color w:val="000000" w:themeColor="text1"/>
          <w:lang w:val="bg-BG"/>
        </w:rPr>
        <w:lastRenderedPageBreak/>
        <w:t xml:space="preserve">ползвайки подходящата апаратура. </w:t>
      </w:r>
      <w:r w:rsidR="00145BC3" w:rsidRPr="0004379A">
        <w:rPr>
          <w:color w:val="000000" w:themeColor="text1"/>
          <w:lang w:val="bg-BG"/>
        </w:rPr>
        <w:t>Усвояват</w:t>
      </w:r>
      <w:r w:rsidRPr="0004379A">
        <w:rPr>
          <w:color w:val="000000" w:themeColor="text1"/>
          <w:lang w:val="bg-BG"/>
        </w:rPr>
        <w:t xml:space="preserve"> с</w:t>
      </w:r>
      <w:r w:rsidR="00A3773D" w:rsidRPr="0004379A">
        <w:rPr>
          <w:color w:val="000000" w:themeColor="text1"/>
          <w:lang w:val="bg-BG"/>
        </w:rPr>
        <w:t xml:space="preserve">еквениране на вирусен геном и анализ на резистентни мутации. </w:t>
      </w:r>
      <w:r w:rsidR="00145BC3" w:rsidRPr="0004379A">
        <w:rPr>
          <w:color w:val="000000" w:themeColor="text1"/>
          <w:lang w:val="bg-BG"/>
        </w:rPr>
        <w:t>Н</w:t>
      </w:r>
      <w:r w:rsidRPr="0004379A">
        <w:rPr>
          <w:color w:val="000000" w:themeColor="text1"/>
          <w:lang w:val="bg-BG"/>
        </w:rPr>
        <w:t>ауча</w:t>
      </w:r>
      <w:r w:rsidR="00145BC3" w:rsidRPr="0004379A">
        <w:rPr>
          <w:color w:val="000000" w:themeColor="text1"/>
          <w:lang w:val="bg-BG"/>
        </w:rPr>
        <w:t>ва</w:t>
      </w:r>
      <w:r w:rsidRPr="0004379A">
        <w:rPr>
          <w:color w:val="000000" w:themeColor="text1"/>
          <w:lang w:val="bg-BG"/>
        </w:rPr>
        <w:t>т как се и</w:t>
      </w:r>
      <w:r w:rsidR="00A3773D" w:rsidRPr="0004379A">
        <w:rPr>
          <w:color w:val="000000" w:themeColor="text1"/>
          <w:lang w:val="bg-BG"/>
        </w:rPr>
        <w:t>зползва</w:t>
      </w:r>
      <w:r w:rsidRPr="0004379A">
        <w:rPr>
          <w:color w:val="000000" w:themeColor="text1"/>
          <w:lang w:val="bg-BG"/>
        </w:rPr>
        <w:t>т</w:t>
      </w:r>
      <w:r w:rsidR="00A3773D" w:rsidRPr="0004379A">
        <w:rPr>
          <w:color w:val="000000" w:themeColor="text1"/>
          <w:lang w:val="bg-BG"/>
        </w:rPr>
        <w:t xml:space="preserve"> биоинформационни</w:t>
      </w:r>
      <w:r w:rsidRPr="0004379A">
        <w:rPr>
          <w:color w:val="000000" w:themeColor="text1"/>
          <w:lang w:val="bg-BG"/>
        </w:rPr>
        <w:t>те</w:t>
      </w:r>
      <w:r w:rsidR="00A3773D" w:rsidRPr="0004379A">
        <w:rPr>
          <w:color w:val="000000" w:themeColor="text1"/>
          <w:lang w:val="bg-BG"/>
        </w:rPr>
        <w:t xml:space="preserve"> методи за генотипиране и молекулярна епидемиология.</w:t>
      </w:r>
    </w:p>
    <w:bookmarkEnd w:id="7"/>
    <w:p w:rsidR="00C97CE6" w:rsidRPr="0004379A" w:rsidRDefault="00C97CE6" w:rsidP="00890532">
      <w:pPr>
        <w:spacing w:after="240" w:line="360" w:lineRule="auto"/>
        <w:ind w:firstLine="426"/>
        <w:jc w:val="both"/>
        <w:rPr>
          <w:b/>
          <w:bCs/>
          <w:lang w:val="bg-BG"/>
        </w:rPr>
      </w:pPr>
      <w:r w:rsidRPr="00434B76">
        <w:rPr>
          <w:color w:val="000000" w:themeColor="text1"/>
          <w:lang w:val="bg-BG"/>
        </w:rPr>
        <w:t>Продължителност</w:t>
      </w:r>
      <w:r w:rsidRPr="0004379A">
        <w:rPr>
          <w:lang w:val="bg-BG"/>
        </w:rPr>
        <w:t xml:space="preserve">: </w:t>
      </w:r>
      <w:r w:rsidR="00E67E58">
        <w:rPr>
          <w:lang w:val="bg-BG"/>
        </w:rPr>
        <w:t>5</w:t>
      </w:r>
      <w:r w:rsidR="00E67E58" w:rsidRPr="001A3A1A">
        <w:rPr>
          <w:lang w:val="bg-BG"/>
        </w:rPr>
        <w:t xml:space="preserve"> </w:t>
      </w:r>
      <w:r w:rsidR="00E67E58">
        <w:rPr>
          <w:lang w:val="bg-BG"/>
        </w:rPr>
        <w:t>месеца</w:t>
      </w:r>
    </w:p>
    <w:p w:rsidR="005D5F56" w:rsidRPr="0004379A" w:rsidRDefault="000A6CD6" w:rsidP="00316210">
      <w:pPr>
        <w:spacing w:line="360" w:lineRule="auto"/>
        <w:ind w:left="426"/>
        <w:jc w:val="both"/>
        <w:rPr>
          <w:b/>
          <w:bCs/>
          <w:lang w:val="bg-BG"/>
        </w:rPr>
      </w:pPr>
      <w:r w:rsidRPr="0004379A">
        <w:rPr>
          <w:b/>
          <w:lang w:val="bg-BG"/>
        </w:rPr>
        <w:t>4.3. Задължителни колоквиуми</w:t>
      </w:r>
      <w:r w:rsidR="00CD2FDE" w:rsidRPr="0004379A">
        <w:rPr>
          <w:b/>
          <w:lang w:val="bg-BG"/>
        </w:rPr>
        <w:t xml:space="preserve"> и срокове за полагането им:</w:t>
      </w:r>
    </w:p>
    <w:p w:rsidR="005D5F56" w:rsidRPr="0004379A" w:rsidRDefault="005D5F56" w:rsidP="002238CB">
      <w:pPr>
        <w:spacing w:line="360" w:lineRule="auto"/>
        <w:ind w:firstLine="426"/>
        <w:jc w:val="both"/>
        <w:rPr>
          <w:lang w:val="bg-BG"/>
        </w:rPr>
      </w:pPr>
      <w:r w:rsidRPr="0004379A">
        <w:rPr>
          <w:lang w:val="bg-BG"/>
        </w:rPr>
        <w:t xml:space="preserve">По време на </w:t>
      </w:r>
      <w:r w:rsidRPr="002238CB">
        <w:rPr>
          <w:color w:val="000000" w:themeColor="text1"/>
          <w:lang w:val="bg-BG"/>
        </w:rPr>
        <w:t>обучението</w:t>
      </w:r>
      <w:r w:rsidRPr="0004379A">
        <w:rPr>
          <w:lang w:val="bg-BG"/>
        </w:rPr>
        <w:t xml:space="preserve"> специализиращите полагат следните  колоквиуми: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840"/>
        <w:gridCol w:w="1337"/>
      </w:tblGrid>
      <w:tr w:rsidR="0057164F" w:rsidRPr="0004379A" w:rsidTr="00420C7B">
        <w:tc>
          <w:tcPr>
            <w:tcW w:w="828" w:type="dxa"/>
            <w:vAlign w:val="center"/>
          </w:tcPr>
          <w:p w:rsidR="005D5F56" w:rsidRPr="0004379A" w:rsidRDefault="005D5F56" w:rsidP="00316210">
            <w:pPr>
              <w:spacing w:line="360" w:lineRule="auto"/>
              <w:rPr>
                <w:lang w:val="bg-BG"/>
              </w:rPr>
            </w:pPr>
            <w:r w:rsidRPr="0004379A">
              <w:rPr>
                <w:lang w:val="bg-BG"/>
              </w:rPr>
              <w:t>№ по ред</w:t>
            </w:r>
          </w:p>
        </w:tc>
        <w:tc>
          <w:tcPr>
            <w:tcW w:w="6840" w:type="dxa"/>
            <w:vAlign w:val="center"/>
          </w:tcPr>
          <w:p w:rsidR="005D5F56" w:rsidRPr="0004379A" w:rsidRDefault="005D5F56" w:rsidP="00316210">
            <w:pPr>
              <w:spacing w:line="360" w:lineRule="auto"/>
              <w:rPr>
                <w:lang w:val="bg-BG"/>
              </w:rPr>
            </w:pPr>
            <w:r w:rsidRPr="0004379A">
              <w:rPr>
                <w:lang w:val="bg-BG"/>
              </w:rPr>
              <w:t>Тема</w:t>
            </w:r>
          </w:p>
        </w:tc>
        <w:tc>
          <w:tcPr>
            <w:tcW w:w="1337" w:type="dxa"/>
            <w:vAlign w:val="center"/>
          </w:tcPr>
          <w:p w:rsidR="005D5F56" w:rsidRPr="0004379A" w:rsidRDefault="005D5F56" w:rsidP="00316210">
            <w:pPr>
              <w:spacing w:line="360" w:lineRule="auto"/>
              <w:rPr>
                <w:lang w:val="bg-BG"/>
              </w:rPr>
            </w:pPr>
            <w:r w:rsidRPr="0004379A">
              <w:rPr>
                <w:lang w:val="bg-BG"/>
              </w:rPr>
              <w:t>Полага</w:t>
            </w:r>
          </w:p>
          <w:p w:rsidR="005D5F56" w:rsidRPr="0004379A" w:rsidRDefault="005D5F56" w:rsidP="00316210">
            <w:pPr>
              <w:spacing w:line="360" w:lineRule="auto"/>
              <w:rPr>
                <w:lang w:val="bg-BG"/>
              </w:rPr>
            </w:pPr>
            <w:r w:rsidRPr="0004379A">
              <w:rPr>
                <w:lang w:val="bg-BG"/>
              </w:rPr>
              <w:t>се през:</w:t>
            </w:r>
          </w:p>
        </w:tc>
      </w:tr>
      <w:tr w:rsidR="004A2629" w:rsidRPr="0004379A" w:rsidTr="00420C7B">
        <w:tc>
          <w:tcPr>
            <w:tcW w:w="828" w:type="dxa"/>
            <w:vAlign w:val="center"/>
          </w:tcPr>
          <w:p w:rsidR="004A2629" w:rsidRPr="0004379A" w:rsidRDefault="004A2629" w:rsidP="00316210">
            <w:pPr>
              <w:spacing w:line="360" w:lineRule="auto"/>
              <w:rPr>
                <w:lang w:val="bg-BG"/>
              </w:rPr>
            </w:pPr>
            <w:r w:rsidRPr="0004379A">
              <w:rPr>
                <w:lang w:val="bg-BG"/>
              </w:rPr>
              <w:t>1.</w:t>
            </w:r>
          </w:p>
        </w:tc>
        <w:tc>
          <w:tcPr>
            <w:tcW w:w="6840" w:type="dxa"/>
            <w:vAlign w:val="center"/>
          </w:tcPr>
          <w:p w:rsidR="004A2629" w:rsidRPr="0004379A" w:rsidRDefault="004A2629" w:rsidP="00316210">
            <w:pPr>
              <w:spacing w:line="360" w:lineRule="auto"/>
              <w:rPr>
                <w:lang w:val="bg-BG"/>
              </w:rPr>
            </w:pPr>
            <w:r w:rsidRPr="0004379A">
              <w:rPr>
                <w:lang w:val="bg-BG"/>
              </w:rPr>
              <w:t>Обща вирусология. Природа, свойства, класификация, особености в структурата, размножаване на вирусите и взаимодействия между вирусите, лабораторна диагностика, култивиране на вируси, химиотерапия</w:t>
            </w:r>
          </w:p>
        </w:tc>
        <w:tc>
          <w:tcPr>
            <w:tcW w:w="1337" w:type="dxa"/>
            <w:vAlign w:val="center"/>
          </w:tcPr>
          <w:p w:rsidR="004A2629" w:rsidRPr="0004379A" w:rsidRDefault="004A2629" w:rsidP="00316210">
            <w:pPr>
              <w:spacing w:line="360" w:lineRule="auto"/>
              <w:rPr>
                <w:lang w:val="bg-BG"/>
              </w:rPr>
            </w:pPr>
            <w:r w:rsidRPr="0004379A">
              <w:rPr>
                <w:lang w:val="bg-BG"/>
              </w:rPr>
              <w:t>1-ва год.</w:t>
            </w:r>
          </w:p>
        </w:tc>
      </w:tr>
      <w:tr w:rsidR="004A2629" w:rsidRPr="0004379A" w:rsidTr="00420C7B">
        <w:trPr>
          <w:trHeight w:val="768"/>
        </w:trPr>
        <w:tc>
          <w:tcPr>
            <w:tcW w:w="828" w:type="dxa"/>
            <w:vAlign w:val="center"/>
          </w:tcPr>
          <w:p w:rsidR="004A2629" w:rsidRPr="0004379A" w:rsidRDefault="004A2629" w:rsidP="00316210">
            <w:pPr>
              <w:spacing w:line="360" w:lineRule="auto"/>
              <w:rPr>
                <w:lang w:val="bg-BG"/>
              </w:rPr>
            </w:pPr>
            <w:r w:rsidRPr="0004379A">
              <w:rPr>
                <w:lang w:val="bg-BG"/>
              </w:rPr>
              <w:t>2.</w:t>
            </w:r>
          </w:p>
        </w:tc>
        <w:tc>
          <w:tcPr>
            <w:tcW w:w="6840" w:type="dxa"/>
            <w:vAlign w:val="center"/>
          </w:tcPr>
          <w:p w:rsidR="004A2629" w:rsidRPr="0004379A" w:rsidRDefault="004A2629" w:rsidP="00316210">
            <w:pPr>
              <w:spacing w:line="360" w:lineRule="auto"/>
              <w:rPr>
                <w:lang w:val="bg-BG"/>
              </w:rPr>
            </w:pPr>
            <w:r w:rsidRPr="0004379A">
              <w:rPr>
                <w:lang w:val="bg-BG"/>
              </w:rPr>
              <w:t xml:space="preserve">Вирусен инфекциозен процес. Противовирусен имунитет, имунопрофилактика и имунотерапия на вирусните инфекции. </w:t>
            </w:r>
            <w:r w:rsidRPr="0004379A">
              <w:rPr>
                <w:bCs/>
                <w:lang w:val="bg-BG"/>
              </w:rPr>
              <w:t>Основни клетъчни имунни популации и субпопулации. Интерферон-гама базирани тестове (Т спот и квантиферонов) за изследване на клетъчен имунитет при COVID-19 и постваксинален имунитет. Първични и вторични имунни дефицити.</w:t>
            </w:r>
          </w:p>
        </w:tc>
        <w:tc>
          <w:tcPr>
            <w:tcW w:w="1337" w:type="dxa"/>
            <w:vAlign w:val="center"/>
          </w:tcPr>
          <w:p w:rsidR="004A2629" w:rsidRPr="0004379A" w:rsidRDefault="004A2629" w:rsidP="00316210">
            <w:pPr>
              <w:spacing w:line="360" w:lineRule="auto"/>
              <w:rPr>
                <w:lang w:val="bg-BG"/>
              </w:rPr>
            </w:pPr>
          </w:p>
          <w:p w:rsidR="004A2629" w:rsidRPr="0004379A" w:rsidRDefault="004A2629" w:rsidP="00316210">
            <w:pPr>
              <w:spacing w:line="360" w:lineRule="auto"/>
              <w:rPr>
                <w:lang w:val="bg-BG"/>
              </w:rPr>
            </w:pPr>
            <w:r w:rsidRPr="0004379A">
              <w:rPr>
                <w:lang w:val="bg-BG"/>
              </w:rPr>
              <w:t>1-ва год.</w:t>
            </w:r>
          </w:p>
        </w:tc>
      </w:tr>
      <w:tr w:rsidR="004A2629" w:rsidRPr="0004379A" w:rsidTr="00420C7B">
        <w:tc>
          <w:tcPr>
            <w:tcW w:w="828" w:type="dxa"/>
            <w:vAlign w:val="center"/>
          </w:tcPr>
          <w:p w:rsidR="004A2629" w:rsidRPr="0004379A" w:rsidRDefault="004A2629" w:rsidP="00316210">
            <w:pPr>
              <w:spacing w:line="360" w:lineRule="auto"/>
              <w:rPr>
                <w:lang w:val="bg-BG"/>
              </w:rPr>
            </w:pPr>
            <w:r w:rsidRPr="0004379A">
              <w:rPr>
                <w:lang w:val="bg-BG"/>
              </w:rPr>
              <w:t>3.</w:t>
            </w:r>
          </w:p>
        </w:tc>
        <w:tc>
          <w:tcPr>
            <w:tcW w:w="6840" w:type="dxa"/>
            <w:vAlign w:val="center"/>
          </w:tcPr>
          <w:p w:rsidR="004A2629" w:rsidRPr="0004379A" w:rsidRDefault="004A2629" w:rsidP="00316210">
            <w:pPr>
              <w:spacing w:line="360" w:lineRule="auto"/>
              <w:rPr>
                <w:lang w:val="bg-BG"/>
              </w:rPr>
            </w:pPr>
            <w:r w:rsidRPr="0004379A">
              <w:rPr>
                <w:lang w:val="bg-BG"/>
              </w:rPr>
              <w:t>Специална вирусология. Етиология, клинична картина, лечение, профилактика  и диагностика на пикорна-,  арена-, тога-, флави, буня-, рабдо-, рео- и ротавируси</w:t>
            </w:r>
          </w:p>
        </w:tc>
        <w:tc>
          <w:tcPr>
            <w:tcW w:w="1337" w:type="dxa"/>
            <w:vAlign w:val="center"/>
          </w:tcPr>
          <w:p w:rsidR="004A2629" w:rsidRPr="0004379A" w:rsidRDefault="004A2629" w:rsidP="00316210">
            <w:pPr>
              <w:spacing w:line="360" w:lineRule="auto"/>
              <w:rPr>
                <w:lang w:val="bg-BG"/>
              </w:rPr>
            </w:pPr>
            <w:r w:rsidRPr="0004379A">
              <w:rPr>
                <w:lang w:val="bg-BG"/>
              </w:rPr>
              <w:t>2-ра год.</w:t>
            </w:r>
          </w:p>
        </w:tc>
      </w:tr>
      <w:tr w:rsidR="004A2629" w:rsidRPr="0004379A" w:rsidTr="00420C7B">
        <w:tc>
          <w:tcPr>
            <w:tcW w:w="828" w:type="dxa"/>
            <w:vAlign w:val="center"/>
          </w:tcPr>
          <w:p w:rsidR="004A2629" w:rsidRPr="0004379A" w:rsidRDefault="004A2629" w:rsidP="00316210">
            <w:pPr>
              <w:spacing w:line="360" w:lineRule="auto"/>
              <w:rPr>
                <w:lang w:val="bg-BG"/>
              </w:rPr>
            </w:pPr>
            <w:r w:rsidRPr="0004379A">
              <w:rPr>
                <w:lang w:val="bg-BG"/>
              </w:rPr>
              <w:t>4.</w:t>
            </w:r>
          </w:p>
        </w:tc>
        <w:tc>
          <w:tcPr>
            <w:tcW w:w="6840" w:type="dxa"/>
            <w:vAlign w:val="center"/>
          </w:tcPr>
          <w:p w:rsidR="004A2629" w:rsidRPr="0004379A" w:rsidRDefault="004A2629" w:rsidP="00316210">
            <w:pPr>
              <w:spacing w:line="360" w:lineRule="auto"/>
              <w:rPr>
                <w:lang w:val="bg-BG"/>
              </w:rPr>
            </w:pPr>
            <w:r w:rsidRPr="0004379A">
              <w:rPr>
                <w:lang w:val="bg-BG"/>
              </w:rPr>
              <w:t xml:space="preserve">Специална вирусология. Етиология, клинична картина, лечение, профилактика и диагностика на ортомиксо-, парамиксо-, </w:t>
            </w:r>
            <w:r w:rsidR="00220B0D" w:rsidRPr="0004379A">
              <w:rPr>
                <w:lang w:val="bg-BG"/>
              </w:rPr>
              <w:t xml:space="preserve">пневмо-, </w:t>
            </w:r>
            <w:r w:rsidRPr="0004379A">
              <w:rPr>
                <w:lang w:val="bg-BG"/>
              </w:rPr>
              <w:t>адено-, херпесни-, покс-, хепатотропни, ретро вируси</w:t>
            </w:r>
          </w:p>
        </w:tc>
        <w:tc>
          <w:tcPr>
            <w:tcW w:w="1337" w:type="dxa"/>
            <w:vAlign w:val="center"/>
          </w:tcPr>
          <w:p w:rsidR="004A2629" w:rsidRPr="0004379A" w:rsidRDefault="004A2629" w:rsidP="00316210">
            <w:pPr>
              <w:spacing w:line="360" w:lineRule="auto"/>
              <w:rPr>
                <w:lang w:val="bg-BG"/>
              </w:rPr>
            </w:pPr>
          </w:p>
          <w:p w:rsidR="004A2629" w:rsidRPr="0004379A" w:rsidRDefault="004A2629" w:rsidP="00316210">
            <w:pPr>
              <w:spacing w:line="360" w:lineRule="auto"/>
              <w:rPr>
                <w:lang w:val="bg-BG"/>
              </w:rPr>
            </w:pPr>
            <w:r w:rsidRPr="0004379A">
              <w:rPr>
                <w:lang w:val="bg-BG"/>
              </w:rPr>
              <w:t>2-ра год.</w:t>
            </w:r>
          </w:p>
        </w:tc>
      </w:tr>
      <w:tr w:rsidR="004A2629" w:rsidRPr="0004379A" w:rsidTr="00420C7B">
        <w:tc>
          <w:tcPr>
            <w:tcW w:w="828" w:type="dxa"/>
            <w:vAlign w:val="center"/>
          </w:tcPr>
          <w:p w:rsidR="004A2629" w:rsidRPr="0004379A" w:rsidRDefault="004A2629" w:rsidP="00316210">
            <w:pPr>
              <w:spacing w:line="360" w:lineRule="auto"/>
              <w:rPr>
                <w:lang w:val="bg-BG"/>
              </w:rPr>
            </w:pPr>
            <w:r w:rsidRPr="0004379A">
              <w:rPr>
                <w:lang w:val="bg-BG"/>
              </w:rPr>
              <w:t>5.</w:t>
            </w:r>
          </w:p>
        </w:tc>
        <w:tc>
          <w:tcPr>
            <w:tcW w:w="6840" w:type="dxa"/>
            <w:vAlign w:val="center"/>
          </w:tcPr>
          <w:p w:rsidR="004A2629" w:rsidRPr="0004379A" w:rsidRDefault="004A2629" w:rsidP="005F25D2">
            <w:pPr>
              <w:spacing w:line="360" w:lineRule="auto"/>
              <w:rPr>
                <w:lang w:val="bg-BG"/>
              </w:rPr>
            </w:pPr>
            <w:r w:rsidRPr="0004379A">
              <w:rPr>
                <w:lang w:val="bg-BG"/>
              </w:rPr>
              <w:t xml:space="preserve">Клинична вирусология. Вирусни респираторни, гастроинтестинални, хепатитни заболявания. Заболявания на сърцето и мускулите, в </w:t>
            </w:r>
            <w:r w:rsidR="005F25D2">
              <w:rPr>
                <w:lang w:val="bg-BG"/>
              </w:rPr>
              <w:t>денталната медицина</w:t>
            </w:r>
            <w:r w:rsidRPr="0004379A">
              <w:rPr>
                <w:lang w:val="bg-BG"/>
              </w:rPr>
              <w:t>, в оториноларингологията, на очите, на кожата и лигавиците.</w:t>
            </w:r>
          </w:p>
        </w:tc>
        <w:tc>
          <w:tcPr>
            <w:tcW w:w="1337" w:type="dxa"/>
            <w:vAlign w:val="center"/>
          </w:tcPr>
          <w:p w:rsidR="004A2629" w:rsidRPr="0004379A" w:rsidRDefault="004A2629" w:rsidP="00316210">
            <w:pPr>
              <w:spacing w:line="360" w:lineRule="auto"/>
              <w:rPr>
                <w:lang w:val="bg-BG"/>
              </w:rPr>
            </w:pPr>
          </w:p>
          <w:p w:rsidR="004A2629" w:rsidRPr="0004379A" w:rsidRDefault="004A2629" w:rsidP="00316210">
            <w:pPr>
              <w:spacing w:line="360" w:lineRule="auto"/>
              <w:rPr>
                <w:lang w:val="bg-BG"/>
              </w:rPr>
            </w:pPr>
            <w:r w:rsidRPr="0004379A">
              <w:rPr>
                <w:lang w:val="bg-BG"/>
              </w:rPr>
              <w:t>3-та год.</w:t>
            </w:r>
          </w:p>
        </w:tc>
      </w:tr>
      <w:tr w:rsidR="004A2629" w:rsidRPr="0004379A" w:rsidTr="00420C7B">
        <w:tc>
          <w:tcPr>
            <w:tcW w:w="828" w:type="dxa"/>
            <w:vAlign w:val="center"/>
          </w:tcPr>
          <w:p w:rsidR="004A2629" w:rsidRPr="0004379A" w:rsidRDefault="004A2629" w:rsidP="00316210">
            <w:pPr>
              <w:spacing w:line="360" w:lineRule="auto"/>
              <w:rPr>
                <w:lang w:val="bg-BG"/>
              </w:rPr>
            </w:pPr>
            <w:r w:rsidRPr="0004379A">
              <w:rPr>
                <w:lang w:val="bg-BG"/>
              </w:rPr>
              <w:t>6.</w:t>
            </w:r>
          </w:p>
        </w:tc>
        <w:tc>
          <w:tcPr>
            <w:tcW w:w="6840" w:type="dxa"/>
            <w:vAlign w:val="center"/>
          </w:tcPr>
          <w:p w:rsidR="004A2629" w:rsidRPr="0004379A" w:rsidRDefault="004A2629" w:rsidP="00316210">
            <w:pPr>
              <w:spacing w:line="360" w:lineRule="auto"/>
              <w:rPr>
                <w:lang w:val="bg-BG"/>
              </w:rPr>
            </w:pPr>
            <w:r w:rsidRPr="0004379A">
              <w:rPr>
                <w:lang w:val="bg-BG"/>
              </w:rPr>
              <w:t xml:space="preserve">Клинична вирусология. Вирусни заболявания в акушерството и гинекологията, на отделителната система, СПИН, вирусни заболявания при трансплантирани и пациенти с имунен </w:t>
            </w:r>
            <w:r w:rsidRPr="0004379A">
              <w:rPr>
                <w:lang w:val="bg-BG"/>
              </w:rPr>
              <w:lastRenderedPageBreak/>
              <w:t>дефицит, вирусни хеморагични трески, вирусни заболявания в неврологията, трансмисивни спонгиоформени енцефалопатии</w:t>
            </w:r>
          </w:p>
        </w:tc>
        <w:tc>
          <w:tcPr>
            <w:tcW w:w="1337" w:type="dxa"/>
            <w:vAlign w:val="center"/>
          </w:tcPr>
          <w:p w:rsidR="004A2629" w:rsidRPr="0004379A" w:rsidRDefault="004A2629" w:rsidP="00316210">
            <w:pPr>
              <w:spacing w:line="360" w:lineRule="auto"/>
              <w:rPr>
                <w:lang w:val="bg-BG"/>
              </w:rPr>
            </w:pPr>
            <w:r w:rsidRPr="0004379A">
              <w:rPr>
                <w:lang w:val="bg-BG"/>
              </w:rPr>
              <w:lastRenderedPageBreak/>
              <w:t>3-та год.</w:t>
            </w:r>
          </w:p>
        </w:tc>
      </w:tr>
    </w:tbl>
    <w:p w:rsidR="005D5F56" w:rsidRPr="0004379A" w:rsidRDefault="005D5F56" w:rsidP="00316210">
      <w:pPr>
        <w:spacing w:line="360" w:lineRule="auto"/>
        <w:jc w:val="both"/>
        <w:rPr>
          <w:b/>
          <w:bCs/>
          <w:lang w:val="bg-BG"/>
        </w:rPr>
      </w:pPr>
    </w:p>
    <w:p w:rsidR="005D5F56" w:rsidRPr="0004379A" w:rsidRDefault="00420C7B" w:rsidP="002A6427">
      <w:pPr>
        <w:pStyle w:val="ListParagraph"/>
        <w:numPr>
          <w:ilvl w:val="0"/>
          <w:numId w:val="12"/>
        </w:numPr>
        <w:tabs>
          <w:tab w:val="clear" w:pos="786"/>
          <w:tab w:val="num" w:pos="426"/>
        </w:tabs>
        <w:spacing w:line="360" w:lineRule="auto"/>
        <w:ind w:left="0" w:firstLine="426"/>
        <w:jc w:val="both"/>
        <w:rPr>
          <w:b/>
          <w:bCs/>
          <w:lang w:val="bg-BG"/>
        </w:rPr>
      </w:pPr>
      <w:r w:rsidRPr="0004379A">
        <w:rPr>
          <w:b/>
          <w:bCs/>
          <w:lang w:val="bg-BG"/>
        </w:rPr>
        <w:t>Конспект</w:t>
      </w:r>
      <w:r w:rsidR="00B03F3F" w:rsidRPr="0004379A">
        <w:rPr>
          <w:b/>
          <w:bCs/>
          <w:lang w:val="bg-BG"/>
        </w:rPr>
        <w:t xml:space="preserve"> </w:t>
      </w:r>
      <w:r w:rsidRPr="0004379A">
        <w:rPr>
          <w:b/>
          <w:bCs/>
          <w:lang w:val="bg-BG"/>
        </w:rPr>
        <w:t>за</w:t>
      </w:r>
      <w:r w:rsidR="003E3547" w:rsidRPr="0004379A">
        <w:rPr>
          <w:b/>
          <w:bCs/>
          <w:lang w:val="bg-BG"/>
        </w:rPr>
        <w:t xml:space="preserve"> </w:t>
      </w:r>
      <w:r w:rsidRPr="0004379A">
        <w:rPr>
          <w:b/>
          <w:bCs/>
          <w:lang w:val="bg-BG"/>
        </w:rPr>
        <w:t>държавен изпит за специалност</w:t>
      </w:r>
      <w:r w:rsidR="00B03F3F" w:rsidRPr="0004379A">
        <w:rPr>
          <w:b/>
          <w:bCs/>
          <w:lang w:val="bg-BG"/>
        </w:rPr>
        <w:t xml:space="preserve"> </w:t>
      </w:r>
      <w:r w:rsidRPr="0004379A">
        <w:rPr>
          <w:b/>
          <w:bCs/>
          <w:lang w:val="bg-BG"/>
        </w:rPr>
        <w:t>по   клинична вирусология</w:t>
      </w:r>
    </w:p>
    <w:p w:rsidR="00B03F3F" w:rsidRPr="0004379A" w:rsidRDefault="00B03F3F" w:rsidP="002A6427">
      <w:pPr>
        <w:pStyle w:val="BodyText2"/>
        <w:spacing w:line="360" w:lineRule="auto"/>
        <w:ind w:firstLine="426"/>
        <w:rPr>
          <w:b/>
        </w:rPr>
      </w:pPr>
      <w:r w:rsidRPr="0004379A">
        <w:rPr>
          <w:b/>
        </w:rPr>
        <w:t>I.  Обща вирусология</w:t>
      </w:r>
      <w:r w:rsidR="00412102" w:rsidRPr="0004379A">
        <w:rPr>
          <w:b/>
        </w:rPr>
        <w:t xml:space="preserve"> и имунология</w:t>
      </w:r>
    </w:p>
    <w:p w:rsidR="00B03F3F" w:rsidRPr="0004379A" w:rsidRDefault="00B03F3F" w:rsidP="002A6427">
      <w:pPr>
        <w:pStyle w:val="BodyText2"/>
        <w:spacing w:line="360" w:lineRule="auto"/>
        <w:ind w:firstLine="426"/>
      </w:pPr>
      <w:r w:rsidRPr="0004379A">
        <w:t xml:space="preserve">1. Вируси </w:t>
      </w:r>
      <w:r w:rsidR="002A6427">
        <w:t>–</w:t>
      </w:r>
      <w:r w:rsidRPr="0004379A">
        <w:t xml:space="preserve"> природа и основни свойства. Вироиди, вирусоиди и приони.</w:t>
      </w:r>
    </w:p>
    <w:p w:rsidR="00B03F3F" w:rsidRPr="0004379A" w:rsidRDefault="002A6427" w:rsidP="002A6427">
      <w:pPr>
        <w:pStyle w:val="BodyText2"/>
        <w:spacing w:line="360" w:lineRule="auto"/>
        <w:ind w:firstLine="426"/>
      </w:pPr>
      <w:r>
        <w:t>2. Класификация на вирусите</w:t>
      </w:r>
    </w:p>
    <w:p w:rsidR="00B03F3F" w:rsidRPr="0004379A" w:rsidRDefault="00B03F3F" w:rsidP="002A6427">
      <w:pPr>
        <w:pStyle w:val="BodyText2"/>
        <w:spacing w:line="360" w:lineRule="auto"/>
        <w:ind w:firstLine="426"/>
      </w:pPr>
      <w:r w:rsidRPr="0004379A">
        <w:t>3.</w:t>
      </w:r>
      <w:r w:rsidR="00A74C82" w:rsidRPr="0004379A">
        <w:t xml:space="preserve"> </w:t>
      </w:r>
      <w:r w:rsidRPr="0004379A">
        <w:t xml:space="preserve">Особености в структурата </w:t>
      </w:r>
      <w:r w:rsidR="002A6427">
        <w:t>и химическия състав на вирусите</w:t>
      </w:r>
    </w:p>
    <w:p w:rsidR="00B03F3F" w:rsidRPr="0004379A" w:rsidRDefault="00B03F3F" w:rsidP="002A6427">
      <w:pPr>
        <w:pStyle w:val="BodyText2"/>
        <w:spacing w:line="360" w:lineRule="auto"/>
        <w:ind w:firstLine="426"/>
      </w:pPr>
      <w:r w:rsidRPr="0004379A">
        <w:t>4. Размножаване на вирусите. Етапи на вирусния репликативен цикъл. Репликация при РНК и ДНК вируси.</w:t>
      </w:r>
    </w:p>
    <w:p w:rsidR="00B03F3F" w:rsidRPr="0004379A" w:rsidRDefault="00B03F3F" w:rsidP="002A6427">
      <w:pPr>
        <w:pStyle w:val="BodyText2"/>
        <w:spacing w:line="360" w:lineRule="auto"/>
        <w:ind w:firstLine="426"/>
      </w:pPr>
      <w:r w:rsidRPr="0004379A">
        <w:t>5. Взаимодействия между вирусите: рекомбинация, реактивация, интерференци</w:t>
      </w:r>
      <w:r w:rsidR="00EF6963">
        <w:t>я, фенотипно смесване, супресия</w:t>
      </w:r>
    </w:p>
    <w:p w:rsidR="00B03F3F" w:rsidRPr="0004379A" w:rsidRDefault="00B03F3F" w:rsidP="002A6427">
      <w:pPr>
        <w:pStyle w:val="BodyText2"/>
        <w:spacing w:line="360" w:lineRule="auto"/>
        <w:ind w:firstLine="426"/>
      </w:pPr>
      <w:r w:rsidRPr="0004379A">
        <w:t>6. Взаимодействие между вируси и гостоприемник на ниво клетка и на ниво макроорганизъм. Вирусни инфекции и вирусни заболявания.</w:t>
      </w:r>
    </w:p>
    <w:p w:rsidR="00B03F3F" w:rsidRPr="0004379A" w:rsidRDefault="00B03F3F" w:rsidP="002A6427">
      <w:pPr>
        <w:pStyle w:val="BodyText2"/>
        <w:spacing w:line="360" w:lineRule="auto"/>
        <w:ind w:firstLine="426"/>
      </w:pPr>
      <w:r w:rsidRPr="0004379A">
        <w:t>7. Основни лабораторни модели във вирусологията: клетъчни култури /видове/, к</w:t>
      </w:r>
      <w:r w:rsidR="00446D29">
        <w:t>окоши ембриони и опитни животни</w:t>
      </w:r>
    </w:p>
    <w:p w:rsidR="00B03F3F" w:rsidRPr="0004379A" w:rsidRDefault="00B03F3F" w:rsidP="002A6427">
      <w:pPr>
        <w:pStyle w:val="BodyText2"/>
        <w:spacing w:line="360" w:lineRule="auto"/>
        <w:ind w:firstLine="426"/>
      </w:pPr>
      <w:r w:rsidRPr="0004379A">
        <w:t>8. Съвременна лабораторна диагностика чрез изолация и типизиране на вируси, морфологични, серологични и молекулярно-б</w:t>
      </w:r>
      <w:r w:rsidR="00D1085D">
        <w:t>иологични методи за диагностика</w:t>
      </w:r>
    </w:p>
    <w:p w:rsidR="00412102" w:rsidRPr="0004379A" w:rsidRDefault="00412102" w:rsidP="002A6427">
      <w:pPr>
        <w:pStyle w:val="BodyText2"/>
        <w:spacing w:line="360" w:lineRule="auto"/>
        <w:ind w:firstLine="426"/>
      </w:pPr>
      <w:r w:rsidRPr="0004379A">
        <w:t>9. Вирусна химиотерапия. Принципи. Видове вирусни инхибитори – механизъм на действие. Приложение в практиката.</w:t>
      </w:r>
    </w:p>
    <w:p w:rsidR="00B03F3F" w:rsidRPr="0004379A" w:rsidRDefault="00412102" w:rsidP="002A6427">
      <w:pPr>
        <w:pStyle w:val="BodyText2"/>
        <w:spacing w:line="360" w:lineRule="auto"/>
        <w:ind w:firstLine="426"/>
      </w:pPr>
      <w:r w:rsidRPr="0004379A">
        <w:t>10</w:t>
      </w:r>
      <w:r w:rsidR="00B03F3F" w:rsidRPr="0004379A">
        <w:t xml:space="preserve">. Особености на противовирусния имунитет </w:t>
      </w:r>
      <w:r w:rsidR="00EE7643">
        <w:t>–</w:t>
      </w:r>
      <w:r w:rsidR="00B03F3F" w:rsidRPr="0004379A">
        <w:t xml:space="preserve"> неспе</w:t>
      </w:r>
      <w:r w:rsidR="00EE7643">
        <w:t>цифични и специфични механизми</w:t>
      </w:r>
    </w:p>
    <w:p w:rsidR="00B03F3F" w:rsidRPr="0004379A" w:rsidRDefault="00B03F3F" w:rsidP="002A6427">
      <w:pPr>
        <w:pStyle w:val="BodyText2"/>
        <w:spacing w:line="360" w:lineRule="auto"/>
        <w:ind w:firstLine="426"/>
      </w:pPr>
      <w:r w:rsidRPr="0004379A">
        <w:t>1</w:t>
      </w:r>
      <w:r w:rsidR="00412102" w:rsidRPr="0004379A">
        <w:t>1</w:t>
      </w:r>
      <w:r w:rsidRPr="0004379A">
        <w:t xml:space="preserve">. Имунопрофилактика и имунотерапия. Вирусни ваксини </w:t>
      </w:r>
      <w:r w:rsidR="00A93659">
        <w:t>–</w:t>
      </w:r>
      <w:r w:rsidRPr="0004379A">
        <w:t xml:space="preserve"> видове /предимства и недостатъци/, имуноглобулини </w:t>
      </w:r>
      <w:r w:rsidR="00BB6903">
        <w:t>–</w:t>
      </w:r>
      <w:r w:rsidRPr="0004379A">
        <w:t xml:space="preserve"> видове </w:t>
      </w:r>
      <w:r w:rsidR="00A95EE4" w:rsidRPr="0004379A">
        <w:t>и</w:t>
      </w:r>
      <w:r w:rsidRPr="0004379A">
        <w:t xml:space="preserve"> начин на приложение. Интерферони.</w:t>
      </w:r>
    </w:p>
    <w:p w:rsidR="004A2629" w:rsidRPr="0004379A" w:rsidRDefault="004A2629" w:rsidP="002A6427">
      <w:pPr>
        <w:pStyle w:val="BodyText2"/>
        <w:spacing w:line="360" w:lineRule="auto"/>
        <w:ind w:firstLine="426"/>
        <w:rPr>
          <w:bCs/>
        </w:rPr>
      </w:pPr>
      <w:r w:rsidRPr="0004379A">
        <w:rPr>
          <w:bCs/>
        </w:rPr>
        <w:t>12. Основни клетъчни и</w:t>
      </w:r>
      <w:r w:rsidR="008531BF">
        <w:rPr>
          <w:bCs/>
        </w:rPr>
        <w:t>мунни популации и субпопулации</w:t>
      </w:r>
    </w:p>
    <w:p w:rsidR="004A2629" w:rsidRPr="0004379A" w:rsidRDefault="004A2629" w:rsidP="002A6427">
      <w:pPr>
        <w:pStyle w:val="BodyText2"/>
        <w:spacing w:line="360" w:lineRule="auto"/>
        <w:ind w:firstLine="426"/>
        <w:rPr>
          <w:bCs/>
        </w:rPr>
      </w:pPr>
      <w:r w:rsidRPr="0004379A">
        <w:rPr>
          <w:bCs/>
        </w:rPr>
        <w:t xml:space="preserve">13. Интерферон-гама базирани тестове (Т спот и квантиферонов) за изследване на клетъчен имунитет при COVID-19 </w:t>
      </w:r>
      <w:r w:rsidR="006A2ABD">
        <w:rPr>
          <w:bCs/>
        </w:rPr>
        <w:t>и постваксинален имунитет</w:t>
      </w:r>
    </w:p>
    <w:p w:rsidR="004A2629" w:rsidRPr="0004379A" w:rsidRDefault="004A2629" w:rsidP="002A6427">
      <w:pPr>
        <w:pStyle w:val="BodyText2"/>
        <w:spacing w:after="120" w:line="360" w:lineRule="auto"/>
        <w:ind w:firstLine="426"/>
      </w:pPr>
      <w:r w:rsidRPr="0004379A">
        <w:rPr>
          <w:bCs/>
        </w:rPr>
        <w:t>14. Първ</w:t>
      </w:r>
      <w:r w:rsidR="006A2ABD">
        <w:rPr>
          <w:bCs/>
        </w:rPr>
        <w:t>ични и вторични имунни дефицити</w:t>
      </w:r>
    </w:p>
    <w:p w:rsidR="004A2629" w:rsidRPr="0004379A" w:rsidRDefault="004A2629" w:rsidP="002A6427">
      <w:pPr>
        <w:pStyle w:val="BodyText2"/>
        <w:spacing w:line="360" w:lineRule="auto"/>
        <w:ind w:firstLine="426"/>
        <w:rPr>
          <w:b/>
        </w:rPr>
      </w:pPr>
      <w:r w:rsidRPr="0004379A">
        <w:rPr>
          <w:b/>
        </w:rPr>
        <w:t>II. Специална вирусология</w:t>
      </w:r>
    </w:p>
    <w:p w:rsidR="004A2629" w:rsidRPr="0004379A" w:rsidRDefault="004A2629" w:rsidP="002A6427">
      <w:pPr>
        <w:pStyle w:val="BodyText2"/>
        <w:spacing w:line="360" w:lineRule="auto"/>
        <w:ind w:firstLine="426"/>
      </w:pPr>
      <w:r w:rsidRPr="0004379A">
        <w:t>15.</w:t>
      </w:r>
      <w:r w:rsidR="006A2ABD">
        <w:t xml:space="preserve"> </w:t>
      </w:r>
      <w:r w:rsidRPr="0004379A">
        <w:t>Пикорнавируси. Обща характеристика, класификация, морфология и химичен състав, размножение, патогенеза и основни заболявания, профилактика и лечение.</w:t>
      </w:r>
    </w:p>
    <w:p w:rsidR="004A2629" w:rsidRPr="0004379A" w:rsidRDefault="004A2629" w:rsidP="002A6427">
      <w:pPr>
        <w:pStyle w:val="BodyText2"/>
        <w:spacing w:line="360" w:lineRule="auto"/>
        <w:ind w:firstLine="426"/>
      </w:pPr>
      <w:r w:rsidRPr="0004379A">
        <w:t>16</w:t>
      </w:r>
      <w:r w:rsidR="00FA3E27">
        <w:t>. Тогавируси</w:t>
      </w:r>
    </w:p>
    <w:p w:rsidR="004A2629" w:rsidRPr="0004379A" w:rsidRDefault="004A2629" w:rsidP="002A6427">
      <w:pPr>
        <w:pStyle w:val="BodyText2"/>
        <w:spacing w:line="360" w:lineRule="auto"/>
        <w:ind w:firstLine="426"/>
      </w:pPr>
      <w:r w:rsidRPr="0004379A">
        <w:t>17</w:t>
      </w:r>
      <w:r w:rsidR="001242DA">
        <w:t>. Флавивируси</w:t>
      </w:r>
    </w:p>
    <w:p w:rsidR="004A2629" w:rsidRPr="0004379A" w:rsidRDefault="004A2629" w:rsidP="002A6427">
      <w:pPr>
        <w:pStyle w:val="BodyText2"/>
        <w:spacing w:line="360" w:lineRule="auto"/>
        <w:ind w:firstLine="426"/>
      </w:pPr>
      <w:r w:rsidRPr="0004379A">
        <w:t>18</w:t>
      </w:r>
      <w:r w:rsidR="001242DA">
        <w:t>. Буня- и аренавируси</w:t>
      </w:r>
    </w:p>
    <w:p w:rsidR="004A2629" w:rsidRPr="0004379A" w:rsidRDefault="004A2629" w:rsidP="002A6427">
      <w:pPr>
        <w:pStyle w:val="BodyText2"/>
        <w:spacing w:line="360" w:lineRule="auto"/>
        <w:ind w:firstLine="426"/>
      </w:pPr>
      <w:r w:rsidRPr="0004379A">
        <w:lastRenderedPageBreak/>
        <w:t>19</w:t>
      </w:r>
      <w:r w:rsidR="001242DA">
        <w:t>. Корона и калици вируси</w:t>
      </w:r>
    </w:p>
    <w:p w:rsidR="004A2629" w:rsidRPr="0004379A" w:rsidRDefault="004A2629" w:rsidP="002A6427">
      <w:pPr>
        <w:pStyle w:val="BodyText2"/>
        <w:spacing w:line="360" w:lineRule="auto"/>
        <w:ind w:firstLine="426"/>
      </w:pPr>
      <w:r w:rsidRPr="0004379A">
        <w:t>20. Реовируси. Човешки ротавируси.</w:t>
      </w:r>
    </w:p>
    <w:p w:rsidR="004A2629" w:rsidRPr="0004379A" w:rsidRDefault="004A2629" w:rsidP="002A6427">
      <w:pPr>
        <w:pStyle w:val="BodyText2"/>
        <w:spacing w:line="360" w:lineRule="auto"/>
        <w:ind w:firstLine="426"/>
      </w:pPr>
      <w:r w:rsidRPr="0004379A">
        <w:t>21</w:t>
      </w:r>
      <w:r w:rsidR="006E2256">
        <w:t>. Рабдовируси</w:t>
      </w:r>
    </w:p>
    <w:p w:rsidR="004A2629" w:rsidRPr="0004379A" w:rsidRDefault="004A2629" w:rsidP="002A6427">
      <w:pPr>
        <w:pStyle w:val="BodyText2"/>
        <w:spacing w:line="360" w:lineRule="auto"/>
        <w:ind w:firstLine="426"/>
      </w:pPr>
      <w:r w:rsidRPr="0004379A">
        <w:t>22</w:t>
      </w:r>
      <w:r w:rsidR="00F845B1">
        <w:t>. Ортомиксовируси</w:t>
      </w:r>
    </w:p>
    <w:p w:rsidR="004A2629" w:rsidRPr="0004379A" w:rsidRDefault="004A2629" w:rsidP="002A6427">
      <w:pPr>
        <w:pStyle w:val="BodyText2"/>
        <w:spacing w:line="360" w:lineRule="auto"/>
        <w:ind w:firstLine="426"/>
      </w:pPr>
      <w:r w:rsidRPr="0004379A">
        <w:t>23. Парамиксовируси</w:t>
      </w:r>
      <w:r w:rsidR="000F28C1" w:rsidRPr="0004379A">
        <w:t xml:space="preserve"> и пневмовируси</w:t>
      </w:r>
    </w:p>
    <w:p w:rsidR="004A2629" w:rsidRPr="0004379A" w:rsidRDefault="004A2629" w:rsidP="002A6427">
      <w:pPr>
        <w:pStyle w:val="BodyText2"/>
        <w:spacing w:line="360" w:lineRule="auto"/>
        <w:ind w:firstLine="426"/>
      </w:pPr>
      <w:r w:rsidRPr="0004379A">
        <w:t>24. Ретровируси. Вируси на човешкия придобит имунодефицит.</w:t>
      </w:r>
    </w:p>
    <w:p w:rsidR="004A2629" w:rsidRPr="0004379A" w:rsidRDefault="004A2629" w:rsidP="002A6427">
      <w:pPr>
        <w:pStyle w:val="BodyText2"/>
        <w:spacing w:line="360" w:lineRule="auto"/>
        <w:ind w:firstLine="426"/>
      </w:pPr>
      <w:r w:rsidRPr="0004379A">
        <w:t>25</w:t>
      </w:r>
      <w:r w:rsidR="00E7400C">
        <w:t>. Полиома и папилома вируси</w:t>
      </w:r>
    </w:p>
    <w:p w:rsidR="004A2629" w:rsidRPr="0004379A" w:rsidRDefault="004A2629" w:rsidP="002A6427">
      <w:pPr>
        <w:pStyle w:val="BodyText2"/>
        <w:spacing w:line="360" w:lineRule="auto"/>
        <w:ind w:firstLine="426"/>
      </w:pPr>
      <w:r w:rsidRPr="0004379A">
        <w:t>26. Хепадна вируси. Други хепатитни вируси.</w:t>
      </w:r>
    </w:p>
    <w:p w:rsidR="004A2629" w:rsidRPr="0004379A" w:rsidRDefault="004A2629" w:rsidP="002A6427">
      <w:pPr>
        <w:pStyle w:val="BodyText2"/>
        <w:spacing w:line="360" w:lineRule="auto"/>
        <w:ind w:firstLine="426"/>
      </w:pPr>
      <w:r w:rsidRPr="0004379A">
        <w:t>27</w:t>
      </w:r>
      <w:r w:rsidR="008F6A6E">
        <w:t>. Аденовируси</w:t>
      </w:r>
    </w:p>
    <w:p w:rsidR="004A2629" w:rsidRPr="0004379A" w:rsidRDefault="004A2629" w:rsidP="002A6427">
      <w:pPr>
        <w:pStyle w:val="BodyText2"/>
        <w:spacing w:line="360" w:lineRule="auto"/>
        <w:ind w:firstLine="426"/>
      </w:pPr>
      <w:r w:rsidRPr="0004379A">
        <w:t>28</w:t>
      </w:r>
      <w:r w:rsidR="008F6A6E">
        <w:t>. Херпесни вируси</w:t>
      </w:r>
    </w:p>
    <w:p w:rsidR="004A2629" w:rsidRPr="0004379A" w:rsidRDefault="004A2629" w:rsidP="00600B5F">
      <w:pPr>
        <w:pStyle w:val="BodyText2"/>
        <w:spacing w:after="120" w:line="360" w:lineRule="auto"/>
        <w:ind w:firstLine="425"/>
      </w:pPr>
      <w:r w:rsidRPr="0004379A">
        <w:t>29</w:t>
      </w:r>
      <w:r w:rsidR="008F6A6E">
        <w:t>. Поксвируси</w:t>
      </w:r>
    </w:p>
    <w:p w:rsidR="00B03F3F" w:rsidRPr="0004379A" w:rsidRDefault="00B03F3F" w:rsidP="002A6427">
      <w:pPr>
        <w:pStyle w:val="BodyText2"/>
        <w:spacing w:line="360" w:lineRule="auto"/>
        <w:ind w:firstLine="426"/>
        <w:rPr>
          <w:b/>
        </w:rPr>
      </w:pPr>
      <w:r w:rsidRPr="0004379A">
        <w:rPr>
          <w:b/>
        </w:rPr>
        <w:t>III. Клинична вирусология</w:t>
      </w:r>
    </w:p>
    <w:p w:rsidR="00B03F3F" w:rsidRPr="0004379A" w:rsidRDefault="004A2629" w:rsidP="002A6427">
      <w:pPr>
        <w:pStyle w:val="BodyText2"/>
        <w:spacing w:line="360" w:lineRule="auto"/>
        <w:ind w:firstLine="426"/>
      </w:pPr>
      <w:r w:rsidRPr="0004379A">
        <w:t>30</w:t>
      </w:r>
      <w:r w:rsidR="00A95EE4" w:rsidRPr="0004379A">
        <w:t xml:space="preserve">. </w:t>
      </w:r>
      <w:r w:rsidR="00B03F3F" w:rsidRPr="0004379A">
        <w:t>Респираторни вирусни заболявания</w:t>
      </w:r>
    </w:p>
    <w:p w:rsidR="00B03F3F" w:rsidRPr="0004379A" w:rsidRDefault="004A2629" w:rsidP="002A6427">
      <w:pPr>
        <w:pStyle w:val="BodyText2"/>
        <w:spacing w:line="360" w:lineRule="auto"/>
        <w:ind w:firstLine="426"/>
      </w:pPr>
      <w:r w:rsidRPr="0004379A">
        <w:t>31</w:t>
      </w:r>
      <w:r w:rsidR="00A95EE4" w:rsidRPr="0004379A">
        <w:t xml:space="preserve">. </w:t>
      </w:r>
      <w:r w:rsidR="00B03F3F" w:rsidRPr="0004379A">
        <w:t>Гастроинтестинални вирусни заболявания</w:t>
      </w:r>
    </w:p>
    <w:p w:rsidR="00B03F3F" w:rsidRPr="0004379A" w:rsidRDefault="004A2629" w:rsidP="002A6427">
      <w:pPr>
        <w:pStyle w:val="BodyText2"/>
        <w:spacing w:line="360" w:lineRule="auto"/>
        <w:ind w:firstLine="426"/>
      </w:pPr>
      <w:r w:rsidRPr="0004379A">
        <w:t>32</w:t>
      </w:r>
      <w:r w:rsidR="00A95EE4" w:rsidRPr="0004379A">
        <w:t xml:space="preserve">. </w:t>
      </w:r>
      <w:r w:rsidR="00B03F3F" w:rsidRPr="0004379A">
        <w:t>Хепатитни вируси и хепатити</w:t>
      </w:r>
    </w:p>
    <w:p w:rsidR="00B03F3F" w:rsidRPr="0004379A" w:rsidRDefault="004A2629" w:rsidP="002A6427">
      <w:pPr>
        <w:pStyle w:val="BodyText2"/>
        <w:spacing w:line="360" w:lineRule="auto"/>
        <w:ind w:firstLine="426"/>
      </w:pPr>
      <w:r w:rsidRPr="0004379A">
        <w:t>33</w:t>
      </w:r>
      <w:r w:rsidR="00A95EE4" w:rsidRPr="0004379A">
        <w:t xml:space="preserve">. </w:t>
      </w:r>
      <w:r w:rsidR="00B03F3F" w:rsidRPr="0004379A">
        <w:t>Вирусни заболявания на сърцето и мускулите</w:t>
      </w:r>
    </w:p>
    <w:p w:rsidR="00B03F3F" w:rsidRPr="0004379A" w:rsidRDefault="004A2629" w:rsidP="002A6427">
      <w:pPr>
        <w:pStyle w:val="BodyText2"/>
        <w:spacing w:line="360" w:lineRule="auto"/>
        <w:ind w:firstLine="426"/>
      </w:pPr>
      <w:r w:rsidRPr="0004379A">
        <w:t>34</w:t>
      </w:r>
      <w:r w:rsidR="00A95EE4" w:rsidRPr="0004379A">
        <w:t xml:space="preserve">. </w:t>
      </w:r>
      <w:r w:rsidR="00B03F3F" w:rsidRPr="0004379A">
        <w:t xml:space="preserve">Вирусни заболявания в </w:t>
      </w:r>
      <w:r w:rsidR="00DB72B1">
        <w:t>денталната медицина</w:t>
      </w:r>
    </w:p>
    <w:p w:rsidR="00B03F3F" w:rsidRPr="0004379A" w:rsidRDefault="004A2629" w:rsidP="002A6427">
      <w:pPr>
        <w:pStyle w:val="BodyText2"/>
        <w:spacing w:line="360" w:lineRule="auto"/>
        <w:ind w:firstLine="426"/>
      </w:pPr>
      <w:r w:rsidRPr="0004379A">
        <w:t>35</w:t>
      </w:r>
      <w:r w:rsidR="00A95EE4" w:rsidRPr="0004379A">
        <w:t>.</w:t>
      </w:r>
      <w:r w:rsidR="00B03F3F" w:rsidRPr="0004379A">
        <w:t xml:space="preserve"> Вирусни заболявания в оториноларингологията</w:t>
      </w:r>
    </w:p>
    <w:p w:rsidR="00B03F3F" w:rsidRPr="0004379A" w:rsidRDefault="004A2629" w:rsidP="002A6427">
      <w:pPr>
        <w:pStyle w:val="BodyText2"/>
        <w:spacing w:line="360" w:lineRule="auto"/>
        <w:ind w:firstLine="426"/>
      </w:pPr>
      <w:r w:rsidRPr="0004379A">
        <w:t>36</w:t>
      </w:r>
      <w:r w:rsidR="00A95EE4" w:rsidRPr="0004379A">
        <w:t>.</w:t>
      </w:r>
      <w:r w:rsidR="00B03F3F" w:rsidRPr="0004379A">
        <w:t xml:space="preserve"> Вирусни заболявания на очите</w:t>
      </w:r>
    </w:p>
    <w:p w:rsidR="00B03F3F" w:rsidRPr="0004379A" w:rsidRDefault="004A2629" w:rsidP="002A6427">
      <w:pPr>
        <w:pStyle w:val="BodyText2"/>
        <w:spacing w:line="360" w:lineRule="auto"/>
        <w:ind w:firstLine="426"/>
      </w:pPr>
      <w:r w:rsidRPr="0004379A">
        <w:t>37</w:t>
      </w:r>
      <w:r w:rsidR="00A95EE4" w:rsidRPr="0004379A">
        <w:t>.</w:t>
      </w:r>
      <w:r w:rsidR="00B03F3F" w:rsidRPr="0004379A">
        <w:t xml:space="preserve"> Вирусни заболявания на кожата и лигавиците</w:t>
      </w:r>
    </w:p>
    <w:p w:rsidR="00B03F3F" w:rsidRPr="0004379A" w:rsidRDefault="004A2629" w:rsidP="002A6427">
      <w:pPr>
        <w:pStyle w:val="BodyText2"/>
        <w:spacing w:line="360" w:lineRule="auto"/>
        <w:ind w:firstLine="426"/>
      </w:pPr>
      <w:r w:rsidRPr="0004379A">
        <w:t>38</w:t>
      </w:r>
      <w:r w:rsidR="00A95EE4" w:rsidRPr="0004379A">
        <w:t>.</w:t>
      </w:r>
      <w:r w:rsidR="00B03F3F" w:rsidRPr="0004379A">
        <w:t xml:space="preserve"> Вирусни заболявания в акушерството и гинекологията</w:t>
      </w:r>
    </w:p>
    <w:p w:rsidR="00B03F3F" w:rsidRPr="0004379A" w:rsidRDefault="004A2629" w:rsidP="002A6427">
      <w:pPr>
        <w:pStyle w:val="BodyText2"/>
        <w:spacing w:line="360" w:lineRule="auto"/>
        <w:ind w:firstLine="426"/>
      </w:pPr>
      <w:r w:rsidRPr="0004379A">
        <w:t>39</w:t>
      </w:r>
      <w:r w:rsidR="00A95EE4" w:rsidRPr="0004379A">
        <w:t>.</w:t>
      </w:r>
      <w:r w:rsidR="00B03F3F" w:rsidRPr="0004379A">
        <w:t xml:space="preserve"> Вирусни заболявания на отделителната система</w:t>
      </w:r>
    </w:p>
    <w:p w:rsidR="00B03F3F" w:rsidRPr="0004379A" w:rsidRDefault="004A2629" w:rsidP="002A6427">
      <w:pPr>
        <w:pStyle w:val="BodyText2"/>
        <w:spacing w:line="360" w:lineRule="auto"/>
        <w:ind w:firstLine="426"/>
      </w:pPr>
      <w:r w:rsidRPr="0004379A">
        <w:t>40</w:t>
      </w:r>
      <w:r w:rsidR="00A95EE4" w:rsidRPr="0004379A">
        <w:t>.</w:t>
      </w:r>
      <w:r w:rsidR="00B03F3F" w:rsidRPr="0004379A">
        <w:t xml:space="preserve"> Синдром на придобитата имунна недостатъчност</w:t>
      </w:r>
    </w:p>
    <w:p w:rsidR="00B03F3F" w:rsidRPr="0004379A" w:rsidRDefault="004A2629" w:rsidP="002A6427">
      <w:pPr>
        <w:pStyle w:val="BodyText2"/>
        <w:spacing w:line="360" w:lineRule="auto"/>
        <w:ind w:firstLine="426"/>
      </w:pPr>
      <w:r w:rsidRPr="0004379A">
        <w:t>41</w:t>
      </w:r>
      <w:r w:rsidR="00A95EE4" w:rsidRPr="0004379A">
        <w:t>.</w:t>
      </w:r>
      <w:r w:rsidR="00B03F3F" w:rsidRPr="0004379A">
        <w:t xml:space="preserve"> Вирусни заболявания при тр</w:t>
      </w:r>
      <w:r w:rsidR="00220B0D" w:rsidRPr="0004379A">
        <w:t>а</w:t>
      </w:r>
      <w:r w:rsidR="00B03F3F" w:rsidRPr="0004379A">
        <w:t>нсплантирани и имунодефицитни пациенти</w:t>
      </w:r>
    </w:p>
    <w:p w:rsidR="00B03F3F" w:rsidRPr="0004379A" w:rsidRDefault="004A2629" w:rsidP="002A6427">
      <w:pPr>
        <w:pStyle w:val="BodyText2"/>
        <w:spacing w:line="360" w:lineRule="auto"/>
        <w:ind w:firstLine="426"/>
      </w:pPr>
      <w:r w:rsidRPr="0004379A">
        <w:t>42</w:t>
      </w:r>
      <w:r w:rsidR="00A95EE4" w:rsidRPr="0004379A">
        <w:t xml:space="preserve">. </w:t>
      </w:r>
      <w:r w:rsidR="00B03F3F" w:rsidRPr="0004379A">
        <w:t>Вирусни хеморагични трески</w:t>
      </w:r>
    </w:p>
    <w:p w:rsidR="00B03F3F" w:rsidRPr="0004379A" w:rsidRDefault="004A2629" w:rsidP="002A6427">
      <w:pPr>
        <w:pStyle w:val="BodyText2"/>
        <w:spacing w:line="360" w:lineRule="auto"/>
        <w:ind w:firstLine="426"/>
      </w:pPr>
      <w:r w:rsidRPr="0004379A">
        <w:t>43</w:t>
      </w:r>
      <w:r w:rsidR="00A95EE4" w:rsidRPr="0004379A">
        <w:t>.</w:t>
      </w:r>
      <w:r w:rsidR="00B03F3F" w:rsidRPr="0004379A">
        <w:t xml:space="preserve"> Вирусни заболявания в неврологията</w:t>
      </w:r>
    </w:p>
    <w:p w:rsidR="00B03F3F" w:rsidRPr="0004379A" w:rsidRDefault="004A2629" w:rsidP="002A6427">
      <w:pPr>
        <w:pStyle w:val="BodyText2"/>
        <w:spacing w:line="360" w:lineRule="auto"/>
        <w:ind w:firstLine="426"/>
      </w:pPr>
      <w:r w:rsidRPr="0004379A">
        <w:t>44</w:t>
      </w:r>
      <w:r w:rsidR="00A95EE4" w:rsidRPr="0004379A">
        <w:t>.</w:t>
      </w:r>
      <w:r w:rsidR="00B03F3F" w:rsidRPr="0004379A">
        <w:t xml:space="preserve"> Трансмисивни спонгиоформени енцефалопатии</w:t>
      </w:r>
    </w:p>
    <w:p w:rsidR="0057164F" w:rsidRPr="0004379A" w:rsidRDefault="0057164F" w:rsidP="00A033E0">
      <w:pPr>
        <w:pStyle w:val="BodyText2"/>
        <w:spacing w:line="276" w:lineRule="auto"/>
        <w:ind w:firstLine="426"/>
      </w:pPr>
    </w:p>
    <w:p w:rsidR="00B03F3F" w:rsidRPr="0004379A" w:rsidRDefault="00114DE6" w:rsidP="002A6427">
      <w:pPr>
        <w:pStyle w:val="BodyText2"/>
        <w:spacing w:line="360" w:lineRule="auto"/>
        <w:ind w:firstLine="426"/>
        <w:rPr>
          <w:b/>
        </w:rPr>
      </w:pPr>
      <w:r w:rsidRPr="0004379A">
        <w:rPr>
          <w:b/>
        </w:rPr>
        <w:t>Препоръчителна литература</w:t>
      </w:r>
    </w:p>
    <w:p w:rsidR="00B03F3F" w:rsidRPr="0004379A" w:rsidRDefault="0056116F" w:rsidP="00114DE6">
      <w:pPr>
        <w:pStyle w:val="BodyText2"/>
        <w:numPr>
          <w:ilvl w:val="0"/>
          <w:numId w:val="30"/>
        </w:numPr>
        <w:spacing w:line="360" w:lineRule="auto"/>
        <w:ind w:left="0" w:firstLine="426"/>
      </w:pPr>
      <w:r w:rsidRPr="0004379A">
        <w:t>Основна литература</w:t>
      </w:r>
    </w:p>
    <w:p w:rsidR="00B03F3F" w:rsidRPr="0004379A" w:rsidRDefault="00B03F3F" w:rsidP="00114DE6">
      <w:pPr>
        <w:pStyle w:val="BodyText2"/>
        <w:numPr>
          <w:ilvl w:val="0"/>
          <w:numId w:val="31"/>
        </w:numPr>
        <w:spacing w:line="360" w:lineRule="auto"/>
        <w:ind w:left="0" w:firstLine="426"/>
      </w:pPr>
      <w:r w:rsidRPr="0004379A">
        <w:t>Клинична вирусология. Под редакцията на С</w:t>
      </w:r>
      <w:r w:rsidR="0045410E" w:rsidRPr="0004379A">
        <w:t>.</w:t>
      </w:r>
      <w:r w:rsidRPr="0004379A">
        <w:t xml:space="preserve"> Дундаров, София, 2006 г.</w:t>
      </w:r>
    </w:p>
    <w:p w:rsidR="00B03F3F" w:rsidRPr="0004379A" w:rsidRDefault="00B03F3F" w:rsidP="00CC6032">
      <w:pPr>
        <w:pStyle w:val="BodyText2"/>
        <w:widowControl w:val="0"/>
        <w:numPr>
          <w:ilvl w:val="0"/>
          <w:numId w:val="31"/>
        </w:numPr>
        <w:spacing w:line="360" w:lineRule="auto"/>
        <w:ind w:left="0" w:firstLine="425"/>
      </w:pPr>
      <w:r w:rsidRPr="0004379A">
        <w:t>Клинична вирусология. Под редакцията на С</w:t>
      </w:r>
      <w:r w:rsidR="0045410E" w:rsidRPr="0004379A">
        <w:t>.</w:t>
      </w:r>
      <w:r w:rsidRPr="0004379A">
        <w:t xml:space="preserve"> Дундаров, Второ  допълнено издание София, 2009 г.</w:t>
      </w:r>
    </w:p>
    <w:p w:rsidR="00B03F3F" w:rsidRPr="0004379A" w:rsidRDefault="00B03F3F" w:rsidP="00114DE6">
      <w:pPr>
        <w:pStyle w:val="BodyText2"/>
        <w:numPr>
          <w:ilvl w:val="0"/>
          <w:numId w:val="31"/>
        </w:numPr>
        <w:spacing w:line="360" w:lineRule="auto"/>
        <w:ind w:left="0" w:firstLine="426"/>
      </w:pPr>
      <w:r w:rsidRPr="0004379A">
        <w:t>Специфична химиотерапия на вирусните заболявания   ЦНИМЗ-София,1990г.</w:t>
      </w:r>
    </w:p>
    <w:p w:rsidR="00B03F3F" w:rsidRPr="0004379A" w:rsidRDefault="00B03F3F" w:rsidP="00114DE6">
      <w:pPr>
        <w:pStyle w:val="BodyText2"/>
        <w:numPr>
          <w:ilvl w:val="0"/>
          <w:numId w:val="31"/>
        </w:numPr>
        <w:spacing w:line="360" w:lineRule="auto"/>
        <w:ind w:left="0" w:firstLine="426"/>
      </w:pPr>
      <w:r w:rsidRPr="0004379A">
        <w:lastRenderedPageBreak/>
        <w:t>Димитров, Д. Молекулярна вирусология. Университетско издателство “Климент Охридски”, София, 1991</w:t>
      </w:r>
      <w:r w:rsidR="00A95EE4" w:rsidRPr="0004379A">
        <w:t xml:space="preserve"> </w:t>
      </w:r>
      <w:r w:rsidRPr="0004379A">
        <w:t>г.</w:t>
      </w:r>
    </w:p>
    <w:p w:rsidR="00B03F3F" w:rsidRPr="0004379A" w:rsidRDefault="00B03F3F" w:rsidP="00114DE6">
      <w:pPr>
        <w:pStyle w:val="BodyText2"/>
        <w:numPr>
          <w:ilvl w:val="0"/>
          <w:numId w:val="31"/>
        </w:numPr>
        <w:spacing w:line="360" w:lineRule="auto"/>
        <w:ind w:left="0" w:firstLine="426"/>
      </w:pPr>
      <w:r w:rsidRPr="0004379A">
        <w:t>Вирусни чревни инфекции. Корсун  Н, Изд. Любомъдрие, София,   2007. ISBN 978-954-8334-83-9.15.</w:t>
      </w:r>
    </w:p>
    <w:p w:rsidR="00B03F3F" w:rsidRPr="0004379A" w:rsidRDefault="00B03F3F" w:rsidP="00114DE6">
      <w:pPr>
        <w:pStyle w:val="BodyText2"/>
        <w:numPr>
          <w:ilvl w:val="0"/>
          <w:numId w:val="31"/>
        </w:numPr>
        <w:spacing w:line="360" w:lineRule="auto"/>
        <w:ind w:left="0" w:firstLine="426"/>
      </w:pPr>
      <w:r w:rsidRPr="0004379A">
        <w:t>Ентеровирусни инфекции.</w:t>
      </w:r>
      <w:r w:rsidR="00220B0D" w:rsidRPr="0004379A">
        <w:t xml:space="preserve"> </w:t>
      </w:r>
      <w:r w:rsidRPr="0004379A">
        <w:t>Корсун Н. Изд. Любомъдрие, София, 2009. ISBN 978-954-8334-85-3.</w:t>
      </w:r>
    </w:p>
    <w:p w:rsidR="00B03F3F" w:rsidRPr="0004379A" w:rsidRDefault="00B03F3F" w:rsidP="00114DE6">
      <w:pPr>
        <w:pStyle w:val="BodyText2"/>
        <w:numPr>
          <w:ilvl w:val="0"/>
          <w:numId w:val="31"/>
        </w:numPr>
        <w:spacing w:line="360" w:lineRule="auto"/>
        <w:ind w:left="0" w:firstLine="426"/>
      </w:pPr>
      <w:r w:rsidRPr="0004379A">
        <w:t>Арбовирусни инфекции. Вирусни хеморагични трески и биотероризъм. Под редакцията на С. Сербезов и З. Кълвачев. София, 2005 г</w:t>
      </w:r>
    </w:p>
    <w:p w:rsidR="00B03F3F" w:rsidRPr="0004379A" w:rsidRDefault="00A95EE4" w:rsidP="00114DE6">
      <w:pPr>
        <w:pStyle w:val="BodyText2"/>
        <w:numPr>
          <w:ilvl w:val="0"/>
          <w:numId w:val="31"/>
        </w:numPr>
        <w:spacing w:line="360" w:lineRule="auto"/>
        <w:ind w:left="0" w:firstLine="426"/>
      </w:pPr>
      <w:r w:rsidRPr="0004379A">
        <w:t>Имунология</w:t>
      </w:r>
      <w:r w:rsidR="00B03F3F" w:rsidRPr="0004379A">
        <w:t>. Под редакцията на проф. д-р Б.</w:t>
      </w:r>
      <w:r w:rsidR="00220B0D" w:rsidRPr="0004379A">
        <w:t xml:space="preserve"> </w:t>
      </w:r>
      <w:r w:rsidR="00B03F3F" w:rsidRPr="0004379A">
        <w:t>Петрунов. НЦЗПБ, София 1994</w:t>
      </w:r>
      <w:r w:rsidRPr="0004379A">
        <w:t xml:space="preserve"> </w:t>
      </w:r>
      <w:r w:rsidR="00B03F3F" w:rsidRPr="0004379A">
        <w:t>г.</w:t>
      </w:r>
    </w:p>
    <w:p w:rsidR="00A526E4" w:rsidRPr="0004379A" w:rsidRDefault="00A526E4" w:rsidP="00114DE6">
      <w:pPr>
        <w:pStyle w:val="BodyText2"/>
        <w:numPr>
          <w:ilvl w:val="0"/>
          <w:numId w:val="31"/>
        </w:numPr>
        <w:spacing w:line="360" w:lineRule="auto"/>
        <w:ind w:left="0" w:firstLine="426"/>
      </w:pPr>
      <w:r w:rsidRPr="00114DE6">
        <w:t>И. Митов, Р. Гергова, Л. Сечанова, Л. Боянова, Р. Марковска, Т. Стратева, В. Райкова, С. Бързашка, Р. Байкушев, Д. Йорданов, Н. Кълвачев, Ръководство за практически упражнения по медицинска микробиология, под ред. На Чл. Кор. И. Митов, част I, 2021</w:t>
      </w:r>
    </w:p>
    <w:p w:rsidR="00412102" w:rsidRPr="0004379A" w:rsidRDefault="00412102" w:rsidP="00114DE6">
      <w:pPr>
        <w:pStyle w:val="BodyText2"/>
        <w:numPr>
          <w:ilvl w:val="0"/>
          <w:numId w:val="31"/>
        </w:numPr>
        <w:tabs>
          <w:tab w:val="left" w:pos="851"/>
        </w:tabs>
        <w:spacing w:line="360" w:lineRule="auto"/>
        <w:ind w:left="0" w:firstLine="426"/>
      </w:pPr>
      <w:bookmarkStart w:id="8" w:name="_Hlk95321945"/>
      <w:r w:rsidRPr="00114DE6">
        <w:t xml:space="preserve"> Mitov I., L. Sechanova, L. Boyanova, R. Gergova, R. Markovska, T. Strateva, G. Zhelezova, D. Yordanov, D. Petrov, Guide for practical exercises in medical microbiology, under the order of Art. Cor. Prof. I. Mitov, 2018</w:t>
      </w:r>
    </w:p>
    <w:bookmarkEnd w:id="8"/>
    <w:p w:rsidR="00A526E4" w:rsidRPr="0004379A" w:rsidRDefault="00A526E4" w:rsidP="00114DE6">
      <w:pPr>
        <w:pStyle w:val="BodyText2"/>
        <w:numPr>
          <w:ilvl w:val="0"/>
          <w:numId w:val="31"/>
        </w:numPr>
        <w:tabs>
          <w:tab w:val="left" w:pos="851"/>
        </w:tabs>
        <w:spacing w:line="360" w:lineRule="auto"/>
        <w:ind w:left="0" w:firstLine="426"/>
      </w:pPr>
      <w:r w:rsidRPr="00114DE6">
        <w:t xml:space="preserve"> И. Митов, Л. Сечанова, Л. Боянова, Р. Гергова, Р. Марковска, Т. Стратева, Л. Железова, Р. Байкушев, Практическо ръководство по микробиология, Част ІІ, София, Издателство Арсо, 2016</w:t>
      </w:r>
    </w:p>
    <w:p w:rsidR="00B03F3F" w:rsidRPr="0004379A" w:rsidRDefault="00140965" w:rsidP="00114DE6">
      <w:pPr>
        <w:pStyle w:val="BodyText2"/>
        <w:numPr>
          <w:ilvl w:val="0"/>
          <w:numId w:val="31"/>
        </w:numPr>
        <w:tabs>
          <w:tab w:val="left" w:pos="851"/>
        </w:tabs>
        <w:spacing w:line="360" w:lineRule="auto"/>
        <w:ind w:left="0" w:firstLine="426"/>
      </w:pPr>
      <w:r w:rsidRPr="0004379A">
        <w:t xml:space="preserve"> </w:t>
      </w:r>
      <w:r w:rsidR="00B03F3F" w:rsidRPr="0004379A">
        <w:t>Микробиология. Митов, Г., Дочева, Ю. Издателство Арсо, 2006.</w:t>
      </w:r>
    </w:p>
    <w:p w:rsidR="00B03F3F" w:rsidRPr="0004379A" w:rsidRDefault="00140965" w:rsidP="00114DE6">
      <w:pPr>
        <w:pStyle w:val="BodyText2"/>
        <w:numPr>
          <w:ilvl w:val="0"/>
          <w:numId w:val="31"/>
        </w:numPr>
        <w:tabs>
          <w:tab w:val="left" w:pos="851"/>
        </w:tabs>
        <w:spacing w:line="360" w:lineRule="auto"/>
        <w:ind w:left="0" w:firstLine="426"/>
      </w:pPr>
      <w:r w:rsidRPr="0004379A">
        <w:t xml:space="preserve"> </w:t>
      </w:r>
      <w:r w:rsidR="00B03F3F" w:rsidRPr="0004379A">
        <w:t>Микробиология. Учебник за студенти по медицина под редакцията на проф. Ю.</w:t>
      </w:r>
      <w:r w:rsidR="00220B0D" w:rsidRPr="0004379A">
        <w:t xml:space="preserve"> </w:t>
      </w:r>
      <w:r w:rsidR="00B03F3F" w:rsidRPr="0004379A">
        <w:t>Тягуненко и проф. С. Дундаров. Медицина и физкултура,</w:t>
      </w:r>
      <w:r w:rsidR="00220B0D" w:rsidRPr="0004379A">
        <w:t xml:space="preserve"> </w:t>
      </w:r>
      <w:r w:rsidR="00B03F3F" w:rsidRPr="0004379A">
        <w:t>София,</w:t>
      </w:r>
      <w:r w:rsidR="00220B0D" w:rsidRPr="0004379A">
        <w:t xml:space="preserve"> </w:t>
      </w:r>
      <w:r w:rsidR="00B03F3F" w:rsidRPr="0004379A">
        <w:t>1993г.</w:t>
      </w:r>
    </w:p>
    <w:p w:rsidR="00B03F3F" w:rsidRPr="0004379A" w:rsidRDefault="00140965" w:rsidP="00114DE6">
      <w:pPr>
        <w:pStyle w:val="BodyText2"/>
        <w:numPr>
          <w:ilvl w:val="0"/>
          <w:numId w:val="31"/>
        </w:numPr>
        <w:tabs>
          <w:tab w:val="left" w:pos="851"/>
        </w:tabs>
        <w:spacing w:line="360" w:lineRule="auto"/>
        <w:ind w:left="0" w:firstLine="426"/>
      </w:pPr>
      <w:r w:rsidRPr="0004379A">
        <w:t xml:space="preserve"> </w:t>
      </w:r>
      <w:r w:rsidR="00B03F3F" w:rsidRPr="0004379A">
        <w:t>Медицинска микробиология и техника на микробиологичните изследвания.</w:t>
      </w:r>
      <w:r w:rsidR="00220B0D" w:rsidRPr="0004379A">
        <w:t xml:space="preserve"> </w:t>
      </w:r>
      <w:r w:rsidR="00B03F3F" w:rsidRPr="0004379A">
        <w:t>Под редакцията на Ю.</w:t>
      </w:r>
      <w:r w:rsidR="00220B0D" w:rsidRPr="0004379A">
        <w:t xml:space="preserve"> </w:t>
      </w:r>
      <w:r w:rsidR="00B03F3F" w:rsidRPr="0004379A">
        <w:t xml:space="preserve">Тягуненко, Медицина и физкултура,София,1987г. </w:t>
      </w:r>
    </w:p>
    <w:p w:rsidR="00016626" w:rsidRPr="0004379A" w:rsidRDefault="00016626" w:rsidP="00114DE6">
      <w:pPr>
        <w:pStyle w:val="BodyText2"/>
        <w:numPr>
          <w:ilvl w:val="0"/>
          <w:numId w:val="31"/>
        </w:numPr>
        <w:tabs>
          <w:tab w:val="left" w:pos="851"/>
        </w:tabs>
        <w:spacing w:line="360" w:lineRule="auto"/>
        <w:ind w:left="0" w:firstLine="426"/>
      </w:pPr>
      <w:r w:rsidRPr="0004379A">
        <w:t xml:space="preserve">Ръководство за практически занятия по вирусология. Калина Шишкова, Антон Хинков. Под редакцията на проф. д-р Радка Аргирова, Университетско издателство „Св. Климент Охридски“, София, 2019 г. </w:t>
      </w:r>
    </w:p>
    <w:p w:rsidR="0057164F" w:rsidRPr="0004379A" w:rsidRDefault="00016626" w:rsidP="000C38C8">
      <w:pPr>
        <w:pStyle w:val="BodyText2"/>
        <w:widowControl w:val="0"/>
        <w:numPr>
          <w:ilvl w:val="0"/>
          <w:numId w:val="31"/>
        </w:numPr>
        <w:tabs>
          <w:tab w:val="left" w:pos="851"/>
        </w:tabs>
        <w:spacing w:line="360" w:lineRule="auto"/>
        <w:ind w:left="0" w:firstLine="425"/>
      </w:pPr>
      <w:r w:rsidRPr="0004379A">
        <w:t>Хеморагична треска с бъбречен синдром и Кримска-Конго хеморагична треска в България. Мария Пишмишева, Ива Христова, Николай Ватев. Издателство „Изток-Запад“, София, 2018 г.</w:t>
      </w:r>
    </w:p>
    <w:p w:rsidR="00B03F3F" w:rsidRPr="0004379A" w:rsidRDefault="0056116F" w:rsidP="0056116F">
      <w:pPr>
        <w:pStyle w:val="BodyText2"/>
        <w:numPr>
          <w:ilvl w:val="0"/>
          <w:numId w:val="30"/>
        </w:numPr>
        <w:spacing w:line="360" w:lineRule="auto"/>
        <w:ind w:left="0" w:firstLine="426"/>
      </w:pPr>
      <w:r w:rsidRPr="0004379A">
        <w:t>Допълнителна литература</w:t>
      </w:r>
    </w:p>
    <w:p w:rsidR="00B03F3F" w:rsidRPr="0004379A" w:rsidRDefault="00140965" w:rsidP="000C38C8">
      <w:pPr>
        <w:pStyle w:val="BodyText2"/>
        <w:widowControl w:val="0"/>
        <w:numPr>
          <w:ilvl w:val="0"/>
          <w:numId w:val="31"/>
        </w:numPr>
        <w:tabs>
          <w:tab w:val="left" w:pos="851"/>
        </w:tabs>
        <w:spacing w:line="360" w:lineRule="auto"/>
        <w:ind w:left="0" w:firstLine="425"/>
      </w:pPr>
      <w:r w:rsidRPr="0004379A">
        <w:t xml:space="preserve"> </w:t>
      </w:r>
      <w:r w:rsidR="00B03F3F" w:rsidRPr="0004379A">
        <w:t>Fields Virology</w:t>
      </w:r>
      <w:r w:rsidR="00016626" w:rsidRPr="0004379A">
        <w:t>. 7</w:t>
      </w:r>
      <w:r w:rsidR="00016626" w:rsidRPr="0004379A">
        <w:rPr>
          <w:vertAlign w:val="superscript"/>
        </w:rPr>
        <w:t>th</w:t>
      </w:r>
      <w:r w:rsidR="00016626" w:rsidRPr="0004379A">
        <w:t xml:space="preserve"> Edition. </w:t>
      </w:r>
      <w:r w:rsidR="00B03F3F" w:rsidRPr="0004379A">
        <w:t xml:space="preserve">Editors-in-Chief David M. Knipe and Peter M. Howley, </w:t>
      </w:r>
      <w:r w:rsidR="00016626" w:rsidRPr="0004379A">
        <w:t xml:space="preserve"> Wolters Kluwer, 20</w:t>
      </w:r>
      <w:r w:rsidR="00220B0D" w:rsidRPr="0004379A">
        <w:t>13</w:t>
      </w:r>
      <w:r w:rsidR="00016626" w:rsidRPr="0004379A">
        <w:t>.</w:t>
      </w:r>
    </w:p>
    <w:p w:rsidR="0068452F" w:rsidRPr="0004379A" w:rsidRDefault="0068452F" w:rsidP="000C38C8">
      <w:pPr>
        <w:pStyle w:val="BodyText2"/>
        <w:widowControl w:val="0"/>
        <w:numPr>
          <w:ilvl w:val="0"/>
          <w:numId w:val="31"/>
        </w:numPr>
        <w:tabs>
          <w:tab w:val="left" w:pos="851"/>
        </w:tabs>
        <w:spacing w:line="360" w:lineRule="auto"/>
        <w:ind w:left="0" w:firstLine="425"/>
      </w:pPr>
      <w:r w:rsidRPr="0004379A">
        <w:t>Principles of Virology, 5</w:t>
      </w:r>
      <w:r w:rsidRPr="000C38C8">
        <w:t>th</w:t>
      </w:r>
      <w:r w:rsidRPr="0004379A">
        <w:t xml:space="preserve"> Edition. J. Flint, V. Racaniello, G. Rall, Th. Hatziionnou, </w:t>
      </w:r>
      <w:r w:rsidRPr="0004379A">
        <w:lastRenderedPageBreak/>
        <w:t>A. M. Skalka. Wiley, 2020.</w:t>
      </w:r>
    </w:p>
    <w:p w:rsidR="00B03F3F" w:rsidRPr="0004379A" w:rsidRDefault="00140965" w:rsidP="000C38C8">
      <w:pPr>
        <w:pStyle w:val="BodyText2"/>
        <w:widowControl w:val="0"/>
        <w:numPr>
          <w:ilvl w:val="0"/>
          <w:numId w:val="31"/>
        </w:numPr>
        <w:tabs>
          <w:tab w:val="left" w:pos="851"/>
        </w:tabs>
        <w:spacing w:line="360" w:lineRule="auto"/>
        <w:ind w:left="0" w:firstLine="425"/>
      </w:pPr>
      <w:r w:rsidRPr="0004379A">
        <w:t xml:space="preserve"> </w:t>
      </w:r>
      <w:r w:rsidR="00B03F3F" w:rsidRPr="0004379A">
        <w:t>Diagnostic Procedures for Viral, Ricketsial and Chlamydial Infections, Eds. Edwin H. Lennette, David A. Lennette, Evelyne T. Lennette, American Public Health Assotiation, 2002</w:t>
      </w:r>
    </w:p>
    <w:p w:rsidR="00B03F3F" w:rsidRPr="0004379A" w:rsidRDefault="00140965" w:rsidP="000C38C8">
      <w:pPr>
        <w:pStyle w:val="BodyText2"/>
        <w:widowControl w:val="0"/>
        <w:numPr>
          <w:ilvl w:val="0"/>
          <w:numId w:val="31"/>
        </w:numPr>
        <w:tabs>
          <w:tab w:val="left" w:pos="851"/>
        </w:tabs>
        <w:spacing w:line="360" w:lineRule="auto"/>
        <w:ind w:left="0" w:firstLine="425"/>
      </w:pPr>
      <w:r w:rsidRPr="0004379A">
        <w:t xml:space="preserve"> </w:t>
      </w:r>
      <w:r w:rsidR="00B03F3F" w:rsidRPr="0004379A">
        <w:t xml:space="preserve">Clinical Virology. </w:t>
      </w:r>
      <w:r w:rsidR="0068452F" w:rsidRPr="0004379A">
        <w:t>4</w:t>
      </w:r>
      <w:r w:rsidR="0068452F" w:rsidRPr="000C38C8">
        <w:t>th</w:t>
      </w:r>
      <w:r w:rsidR="0068452F" w:rsidRPr="0004379A">
        <w:t xml:space="preserve"> Edition. Eds. D. Richman, R. Whitley, F. Hayden. Wiley, 2016</w:t>
      </w:r>
      <w:r w:rsidR="00B03F3F" w:rsidRPr="0004379A">
        <w:t>7</w:t>
      </w:r>
    </w:p>
    <w:p w:rsidR="00B03F3F" w:rsidRPr="0004379A" w:rsidRDefault="00140965" w:rsidP="000C38C8">
      <w:pPr>
        <w:pStyle w:val="BodyText2"/>
        <w:widowControl w:val="0"/>
        <w:numPr>
          <w:ilvl w:val="0"/>
          <w:numId w:val="31"/>
        </w:numPr>
        <w:tabs>
          <w:tab w:val="left" w:pos="851"/>
        </w:tabs>
        <w:spacing w:line="360" w:lineRule="auto"/>
        <w:ind w:left="0" w:firstLine="425"/>
      </w:pPr>
      <w:r w:rsidRPr="0004379A">
        <w:t xml:space="preserve"> </w:t>
      </w:r>
      <w:r w:rsidR="00B03F3F" w:rsidRPr="0004379A">
        <w:t>НIV reproduction and impact on therapy. Eds. Brendan Larder et al. Giliad,USA,</w:t>
      </w:r>
      <w:r w:rsidRPr="0004379A">
        <w:t xml:space="preserve"> </w:t>
      </w:r>
      <w:r w:rsidR="00B03F3F" w:rsidRPr="0004379A">
        <w:t>2002.</w:t>
      </w:r>
    </w:p>
    <w:p w:rsidR="00B03F3F" w:rsidRPr="0004379A" w:rsidRDefault="00140965" w:rsidP="000C38C8">
      <w:pPr>
        <w:pStyle w:val="BodyText2"/>
        <w:widowControl w:val="0"/>
        <w:numPr>
          <w:ilvl w:val="0"/>
          <w:numId w:val="31"/>
        </w:numPr>
        <w:tabs>
          <w:tab w:val="left" w:pos="851"/>
        </w:tabs>
        <w:spacing w:line="360" w:lineRule="auto"/>
        <w:ind w:left="0" w:firstLine="425"/>
      </w:pPr>
      <w:r w:rsidRPr="0004379A">
        <w:t xml:space="preserve"> </w:t>
      </w:r>
      <w:r w:rsidR="00B03F3F" w:rsidRPr="0004379A">
        <w:t>Cann, A.J. Principles of Molecular Virology .</w:t>
      </w:r>
      <w:r w:rsidR="0068452F" w:rsidRPr="0004379A">
        <w:t>6</w:t>
      </w:r>
      <w:r w:rsidR="0068452F" w:rsidRPr="000C38C8">
        <w:t>th</w:t>
      </w:r>
      <w:r w:rsidR="0068452F" w:rsidRPr="0004379A">
        <w:t xml:space="preserve"> E</w:t>
      </w:r>
      <w:r w:rsidR="00B03F3F" w:rsidRPr="0004379A">
        <w:t xml:space="preserve">dition, </w:t>
      </w:r>
      <w:r w:rsidR="0068452F" w:rsidRPr="0004379A">
        <w:t>Elsevier, 2015.</w:t>
      </w:r>
    </w:p>
    <w:p w:rsidR="00CE1FD0" w:rsidRPr="0004379A" w:rsidRDefault="00CE1FD0" w:rsidP="000C38C8">
      <w:pPr>
        <w:pStyle w:val="BodyText2"/>
        <w:widowControl w:val="0"/>
        <w:numPr>
          <w:ilvl w:val="0"/>
          <w:numId w:val="31"/>
        </w:numPr>
        <w:tabs>
          <w:tab w:val="left" w:pos="851"/>
        </w:tabs>
        <w:spacing w:line="360" w:lineRule="auto"/>
        <w:ind w:left="0" w:firstLine="425"/>
      </w:pPr>
      <w:r w:rsidRPr="0004379A">
        <w:t>Review of Medical Microbiology and Immunology. Warren Levinson. McGraw Hill Education, USA, 2014.</w:t>
      </w:r>
    </w:p>
    <w:sectPr w:rsidR="00CE1FD0" w:rsidRPr="0004379A" w:rsidSect="00412728">
      <w:footerReference w:type="even" r:id="rId9"/>
      <w:footerReference w:type="default" r:id="rId10"/>
      <w:pgSz w:w="11906" w:h="16838" w:code="9"/>
      <w:pgMar w:top="1440" w:right="1440" w:bottom="1276" w:left="1440"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17" w:rsidRDefault="00BD3917">
      <w:r>
        <w:separator/>
      </w:r>
    </w:p>
  </w:endnote>
  <w:endnote w:type="continuationSeparator" w:id="0">
    <w:p w:rsidR="00BD3917" w:rsidRDefault="00B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7D" w:rsidRDefault="0068227D" w:rsidP="003E3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27D" w:rsidRDefault="00682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573681"/>
      <w:docPartObj>
        <w:docPartGallery w:val="Page Numbers (Bottom of Page)"/>
        <w:docPartUnique/>
      </w:docPartObj>
    </w:sdtPr>
    <w:sdtEndPr>
      <w:rPr>
        <w:noProof/>
      </w:rPr>
    </w:sdtEndPr>
    <w:sdtContent>
      <w:p w:rsidR="008B2BDF" w:rsidRDefault="008B2BDF">
        <w:pPr>
          <w:pStyle w:val="Footer"/>
          <w:jc w:val="right"/>
        </w:pPr>
        <w:r>
          <w:fldChar w:fldCharType="begin"/>
        </w:r>
        <w:r>
          <w:instrText xml:space="preserve"> PAGE   \* MERGEFORMAT </w:instrText>
        </w:r>
        <w:r>
          <w:fldChar w:fldCharType="separate"/>
        </w:r>
        <w:r w:rsidR="00B50B86">
          <w:rPr>
            <w:noProof/>
          </w:rPr>
          <w:t>1</w:t>
        </w:r>
        <w:r>
          <w:rPr>
            <w:noProof/>
          </w:rPr>
          <w:fldChar w:fldCharType="end"/>
        </w:r>
      </w:p>
    </w:sdtContent>
  </w:sdt>
  <w:p w:rsidR="0068227D" w:rsidRDefault="0068227D" w:rsidP="00AD5E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17" w:rsidRDefault="00BD3917">
      <w:r>
        <w:separator/>
      </w:r>
    </w:p>
  </w:footnote>
  <w:footnote w:type="continuationSeparator" w:id="0">
    <w:p w:rsidR="00BD3917" w:rsidRDefault="00BD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A67"/>
    <w:multiLevelType w:val="hybridMultilevel"/>
    <w:tmpl w:val="9FA4DAC4"/>
    <w:lvl w:ilvl="0" w:tplc="86E6AAEC">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1">
    <w:nsid w:val="021B7CDA"/>
    <w:multiLevelType w:val="multilevel"/>
    <w:tmpl w:val="1CC87B50"/>
    <w:lvl w:ilvl="0">
      <w:start w:val="4"/>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3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7B4309"/>
    <w:multiLevelType w:val="hybridMultilevel"/>
    <w:tmpl w:val="D778D99A"/>
    <w:lvl w:ilvl="0" w:tplc="FFF26F50">
      <w:start w:val="1"/>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3">
    <w:nsid w:val="0C070B30"/>
    <w:multiLevelType w:val="hybridMultilevel"/>
    <w:tmpl w:val="04B298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C6E17F1"/>
    <w:multiLevelType w:val="multilevel"/>
    <w:tmpl w:val="FCF61E9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CEF64C8"/>
    <w:multiLevelType w:val="hybridMultilevel"/>
    <w:tmpl w:val="283AB244"/>
    <w:lvl w:ilvl="0" w:tplc="86E6AAEC">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92A1B4F"/>
    <w:multiLevelType w:val="hybridMultilevel"/>
    <w:tmpl w:val="F998DC96"/>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6D00A9"/>
    <w:multiLevelType w:val="hybridMultilevel"/>
    <w:tmpl w:val="103C496E"/>
    <w:lvl w:ilvl="0" w:tplc="5568D3E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4BC7A1B"/>
    <w:multiLevelType w:val="hybridMultilevel"/>
    <w:tmpl w:val="D7C2A560"/>
    <w:lvl w:ilvl="0" w:tplc="918872D6">
      <w:start w:val="1"/>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9">
    <w:nsid w:val="266E0F88"/>
    <w:multiLevelType w:val="hybridMultilevel"/>
    <w:tmpl w:val="EED4C7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88956C1"/>
    <w:multiLevelType w:val="multilevel"/>
    <w:tmpl w:val="ECA6293A"/>
    <w:lvl w:ilvl="0">
      <w:start w:val="4"/>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32"/>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2215"/>
        </w:tabs>
        <w:ind w:left="2215"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D9970D5"/>
    <w:multiLevelType w:val="hybridMultilevel"/>
    <w:tmpl w:val="BF362DE2"/>
    <w:lvl w:ilvl="0" w:tplc="ABF8FE24">
      <w:start w:val="1"/>
      <w:numFmt w:val="upperRoman"/>
      <w:pStyle w:val="Heading7"/>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E7D2259"/>
    <w:multiLevelType w:val="hybridMultilevel"/>
    <w:tmpl w:val="FFA03D34"/>
    <w:lvl w:ilvl="0" w:tplc="1D86FB08">
      <w:start w:val="1"/>
      <w:numFmt w:val="upperRoman"/>
      <w:lvlText w:val="%1."/>
      <w:lvlJc w:val="left"/>
      <w:pPr>
        <w:tabs>
          <w:tab w:val="num" w:pos="1290"/>
        </w:tabs>
        <w:ind w:left="1290" w:hanging="720"/>
      </w:pPr>
      <w:rPr>
        <w:rFonts w:cs="Times New Roman" w:hint="default"/>
      </w:rPr>
    </w:lvl>
    <w:lvl w:ilvl="1" w:tplc="04020019">
      <w:start w:val="1"/>
      <w:numFmt w:val="lowerLetter"/>
      <w:lvlText w:val="%2."/>
      <w:lvlJc w:val="left"/>
      <w:pPr>
        <w:tabs>
          <w:tab w:val="num" w:pos="1650"/>
        </w:tabs>
        <w:ind w:left="1650" w:hanging="360"/>
      </w:pPr>
      <w:rPr>
        <w:rFonts w:cs="Times New Roman"/>
      </w:rPr>
    </w:lvl>
    <w:lvl w:ilvl="2" w:tplc="0402001B">
      <w:start w:val="1"/>
      <w:numFmt w:val="lowerRoman"/>
      <w:lvlText w:val="%3."/>
      <w:lvlJc w:val="right"/>
      <w:pPr>
        <w:tabs>
          <w:tab w:val="num" w:pos="2370"/>
        </w:tabs>
        <w:ind w:left="2370" w:hanging="180"/>
      </w:pPr>
      <w:rPr>
        <w:rFonts w:cs="Times New Roman"/>
      </w:rPr>
    </w:lvl>
    <w:lvl w:ilvl="3" w:tplc="0402000F">
      <w:start w:val="1"/>
      <w:numFmt w:val="decimal"/>
      <w:lvlText w:val="%4."/>
      <w:lvlJc w:val="left"/>
      <w:pPr>
        <w:tabs>
          <w:tab w:val="num" w:pos="3090"/>
        </w:tabs>
        <w:ind w:left="3090" w:hanging="360"/>
      </w:pPr>
      <w:rPr>
        <w:rFonts w:cs="Times New Roman"/>
      </w:rPr>
    </w:lvl>
    <w:lvl w:ilvl="4" w:tplc="04020019">
      <w:start w:val="1"/>
      <w:numFmt w:val="lowerLetter"/>
      <w:lvlText w:val="%5."/>
      <w:lvlJc w:val="left"/>
      <w:pPr>
        <w:tabs>
          <w:tab w:val="num" w:pos="3810"/>
        </w:tabs>
        <w:ind w:left="3810" w:hanging="360"/>
      </w:pPr>
      <w:rPr>
        <w:rFonts w:cs="Times New Roman"/>
      </w:rPr>
    </w:lvl>
    <w:lvl w:ilvl="5" w:tplc="0402001B">
      <w:start w:val="1"/>
      <w:numFmt w:val="lowerRoman"/>
      <w:lvlText w:val="%6."/>
      <w:lvlJc w:val="right"/>
      <w:pPr>
        <w:tabs>
          <w:tab w:val="num" w:pos="4530"/>
        </w:tabs>
        <w:ind w:left="4530" w:hanging="180"/>
      </w:pPr>
      <w:rPr>
        <w:rFonts w:cs="Times New Roman"/>
      </w:rPr>
    </w:lvl>
    <w:lvl w:ilvl="6" w:tplc="0402000F">
      <w:start w:val="1"/>
      <w:numFmt w:val="decimal"/>
      <w:lvlText w:val="%7."/>
      <w:lvlJc w:val="left"/>
      <w:pPr>
        <w:tabs>
          <w:tab w:val="num" w:pos="5250"/>
        </w:tabs>
        <w:ind w:left="5250" w:hanging="360"/>
      </w:pPr>
      <w:rPr>
        <w:rFonts w:cs="Times New Roman"/>
      </w:rPr>
    </w:lvl>
    <w:lvl w:ilvl="7" w:tplc="04020019">
      <w:start w:val="1"/>
      <w:numFmt w:val="lowerLetter"/>
      <w:lvlText w:val="%8."/>
      <w:lvlJc w:val="left"/>
      <w:pPr>
        <w:tabs>
          <w:tab w:val="num" w:pos="5970"/>
        </w:tabs>
        <w:ind w:left="5970" w:hanging="360"/>
      </w:pPr>
      <w:rPr>
        <w:rFonts w:cs="Times New Roman"/>
      </w:rPr>
    </w:lvl>
    <w:lvl w:ilvl="8" w:tplc="0402001B">
      <w:start w:val="1"/>
      <w:numFmt w:val="lowerRoman"/>
      <w:lvlText w:val="%9."/>
      <w:lvlJc w:val="right"/>
      <w:pPr>
        <w:tabs>
          <w:tab w:val="num" w:pos="6690"/>
        </w:tabs>
        <w:ind w:left="6690" w:hanging="180"/>
      </w:pPr>
      <w:rPr>
        <w:rFonts w:cs="Times New Roman"/>
      </w:rPr>
    </w:lvl>
  </w:abstractNum>
  <w:abstractNum w:abstractNumId="13">
    <w:nsid w:val="30C11EF5"/>
    <w:multiLevelType w:val="hybridMultilevel"/>
    <w:tmpl w:val="9EF82A38"/>
    <w:lvl w:ilvl="0" w:tplc="11509A1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36422E11"/>
    <w:multiLevelType w:val="hybridMultilevel"/>
    <w:tmpl w:val="C9CA04C2"/>
    <w:lvl w:ilvl="0" w:tplc="1D500DAC">
      <w:start w:val="1"/>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5">
    <w:nsid w:val="37F61CCD"/>
    <w:multiLevelType w:val="hybridMultilevel"/>
    <w:tmpl w:val="BD842262"/>
    <w:lvl w:ilvl="0" w:tplc="370E87EA">
      <w:start w:val="3"/>
      <w:numFmt w:val="upperRoman"/>
      <w:lvlText w:val="%1."/>
      <w:lvlJc w:val="left"/>
      <w:pPr>
        <w:tabs>
          <w:tab w:val="num" w:pos="1260"/>
        </w:tabs>
        <w:ind w:left="1260" w:hanging="72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39C91D57"/>
    <w:multiLevelType w:val="singleLevel"/>
    <w:tmpl w:val="0409000F"/>
    <w:lvl w:ilvl="0">
      <w:start w:val="1"/>
      <w:numFmt w:val="decimal"/>
      <w:lvlText w:val="%1."/>
      <w:lvlJc w:val="left"/>
      <w:pPr>
        <w:ind w:left="720" w:hanging="360"/>
      </w:pPr>
      <w:rPr>
        <w:rFonts w:cs="Times New Roman"/>
      </w:rPr>
    </w:lvl>
  </w:abstractNum>
  <w:abstractNum w:abstractNumId="17">
    <w:nsid w:val="3B932C31"/>
    <w:multiLevelType w:val="hybridMultilevel"/>
    <w:tmpl w:val="20108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D4A733D"/>
    <w:multiLevelType w:val="hybridMultilevel"/>
    <w:tmpl w:val="CB7E41E4"/>
    <w:lvl w:ilvl="0" w:tplc="174889F4">
      <w:start w:val="1"/>
      <w:numFmt w:val="decimal"/>
      <w:lvlText w:val="%1."/>
      <w:lvlJc w:val="left"/>
      <w:pPr>
        <w:tabs>
          <w:tab w:val="num" w:pos="786"/>
        </w:tabs>
        <w:ind w:left="786" w:hanging="360"/>
      </w:pPr>
      <w:rPr>
        <w:rFonts w:cs="Times New Roman" w:hint="default"/>
        <w:b/>
      </w:rPr>
    </w:lvl>
    <w:lvl w:ilvl="1" w:tplc="41EC6A6E">
      <w:numFmt w:val="none"/>
      <w:lvlText w:val=""/>
      <w:lvlJc w:val="left"/>
      <w:pPr>
        <w:tabs>
          <w:tab w:val="num" w:pos="360"/>
        </w:tabs>
      </w:pPr>
      <w:rPr>
        <w:rFonts w:cs="Times New Roman"/>
      </w:rPr>
    </w:lvl>
    <w:lvl w:ilvl="2" w:tplc="6000697C">
      <w:numFmt w:val="none"/>
      <w:lvlText w:val=""/>
      <w:lvlJc w:val="left"/>
      <w:pPr>
        <w:tabs>
          <w:tab w:val="num" w:pos="360"/>
        </w:tabs>
      </w:pPr>
      <w:rPr>
        <w:rFonts w:cs="Times New Roman"/>
      </w:rPr>
    </w:lvl>
    <w:lvl w:ilvl="3" w:tplc="32764E1C">
      <w:numFmt w:val="none"/>
      <w:lvlText w:val=""/>
      <w:lvlJc w:val="left"/>
      <w:pPr>
        <w:tabs>
          <w:tab w:val="num" w:pos="360"/>
        </w:tabs>
      </w:pPr>
      <w:rPr>
        <w:rFonts w:cs="Times New Roman"/>
      </w:rPr>
    </w:lvl>
    <w:lvl w:ilvl="4" w:tplc="FD1CD414">
      <w:numFmt w:val="none"/>
      <w:lvlText w:val=""/>
      <w:lvlJc w:val="left"/>
      <w:pPr>
        <w:tabs>
          <w:tab w:val="num" w:pos="360"/>
        </w:tabs>
      </w:pPr>
      <w:rPr>
        <w:rFonts w:cs="Times New Roman"/>
      </w:rPr>
    </w:lvl>
    <w:lvl w:ilvl="5" w:tplc="8EE69800">
      <w:numFmt w:val="none"/>
      <w:lvlText w:val=""/>
      <w:lvlJc w:val="left"/>
      <w:pPr>
        <w:tabs>
          <w:tab w:val="num" w:pos="360"/>
        </w:tabs>
      </w:pPr>
      <w:rPr>
        <w:rFonts w:cs="Times New Roman"/>
      </w:rPr>
    </w:lvl>
    <w:lvl w:ilvl="6" w:tplc="A912B294">
      <w:numFmt w:val="none"/>
      <w:lvlText w:val=""/>
      <w:lvlJc w:val="left"/>
      <w:pPr>
        <w:tabs>
          <w:tab w:val="num" w:pos="360"/>
        </w:tabs>
      </w:pPr>
      <w:rPr>
        <w:rFonts w:cs="Times New Roman"/>
      </w:rPr>
    </w:lvl>
    <w:lvl w:ilvl="7" w:tplc="8334D0AA">
      <w:numFmt w:val="none"/>
      <w:lvlText w:val=""/>
      <w:lvlJc w:val="left"/>
      <w:pPr>
        <w:tabs>
          <w:tab w:val="num" w:pos="360"/>
        </w:tabs>
      </w:pPr>
      <w:rPr>
        <w:rFonts w:cs="Times New Roman"/>
      </w:rPr>
    </w:lvl>
    <w:lvl w:ilvl="8" w:tplc="A88466FC">
      <w:numFmt w:val="none"/>
      <w:lvlText w:val=""/>
      <w:lvlJc w:val="left"/>
      <w:pPr>
        <w:tabs>
          <w:tab w:val="num" w:pos="360"/>
        </w:tabs>
      </w:pPr>
      <w:rPr>
        <w:rFonts w:cs="Times New Roman"/>
      </w:rPr>
    </w:lvl>
  </w:abstractNum>
  <w:abstractNum w:abstractNumId="19">
    <w:nsid w:val="410112C1"/>
    <w:multiLevelType w:val="multilevel"/>
    <w:tmpl w:val="5264563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16F6FCB"/>
    <w:multiLevelType w:val="singleLevel"/>
    <w:tmpl w:val="0409000F"/>
    <w:lvl w:ilvl="0">
      <w:start w:val="21"/>
      <w:numFmt w:val="decimal"/>
      <w:lvlText w:val="%1."/>
      <w:lvlJc w:val="left"/>
      <w:pPr>
        <w:tabs>
          <w:tab w:val="num" w:pos="360"/>
        </w:tabs>
        <w:ind w:left="360" w:hanging="360"/>
      </w:pPr>
      <w:rPr>
        <w:rFonts w:cs="Times New Roman" w:hint="default"/>
      </w:rPr>
    </w:lvl>
  </w:abstractNum>
  <w:abstractNum w:abstractNumId="21">
    <w:nsid w:val="41AF1626"/>
    <w:multiLevelType w:val="hybridMultilevel"/>
    <w:tmpl w:val="7864FBA6"/>
    <w:lvl w:ilvl="0" w:tplc="BA8AF934">
      <w:start w:val="1"/>
      <w:numFmt w:val="decimal"/>
      <w:lvlText w:val="%1."/>
      <w:lvlJc w:val="left"/>
      <w:pPr>
        <w:ind w:left="1146" w:hanging="360"/>
      </w:pPr>
      <w:rPr>
        <w:b/>
        <w:i w:val="0"/>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2">
    <w:nsid w:val="452735AA"/>
    <w:multiLevelType w:val="multilevel"/>
    <w:tmpl w:val="EEF8280C"/>
    <w:lvl w:ilvl="0">
      <w:start w:val="4"/>
      <w:numFmt w:val="decimal"/>
      <w:lvlText w:val="%1."/>
      <w:lvlJc w:val="left"/>
      <w:pPr>
        <w:ind w:left="1069"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0452764"/>
    <w:multiLevelType w:val="hybridMultilevel"/>
    <w:tmpl w:val="E19236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1BE3C23"/>
    <w:multiLevelType w:val="hybridMultilevel"/>
    <w:tmpl w:val="492A50A4"/>
    <w:lvl w:ilvl="0" w:tplc="86E6AAEC">
      <w:start w:val="1"/>
      <w:numFmt w:val="decimal"/>
      <w:lvlText w:val="%1."/>
      <w:lvlJc w:val="left"/>
      <w:pPr>
        <w:tabs>
          <w:tab w:val="num" w:pos="786"/>
        </w:tabs>
        <w:ind w:left="786" w:hanging="360"/>
      </w:pPr>
      <w:rPr>
        <w:rFonts w:cs="Times New Roman" w:hint="default"/>
      </w:rPr>
    </w:lvl>
    <w:lvl w:ilvl="1" w:tplc="04090019">
      <w:start w:val="1"/>
      <w:numFmt w:val="lowerLetter"/>
      <w:lvlText w:val="%2."/>
      <w:lvlJc w:val="left"/>
      <w:pPr>
        <w:tabs>
          <w:tab w:val="num" w:pos="1386"/>
        </w:tabs>
        <w:ind w:left="1386" w:hanging="360"/>
      </w:pPr>
      <w:rPr>
        <w:rFonts w:cs="Times New Roman"/>
      </w:rPr>
    </w:lvl>
    <w:lvl w:ilvl="2" w:tplc="0409001B">
      <w:start w:val="1"/>
      <w:numFmt w:val="lowerRoman"/>
      <w:lvlText w:val="%3."/>
      <w:lvlJc w:val="right"/>
      <w:pPr>
        <w:tabs>
          <w:tab w:val="num" w:pos="2106"/>
        </w:tabs>
        <w:ind w:left="2106" w:hanging="180"/>
      </w:pPr>
      <w:rPr>
        <w:rFonts w:cs="Times New Roman"/>
      </w:rPr>
    </w:lvl>
    <w:lvl w:ilvl="3" w:tplc="0409000F">
      <w:start w:val="1"/>
      <w:numFmt w:val="decimal"/>
      <w:lvlText w:val="%4."/>
      <w:lvlJc w:val="left"/>
      <w:pPr>
        <w:tabs>
          <w:tab w:val="num" w:pos="2826"/>
        </w:tabs>
        <w:ind w:left="2826" w:hanging="360"/>
      </w:pPr>
      <w:rPr>
        <w:rFonts w:cs="Times New Roman"/>
      </w:rPr>
    </w:lvl>
    <w:lvl w:ilvl="4" w:tplc="04090019">
      <w:start w:val="1"/>
      <w:numFmt w:val="lowerLetter"/>
      <w:lvlText w:val="%5."/>
      <w:lvlJc w:val="left"/>
      <w:pPr>
        <w:tabs>
          <w:tab w:val="num" w:pos="3546"/>
        </w:tabs>
        <w:ind w:left="3546" w:hanging="360"/>
      </w:pPr>
      <w:rPr>
        <w:rFonts w:cs="Times New Roman"/>
      </w:rPr>
    </w:lvl>
    <w:lvl w:ilvl="5" w:tplc="0409001B">
      <w:start w:val="1"/>
      <w:numFmt w:val="lowerRoman"/>
      <w:lvlText w:val="%6."/>
      <w:lvlJc w:val="right"/>
      <w:pPr>
        <w:tabs>
          <w:tab w:val="num" w:pos="4266"/>
        </w:tabs>
        <w:ind w:left="4266" w:hanging="180"/>
      </w:pPr>
      <w:rPr>
        <w:rFonts w:cs="Times New Roman"/>
      </w:rPr>
    </w:lvl>
    <w:lvl w:ilvl="6" w:tplc="0409000F">
      <w:start w:val="1"/>
      <w:numFmt w:val="decimal"/>
      <w:lvlText w:val="%7."/>
      <w:lvlJc w:val="left"/>
      <w:pPr>
        <w:tabs>
          <w:tab w:val="num" w:pos="4986"/>
        </w:tabs>
        <w:ind w:left="4986" w:hanging="360"/>
      </w:pPr>
      <w:rPr>
        <w:rFonts w:cs="Times New Roman"/>
      </w:rPr>
    </w:lvl>
    <w:lvl w:ilvl="7" w:tplc="04090019">
      <w:start w:val="1"/>
      <w:numFmt w:val="lowerLetter"/>
      <w:lvlText w:val="%8."/>
      <w:lvlJc w:val="left"/>
      <w:pPr>
        <w:tabs>
          <w:tab w:val="num" w:pos="5706"/>
        </w:tabs>
        <w:ind w:left="5706" w:hanging="360"/>
      </w:pPr>
      <w:rPr>
        <w:rFonts w:cs="Times New Roman"/>
      </w:rPr>
    </w:lvl>
    <w:lvl w:ilvl="8" w:tplc="0409001B">
      <w:start w:val="1"/>
      <w:numFmt w:val="lowerRoman"/>
      <w:lvlText w:val="%9."/>
      <w:lvlJc w:val="right"/>
      <w:pPr>
        <w:tabs>
          <w:tab w:val="num" w:pos="6426"/>
        </w:tabs>
        <w:ind w:left="6426" w:hanging="180"/>
      </w:pPr>
      <w:rPr>
        <w:rFonts w:cs="Times New Roman"/>
      </w:rPr>
    </w:lvl>
  </w:abstractNum>
  <w:abstractNum w:abstractNumId="25">
    <w:nsid w:val="5576588F"/>
    <w:multiLevelType w:val="hybridMultilevel"/>
    <w:tmpl w:val="C420A0B4"/>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55E74E08"/>
    <w:multiLevelType w:val="hybridMultilevel"/>
    <w:tmpl w:val="2DF0A902"/>
    <w:lvl w:ilvl="0" w:tplc="32EA9596">
      <w:numFmt w:val="none"/>
      <w:lvlText w:val=""/>
      <w:lvlJc w:val="left"/>
      <w:pPr>
        <w:tabs>
          <w:tab w:val="num" w:pos="360"/>
        </w:tabs>
      </w:pPr>
      <w:rPr>
        <w:rFonts w:cs="Times New Roman"/>
      </w:rPr>
    </w:lvl>
    <w:lvl w:ilvl="1" w:tplc="31969CC2">
      <w:start w:val="1"/>
      <w:numFmt w:val="lowerLetter"/>
      <w:lvlText w:val="%2."/>
      <w:lvlJc w:val="left"/>
      <w:pPr>
        <w:tabs>
          <w:tab w:val="num" w:pos="1380"/>
        </w:tabs>
        <w:ind w:left="1380" w:hanging="360"/>
      </w:pPr>
      <w:rPr>
        <w:rFonts w:cs="Times New Roman"/>
      </w:rPr>
    </w:lvl>
    <w:lvl w:ilvl="2" w:tplc="5CB4CD5E">
      <w:start w:val="1"/>
      <w:numFmt w:val="lowerRoman"/>
      <w:lvlText w:val="%3."/>
      <w:lvlJc w:val="right"/>
      <w:pPr>
        <w:tabs>
          <w:tab w:val="num" w:pos="2100"/>
        </w:tabs>
        <w:ind w:left="2100" w:hanging="180"/>
      </w:pPr>
      <w:rPr>
        <w:rFonts w:cs="Times New Roman"/>
      </w:rPr>
    </w:lvl>
    <w:lvl w:ilvl="3" w:tplc="0C3CAD94">
      <w:start w:val="1"/>
      <w:numFmt w:val="decimal"/>
      <w:lvlText w:val="%4."/>
      <w:lvlJc w:val="left"/>
      <w:pPr>
        <w:tabs>
          <w:tab w:val="num" w:pos="2820"/>
        </w:tabs>
        <w:ind w:left="2820" w:hanging="360"/>
      </w:pPr>
      <w:rPr>
        <w:rFonts w:cs="Times New Roman"/>
      </w:rPr>
    </w:lvl>
    <w:lvl w:ilvl="4" w:tplc="7A5EEEA6">
      <w:start w:val="1"/>
      <w:numFmt w:val="lowerLetter"/>
      <w:lvlText w:val="%5."/>
      <w:lvlJc w:val="left"/>
      <w:pPr>
        <w:tabs>
          <w:tab w:val="num" w:pos="3540"/>
        </w:tabs>
        <w:ind w:left="3540" w:hanging="360"/>
      </w:pPr>
      <w:rPr>
        <w:rFonts w:cs="Times New Roman"/>
      </w:rPr>
    </w:lvl>
    <w:lvl w:ilvl="5" w:tplc="141E4332">
      <w:start w:val="1"/>
      <w:numFmt w:val="lowerRoman"/>
      <w:lvlText w:val="%6."/>
      <w:lvlJc w:val="right"/>
      <w:pPr>
        <w:tabs>
          <w:tab w:val="num" w:pos="4260"/>
        </w:tabs>
        <w:ind w:left="4260" w:hanging="180"/>
      </w:pPr>
      <w:rPr>
        <w:rFonts w:cs="Times New Roman"/>
      </w:rPr>
    </w:lvl>
    <w:lvl w:ilvl="6" w:tplc="2C36641E">
      <w:start w:val="1"/>
      <w:numFmt w:val="decimal"/>
      <w:lvlText w:val="%7."/>
      <w:lvlJc w:val="left"/>
      <w:pPr>
        <w:tabs>
          <w:tab w:val="num" w:pos="4980"/>
        </w:tabs>
        <w:ind w:left="4980" w:hanging="360"/>
      </w:pPr>
      <w:rPr>
        <w:rFonts w:cs="Times New Roman"/>
      </w:rPr>
    </w:lvl>
    <w:lvl w:ilvl="7" w:tplc="723AA622">
      <w:start w:val="1"/>
      <w:numFmt w:val="lowerLetter"/>
      <w:lvlText w:val="%8."/>
      <w:lvlJc w:val="left"/>
      <w:pPr>
        <w:tabs>
          <w:tab w:val="num" w:pos="5700"/>
        </w:tabs>
        <w:ind w:left="5700" w:hanging="360"/>
      </w:pPr>
      <w:rPr>
        <w:rFonts w:cs="Times New Roman"/>
      </w:rPr>
    </w:lvl>
    <w:lvl w:ilvl="8" w:tplc="E1286DC6">
      <w:start w:val="1"/>
      <w:numFmt w:val="lowerRoman"/>
      <w:lvlText w:val="%9."/>
      <w:lvlJc w:val="right"/>
      <w:pPr>
        <w:tabs>
          <w:tab w:val="num" w:pos="6420"/>
        </w:tabs>
        <w:ind w:left="6420" w:hanging="180"/>
      </w:pPr>
      <w:rPr>
        <w:rFonts w:cs="Times New Roman"/>
      </w:rPr>
    </w:lvl>
  </w:abstractNum>
  <w:abstractNum w:abstractNumId="27">
    <w:nsid w:val="594A3FAB"/>
    <w:multiLevelType w:val="multilevel"/>
    <w:tmpl w:val="EEF8280C"/>
    <w:lvl w:ilvl="0">
      <w:start w:val="4"/>
      <w:numFmt w:val="decimal"/>
      <w:lvlText w:val="%1."/>
      <w:lvlJc w:val="left"/>
      <w:pPr>
        <w:ind w:left="1069"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2616F2E"/>
    <w:multiLevelType w:val="hybridMultilevel"/>
    <w:tmpl w:val="1A3853D0"/>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650F2DBE"/>
    <w:multiLevelType w:val="hybridMultilevel"/>
    <w:tmpl w:val="0532A3B2"/>
    <w:lvl w:ilvl="0" w:tplc="B97A29AC">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71C60D79"/>
    <w:multiLevelType w:val="multilevel"/>
    <w:tmpl w:val="39A49E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3F960AC"/>
    <w:multiLevelType w:val="multilevel"/>
    <w:tmpl w:val="C5643A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230E60"/>
    <w:multiLevelType w:val="hybridMultilevel"/>
    <w:tmpl w:val="F3D870A2"/>
    <w:lvl w:ilvl="0" w:tplc="9A0C628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7"/>
  </w:num>
  <w:num w:numId="3">
    <w:abstractNumId w:val="25"/>
  </w:num>
  <w:num w:numId="4">
    <w:abstractNumId w:val="26"/>
  </w:num>
  <w:num w:numId="5">
    <w:abstractNumId w:val="2"/>
  </w:num>
  <w:num w:numId="6">
    <w:abstractNumId w:val="14"/>
  </w:num>
  <w:num w:numId="7">
    <w:abstractNumId w:val="23"/>
  </w:num>
  <w:num w:numId="8">
    <w:abstractNumId w:val="5"/>
  </w:num>
  <w:num w:numId="9">
    <w:abstractNumId w:val="8"/>
  </w:num>
  <w:num w:numId="10">
    <w:abstractNumId w:val="11"/>
  </w:num>
  <w:num w:numId="11">
    <w:abstractNumId w:val="15"/>
  </w:num>
  <w:num w:numId="12">
    <w:abstractNumId w:val="18"/>
  </w:num>
  <w:num w:numId="13">
    <w:abstractNumId w:val="31"/>
  </w:num>
  <w:num w:numId="14">
    <w:abstractNumId w:val="19"/>
  </w:num>
  <w:num w:numId="15">
    <w:abstractNumId w:val="30"/>
  </w:num>
  <w:num w:numId="16">
    <w:abstractNumId w:val="1"/>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2"/>
  </w:num>
  <w:num w:numId="22">
    <w:abstractNumId w:val="24"/>
  </w:num>
  <w:num w:numId="23">
    <w:abstractNumId w:val="0"/>
  </w:num>
  <w:num w:numId="24">
    <w:abstractNumId w:val="4"/>
  </w:num>
  <w:num w:numId="25">
    <w:abstractNumId w:val="28"/>
  </w:num>
  <w:num w:numId="26">
    <w:abstractNumId w:val="6"/>
  </w:num>
  <w:num w:numId="27">
    <w:abstractNumId w:val="27"/>
  </w:num>
  <w:num w:numId="28">
    <w:abstractNumId w:val="29"/>
  </w:num>
  <w:num w:numId="29">
    <w:abstractNumId w:val="9"/>
  </w:num>
  <w:num w:numId="30">
    <w:abstractNumId w:val="32"/>
  </w:num>
  <w:num w:numId="31">
    <w:abstractNumId w:val="3"/>
  </w:num>
  <w:num w:numId="32">
    <w:abstractNumId w:val="13"/>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B5"/>
    <w:rsid w:val="00000060"/>
    <w:rsid w:val="00003FCE"/>
    <w:rsid w:val="000041C8"/>
    <w:rsid w:val="000043C0"/>
    <w:rsid w:val="00007D7F"/>
    <w:rsid w:val="000139C9"/>
    <w:rsid w:val="0001516E"/>
    <w:rsid w:val="00016626"/>
    <w:rsid w:val="00016AD7"/>
    <w:rsid w:val="00020E5E"/>
    <w:rsid w:val="0002184F"/>
    <w:rsid w:val="00023330"/>
    <w:rsid w:val="000236A7"/>
    <w:rsid w:val="00023CBD"/>
    <w:rsid w:val="00026B99"/>
    <w:rsid w:val="000312B0"/>
    <w:rsid w:val="00031BA3"/>
    <w:rsid w:val="0003466C"/>
    <w:rsid w:val="00035210"/>
    <w:rsid w:val="0004072E"/>
    <w:rsid w:val="0004379A"/>
    <w:rsid w:val="000516FA"/>
    <w:rsid w:val="000526BB"/>
    <w:rsid w:val="00052B5C"/>
    <w:rsid w:val="000531DD"/>
    <w:rsid w:val="000573BF"/>
    <w:rsid w:val="000635F6"/>
    <w:rsid w:val="000643D2"/>
    <w:rsid w:val="00066050"/>
    <w:rsid w:val="00074A56"/>
    <w:rsid w:val="00076CCA"/>
    <w:rsid w:val="000804C3"/>
    <w:rsid w:val="00084842"/>
    <w:rsid w:val="00084EA5"/>
    <w:rsid w:val="0009132D"/>
    <w:rsid w:val="00093BE8"/>
    <w:rsid w:val="00095F8D"/>
    <w:rsid w:val="000A015C"/>
    <w:rsid w:val="000A1D8E"/>
    <w:rsid w:val="000A3BA6"/>
    <w:rsid w:val="000A4B5D"/>
    <w:rsid w:val="000A4DE5"/>
    <w:rsid w:val="000A6CD6"/>
    <w:rsid w:val="000B30A3"/>
    <w:rsid w:val="000B48F8"/>
    <w:rsid w:val="000B6311"/>
    <w:rsid w:val="000B7857"/>
    <w:rsid w:val="000C0654"/>
    <w:rsid w:val="000C06DF"/>
    <w:rsid w:val="000C1BA5"/>
    <w:rsid w:val="000C38C8"/>
    <w:rsid w:val="000D28CD"/>
    <w:rsid w:val="000D3240"/>
    <w:rsid w:val="000D3560"/>
    <w:rsid w:val="000D4BA1"/>
    <w:rsid w:val="000D64E6"/>
    <w:rsid w:val="000E133B"/>
    <w:rsid w:val="000E2A4C"/>
    <w:rsid w:val="000E5709"/>
    <w:rsid w:val="000E6796"/>
    <w:rsid w:val="000E6F14"/>
    <w:rsid w:val="000F28C1"/>
    <w:rsid w:val="000F3432"/>
    <w:rsid w:val="00100E0D"/>
    <w:rsid w:val="00103973"/>
    <w:rsid w:val="001048A2"/>
    <w:rsid w:val="00111F3F"/>
    <w:rsid w:val="00113DC3"/>
    <w:rsid w:val="00114DE6"/>
    <w:rsid w:val="001242DA"/>
    <w:rsid w:val="00124549"/>
    <w:rsid w:val="00126190"/>
    <w:rsid w:val="00134267"/>
    <w:rsid w:val="00134976"/>
    <w:rsid w:val="00135622"/>
    <w:rsid w:val="00140965"/>
    <w:rsid w:val="00141C75"/>
    <w:rsid w:val="00142B10"/>
    <w:rsid w:val="00144745"/>
    <w:rsid w:val="00145BC3"/>
    <w:rsid w:val="00145CF6"/>
    <w:rsid w:val="00150040"/>
    <w:rsid w:val="00155AD5"/>
    <w:rsid w:val="00155AF6"/>
    <w:rsid w:val="00157F21"/>
    <w:rsid w:val="00160CE6"/>
    <w:rsid w:val="00161133"/>
    <w:rsid w:val="00164400"/>
    <w:rsid w:val="00165927"/>
    <w:rsid w:val="001661BB"/>
    <w:rsid w:val="001666D0"/>
    <w:rsid w:val="001725CF"/>
    <w:rsid w:val="00175735"/>
    <w:rsid w:val="00177B49"/>
    <w:rsid w:val="00181A47"/>
    <w:rsid w:val="001830CE"/>
    <w:rsid w:val="001875AC"/>
    <w:rsid w:val="001945B6"/>
    <w:rsid w:val="00196EEA"/>
    <w:rsid w:val="00197CF0"/>
    <w:rsid w:val="001A2A00"/>
    <w:rsid w:val="001A3979"/>
    <w:rsid w:val="001A4FCF"/>
    <w:rsid w:val="001B0051"/>
    <w:rsid w:val="001B25C0"/>
    <w:rsid w:val="001B3E23"/>
    <w:rsid w:val="001B4473"/>
    <w:rsid w:val="001B53C2"/>
    <w:rsid w:val="001B68AC"/>
    <w:rsid w:val="001C00B5"/>
    <w:rsid w:val="001C068C"/>
    <w:rsid w:val="001C1DDE"/>
    <w:rsid w:val="001C2A2B"/>
    <w:rsid w:val="001C4946"/>
    <w:rsid w:val="001C6620"/>
    <w:rsid w:val="001C6803"/>
    <w:rsid w:val="001C6F11"/>
    <w:rsid w:val="001C6FDD"/>
    <w:rsid w:val="001D126A"/>
    <w:rsid w:val="001D261B"/>
    <w:rsid w:val="001D32FF"/>
    <w:rsid w:val="001D7A10"/>
    <w:rsid w:val="001E0608"/>
    <w:rsid w:val="001E52DC"/>
    <w:rsid w:val="001E57B1"/>
    <w:rsid w:val="001E6256"/>
    <w:rsid w:val="001E63BF"/>
    <w:rsid w:val="00200677"/>
    <w:rsid w:val="00200B66"/>
    <w:rsid w:val="0020132A"/>
    <w:rsid w:val="00203897"/>
    <w:rsid w:val="002038CA"/>
    <w:rsid w:val="00207632"/>
    <w:rsid w:val="002150D4"/>
    <w:rsid w:val="002151D3"/>
    <w:rsid w:val="00215AFE"/>
    <w:rsid w:val="00220B0D"/>
    <w:rsid w:val="0022236D"/>
    <w:rsid w:val="00223700"/>
    <w:rsid w:val="002238CB"/>
    <w:rsid w:val="00227EBC"/>
    <w:rsid w:val="00235533"/>
    <w:rsid w:val="0023616F"/>
    <w:rsid w:val="002457A8"/>
    <w:rsid w:val="002510B0"/>
    <w:rsid w:val="002547B3"/>
    <w:rsid w:val="00254CCC"/>
    <w:rsid w:val="002602E4"/>
    <w:rsid w:val="00261604"/>
    <w:rsid w:val="00262450"/>
    <w:rsid w:val="00263A07"/>
    <w:rsid w:val="002667BD"/>
    <w:rsid w:val="00270BBC"/>
    <w:rsid w:val="00273874"/>
    <w:rsid w:val="00276BBE"/>
    <w:rsid w:val="00277701"/>
    <w:rsid w:val="00280B00"/>
    <w:rsid w:val="00291196"/>
    <w:rsid w:val="00294312"/>
    <w:rsid w:val="00297773"/>
    <w:rsid w:val="002A4B62"/>
    <w:rsid w:val="002A6427"/>
    <w:rsid w:val="002B2890"/>
    <w:rsid w:val="002B2E5B"/>
    <w:rsid w:val="002B3E56"/>
    <w:rsid w:val="002C292C"/>
    <w:rsid w:val="002C6EE6"/>
    <w:rsid w:val="002C718A"/>
    <w:rsid w:val="002D0DFC"/>
    <w:rsid w:val="002D23FE"/>
    <w:rsid w:val="002D4F48"/>
    <w:rsid w:val="002D5129"/>
    <w:rsid w:val="002E071B"/>
    <w:rsid w:val="002F0840"/>
    <w:rsid w:val="002F21C7"/>
    <w:rsid w:val="002F43A4"/>
    <w:rsid w:val="002F5CCA"/>
    <w:rsid w:val="002F5F49"/>
    <w:rsid w:val="002F6115"/>
    <w:rsid w:val="002F7BD2"/>
    <w:rsid w:val="00301300"/>
    <w:rsid w:val="003013DB"/>
    <w:rsid w:val="00303A97"/>
    <w:rsid w:val="0030567B"/>
    <w:rsid w:val="003107A5"/>
    <w:rsid w:val="00310C4C"/>
    <w:rsid w:val="00310F95"/>
    <w:rsid w:val="00311799"/>
    <w:rsid w:val="00311FB5"/>
    <w:rsid w:val="00312248"/>
    <w:rsid w:val="00312BFB"/>
    <w:rsid w:val="00314A8B"/>
    <w:rsid w:val="0031519C"/>
    <w:rsid w:val="00316210"/>
    <w:rsid w:val="00320E7B"/>
    <w:rsid w:val="00321D55"/>
    <w:rsid w:val="00322279"/>
    <w:rsid w:val="00331DFB"/>
    <w:rsid w:val="003350C1"/>
    <w:rsid w:val="003426FE"/>
    <w:rsid w:val="00342DED"/>
    <w:rsid w:val="0034380C"/>
    <w:rsid w:val="00344FA4"/>
    <w:rsid w:val="003450E5"/>
    <w:rsid w:val="00353DAF"/>
    <w:rsid w:val="00355B41"/>
    <w:rsid w:val="00361D67"/>
    <w:rsid w:val="0036310A"/>
    <w:rsid w:val="00363887"/>
    <w:rsid w:val="00366B24"/>
    <w:rsid w:val="00370671"/>
    <w:rsid w:val="0037485E"/>
    <w:rsid w:val="00374B2F"/>
    <w:rsid w:val="00374B33"/>
    <w:rsid w:val="0037657A"/>
    <w:rsid w:val="00377F89"/>
    <w:rsid w:val="003806D8"/>
    <w:rsid w:val="00380826"/>
    <w:rsid w:val="00380B46"/>
    <w:rsid w:val="00384518"/>
    <w:rsid w:val="0039064B"/>
    <w:rsid w:val="00391EC5"/>
    <w:rsid w:val="00394CF8"/>
    <w:rsid w:val="00394ECB"/>
    <w:rsid w:val="00396CD3"/>
    <w:rsid w:val="00397155"/>
    <w:rsid w:val="003A1C1A"/>
    <w:rsid w:val="003A74C1"/>
    <w:rsid w:val="003B3B5C"/>
    <w:rsid w:val="003C04BF"/>
    <w:rsid w:val="003C2B8A"/>
    <w:rsid w:val="003C6284"/>
    <w:rsid w:val="003D4166"/>
    <w:rsid w:val="003D48A0"/>
    <w:rsid w:val="003D4CBB"/>
    <w:rsid w:val="003D53AF"/>
    <w:rsid w:val="003D7A15"/>
    <w:rsid w:val="003E27C6"/>
    <w:rsid w:val="003E3547"/>
    <w:rsid w:val="003E3727"/>
    <w:rsid w:val="003E67B3"/>
    <w:rsid w:val="003F7BF7"/>
    <w:rsid w:val="0040117B"/>
    <w:rsid w:val="004115FE"/>
    <w:rsid w:val="00412102"/>
    <w:rsid w:val="00412728"/>
    <w:rsid w:val="00412C05"/>
    <w:rsid w:val="00420C7B"/>
    <w:rsid w:val="004212D0"/>
    <w:rsid w:val="00432F6A"/>
    <w:rsid w:val="00434B76"/>
    <w:rsid w:val="004408A6"/>
    <w:rsid w:val="00441ADE"/>
    <w:rsid w:val="00441E02"/>
    <w:rsid w:val="00442528"/>
    <w:rsid w:val="00443377"/>
    <w:rsid w:val="00446D29"/>
    <w:rsid w:val="004526BA"/>
    <w:rsid w:val="0045410E"/>
    <w:rsid w:val="00454EA8"/>
    <w:rsid w:val="0046113E"/>
    <w:rsid w:val="004635B3"/>
    <w:rsid w:val="00463774"/>
    <w:rsid w:val="004677C5"/>
    <w:rsid w:val="00472BD4"/>
    <w:rsid w:val="004771FC"/>
    <w:rsid w:val="00481DDD"/>
    <w:rsid w:val="00482806"/>
    <w:rsid w:val="004830BC"/>
    <w:rsid w:val="00484E1A"/>
    <w:rsid w:val="00487A69"/>
    <w:rsid w:val="004904EA"/>
    <w:rsid w:val="00490EE9"/>
    <w:rsid w:val="00497EA4"/>
    <w:rsid w:val="004A2629"/>
    <w:rsid w:val="004A33F5"/>
    <w:rsid w:val="004B31DC"/>
    <w:rsid w:val="004B4F20"/>
    <w:rsid w:val="004B617B"/>
    <w:rsid w:val="004C1546"/>
    <w:rsid w:val="004D09C1"/>
    <w:rsid w:val="004D1BF1"/>
    <w:rsid w:val="004D59E0"/>
    <w:rsid w:val="004E1528"/>
    <w:rsid w:val="004E5DF9"/>
    <w:rsid w:val="004F1DBB"/>
    <w:rsid w:val="004F318F"/>
    <w:rsid w:val="004F34B1"/>
    <w:rsid w:val="004F4B5D"/>
    <w:rsid w:val="004F6FC0"/>
    <w:rsid w:val="0050399D"/>
    <w:rsid w:val="00503CFA"/>
    <w:rsid w:val="0050541D"/>
    <w:rsid w:val="0051655F"/>
    <w:rsid w:val="00521EBB"/>
    <w:rsid w:val="005244B5"/>
    <w:rsid w:val="005251E3"/>
    <w:rsid w:val="005262AA"/>
    <w:rsid w:val="00527A76"/>
    <w:rsid w:val="005358C0"/>
    <w:rsid w:val="00537CFD"/>
    <w:rsid w:val="00543843"/>
    <w:rsid w:val="00551F62"/>
    <w:rsid w:val="00554735"/>
    <w:rsid w:val="0055651D"/>
    <w:rsid w:val="0056116F"/>
    <w:rsid w:val="00567BC9"/>
    <w:rsid w:val="0057164F"/>
    <w:rsid w:val="005752F7"/>
    <w:rsid w:val="00580B1A"/>
    <w:rsid w:val="0058284B"/>
    <w:rsid w:val="00584349"/>
    <w:rsid w:val="00584791"/>
    <w:rsid w:val="00584B28"/>
    <w:rsid w:val="00584DAA"/>
    <w:rsid w:val="00585BEF"/>
    <w:rsid w:val="00587167"/>
    <w:rsid w:val="00590023"/>
    <w:rsid w:val="0059038F"/>
    <w:rsid w:val="00594FB3"/>
    <w:rsid w:val="00596D6C"/>
    <w:rsid w:val="005978EA"/>
    <w:rsid w:val="00597F5E"/>
    <w:rsid w:val="005A3D26"/>
    <w:rsid w:val="005A59DB"/>
    <w:rsid w:val="005A7597"/>
    <w:rsid w:val="005B13D2"/>
    <w:rsid w:val="005B4E19"/>
    <w:rsid w:val="005B7181"/>
    <w:rsid w:val="005C1191"/>
    <w:rsid w:val="005C6D29"/>
    <w:rsid w:val="005C6DB7"/>
    <w:rsid w:val="005D5F56"/>
    <w:rsid w:val="005E0F5C"/>
    <w:rsid w:val="005E7B69"/>
    <w:rsid w:val="005F0CBE"/>
    <w:rsid w:val="005F0E5F"/>
    <w:rsid w:val="005F25D2"/>
    <w:rsid w:val="005F2D7D"/>
    <w:rsid w:val="00600B5F"/>
    <w:rsid w:val="0060360D"/>
    <w:rsid w:val="00604F28"/>
    <w:rsid w:val="006055CC"/>
    <w:rsid w:val="0060722C"/>
    <w:rsid w:val="00616B55"/>
    <w:rsid w:val="006171A4"/>
    <w:rsid w:val="00617C7B"/>
    <w:rsid w:val="00624B20"/>
    <w:rsid w:val="006322FF"/>
    <w:rsid w:val="006352DF"/>
    <w:rsid w:val="00640E9E"/>
    <w:rsid w:val="00641289"/>
    <w:rsid w:val="00642666"/>
    <w:rsid w:val="0064395E"/>
    <w:rsid w:val="00645C5E"/>
    <w:rsid w:val="00650DC4"/>
    <w:rsid w:val="00656F50"/>
    <w:rsid w:val="006615BD"/>
    <w:rsid w:val="00661629"/>
    <w:rsid w:val="006641E2"/>
    <w:rsid w:val="00666C9A"/>
    <w:rsid w:val="00667776"/>
    <w:rsid w:val="00671295"/>
    <w:rsid w:val="006766A5"/>
    <w:rsid w:val="006821E8"/>
    <w:rsid w:val="0068220A"/>
    <w:rsid w:val="0068227D"/>
    <w:rsid w:val="00683A09"/>
    <w:rsid w:val="0068452F"/>
    <w:rsid w:val="006857FF"/>
    <w:rsid w:val="006875C2"/>
    <w:rsid w:val="00692F5A"/>
    <w:rsid w:val="00694975"/>
    <w:rsid w:val="006959CF"/>
    <w:rsid w:val="006967E4"/>
    <w:rsid w:val="006974CB"/>
    <w:rsid w:val="006A187B"/>
    <w:rsid w:val="006A2ABD"/>
    <w:rsid w:val="006A5C06"/>
    <w:rsid w:val="006A77EF"/>
    <w:rsid w:val="006B107A"/>
    <w:rsid w:val="006B10A3"/>
    <w:rsid w:val="006B4B36"/>
    <w:rsid w:val="006B678D"/>
    <w:rsid w:val="006C2623"/>
    <w:rsid w:val="006C3CE5"/>
    <w:rsid w:val="006C3E98"/>
    <w:rsid w:val="006C64AB"/>
    <w:rsid w:val="006D4FE3"/>
    <w:rsid w:val="006D5E29"/>
    <w:rsid w:val="006E00D6"/>
    <w:rsid w:val="006E2256"/>
    <w:rsid w:val="006E6FC6"/>
    <w:rsid w:val="006F24F5"/>
    <w:rsid w:val="006F73AE"/>
    <w:rsid w:val="0070647E"/>
    <w:rsid w:val="00711037"/>
    <w:rsid w:val="007130AF"/>
    <w:rsid w:val="007139DB"/>
    <w:rsid w:val="0071435D"/>
    <w:rsid w:val="00717563"/>
    <w:rsid w:val="00717B2C"/>
    <w:rsid w:val="007205C8"/>
    <w:rsid w:val="007206F3"/>
    <w:rsid w:val="007455F1"/>
    <w:rsid w:val="00750D79"/>
    <w:rsid w:val="00751099"/>
    <w:rsid w:val="00753828"/>
    <w:rsid w:val="0076015D"/>
    <w:rsid w:val="00761FA8"/>
    <w:rsid w:val="007632B5"/>
    <w:rsid w:val="00763ADE"/>
    <w:rsid w:val="00766797"/>
    <w:rsid w:val="00772E81"/>
    <w:rsid w:val="007773AE"/>
    <w:rsid w:val="007839DB"/>
    <w:rsid w:val="00783CA5"/>
    <w:rsid w:val="00786E01"/>
    <w:rsid w:val="007936F2"/>
    <w:rsid w:val="0079528D"/>
    <w:rsid w:val="00796ECF"/>
    <w:rsid w:val="007A3418"/>
    <w:rsid w:val="007A456F"/>
    <w:rsid w:val="007A57F8"/>
    <w:rsid w:val="007B0D8E"/>
    <w:rsid w:val="007B15A2"/>
    <w:rsid w:val="007B3E2B"/>
    <w:rsid w:val="007B4085"/>
    <w:rsid w:val="007C1869"/>
    <w:rsid w:val="007C1AEF"/>
    <w:rsid w:val="007C2CF6"/>
    <w:rsid w:val="007C609A"/>
    <w:rsid w:val="007C64DD"/>
    <w:rsid w:val="007C7C21"/>
    <w:rsid w:val="007D06B7"/>
    <w:rsid w:val="007D0F14"/>
    <w:rsid w:val="007D1B0C"/>
    <w:rsid w:val="007D3346"/>
    <w:rsid w:val="007D5091"/>
    <w:rsid w:val="007D6E70"/>
    <w:rsid w:val="007D765D"/>
    <w:rsid w:val="007E0D8E"/>
    <w:rsid w:val="007E148E"/>
    <w:rsid w:val="007E2802"/>
    <w:rsid w:val="007E4B75"/>
    <w:rsid w:val="007E4FF3"/>
    <w:rsid w:val="007F1D02"/>
    <w:rsid w:val="007F7C57"/>
    <w:rsid w:val="00801236"/>
    <w:rsid w:val="008051F8"/>
    <w:rsid w:val="008059B2"/>
    <w:rsid w:val="00806419"/>
    <w:rsid w:val="00806764"/>
    <w:rsid w:val="00812E9B"/>
    <w:rsid w:val="0081394B"/>
    <w:rsid w:val="008155E1"/>
    <w:rsid w:val="0082582D"/>
    <w:rsid w:val="00827C05"/>
    <w:rsid w:val="00831F32"/>
    <w:rsid w:val="00832725"/>
    <w:rsid w:val="00833421"/>
    <w:rsid w:val="00834363"/>
    <w:rsid w:val="00834EED"/>
    <w:rsid w:val="0084034E"/>
    <w:rsid w:val="00840A04"/>
    <w:rsid w:val="00841AF4"/>
    <w:rsid w:val="008426BC"/>
    <w:rsid w:val="00847BDF"/>
    <w:rsid w:val="008531BF"/>
    <w:rsid w:val="00856185"/>
    <w:rsid w:val="008568BA"/>
    <w:rsid w:val="0085720F"/>
    <w:rsid w:val="00857452"/>
    <w:rsid w:val="008663AE"/>
    <w:rsid w:val="00873B25"/>
    <w:rsid w:val="00875975"/>
    <w:rsid w:val="00884897"/>
    <w:rsid w:val="00886018"/>
    <w:rsid w:val="00890532"/>
    <w:rsid w:val="008A5708"/>
    <w:rsid w:val="008A5968"/>
    <w:rsid w:val="008B0E86"/>
    <w:rsid w:val="008B152C"/>
    <w:rsid w:val="008B2807"/>
    <w:rsid w:val="008B2BDF"/>
    <w:rsid w:val="008B4DFB"/>
    <w:rsid w:val="008B4E56"/>
    <w:rsid w:val="008B4F78"/>
    <w:rsid w:val="008B507E"/>
    <w:rsid w:val="008B7DE7"/>
    <w:rsid w:val="008C1256"/>
    <w:rsid w:val="008C5AFF"/>
    <w:rsid w:val="008C7378"/>
    <w:rsid w:val="008D02CA"/>
    <w:rsid w:val="008D0533"/>
    <w:rsid w:val="008D1154"/>
    <w:rsid w:val="008D191B"/>
    <w:rsid w:val="008D2ED0"/>
    <w:rsid w:val="008D2F2F"/>
    <w:rsid w:val="008D31B1"/>
    <w:rsid w:val="008D37A3"/>
    <w:rsid w:val="008E3CB5"/>
    <w:rsid w:val="008F00EA"/>
    <w:rsid w:val="008F1645"/>
    <w:rsid w:val="008F1EDB"/>
    <w:rsid w:val="008F6A6E"/>
    <w:rsid w:val="00902D7B"/>
    <w:rsid w:val="0090668E"/>
    <w:rsid w:val="00911D3E"/>
    <w:rsid w:val="00914134"/>
    <w:rsid w:val="00914B0A"/>
    <w:rsid w:val="009227A2"/>
    <w:rsid w:val="00925E1F"/>
    <w:rsid w:val="00930EE5"/>
    <w:rsid w:val="009314A7"/>
    <w:rsid w:val="0093207A"/>
    <w:rsid w:val="00936906"/>
    <w:rsid w:val="00944474"/>
    <w:rsid w:val="0094501F"/>
    <w:rsid w:val="009456D9"/>
    <w:rsid w:val="0094743C"/>
    <w:rsid w:val="0095075F"/>
    <w:rsid w:val="009521FA"/>
    <w:rsid w:val="00953B15"/>
    <w:rsid w:val="00953D0F"/>
    <w:rsid w:val="00956BC0"/>
    <w:rsid w:val="00964373"/>
    <w:rsid w:val="00965E9E"/>
    <w:rsid w:val="00970664"/>
    <w:rsid w:val="00974E9C"/>
    <w:rsid w:val="0098123C"/>
    <w:rsid w:val="009A08F1"/>
    <w:rsid w:val="009A1D44"/>
    <w:rsid w:val="009A2435"/>
    <w:rsid w:val="009A2D79"/>
    <w:rsid w:val="009A424C"/>
    <w:rsid w:val="009A49A7"/>
    <w:rsid w:val="009B7288"/>
    <w:rsid w:val="009B7B81"/>
    <w:rsid w:val="009C1754"/>
    <w:rsid w:val="009C2195"/>
    <w:rsid w:val="009C307E"/>
    <w:rsid w:val="009C4D1A"/>
    <w:rsid w:val="009D1D8E"/>
    <w:rsid w:val="009D2EAA"/>
    <w:rsid w:val="009D401B"/>
    <w:rsid w:val="009E298E"/>
    <w:rsid w:val="009E58C8"/>
    <w:rsid w:val="009F45E6"/>
    <w:rsid w:val="009F5A9C"/>
    <w:rsid w:val="009F7A1F"/>
    <w:rsid w:val="00A013E6"/>
    <w:rsid w:val="00A0144F"/>
    <w:rsid w:val="00A033E0"/>
    <w:rsid w:val="00A057E8"/>
    <w:rsid w:val="00A058FF"/>
    <w:rsid w:val="00A05D52"/>
    <w:rsid w:val="00A062DF"/>
    <w:rsid w:val="00A10B4F"/>
    <w:rsid w:val="00A152DD"/>
    <w:rsid w:val="00A16D6F"/>
    <w:rsid w:val="00A16EE1"/>
    <w:rsid w:val="00A23FED"/>
    <w:rsid w:val="00A2401F"/>
    <w:rsid w:val="00A25503"/>
    <w:rsid w:val="00A2699A"/>
    <w:rsid w:val="00A30FC3"/>
    <w:rsid w:val="00A31960"/>
    <w:rsid w:val="00A3773D"/>
    <w:rsid w:val="00A41BC4"/>
    <w:rsid w:val="00A4554D"/>
    <w:rsid w:val="00A51BD4"/>
    <w:rsid w:val="00A526E4"/>
    <w:rsid w:val="00A549C7"/>
    <w:rsid w:val="00A571E4"/>
    <w:rsid w:val="00A60907"/>
    <w:rsid w:val="00A74C82"/>
    <w:rsid w:val="00A802B2"/>
    <w:rsid w:val="00A92118"/>
    <w:rsid w:val="00A93659"/>
    <w:rsid w:val="00A95EE4"/>
    <w:rsid w:val="00AA3A07"/>
    <w:rsid w:val="00AB7A19"/>
    <w:rsid w:val="00AC3096"/>
    <w:rsid w:val="00AC4D97"/>
    <w:rsid w:val="00AC6794"/>
    <w:rsid w:val="00AC6A10"/>
    <w:rsid w:val="00AD422F"/>
    <w:rsid w:val="00AD5EA3"/>
    <w:rsid w:val="00AD69ED"/>
    <w:rsid w:val="00AD7957"/>
    <w:rsid w:val="00AE351B"/>
    <w:rsid w:val="00AF0A86"/>
    <w:rsid w:val="00AF1717"/>
    <w:rsid w:val="00AF4504"/>
    <w:rsid w:val="00AF556D"/>
    <w:rsid w:val="00AF5D09"/>
    <w:rsid w:val="00AF64DC"/>
    <w:rsid w:val="00AF6FF2"/>
    <w:rsid w:val="00AF734C"/>
    <w:rsid w:val="00B0177F"/>
    <w:rsid w:val="00B038E5"/>
    <w:rsid w:val="00B03F3F"/>
    <w:rsid w:val="00B050F3"/>
    <w:rsid w:val="00B05940"/>
    <w:rsid w:val="00B06305"/>
    <w:rsid w:val="00B12072"/>
    <w:rsid w:val="00B161EC"/>
    <w:rsid w:val="00B16D58"/>
    <w:rsid w:val="00B17664"/>
    <w:rsid w:val="00B21644"/>
    <w:rsid w:val="00B21F0A"/>
    <w:rsid w:val="00B30393"/>
    <w:rsid w:val="00B30F78"/>
    <w:rsid w:val="00B3475E"/>
    <w:rsid w:val="00B35927"/>
    <w:rsid w:val="00B36D19"/>
    <w:rsid w:val="00B42F16"/>
    <w:rsid w:val="00B45ACE"/>
    <w:rsid w:val="00B45C12"/>
    <w:rsid w:val="00B46DD9"/>
    <w:rsid w:val="00B47F40"/>
    <w:rsid w:val="00B50B86"/>
    <w:rsid w:val="00B511D4"/>
    <w:rsid w:val="00B52C44"/>
    <w:rsid w:val="00B54086"/>
    <w:rsid w:val="00B54843"/>
    <w:rsid w:val="00B5598F"/>
    <w:rsid w:val="00B61304"/>
    <w:rsid w:val="00B631EF"/>
    <w:rsid w:val="00B637AB"/>
    <w:rsid w:val="00B65849"/>
    <w:rsid w:val="00B66409"/>
    <w:rsid w:val="00B70097"/>
    <w:rsid w:val="00B709E8"/>
    <w:rsid w:val="00B717A6"/>
    <w:rsid w:val="00B73406"/>
    <w:rsid w:val="00B73534"/>
    <w:rsid w:val="00B76AF0"/>
    <w:rsid w:val="00B80EBF"/>
    <w:rsid w:val="00B83338"/>
    <w:rsid w:val="00B834A8"/>
    <w:rsid w:val="00B9064A"/>
    <w:rsid w:val="00B91016"/>
    <w:rsid w:val="00B9220E"/>
    <w:rsid w:val="00B92259"/>
    <w:rsid w:val="00B945C5"/>
    <w:rsid w:val="00B95DDC"/>
    <w:rsid w:val="00B96597"/>
    <w:rsid w:val="00BA3AE5"/>
    <w:rsid w:val="00BA58FB"/>
    <w:rsid w:val="00BA5CE2"/>
    <w:rsid w:val="00BB028C"/>
    <w:rsid w:val="00BB0C86"/>
    <w:rsid w:val="00BB587B"/>
    <w:rsid w:val="00BB6903"/>
    <w:rsid w:val="00BC19A3"/>
    <w:rsid w:val="00BC38D9"/>
    <w:rsid w:val="00BD185F"/>
    <w:rsid w:val="00BD3199"/>
    <w:rsid w:val="00BD3399"/>
    <w:rsid w:val="00BD3917"/>
    <w:rsid w:val="00BD3936"/>
    <w:rsid w:val="00BD52E0"/>
    <w:rsid w:val="00BD6F10"/>
    <w:rsid w:val="00BD789A"/>
    <w:rsid w:val="00BE006D"/>
    <w:rsid w:val="00BE04D8"/>
    <w:rsid w:val="00BE2AAE"/>
    <w:rsid w:val="00BE42E2"/>
    <w:rsid w:val="00BE69C5"/>
    <w:rsid w:val="00BF2E4C"/>
    <w:rsid w:val="00BF3F2F"/>
    <w:rsid w:val="00BF70E9"/>
    <w:rsid w:val="00C06674"/>
    <w:rsid w:val="00C102D8"/>
    <w:rsid w:val="00C11C48"/>
    <w:rsid w:val="00C13DEB"/>
    <w:rsid w:val="00C14988"/>
    <w:rsid w:val="00C14FC1"/>
    <w:rsid w:val="00C24A38"/>
    <w:rsid w:val="00C25C71"/>
    <w:rsid w:val="00C27664"/>
    <w:rsid w:val="00C328F7"/>
    <w:rsid w:val="00C3515D"/>
    <w:rsid w:val="00C36696"/>
    <w:rsid w:val="00C36772"/>
    <w:rsid w:val="00C46088"/>
    <w:rsid w:val="00C52529"/>
    <w:rsid w:val="00C55099"/>
    <w:rsid w:val="00C56B83"/>
    <w:rsid w:val="00C60428"/>
    <w:rsid w:val="00C61806"/>
    <w:rsid w:val="00C67CB1"/>
    <w:rsid w:val="00C7142D"/>
    <w:rsid w:val="00C742FE"/>
    <w:rsid w:val="00C76060"/>
    <w:rsid w:val="00C77DC6"/>
    <w:rsid w:val="00C814BF"/>
    <w:rsid w:val="00C814E8"/>
    <w:rsid w:val="00C8694B"/>
    <w:rsid w:val="00C86ACF"/>
    <w:rsid w:val="00C92EAA"/>
    <w:rsid w:val="00C934DE"/>
    <w:rsid w:val="00C97CE6"/>
    <w:rsid w:val="00CA125C"/>
    <w:rsid w:val="00CB08B7"/>
    <w:rsid w:val="00CB0BF3"/>
    <w:rsid w:val="00CB3CC7"/>
    <w:rsid w:val="00CB5350"/>
    <w:rsid w:val="00CB681F"/>
    <w:rsid w:val="00CC289E"/>
    <w:rsid w:val="00CC6032"/>
    <w:rsid w:val="00CC6959"/>
    <w:rsid w:val="00CC7B8F"/>
    <w:rsid w:val="00CD0028"/>
    <w:rsid w:val="00CD1820"/>
    <w:rsid w:val="00CD1DB7"/>
    <w:rsid w:val="00CD2FBF"/>
    <w:rsid w:val="00CD2FDE"/>
    <w:rsid w:val="00CD31FD"/>
    <w:rsid w:val="00CD6031"/>
    <w:rsid w:val="00CD68B1"/>
    <w:rsid w:val="00CD7780"/>
    <w:rsid w:val="00CE198B"/>
    <w:rsid w:val="00CE1FD0"/>
    <w:rsid w:val="00CE3E5A"/>
    <w:rsid w:val="00CE5117"/>
    <w:rsid w:val="00CE7A20"/>
    <w:rsid w:val="00CF4661"/>
    <w:rsid w:val="00D03C44"/>
    <w:rsid w:val="00D0539C"/>
    <w:rsid w:val="00D05C81"/>
    <w:rsid w:val="00D07DDC"/>
    <w:rsid w:val="00D1085D"/>
    <w:rsid w:val="00D220B2"/>
    <w:rsid w:val="00D2329C"/>
    <w:rsid w:val="00D27F37"/>
    <w:rsid w:val="00D33F02"/>
    <w:rsid w:val="00D3453C"/>
    <w:rsid w:val="00D3575B"/>
    <w:rsid w:val="00D36591"/>
    <w:rsid w:val="00D36C65"/>
    <w:rsid w:val="00D4414A"/>
    <w:rsid w:val="00D441E8"/>
    <w:rsid w:val="00D46865"/>
    <w:rsid w:val="00D50C05"/>
    <w:rsid w:val="00D52B1E"/>
    <w:rsid w:val="00D53B65"/>
    <w:rsid w:val="00D612B3"/>
    <w:rsid w:val="00D629C9"/>
    <w:rsid w:val="00D62FBA"/>
    <w:rsid w:val="00D655B5"/>
    <w:rsid w:val="00D72B5C"/>
    <w:rsid w:val="00D74267"/>
    <w:rsid w:val="00D80B37"/>
    <w:rsid w:val="00D8259B"/>
    <w:rsid w:val="00D8340F"/>
    <w:rsid w:val="00D84928"/>
    <w:rsid w:val="00D9369D"/>
    <w:rsid w:val="00D94120"/>
    <w:rsid w:val="00D9740A"/>
    <w:rsid w:val="00DA05BD"/>
    <w:rsid w:val="00DA0B94"/>
    <w:rsid w:val="00DA3A0D"/>
    <w:rsid w:val="00DA5DC4"/>
    <w:rsid w:val="00DA7606"/>
    <w:rsid w:val="00DB1BC5"/>
    <w:rsid w:val="00DB40F3"/>
    <w:rsid w:val="00DB4E29"/>
    <w:rsid w:val="00DB5DA3"/>
    <w:rsid w:val="00DB63A3"/>
    <w:rsid w:val="00DB72B1"/>
    <w:rsid w:val="00DC50F1"/>
    <w:rsid w:val="00DC7D8B"/>
    <w:rsid w:val="00DD27E6"/>
    <w:rsid w:val="00DD3553"/>
    <w:rsid w:val="00DD5FA0"/>
    <w:rsid w:val="00DD63E9"/>
    <w:rsid w:val="00DE37F1"/>
    <w:rsid w:val="00DE70CE"/>
    <w:rsid w:val="00DF2FC2"/>
    <w:rsid w:val="00DF5845"/>
    <w:rsid w:val="00E04F29"/>
    <w:rsid w:val="00E0531E"/>
    <w:rsid w:val="00E06344"/>
    <w:rsid w:val="00E06C4E"/>
    <w:rsid w:val="00E1422E"/>
    <w:rsid w:val="00E169F2"/>
    <w:rsid w:val="00E17775"/>
    <w:rsid w:val="00E224EB"/>
    <w:rsid w:val="00E22E92"/>
    <w:rsid w:val="00E22F4A"/>
    <w:rsid w:val="00E23C7D"/>
    <w:rsid w:val="00E25CC2"/>
    <w:rsid w:val="00E26021"/>
    <w:rsid w:val="00E27570"/>
    <w:rsid w:val="00E3100F"/>
    <w:rsid w:val="00E31275"/>
    <w:rsid w:val="00E33284"/>
    <w:rsid w:val="00E3436E"/>
    <w:rsid w:val="00E37A30"/>
    <w:rsid w:val="00E37DF3"/>
    <w:rsid w:val="00E40E45"/>
    <w:rsid w:val="00E43FA6"/>
    <w:rsid w:val="00E4689C"/>
    <w:rsid w:val="00E47164"/>
    <w:rsid w:val="00E47A0B"/>
    <w:rsid w:val="00E505DA"/>
    <w:rsid w:val="00E528C4"/>
    <w:rsid w:val="00E6567E"/>
    <w:rsid w:val="00E67E58"/>
    <w:rsid w:val="00E7400C"/>
    <w:rsid w:val="00E7420A"/>
    <w:rsid w:val="00E80245"/>
    <w:rsid w:val="00E82EC8"/>
    <w:rsid w:val="00E83D65"/>
    <w:rsid w:val="00E843CA"/>
    <w:rsid w:val="00E85579"/>
    <w:rsid w:val="00E870B3"/>
    <w:rsid w:val="00E90894"/>
    <w:rsid w:val="00E927DF"/>
    <w:rsid w:val="00E93644"/>
    <w:rsid w:val="00E93D44"/>
    <w:rsid w:val="00EA23AB"/>
    <w:rsid w:val="00EA2AFA"/>
    <w:rsid w:val="00EA7152"/>
    <w:rsid w:val="00EA7283"/>
    <w:rsid w:val="00EB1681"/>
    <w:rsid w:val="00EB25E2"/>
    <w:rsid w:val="00EB3715"/>
    <w:rsid w:val="00EB5E44"/>
    <w:rsid w:val="00EB6693"/>
    <w:rsid w:val="00EB7868"/>
    <w:rsid w:val="00EB7BD3"/>
    <w:rsid w:val="00EC4C04"/>
    <w:rsid w:val="00EC5540"/>
    <w:rsid w:val="00EC65B8"/>
    <w:rsid w:val="00ED0415"/>
    <w:rsid w:val="00EE1EC5"/>
    <w:rsid w:val="00EE369E"/>
    <w:rsid w:val="00EE4A69"/>
    <w:rsid w:val="00EE7643"/>
    <w:rsid w:val="00EF08EB"/>
    <w:rsid w:val="00EF2825"/>
    <w:rsid w:val="00EF2CF2"/>
    <w:rsid w:val="00EF429E"/>
    <w:rsid w:val="00EF5C06"/>
    <w:rsid w:val="00EF6963"/>
    <w:rsid w:val="00F00D52"/>
    <w:rsid w:val="00F02730"/>
    <w:rsid w:val="00F061E0"/>
    <w:rsid w:val="00F15300"/>
    <w:rsid w:val="00F16E58"/>
    <w:rsid w:val="00F178E2"/>
    <w:rsid w:val="00F249E9"/>
    <w:rsid w:val="00F33258"/>
    <w:rsid w:val="00F33E6F"/>
    <w:rsid w:val="00F3429C"/>
    <w:rsid w:val="00F35813"/>
    <w:rsid w:val="00F62458"/>
    <w:rsid w:val="00F66718"/>
    <w:rsid w:val="00F71988"/>
    <w:rsid w:val="00F75A95"/>
    <w:rsid w:val="00F817E5"/>
    <w:rsid w:val="00F81981"/>
    <w:rsid w:val="00F81BCE"/>
    <w:rsid w:val="00F83FC4"/>
    <w:rsid w:val="00F845B1"/>
    <w:rsid w:val="00F85B23"/>
    <w:rsid w:val="00F9190A"/>
    <w:rsid w:val="00F96907"/>
    <w:rsid w:val="00F976BD"/>
    <w:rsid w:val="00FA0188"/>
    <w:rsid w:val="00FA169D"/>
    <w:rsid w:val="00FA2173"/>
    <w:rsid w:val="00FA3E27"/>
    <w:rsid w:val="00FA7C14"/>
    <w:rsid w:val="00FA7C9E"/>
    <w:rsid w:val="00FB0F25"/>
    <w:rsid w:val="00FB2101"/>
    <w:rsid w:val="00FB4563"/>
    <w:rsid w:val="00FB6642"/>
    <w:rsid w:val="00FC0204"/>
    <w:rsid w:val="00FC30FA"/>
    <w:rsid w:val="00FD0526"/>
    <w:rsid w:val="00FD1757"/>
    <w:rsid w:val="00FD17A4"/>
    <w:rsid w:val="00FD224B"/>
    <w:rsid w:val="00FD432D"/>
    <w:rsid w:val="00FD6426"/>
    <w:rsid w:val="00FD6E31"/>
    <w:rsid w:val="00FE118B"/>
    <w:rsid w:val="00FE4AED"/>
    <w:rsid w:val="00FF0742"/>
    <w:rsid w:val="00FF2CF1"/>
    <w:rsid w:val="00FF3B8E"/>
    <w:rsid w:val="00FF6B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FE28A0-0CD7-493A-AD63-A6F48BBA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754"/>
    <w:pPr>
      <w:overflowPunct w:val="0"/>
      <w:autoSpaceDE w:val="0"/>
      <w:autoSpaceDN w:val="0"/>
      <w:adjustRightInd w:val="0"/>
      <w:textAlignment w:val="baseline"/>
    </w:pPr>
    <w:rPr>
      <w:sz w:val="24"/>
      <w:szCs w:val="24"/>
      <w:lang w:val="en-GB" w:eastAsia="en-US"/>
    </w:rPr>
  </w:style>
  <w:style w:type="paragraph" w:styleId="Heading1">
    <w:name w:val="heading 1"/>
    <w:basedOn w:val="Normal"/>
    <w:next w:val="Normal"/>
    <w:link w:val="Heading1Char"/>
    <w:uiPriority w:val="99"/>
    <w:qFormat/>
    <w:rsid w:val="00FA2173"/>
    <w:pPr>
      <w:keepNext/>
      <w:overflowPunct/>
      <w:autoSpaceDE/>
      <w:autoSpaceDN/>
      <w:adjustRightInd/>
      <w:ind w:firstLine="720"/>
      <w:jc w:val="both"/>
      <w:textAlignment w:val="auto"/>
      <w:outlineLvl w:val="0"/>
    </w:pPr>
    <w:rPr>
      <w:i/>
      <w:iCs/>
      <w:lang w:val="bg-BG"/>
    </w:rPr>
  </w:style>
  <w:style w:type="paragraph" w:styleId="Heading2">
    <w:name w:val="heading 2"/>
    <w:basedOn w:val="Normal"/>
    <w:next w:val="Normal"/>
    <w:link w:val="Heading2Char"/>
    <w:uiPriority w:val="99"/>
    <w:qFormat/>
    <w:rsid w:val="00FA2173"/>
    <w:pPr>
      <w:keepNext/>
      <w:overflowPunct/>
      <w:autoSpaceDE/>
      <w:autoSpaceDN/>
      <w:adjustRightInd/>
      <w:ind w:firstLine="720"/>
      <w:jc w:val="both"/>
      <w:textAlignment w:val="auto"/>
      <w:outlineLvl w:val="1"/>
    </w:pPr>
    <w:rPr>
      <w:u w:val="single"/>
      <w:lang w:val="bg-BG"/>
    </w:rPr>
  </w:style>
  <w:style w:type="paragraph" w:styleId="Heading3">
    <w:name w:val="heading 3"/>
    <w:basedOn w:val="Normal"/>
    <w:next w:val="Normal"/>
    <w:link w:val="Heading3Char"/>
    <w:uiPriority w:val="99"/>
    <w:qFormat/>
    <w:rsid w:val="00FA2173"/>
    <w:pPr>
      <w:keepNext/>
      <w:jc w:val="center"/>
      <w:outlineLvl w:val="2"/>
    </w:pPr>
    <w:rPr>
      <w:b/>
      <w:bCs/>
      <w:sz w:val="22"/>
      <w:szCs w:val="22"/>
      <w:lang w:val="bg-BG"/>
    </w:rPr>
  </w:style>
  <w:style w:type="paragraph" w:styleId="Heading4">
    <w:name w:val="heading 4"/>
    <w:basedOn w:val="Normal"/>
    <w:next w:val="Normal"/>
    <w:link w:val="Heading4Char"/>
    <w:uiPriority w:val="99"/>
    <w:qFormat/>
    <w:rsid w:val="00FA2173"/>
    <w:pPr>
      <w:keepNext/>
      <w:jc w:val="center"/>
      <w:outlineLvl w:val="3"/>
    </w:pPr>
    <w:rPr>
      <w:b/>
      <w:bCs/>
      <w:lang w:val="bg-BG"/>
    </w:rPr>
  </w:style>
  <w:style w:type="paragraph" w:styleId="Heading5">
    <w:name w:val="heading 5"/>
    <w:basedOn w:val="Normal"/>
    <w:next w:val="Normal"/>
    <w:link w:val="Heading5Char"/>
    <w:uiPriority w:val="99"/>
    <w:qFormat/>
    <w:rsid w:val="00FA2173"/>
    <w:pPr>
      <w:keepNext/>
      <w:jc w:val="both"/>
      <w:outlineLvl w:val="4"/>
    </w:pPr>
    <w:rPr>
      <w:b/>
      <w:bCs/>
      <w:lang w:val="bg-BG"/>
    </w:rPr>
  </w:style>
  <w:style w:type="paragraph" w:styleId="Heading6">
    <w:name w:val="heading 6"/>
    <w:basedOn w:val="Normal"/>
    <w:next w:val="Normal"/>
    <w:link w:val="Heading6Char"/>
    <w:uiPriority w:val="99"/>
    <w:qFormat/>
    <w:rsid w:val="00FA2173"/>
    <w:pPr>
      <w:keepNext/>
      <w:ind w:firstLine="720"/>
      <w:jc w:val="both"/>
      <w:outlineLvl w:val="5"/>
    </w:pPr>
    <w:rPr>
      <w:b/>
      <w:bCs/>
      <w:lang w:val="bg-BG"/>
    </w:rPr>
  </w:style>
  <w:style w:type="paragraph" w:styleId="Heading7">
    <w:name w:val="heading 7"/>
    <w:basedOn w:val="Normal"/>
    <w:next w:val="Normal"/>
    <w:link w:val="Heading7Char"/>
    <w:uiPriority w:val="99"/>
    <w:qFormat/>
    <w:rsid w:val="00FA2173"/>
    <w:pPr>
      <w:keepNext/>
      <w:numPr>
        <w:numId w:val="10"/>
      </w:numPr>
      <w:jc w:val="both"/>
      <w:outlineLvl w:val="6"/>
    </w:pPr>
    <w:rPr>
      <w:b/>
      <w:bCs/>
      <w:lang w:val="bg-BG"/>
    </w:rPr>
  </w:style>
  <w:style w:type="paragraph" w:styleId="Heading8">
    <w:name w:val="heading 8"/>
    <w:basedOn w:val="Normal"/>
    <w:next w:val="Normal"/>
    <w:link w:val="Heading8Char"/>
    <w:uiPriority w:val="99"/>
    <w:qFormat/>
    <w:rsid w:val="00FA2173"/>
    <w:pPr>
      <w:keepNext/>
      <w:jc w:val="both"/>
      <w:outlineLvl w:val="7"/>
    </w:pPr>
    <w:rPr>
      <w:b/>
      <w:bCs/>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708"/>
    <w:rPr>
      <w:rFonts w:ascii="Cambria" w:eastAsia="MS ????"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8A5708"/>
    <w:rPr>
      <w:rFonts w:ascii="Cambria" w:eastAsia="MS ????"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8A5708"/>
    <w:rPr>
      <w:rFonts w:ascii="Cambria" w:eastAsia="MS ????"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8A5708"/>
    <w:rPr>
      <w:rFonts w:ascii="Calibri" w:eastAsia="MS ??"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8A5708"/>
    <w:rPr>
      <w:rFonts w:ascii="Calibri" w:eastAsia="MS ??"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8A5708"/>
    <w:rPr>
      <w:rFonts w:ascii="Calibri" w:eastAsia="MS ??" w:hAnsi="Calibri" w:cs="Times New Roman"/>
      <w:b/>
      <w:bCs/>
      <w:lang w:val="en-GB" w:eastAsia="en-US"/>
    </w:rPr>
  </w:style>
  <w:style w:type="character" w:customStyle="1" w:styleId="Heading7Char">
    <w:name w:val="Heading 7 Char"/>
    <w:basedOn w:val="DefaultParagraphFont"/>
    <w:link w:val="Heading7"/>
    <w:uiPriority w:val="99"/>
    <w:semiHidden/>
    <w:locked/>
    <w:rsid w:val="008A5708"/>
    <w:rPr>
      <w:rFonts w:ascii="Calibri" w:eastAsia="MS ??"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8A5708"/>
    <w:rPr>
      <w:rFonts w:ascii="Calibri" w:eastAsia="MS ??" w:hAnsi="Calibri" w:cs="Times New Roman"/>
      <w:i/>
      <w:iCs/>
      <w:sz w:val="24"/>
      <w:szCs w:val="24"/>
      <w:lang w:val="en-GB" w:eastAsia="en-US"/>
    </w:rPr>
  </w:style>
  <w:style w:type="paragraph" w:styleId="BodyText2">
    <w:name w:val="Body Text 2"/>
    <w:basedOn w:val="Normal"/>
    <w:link w:val="BodyText2Char"/>
    <w:uiPriority w:val="99"/>
    <w:rsid w:val="00FA2173"/>
    <w:pPr>
      <w:jc w:val="both"/>
    </w:pPr>
    <w:rPr>
      <w:lang w:val="bg-BG"/>
    </w:rPr>
  </w:style>
  <w:style w:type="character" w:customStyle="1" w:styleId="BodyText2Char">
    <w:name w:val="Body Text 2 Char"/>
    <w:basedOn w:val="DefaultParagraphFont"/>
    <w:link w:val="BodyText2"/>
    <w:uiPriority w:val="99"/>
    <w:locked/>
    <w:rsid w:val="008A5708"/>
    <w:rPr>
      <w:rFonts w:cs="Times New Roman"/>
      <w:sz w:val="24"/>
      <w:szCs w:val="24"/>
      <w:lang w:val="en-GB" w:eastAsia="en-US"/>
    </w:rPr>
  </w:style>
  <w:style w:type="paragraph" w:styleId="BodyTextIndent">
    <w:name w:val="Body Text Indent"/>
    <w:basedOn w:val="Normal"/>
    <w:link w:val="BodyTextIndentChar"/>
    <w:uiPriority w:val="99"/>
    <w:rsid w:val="00FA2173"/>
    <w:pPr>
      <w:ind w:firstLine="720"/>
      <w:jc w:val="both"/>
    </w:pPr>
    <w:rPr>
      <w:lang w:val="bg-BG"/>
    </w:rPr>
  </w:style>
  <w:style w:type="character" w:customStyle="1" w:styleId="BodyTextIndentChar">
    <w:name w:val="Body Text Indent Char"/>
    <w:basedOn w:val="DefaultParagraphFont"/>
    <w:link w:val="BodyTextIndent"/>
    <w:uiPriority w:val="99"/>
    <w:semiHidden/>
    <w:locked/>
    <w:rsid w:val="008A5708"/>
    <w:rPr>
      <w:rFonts w:cs="Times New Roman"/>
      <w:sz w:val="24"/>
      <w:szCs w:val="24"/>
      <w:lang w:val="en-GB" w:eastAsia="en-US"/>
    </w:rPr>
  </w:style>
  <w:style w:type="paragraph" w:styleId="BodyTextIndent2">
    <w:name w:val="Body Text Indent 2"/>
    <w:basedOn w:val="Normal"/>
    <w:link w:val="BodyTextIndent2Char"/>
    <w:uiPriority w:val="99"/>
    <w:rsid w:val="00FA2173"/>
    <w:pPr>
      <w:ind w:left="360" w:firstLine="60"/>
      <w:jc w:val="both"/>
    </w:pPr>
    <w:rPr>
      <w:lang w:val="en-US"/>
    </w:rPr>
  </w:style>
  <w:style w:type="character" w:customStyle="1" w:styleId="BodyTextIndent2Char">
    <w:name w:val="Body Text Indent 2 Char"/>
    <w:basedOn w:val="DefaultParagraphFont"/>
    <w:link w:val="BodyTextIndent2"/>
    <w:uiPriority w:val="99"/>
    <w:locked/>
    <w:rsid w:val="008A5708"/>
    <w:rPr>
      <w:rFonts w:cs="Times New Roman"/>
      <w:sz w:val="24"/>
      <w:szCs w:val="24"/>
      <w:lang w:val="en-GB" w:eastAsia="en-US"/>
    </w:rPr>
  </w:style>
  <w:style w:type="paragraph" w:styleId="BodyTextIndent3">
    <w:name w:val="Body Text Indent 3"/>
    <w:basedOn w:val="Normal"/>
    <w:link w:val="BodyTextIndent3Char"/>
    <w:uiPriority w:val="99"/>
    <w:rsid w:val="00FA2173"/>
    <w:pPr>
      <w:ind w:left="360"/>
      <w:jc w:val="both"/>
    </w:pPr>
    <w:rPr>
      <w:lang w:val="bg-BG"/>
    </w:rPr>
  </w:style>
  <w:style w:type="character" w:customStyle="1" w:styleId="BodyTextIndent3Char">
    <w:name w:val="Body Text Indent 3 Char"/>
    <w:basedOn w:val="DefaultParagraphFont"/>
    <w:link w:val="BodyTextIndent3"/>
    <w:uiPriority w:val="99"/>
    <w:locked/>
    <w:rsid w:val="008A5708"/>
    <w:rPr>
      <w:rFonts w:cs="Times New Roman"/>
      <w:sz w:val="16"/>
      <w:szCs w:val="16"/>
      <w:lang w:val="en-GB" w:eastAsia="en-US"/>
    </w:rPr>
  </w:style>
  <w:style w:type="table" w:styleId="TableGrid">
    <w:name w:val="Table Grid"/>
    <w:basedOn w:val="TableNormal"/>
    <w:uiPriority w:val="99"/>
    <w:rsid w:val="000643D2"/>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5EA3"/>
    <w:pPr>
      <w:tabs>
        <w:tab w:val="center" w:pos="4703"/>
        <w:tab w:val="right" w:pos="9406"/>
      </w:tabs>
    </w:pPr>
  </w:style>
  <w:style w:type="character" w:customStyle="1" w:styleId="FooterChar">
    <w:name w:val="Footer Char"/>
    <w:basedOn w:val="DefaultParagraphFont"/>
    <w:link w:val="Footer"/>
    <w:uiPriority w:val="99"/>
    <w:locked/>
    <w:rsid w:val="008A5708"/>
    <w:rPr>
      <w:rFonts w:cs="Times New Roman"/>
      <w:sz w:val="24"/>
      <w:szCs w:val="24"/>
      <w:lang w:val="en-GB" w:eastAsia="en-US"/>
    </w:rPr>
  </w:style>
  <w:style w:type="character" w:styleId="PageNumber">
    <w:name w:val="page number"/>
    <w:basedOn w:val="DefaultParagraphFont"/>
    <w:uiPriority w:val="99"/>
    <w:rsid w:val="00AD5EA3"/>
    <w:rPr>
      <w:rFonts w:cs="Times New Roman"/>
    </w:rPr>
  </w:style>
  <w:style w:type="paragraph" w:styleId="BalloonText">
    <w:name w:val="Balloon Text"/>
    <w:basedOn w:val="Normal"/>
    <w:link w:val="BalloonTextChar"/>
    <w:uiPriority w:val="99"/>
    <w:semiHidden/>
    <w:rsid w:val="00B613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304"/>
    <w:rPr>
      <w:rFonts w:ascii="Tahoma" w:hAnsi="Tahoma" w:cs="Tahoma"/>
      <w:sz w:val="16"/>
      <w:szCs w:val="16"/>
      <w:lang w:val="en-GB"/>
    </w:rPr>
  </w:style>
  <w:style w:type="paragraph" w:styleId="Header">
    <w:name w:val="header"/>
    <w:basedOn w:val="Normal"/>
    <w:link w:val="HeaderChar"/>
    <w:uiPriority w:val="99"/>
    <w:rsid w:val="004F34B1"/>
    <w:pPr>
      <w:tabs>
        <w:tab w:val="center" w:pos="4680"/>
        <w:tab w:val="right" w:pos="9360"/>
      </w:tabs>
    </w:pPr>
  </w:style>
  <w:style w:type="character" w:customStyle="1" w:styleId="HeaderChar">
    <w:name w:val="Header Char"/>
    <w:basedOn w:val="DefaultParagraphFont"/>
    <w:link w:val="Header"/>
    <w:uiPriority w:val="99"/>
    <w:locked/>
    <w:rsid w:val="004F34B1"/>
    <w:rPr>
      <w:rFonts w:cs="Times New Roman"/>
      <w:sz w:val="24"/>
      <w:szCs w:val="24"/>
      <w:lang w:val="en-GB"/>
    </w:rPr>
  </w:style>
  <w:style w:type="paragraph" w:styleId="ListParagraph">
    <w:name w:val="List Paragraph"/>
    <w:basedOn w:val="Normal"/>
    <w:uiPriority w:val="34"/>
    <w:qFormat/>
    <w:rsid w:val="00D2329C"/>
    <w:pPr>
      <w:ind w:left="720"/>
      <w:contextualSpacing/>
    </w:pPr>
  </w:style>
  <w:style w:type="character" w:styleId="CommentReference">
    <w:name w:val="annotation reference"/>
    <w:basedOn w:val="DefaultParagraphFont"/>
    <w:uiPriority w:val="99"/>
    <w:semiHidden/>
    <w:unhideWhenUsed/>
    <w:rsid w:val="009A424C"/>
    <w:rPr>
      <w:sz w:val="16"/>
      <w:szCs w:val="16"/>
    </w:rPr>
  </w:style>
  <w:style w:type="paragraph" w:styleId="CommentText">
    <w:name w:val="annotation text"/>
    <w:basedOn w:val="Normal"/>
    <w:link w:val="CommentTextChar"/>
    <w:uiPriority w:val="99"/>
    <w:semiHidden/>
    <w:unhideWhenUsed/>
    <w:rsid w:val="009A424C"/>
    <w:rPr>
      <w:sz w:val="20"/>
      <w:szCs w:val="20"/>
    </w:rPr>
  </w:style>
  <w:style w:type="character" w:customStyle="1" w:styleId="CommentTextChar">
    <w:name w:val="Comment Text Char"/>
    <w:basedOn w:val="DefaultParagraphFont"/>
    <w:link w:val="CommentText"/>
    <w:uiPriority w:val="99"/>
    <w:semiHidden/>
    <w:rsid w:val="009A424C"/>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9A424C"/>
    <w:rPr>
      <w:b/>
      <w:bCs/>
    </w:rPr>
  </w:style>
  <w:style w:type="character" w:customStyle="1" w:styleId="CommentSubjectChar">
    <w:name w:val="Comment Subject Char"/>
    <w:basedOn w:val="CommentTextChar"/>
    <w:link w:val="CommentSubject"/>
    <w:uiPriority w:val="99"/>
    <w:semiHidden/>
    <w:rsid w:val="009A424C"/>
    <w:rPr>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BDA0-4DFD-46F1-BD0B-0A1BEBB1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4160</Words>
  <Characters>23716</Characters>
  <Application>Microsoft Office Word</Application>
  <DocSecurity>0</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vt:lpstr>
      <vt:lpstr>;;;;</vt:lpstr>
    </vt:vector>
  </TitlesOfParts>
  <Company>VIRUSOLOGYA</Company>
  <LinksUpToDate>false</LinksUpToDate>
  <CharactersWithSpaces>27821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HERPES</dc:creator>
  <cp:lastModifiedBy>Windows User</cp:lastModifiedBy>
  <cp:revision>2</cp:revision>
  <cp:lastPrinted>2022-03-21T14:31:00Z</cp:lastPrinted>
  <dcterms:created xsi:type="dcterms:W3CDTF">2022-08-05T10:29:00Z</dcterms:created>
  <dcterms:modified xsi:type="dcterms:W3CDTF">2022-08-05T10:29:00Z</dcterms:modified>
</cp:coreProperties>
</file>