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A6" w:rsidRPr="00852CA6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345</w:t>
      </w:r>
    </w:p>
    <w:p w:rsidR="00A058D2" w:rsidRDefault="00852CA6" w:rsidP="00A058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52CA6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zz4</w:t>
      </w:r>
    </w:p>
    <w:p w:rsidR="00A058D2" w:rsidRDefault="00A058D2" w:rsidP="00A058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Националният рамков договор за </w:t>
      </w:r>
      <w:proofErr w:type="spellStart"/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дентални</w:t>
      </w:r>
      <w:proofErr w:type="spellEnd"/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се изготвя от: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10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БЛС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10 представители на НЗОК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б)  9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БЗС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и 9 представители на НЗОК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10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БЗС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9 представители на НЗОК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Националният рамков договор за медицински дейности се счита за приет, ако е подписан от: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а)  Не по-малко от 7 представители на НЗОК и 7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БЛС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Не по-малко от 8 представители на НЗОК и 8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БЛС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Не по-малко от 10 представители на НЗОК и 10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БЛС</w:t>
      </w:r>
      <w:proofErr w:type="spellEnd"/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Основен принцип на доброволното здравно осигуряване е: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Равен достъп за всички осигурени лица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Споделена отговорност за здравето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Различия в достъпа според вида на осигуровката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Доброволното здравно осигуряване в България се осъществява от: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Националната здравноосигурителна каса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Националния осигурителен институт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Лицензирани застрахователни акционерни дружества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Съвременният Закон за здравното осигуряване в България е приет през: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2001г.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1998г.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1972г.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При задължителното здравно осигуряване вноската се определя на базата на: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Облагаемия доход от брутното трудово възнаграждение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Осигурителния доход или друга осигурителна основа при различните категории осигурени лица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двете посочени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Здравноосигурителните вноски се внасят от работодателя или ведомството и се разпределят между тях и осигурения в съотношение: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50: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50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60:40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80:20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Законът за здравното осигуряване регламентира: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И двата вида здравно осигуряване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Задължителното здравно осигуряване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Доброволното здравно осигуряване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Принципът за социална справедливост при здравното осигуряване означава, че: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Осигурените лица приемат идеята за преразпределение на средства от вноските на здравите към болните и от по-богатите към по-бедните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б)  Верни са и двете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Плащащите по-големи осигурителни вноски ще получават по-скъпи услуги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Основен принцип на задължителното здравно осигуряване е: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Доброволното участие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Индивидуалната отговорност за здравето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Задължителното участие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Бюджетът на НЗОК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е отделен от държавния бюджет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Верни са и двете твърдения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се приема със закон от Народното събрание заедно със Закона за държавния бюджет и Закона за бюджета на НОИ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Основен принцип при социалното здравно осигуряване е: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Доброволното участие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Споделената отговорност за здравето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Индивидуалната отговорност за здравето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Размерът на здравноосигурителната вноска в България се определя като процент от осигурителния доход и е равен на: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15%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8%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10%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Задължителното здравно осигуряване в България покрива: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Обема от услуги, включени в застрахователен договор, подписан от работодателя за негова сметка и в полза на неговите работници и служители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Пакет от здравни дейности, гарантирани от бюджета на НЗОК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Обема от услуги, за които е сключен индивидуалния застрахователен договор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Страните, които подготвят и подписват Националния рамков договор са: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РЗОК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изпълнителите на здравни услуги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НЗОК и министъра на здравеопазването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в)  НЗОК и съсловните организации на лекарите и лекарите по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дентална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медицина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Механизмът на осигуряване при доброволното здравно осигуряване е следния: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Всяко физическо лице може да сключи договор с избрано от него акционерно дружество за доброволно здравно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соигуряване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Възможни са и двата варианта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Всеки работодател може да осигури своите служители като сключи договори за своя сметка и в тяхна полза с акционерно дружество за доброволно здравно осигуряване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Процесът на договаряне на финансовите взаимоотношения между НЗОК и изпълнителите на здравни услуги минава през следните две фази: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I фаза - Договори между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РЗОК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отделните изпълнители и II фаза - Национален рамков договор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I фаза - Договори между НЗОК и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РЗОК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II фаза - Договори между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РЗОК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отделните изпълнители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lastRenderedPageBreak/>
        <w:t xml:space="preserve">в)  I фаза - Национален рамков договор и II фаза - Договори между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РЗОК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и отделните изпълнители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Бюджетът на НЗОК като основен финансов план за набиране и разходване на паричните средства на задължителното здравно осигуряване се приема от: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Верни са и двете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Народното събрание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Надзорния съвет на НЗОК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Фондовото финансиране на здравните дейности е форма на: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Централизирано правителствено финансиране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Неправителствено финансиране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Децентрализирано правителствено финансиране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Националният рамков договор за медицински дейности се изготвя от: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10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БЛС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9 члена на надзорния съвет на НЗОК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9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БЛС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10 представители на НЗОК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в)  10 представители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БЛС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и 10 представители на НЗОК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Националният рамков договор дава нормативните рамки за сключване на индивидуалните договори с изпълнителите на медицинска помощ.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При доброволното здравно осигуряване премията се определя на базата на: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Облагаемия доход от брутното трудово възнаграждение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Пакета от здравни стоки и услуги и здравния риск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Осигурителния доход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Студентите редовно обучение се осигуряват: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От републиканския бюджет до завършване на висшето си образование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От републиканския бюджет до 26-годишна възраст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От семействата си или от други източници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Националната здравноосигурителна каса може да: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Осъществява задължително и доброволно здравно осигуряване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Притежава собствени лечебни заведения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Осъществява само задължително здравно осигуряване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Когато Националните рамкови договори за медицинските и за </w:t>
      </w:r>
      <w:proofErr w:type="spellStart"/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денталните</w:t>
      </w:r>
      <w:proofErr w:type="spellEnd"/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не бъдат приети до последния работен ден на текущата година: </w:t>
      </w:r>
    </w:p>
    <w:p w:rsidR="00A058D2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едно от двете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б)  От началото на следващата година се прилагат действащите до момента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НРД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Спира изплащането на </w:t>
      </w:r>
      <w:proofErr w:type="spellStart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средстава</w:t>
      </w:r>
      <w:proofErr w:type="spellEnd"/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НЗОК към изпълнителите на медицинска помощ</w:t>
      </w:r>
    </w:p>
    <w:p w:rsidR="00A058D2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CA6" w:rsidRPr="00852CA6" w:rsidRDefault="00A058D2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2CA6"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Основен принцип при доброволното здравно осигуряване е: </w:t>
      </w:r>
    </w:p>
    <w:p w:rsidR="00852CA6" w:rsidRPr="00852CA6" w:rsidRDefault="00852CA6" w:rsidP="00A0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Споделена отговорност за здравето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Високата степен на солидарност между осигурените лица</w:t>
      </w:r>
      <w:r w:rsidRPr="00852C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52CA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Доброволното участие</w:t>
      </w:r>
    </w:p>
    <w:bookmarkEnd w:id="0"/>
    <w:p w:rsidR="00E75980" w:rsidRDefault="00A058D2" w:rsidP="00A058D2">
      <w:pPr>
        <w:spacing w:after="0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A6"/>
    <w:rsid w:val="00772379"/>
    <w:rsid w:val="007E76FF"/>
    <w:rsid w:val="00852CA6"/>
    <w:rsid w:val="00A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2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2CA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85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2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2CA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85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893</Words>
  <Characters>5093</Characters>
  <Application>Microsoft Office Word</Application>
  <DocSecurity>0</DocSecurity>
  <Lines>42</Lines>
  <Paragraphs>11</Paragraphs>
  <ScaleCrop>false</ScaleCrop>
  <Company>MU-Pleven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3</cp:revision>
  <dcterms:created xsi:type="dcterms:W3CDTF">2018-03-01T10:03:00Z</dcterms:created>
  <dcterms:modified xsi:type="dcterms:W3CDTF">2018-03-01T14:41:00Z</dcterms:modified>
</cp:coreProperties>
</file>