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3D" w:rsidRPr="00517184" w:rsidRDefault="00FA7C3D" w:rsidP="00FA7C3D">
      <w:pPr>
        <w:spacing w:before="120" w:line="276" w:lineRule="auto"/>
        <w:ind w:left="2124"/>
        <w:contextualSpacing/>
        <w:rPr>
          <w:rFonts w:ascii="Arial" w:hAnsi="Arial" w:cs="Arial"/>
          <w:b/>
          <w:bCs/>
          <w:sz w:val="28"/>
          <w:szCs w:val="28"/>
        </w:rPr>
      </w:pPr>
      <w:bookmarkStart w:id="0" w:name="_GoBack"/>
      <w:bookmarkEnd w:id="0"/>
      <w:r w:rsidRPr="002C67C4">
        <w:rPr>
          <w:lang w:val="ru-RU"/>
        </w:rPr>
        <w:t xml:space="preserve">    </w:t>
      </w:r>
      <w:r w:rsidRPr="00517184">
        <w:rPr>
          <w:rFonts w:ascii="Arial" w:hAnsi="Arial" w:cs="Arial"/>
          <w:b/>
          <w:bCs/>
          <w:sz w:val="28"/>
          <w:szCs w:val="28"/>
        </w:rPr>
        <w:t>УЧЕБЕН ПЛАН НА СПЕЦИАЛНОСТ "</w:t>
      </w:r>
      <w:r>
        <w:rPr>
          <w:rFonts w:ascii="Arial" w:hAnsi="Arial" w:cs="Arial"/>
          <w:b/>
          <w:bCs/>
          <w:sz w:val="28"/>
          <w:szCs w:val="28"/>
        </w:rPr>
        <w:t>УПРАВЛЕНИЕ НА ЗДРАВНИТЕ ГРИЖИ</w:t>
      </w:r>
      <w:r w:rsidRPr="00517184">
        <w:rPr>
          <w:rFonts w:ascii="Arial" w:hAnsi="Arial" w:cs="Arial"/>
          <w:b/>
          <w:bCs/>
          <w:sz w:val="28"/>
          <w:szCs w:val="28"/>
        </w:rPr>
        <w:t>"</w:t>
      </w:r>
    </w:p>
    <w:p w:rsidR="00FA7C3D" w:rsidRDefault="00FA7C3D" w:rsidP="00FA7C3D">
      <w:pPr>
        <w:spacing w:before="120" w:line="276" w:lineRule="auto"/>
        <w:contextualSpacing/>
        <w:jc w:val="center"/>
        <w:rPr>
          <w:rFonts w:ascii="Arial" w:hAnsi="Arial" w:cs="Arial"/>
          <w:b/>
          <w:sz w:val="28"/>
          <w:szCs w:val="28"/>
        </w:rPr>
      </w:pPr>
      <w:r>
        <w:rPr>
          <w:rFonts w:ascii="Arial" w:hAnsi="Arial" w:cs="Arial"/>
          <w:b/>
          <w:sz w:val="28"/>
          <w:szCs w:val="28"/>
        </w:rPr>
        <w:t xml:space="preserve">за </w:t>
      </w:r>
      <w:r w:rsidRPr="00637CFA">
        <w:rPr>
          <w:rFonts w:ascii="Arial" w:hAnsi="Arial" w:cs="Arial"/>
          <w:b/>
          <w:sz w:val="28"/>
          <w:szCs w:val="28"/>
        </w:rPr>
        <w:t>образователно-квалификационна степен "бакалавър", задочно обучение</w:t>
      </w:r>
    </w:p>
    <w:p w:rsidR="00FA7C3D" w:rsidRDefault="003F7436" w:rsidP="00FA7C3D">
      <w:pPr>
        <w:spacing w:before="120" w:line="276" w:lineRule="auto"/>
        <w:contextualSpacing/>
        <w:jc w:val="center"/>
        <w:rPr>
          <w:rFonts w:ascii="Arial" w:hAnsi="Arial" w:cs="Arial"/>
        </w:rPr>
      </w:pPr>
      <w:r>
        <w:rPr>
          <w:rFonts w:ascii="Arial" w:hAnsi="Arial" w:cs="Arial"/>
        </w:rPr>
        <w:t>(</w:t>
      </w:r>
      <w:r w:rsidR="001836D3">
        <w:rPr>
          <w:rFonts w:ascii="Arial" w:hAnsi="Arial" w:cs="Arial"/>
        </w:rPr>
        <w:t>актуализиран</w:t>
      </w:r>
      <w:r w:rsidR="00FA7C3D">
        <w:rPr>
          <w:rFonts w:ascii="Arial" w:hAnsi="Arial" w:cs="Arial"/>
        </w:rPr>
        <w:t xml:space="preserve"> с Решение на</w:t>
      </w:r>
      <w:r w:rsidR="0068268E">
        <w:rPr>
          <w:rFonts w:ascii="Arial" w:hAnsi="Arial" w:cs="Arial"/>
        </w:rPr>
        <w:t xml:space="preserve"> АС на МУ-Плевен – Протокол</w:t>
      </w:r>
      <w:r w:rsidR="0068268E" w:rsidRPr="002C67C4">
        <w:rPr>
          <w:rFonts w:ascii="Arial" w:hAnsi="Arial" w:cs="Arial"/>
          <w:lang w:val="ru-RU"/>
        </w:rPr>
        <w:t xml:space="preserve"> </w:t>
      </w:r>
      <w:r w:rsidR="0068268E">
        <w:rPr>
          <w:rFonts w:ascii="Arial" w:hAnsi="Arial" w:cs="Arial"/>
        </w:rPr>
        <w:t>№</w:t>
      </w:r>
      <w:r>
        <w:rPr>
          <w:rFonts w:ascii="Arial" w:hAnsi="Arial" w:cs="Arial"/>
          <w:lang w:val="en-US"/>
        </w:rPr>
        <w:t xml:space="preserve"> 5 </w:t>
      </w:r>
      <w:r>
        <w:rPr>
          <w:rFonts w:ascii="Arial" w:hAnsi="Arial" w:cs="Arial"/>
        </w:rPr>
        <w:t>от 30.10.2017 г.</w:t>
      </w:r>
      <w:r w:rsidR="00FA7C3D">
        <w:rPr>
          <w:rFonts w:ascii="Arial" w:hAnsi="Arial" w:cs="Arial"/>
        </w:rPr>
        <w:t>)</w:t>
      </w:r>
    </w:p>
    <w:p w:rsidR="00FA7C3D" w:rsidRPr="005436F0" w:rsidRDefault="00FA7C3D" w:rsidP="00FA7C3D">
      <w:pPr>
        <w:rPr>
          <w:sz w:val="20"/>
          <w:szCs w:val="20"/>
        </w:rPr>
      </w:pPr>
    </w:p>
    <w:tbl>
      <w:tblPr>
        <w:tblpPr w:leftFromText="141" w:rightFromText="141" w:vertAnchor="text" w:horzAnchor="margin" w:tblpXSpec="center" w:tblpY="3"/>
        <w:tblOverlap w:val="never"/>
        <w:tblW w:w="5000" w:type="pct"/>
        <w:tblCellMar>
          <w:left w:w="70" w:type="dxa"/>
          <w:right w:w="70" w:type="dxa"/>
        </w:tblCellMar>
        <w:tblLook w:val="0000" w:firstRow="0" w:lastRow="0" w:firstColumn="0" w:lastColumn="0" w:noHBand="0" w:noVBand="0"/>
      </w:tblPr>
      <w:tblGrid>
        <w:gridCol w:w="1094"/>
        <w:gridCol w:w="5081"/>
        <w:gridCol w:w="865"/>
        <w:gridCol w:w="1228"/>
        <w:gridCol w:w="1009"/>
        <w:gridCol w:w="950"/>
        <w:gridCol w:w="830"/>
        <w:gridCol w:w="921"/>
        <w:gridCol w:w="830"/>
        <w:gridCol w:w="912"/>
        <w:gridCol w:w="992"/>
      </w:tblGrid>
      <w:tr w:rsidR="008C1BDD" w:rsidTr="00B3560B">
        <w:trPr>
          <w:trHeight w:val="414"/>
        </w:trPr>
        <w:tc>
          <w:tcPr>
            <w:tcW w:w="372" w:type="pct"/>
            <w:tcBorders>
              <w:top w:val="single" w:sz="4" w:space="0" w:color="auto"/>
              <w:left w:val="single" w:sz="4" w:space="0" w:color="auto"/>
              <w:bottom w:val="single" w:sz="4" w:space="0" w:color="000000"/>
              <w:right w:val="single" w:sz="4" w:space="0" w:color="auto"/>
            </w:tcBorders>
            <w:shd w:val="clear" w:color="auto" w:fill="C0C0C0"/>
            <w:noWrap/>
            <w:vAlign w:val="center"/>
          </w:tcPr>
          <w:p w:rsidR="00FA7C3D" w:rsidRDefault="00FA7C3D" w:rsidP="00E6326F">
            <w:pPr>
              <w:jc w:val="center"/>
              <w:rPr>
                <w:sz w:val="20"/>
                <w:szCs w:val="20"/>
              </w:rPr>
            </w:pPr>
            <w:r>
              <w:rPr>
                <w:sz w:val="20"/>
                <w:szCs w:val="20"/>
              </w:rPr>
              <w:t>№</w:t>
            </w:r>
          </w:p>
        </w:tc>
        <w:tc>
          <w:tcPr>
            <w:tcW w:w="1726" w:type="pct"/>
            <w:tcBorders>
              <w:top w:val="single" w:sz="4" w:space="0" w:color="auto"/>
              <w:left w:val="single" w:sz="4" w:space="0" w:color="auto"/>
              <w:bottom w:val="single" w:sz="4" w:space="0" w:color="000000"/>
              <w:right w:val="single" w:sz="4" w:space="0" w:color="auto"/>
            </w:tcBorders>
            <w:shd w:val="clear" w:color="auto" w:fill="C0C0C0"/>
            <w:vAlign w:val="center"/>
          </w:tcPr>
          <w:p w:rsidR="00FA7C3D" w:rsidRDefault="00FA7C3D" w:rsidP="00E6326F">
            <w:pPr>
              <w:jc w:val="center"/>
              <w:rPr>
                <w:b/>
                <w:bCs/>
                <w:sz w:val="20"/>
                <w:szCs w:val="20"/>
              </w:rPr>
            </w:pPr>
            <w:r>
              <w:rPr>
                <w:b/>
                <w:bCs/>
                <w:sz w:val="20"/>
                <w:szCs w:val="20"/>
              </w:rPr>
              <w:t xml:space="preserve"> ЗАДЪЛЖИТЕЛНИ ДИСЦИПЛИНИ</w:t>
            </w:r>
          </w:p>
        </w:tc>
        <w:tc>
          <w:tcPr>
            <w:tcW w:w="294" w:type="pct"/>
            <w:tcBorders>
              <w:top w:val="single" w:sz="4" w:space="0" w:color="auto"/>
              <w:left w:val="single" w:sz="4" w:space="0" w:color="auto"/>
              <w:bottom w:val="single" w:sz="4" w:space="0" w:color="000000"/>
              <w:right w:val="single" w:sz="4" w:space="0" w:color="auto"/>
            </w:tcBorders>
            <w:shd w:val="clear" w:color="auto" w:fill="C0C0C0"/>
            <w:vAlign w:val="center"/>
          </w:tcPr>
          <w:p w:rsidR="00FA7C3D" w:rsidRPr="00BA0DF6" w:rsidRDefault="00FA7C3D" w:rsidP="00E6326F">
            <w:pPr>
              <w:jc w:val="center"/>
              <w:rPr>
                <w:b/>
                <w:bCs/>
                <w:sz w:val="20"/>
                <w:szCs w:val="20"/>
              </w:rPr>
            </w:pPr>
            <w:r w:rsidRPr="00637CFA">
              <w:rPr>
                <w:b/>
                <w:bCs/>
                <w:sz w:val="20"/>
                <w:szCs w:val="20"/>
              </w:rPr>
              <w:t>ЕДИ</w:t>
            </w:r>
          </w:p>
          <w:p w:rsidR="00FA7C3D" w:rsidRPr="00637CFA" w:rsidRDefault="00FA7C3D" w:rsidP="00E6326F">
            <w:pPr>
              <w:jc w:val="center"/>
              <w:rPr>
                <w:b/>
                <w:bCs/>
                <w:sz w:val="20"/>
                <w:szCs w:val="20"/>
              </w:rPr>
            </w:pPr>
            <w:r w:rsidRPr="00637CFA">
              <w:rPr>
                <w:b/>
                <w:bCs/>
                <w:sz w:val="20"/>
                <w:szCs w:val="20"/>
              </w:rPr>
              <w:t>редовно</w:t>
            </w:r>
          </w:p>
        </w:tc>
        <w:tc>
          <w:tcPr>
            <w:tcW w:w="417" w:type="pct"/>
            <w:tcBorders>
              <w:top w:val="single" w:sz="4" w:space="0" w:color="auto"/>
              <w:left w:val="nil"/>
              <w:right w:val="single" w:sz="4" w:space="0" w:color="auto"/>
            </w:tcBorders>
            <w:shd w:val="clear" w:color="auto" w:fill="C0C0C0"/>
            <w:noWrap/>
            <w:vAlign w:val="center"/>
          </w:tcPr>
          <w:p w:rsidR="00FA7C3D" w:rsidRDefault="00FA7C3D" w:rsidP="00E6326F">
            <w:pPr>
              <w:jc w:val="center"/>
              <w:rPr>
                <w:sz w:val="20"/>
                <w:szCs w:val="20"/>
              </w:rPr>
            </w:pPr>
            <w:r>
              <w:rPr>
                <w:sz w:val="20"/>
                <w:szCs w:val="20"/>
              </w:rPr>
              <w:t xml:space="preserve">Ауд. </w:t>
            </w:r>
            <w:r w:rsidR="00992066">
              <w:rPr>
                <w:sz w:val="20"/>
                <w:szCs w:val="20"/>
              </w:rPr>
              <w:t>З</w:t>
            </w:r>
            <w:r>
              <w:rPr>
                <w:sz w:val="20"/>
                <w:szCs w:val="20"/>
              </w:rPr>
              <w:t>аетост</w:t>
            </w:r>
          </w:p>
          <w:p w:rsidR="00992066" w:rsidRDefault="00992066" w:rsidP="00E6326F">
            <w:pPr>
              <w:jc w:val="center"/>
              <w:rPr>
                <w:sz w:val="20"/>
                <w:szCs w:val="20"/>
              </w:rPr>
            </w:pPr>
            <w:r>
              <w:rPr>
                <w:sz w:val="20"/>
                <w:szCs w:val="20"/>
              </w:rPr>
              <w:t>Л/У)</w:t>
            </w:r>
          </w:p>
        </w:tc>
        <w:tc>
          <w:tcPr>
            <w:tcW w:w="343" w:type="pct"/>
            <w:tcBorders>
              <w:top w:val="single" w:sz="4" w:space="0" w:color="auto"/>
              <w:left w:val="nil"/>
              <w:right w:val="single" w:sz="4" w:space="0" w:color="auto"/>
            </w:tcBorders>
            <w:shd w:val="clear" w:color="auto" w:fill="C0C0C0"/>
            <w:vAlign w:val="center"/>
          </w:tcPr>
          <w:p w:rsidR="00FA7C3D" w:rsidRDefault="00FA7C3D" w:rsidP="00E6326F">
            <w:pPr>
              <w:jc w:val="center"/>
              <w:rPr>
                <w:sz w:val="20"/>
                <w:szCs w:val="20"/>
              </w:rPr>
            </w:pPr>
            <w:r>
              <w:rPr>
                <w:sz w:val="20"/>
                <w:szCs w:val="20"/>
              </w:rPr>
              <w:t>Извънауд. заетост</w:t>
            </w:r>
          </w:p>
        </w:tc>
        <w:tc>
          <w:tcPr>
            <w:tcW w:w="323" w:type="pct"/>
            <w:tcBorders>
              <w:top w:val="single" w:sz="4" w:space="0" w:color="auto"/>
              <w:left w:val="single" w:sz="4" w:space="0" w:color="auto"/>
              <w:right w:val="nil"/>
            </w:tcBorders>
            <w:shd w:val="clear" w:color="auto" w:fill="C0C0C0"/>
            <w:noWrap/>
            <w:vAlign w:val="center"/>
          </w:tcPr>
          <w:p w:rsidR="00FA7C3D" w:rsidRDefault="00FA7C3D" w:rsidP="00E6326F">
            <w:pPr>
              <w:jc w:val="center"/>
              <w:rPr>
                <w:sz w:val="20"/>
                <w:szCs w:val="20"/>
              </w:rPr>
            </w:pPr>
            <w:r>
              <w:rPr>
                <w:sz w:val="20"/>
                <w:szCs w:val="20"/>
              </w:rPr>
              <w:t>І сем.</w:t>
            </w:r>
          </w:p>
        </w:tc>
        <w:tc>
          <w:tcPr>
            <w:tcW w:w="282" w:type="pct"/>
            <w:tcBorders>
              <w:top w:val="single" w:sz="4" w:space="0" w:color="auto"/>
              <w:left w:val="single" w:sz="4" w:space="0" w:color="auto"/>
              <w:right w:val="nil"/>
            </w:tcBorders>
            <w:shd w:val="clear" w:color="auto" w:fill="C0C0C0"/>
            <w:noWrap/>
            <w:vAlign w:val="center"/>
          </w:tcPr>
          <w:p w:rsidR="00FA7C3D" w:rsidRDefault="00FA7C3D" w:rsidP="00E6326F">
            <w:pPr>
              <w:jc w:val="center"/>
              <w:rPr>
                <w:sz w:val="20"/>
                <w:szCs w:val="20"/>
              </w:rPr>
            </w:pPr>
            <w:r>
              <w:rPr>
                <w:sz w:val="20"/>
                <w:szCs w:val="20"/>
              </w:rPr>
              <w:t>ІІ сем.</w:t>
            </w:r>
          </w:p>
        </w:tc>
        <w:tc>
          <w:tcPr>
            <w:tcW w:w="313" w:type="pct"/>
            <w:tcBorders>
              <w:top w:val="single" w:sz="4" w:space="0" w:color="auto"/>
              <w:left w:val="single" w:sz="4" w:space="0" w:color="auto"/>
              <w:right w:val="nil"/>
            </w:tcBorders>
            <w:shd w:val="clear" w:color="auto" w:fill="C0C0C0"/>
            <w:noWrap/>
            <w:vAlign w:val="center"/>
          </w:tcPr>
          <w:p w:rsidR="00FA7C3D" w:rsidRPr="00BA0DF6" w:rsidRDefault="00FA7C3D" w:rsidP="00E6326F">
            <w:pPr>
              <w:jc w:val="center"/>
              <w:rPr>
                <w:sz w:val="20"/>
                <w:szCs w:val="20"/>
              </w:rPr>
            </w:pPr>
            <w:r>
              <w:rPr>
                <w:sz w:val="20"/>
                <w:szCs w:val="20"/>
              </w:rPr>
              <w:t>ІІІ сем.</w:t>
            </w:r>
          </w:p>
        </w:tc>
        <w:tc>
          <w:tcPr>
            <w:tcW w:w="282" w:type="pct"/>
            <w:tcBorders>
              <w:top w:val="single" w:sz="4" w:space="0" w:color="auto"/>
              <w:left w:val="single" w:sz="4" w:space="0" w:color="auto"/>
              <w:right w:val="nil"/>
            </w:tcBorders>
            <w:shd w:val="clear" w:color="auto" w:fill="C0C0C0"/>
            <w:noWrap/>
            <w:vAlign w:val="center"/>
          </w:tcPr>
          <w:p w:rsidR="00FA7C3D" w:rsidRDefault="00FA7C3D" w:rsidP="00E6326F">
            <w:pPr>
              <w:jc w:val="center"/>
              <w:rPr>
                <w:sz w:val="20"/>
                <w:szCs w:val="20"/>
              </w:rPr>
            </w:pPr>
            <w:r>
              <w:rPr>
                <w:sz w:val="20"/>
                <w:szCs w:val="20"/>
              </w:rPr>
              <w:t>ІV сем.</w:t>
            </w:r>
          </w:p>
        </w:tc>
        <w:tc>
          <w:tcPr>
            <w:tcW w:w="310" w:type="pct"/>
            <w:tcBorders>
              <w:top w:val="single" w:sz="4" w:space="0" w:color="auto"/>
              <w:left w:val="single" w:sz="4" w:space="0" w:color="auto"/>
              <w:right w:val="single" w:sz="4" w:space="0" w:color="auto"/>
            </w:tcBorders>
            <w:shd w:val="clear" w:color="auto" w:fill="C0C0C0"/>
            <w:noWrap/>
            <w:vAlign w:val="center"/>
          </w:tcPr>
          <w:p w:rsidR="00FA7C3D" w:rsidRDefault="00FA7C3D" w:rsidP="00E6326F">
            <w:pPr>
              <w:jc w:val="center"/>
              <w:rPr>
                <w:sz w:val="20"/>
                <w:szCs w:val="20"/>
              </w:rPr>
            </w:pPr>
            <w:r>
              <w:rPr>
                <w:sz w:val="20"/>
                <w:szCs w:val="20"/>
              </w:rPr>
              <w:t>Кредити</w:t>
            </w:r>
          </w:p>
        </w:tc>
        <w:tc>
          <w:tcPr>
            <w:tcW w:w="337" w:type="pct"/>
            <w:tcBorders>
              <w:top w:val="single" w:sz="4" w:space="0" w:color="auto"/>
              <w:left w:val="single" w:sz="4" w:space="0" w:color="auto"/>
              <w:bottom w:val="single" w:sz="4" w:space="0" w:color="000000"/>
              <w:right w:val="single" w:sz="4" w:space="0" w:color="auto"/>
            </w:tcBorders>
            <w:shd w:val="clear" w:color="auto" w:fill="C0C0C0"/>
            <w:noWrap/>
            <w:vAlign w:val="center"/>
          </w:tcPr>
          <w:p w:rsidR="00FA7C3D" w:rsidRDefault="00FA7C3D" w:rsidP="00E6326F">
            <w:pPr>
              <w:jc w:val="center"/>
              <w:rPr>
                <w:sz w:val="20"/>
                <w:szCs w:val="20"/>
              </w:rPr>
            </w:pPr>
            <w:r>
              <w:rPr>
                <w:sz w:val="20"/>
                <w:szCs w:val="20"/>
              </w:rPr>
              <w:t>Изпит</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FA7C3D" w:rsidRPr="00BA0DF6" w:rsidRDefault="00FA7C3D" w:rsidP="00E207AD">
            <w:pPr>
              <w:spacing w:before="60" w:after="60"/>
              <w:jc w:val="center"/>
              <w:rPr>
                <w:sz w:val="20"/>
                <w:szCs w:val="20"/>
              </w:rPr>
            </w:pPr>
            <w:r w:rsidRPr="00BA0DF6">
              <w:rPr>
                <w:sz w:val="20"/>
                <w:szCs w:val="20"/>
              </w:rPr>
              <w:t>1.</w:t>
            </w:r>
          </w:p>
        </w:tc>
        <w:tc>
          <w:tcPr>
            <w:tcW w:w="1726" w:type="pct"/>
            <w:tcBorders>
              <w:top w:val="nil"/>
              <w:left w:val="nil"/>
              <w:bottom w:val="single" w:sz="4" w:space="0" w:color="auto"/>
              <w:right w:val="single" w:sz="4" w:space="0" w:color="auto"/>
            </w:tcBorders>
            <w:shd w:val="clear" w:color="auto" w:fill="FFFFFF"/>
            <w:vAlign w:val="center"/>
          </w:tcPr>
          <w:p w:rsidR="00FA7C3D" w:rsidRDefault="00FA7C3D" w:rsidP="00B64FA4">
            <w:pPr>
              <w:spacing w:before="60" w:after="60"/>
              <w:ind w:left="170"/>
              <w:rPr>
                <w:sz w:val="20"/>
                <w:szCs w:val="20"/>
              </w:rPr>
            </w:pPr>
            <w:r>
              <w:rPr>
                <w:sz w:val="20"/>
                <w:szCs w:val="20"/>
              </w:rPr>
              <w:t>Управление на здравните грижи</w:t>
            </w:r>
          </w:p>
        </w:tc>
        <w:tc>
          <w:tcPr>
            <w:tcW w:w="294" w:type="pct"/>
            <w:tcBorders>
              <w:top w:val="nil"/>
              <w:left w:val="nil"/>
              <w:bottom w:val="single" w:sz="4" w:space="0" w:color="auto"/>
              <w:right w:val="single" w:sz="4" w:space="0" w:color="auto"/>
            </w:tcBorders>
            <w:shd w:val="clear" w:color="auto" w:fill="FFFFFF"/>
            <w:vAlign w:val="center"/>
          </w:tcPr>
          <w:p w:rsidR="00FA7C3D" w:rsidRPr="00637CFA" w:rsidRDefault="00FA7C3D" w:rsidP="00B64FA4">
            <w:pPr>
              <w:spacing w:before="60" w:after="60"/>
              <w:jc w:val="center"/>
              <w:rPr>
                <w:b/>
                <w:sz w:val="20"/>
                <w:szCs w:val="20"/>
              </w:rPr>
            </w:pPr>
            <w:r w:rsidRPr="00637CFA">
              <w:rPr>
                <w:b/>
                <w:sz w:val="20"/>
                <w:szCs w:val="20"/>
              </w:rPr>
              <w:t>270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FA7C3D" w:rsidRPr="00FA7C3D" w:rsidRDefault="00FA7C3D" w:rsidP="006B2787">
            <w:pPr>
              <w:spacing w:before="60" w:after="60"/>
              <w:jc w:val="center"/>
              <w:rPr>
                <w:sz w:val="20"/>
                <w:szCs w:val="20"/>
                <w:lang w:val="ru-RU"/>
              </w:rPr>
            </w:pPr>
            <w:r w:rsidRPr="00FA7C3D">
              <w:rPr>
                <w:sz w:val="20"/>
                <w:szCs w:val="20"/>
                <w:lang w:val="ru-RU"/>
              </w:rPr>
              <w:t>135</w:t>
            </w:r>
            <w:r w:rsidR="006B2787">
              <w:rPr>
                <w:sz w:val="20"/>
                <w:szCs w:val="20"/>
                <w:lang w:val="ru-RU"/>
              </w:rPr>
              <w:t xml:space="preserve"> </w:t>
            </w:r>
            <w:r w:rsidR="00992066">
              <w:rPr>
                <w:sz w:val="20"/>
                <w:szCs w:val="20"/>
                <w:lang w:val="ru-RU"/>
              </w:rPr>
              <w:t>(90/45)</w:t>
            </w:r>
          </w:p>
        </w:tc>
        <w:tc>
          <w:tcPr>
            <w:tcW w:w="343" w:type="pct"/>
            <w:tcBorders>
              <w:top w:val="single" w:sz="4" w:space="0" w:color="auto"/>
              <w:left w:val="nil"/>
              <w:bottom w:val="single" w:sz="4" w:space="0" w:color="auto"/>
              <w:right w:val="single" w:sz="4" w:space="0" w:color="auto"/>
            </w:tcBorders>
            <w:shd w:val="clear" w:color="auto" w:fill="FFFFFF"/>
            <w:vAlign w:val="center"/>
          </w:tcPr>
          <w:p w:rsidR="00FA7C3D" w:rsidRPr="00FA7C3D" w:rsidRDefault="00DA378B" w:rsidP="00B64FA4">
            <w:pPr>
              <w:spacing w:before="60" w:after="60"/>
              <w:jc w:val="center"/>
              <w:rPr>
                <w:sz w:val="20"/>
                <w:szCs w:val="20"/>
                <w:lang w:val="en-US"/>
              </w:rPr>
            </w:pPr>
            <w:r>
              <w:rPr>
                <w:sz w:val="20"/>
                <w:szCs w:val="20"/>
                <w:lang w:val="en-US"/>
              </w:rPr>
              <w:t>315</w:t>
            </w:r>
          </w:p>
        </w:tc>
        <w:tc>
          <w:tcPr>
            <w:tcW w:w="32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rPr>
            </w:pP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rPr>
            </w:pPr>
            <w:r w:rsidRPr="00FA7C3D">
              <w:rPr>
                <w:sz w:val="20"/>
                <w:szCs w:val="20"/>
              </w:rPr>
              <w:t>30/15</w:t>
            </w:r>
          </w:p>
        </w:tc>
        <w:tc>
          <w:tcPr>
            <w:tcW w:w="313" w:type="pct"/>
            <w:tcBorders>
              <w:top w:val="single" w:sz="4" w:space="0" w:color="auto"/>
              <w:left w:val="nil"/>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lang w:val="ru-RU"/>
              </w:rPr>
            </w:pPr>
            <w:r w:rsidRPr="00FA7C3D">
              <w:rPr>
                <w:sz w:val="20"/>
                <w:szCs w:val="20"/>
                <w:lang w:val="ru-RU"/>
              </w:rPr>
              <w:t>30/15</w:t>
            </w: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lang w:val="ru-RU"/>
              </w:rPr>
            </w:pPr>
            <w:r w:rsidRPr="00FA7C3D">
              <w:rPr>
                <w:sz w:val="20"/>
                <w:szCs w:val="20"/>
                <w:lang w:val="ru-RU"/>
              </w:rPr>
              <w:t>30/15</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lang w:val="ru-RU"/>
              </w:rPr>
            </w:pPr>
            <w:r w:rsidRPr="00FA7C3D">
              <w:rPr>
                <w:sz w:val="20"/>
                <w:szCs w:val="20"/>
                <w:lang w:val="ru-RU"/>
              </w:rPr>
              <w:t>18</w:t>
            </w:r>
          </w:p>
        </w:tc>
        <w:tc>
          <w:tcPr>
            <w:tcW w:w="337" w:type="pct"/>
            <w:tcBorders>
              <w:top w:val="nil"/>
              <w:left w:val="nil"/>
              <w:bottom w:val="single" w:sz="4" w:space="0" w:color="auto"/>
              <w:right w:val="single" w:sz="4" w:space="0" w:color="auto"/>
            </w:tcBorders>
            <w:shd w:val="clear" w:color="auto" w:fill="FFFFFF"/>
            <w:noWrap/>
            <w:vAlign w:val="center"/>
          </w:tcPr>
          <w:p w:rsidR="00FA7C3D" w:rsidRPr="00FA7C3D" w:rsidRDefault="00FA7C3D" w:rsidP="00B64FA4">
            <w:pPr>
              <w:spacing w:before="60" w:after="60"/>
              <w:jc w:val="center"/>
              <w:rPr>
                <w:sz w:val="20"/>
                <w:szCs w:val="20"/>
                <w:lang w:val="ru-RU"/>
              </w:rPr>
            </w:pPr>
            <w:r w:rsidRPr="00FA7C3D">
              <w:rPr>
                <w:sz w:val="20"/>
                <w:szCs w:val="20"/>
                <w:lang w:val="en-US"/>
              </w:rPr>
              <w:t>IV</w:t>
            </w:r>
          </w:p>
        </w:tc>
      </w:tr>
      <w:tr w:rsidR="008C1BDD" w:rsidTr="00E207AD">
        <w:trPr>
          <w:trHeight w:val="284"/>
        </w:trPr>
        <w:tc>
          <w:tcPr>
            <w:tcW w:w="372" w:type="pct"/>
            <w:vMerge w:val="restart"/>
            <w:tcBorders>
              <w:top w:val="nil"/>
              <w:left w:val="single" w:sz="4" w:space="0" w:color="auto"/>
              <w:right w:val="single" w:sz="4" w:space="0" w:color="auto"/>
            </w:tcBorders>
            <w:shd w:val="clear" w:color="auto" w:fill="auto"/>
            <w:noWrap/>
            <w:vAlign w:val="center"/>
          </w:tcPr>
          <w:p w:rsidR="00B64FA4" w:rsidRPr="00E207AD" w:rsidRDefault="00B64FA4" w:rsidP="00E207AD">
            <w:pPr>
              <w:spacing w:before="60" w:after="60"/>
              <w:jc w:val="center"/>
              <w:rPr>
                <w:b/>
                <w:sz w:val="20"/>
                <w:szCs w:val="20"/>
                <w:lang w:val="en-US"/>
              </w:rPr>
            </w:pPr>
            <w:r w:rsidRPr="00B64FA4">
              <w:rPr>
                <w:b/>
                <w:sz w:val="20"/>
                <w:szCs w:val="20"/>
                <w:lang w:val="ru-RU"/>
              </w:rPr>
              <w:t>2.</w:t>
            </w:r>
          </w:p>
        </w:tc>
        <w:tc>
          <w:tcPr>
            <w:tcW w:w="1726" w:type="pct"/>
            <w:vMerge w:val="restart"/>
            <w:tcBorders>
              <w:top w:val="nil"/>
              <w:left w:val="nil"/>
              <w:right w:val="single" w:sz="4" w:space="0" w:color="auto"/>
            </w:tcBorders>
            <w:shd w:val="clear" w:color="auto" w:fill="FFFFFF"/>
            <w:vAlign w:val="center"/>
          </w:tcPr>
          <w:p w:rsidR="00B64FA4" w:rsidRPr="00B64FA4" w:rsidRDefault="00B64FA4" w:rsidP="00B64FA4">
            <w:pPr>
              <w:spacing w:before="60" w:after="60"/>
              <w:ind w:left="170"/>
              <w:rPr>
                <w:b/>
                <w:sz w:val="20"/>
                <w:szCs w:val="20"/>
              </w:rPr>
            </w:pPr>
            <w:r>
              <w:rPr>
                <w:b/>
                <w:sz w:val="20"/>
                <w:szCs w:val="20"/>
              </w:rPr>
              <w:t>Право (</w:t>
            </w:r>
            <w:r w:rsidRPr="00B64FA4">
              <w:rPr>
                <w:b/>
                <w:sz w:val="20"/>
                <w:szCs w:val="20"/>
              </w:rPr>
              <w:t xml:space="preserve"> </w:t>
            </w:r>
            <w:r>
              <w:rPr>
                <w:b/>
                <w:sz w:val="20"/>
                <w:szCs w:val="20"/>
              </w:rPr>
              <w:t>т</w:t>
            </w:r>
            <w:r w:rsidRPr="00B64FA4">
              <w:rPr>
                <w:b/>
                <w:sz w:val="20"/>
                <w:szCs w:val="20"/>
              </w:rPr>
              <w:t>рудово и административно</w:t>
            </w:r>
            <w:r>
              <w:rPr>
                <w:b/>
                <w:sz w:val="20"/>
                <w:szCs w:val="20"/>
              </w:rPr>
              <w:t>) и з</w:t>
            </w:r>
            <w:r w:rsidRPr="00B64FA4">
              <w:rPr>
                <w:b/>
                <w:sz w:val="20"/>
                <w:szCs w:val="20"/>
              </w:rPr>
              <w:t>дравно законодателство</w:t>
            </w:r>
          </w:p>
        </w:tc>
        <w:tc>
          <w:tcPr>
            <w:tcW w:w="294" w:type="pct"/>
            <w:vMerge w:val="restart"/>
            <w:tcBorders>
              <w:top w:val="nil"/>
              <w:left w:val="nil"/>
              <w:right w:val="single" w:sz="4" w:space="0" w:color="auto"/>
            </w:tcBorders>
            <w:shd w:val="clear" w:color="auto" w:fill="FFFFFF"/>
            <w:vAlign w:val="center"/>
          </w:tcPr>
          <w:p w:rsidR="00B64FA4" w:rsidRPr="00B64FA4" w:rsidRDefault="00B64FA4" w:rsidP="00B64FA4">
            <w:pPr>
              <w:spacing w:before="60" w:after="60"/>
              <w:jc w:val="center"/>
              <w:rPr>
                <w:b/>
                <w:sz w:val="20"/>
                <w:szCs w:val="20"/>
                <w:lang w:val="ru-RU"/>
              </w:rPr>
            </w:pPr>
            <w:r w:rsidRPr="00B64FA4">
              <w:rPr>
                <w:b/>
                <w:sz w:val="20"/>
                <w:szCs w:val="20"/>
                <w:lang w:val="ru-RU"/>
              </w:rPr>
              <w:t>90</w:t>
            </w:r>
          </w:p>
        </w:tc>
        <w:tc>
          <w:tcPr>
            <w:tcW w:w="417" w:type="pct"/>
            <w:vMerge w:val="restart"/>
            <w:tcBorders>
              <w:top w:val="nil"/>
              <w:left w:val="nil"/>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r w:rsidRPr="00B64FA4">
              <w:rPr>
                <w:b/>
                <w:sz w:val="20"/>
                <w:szCs w:val="20"/>
                <w:lang w:val="ru-RU"/>
              </w:rPr>
              <w:t>45/0</w:t>
            </w:r>
          </w:p>
        </w:tc>
        <w:tc>
          <w:tcPr>
            <w:tcW w:w="343" w:type="pct"/>
            <w:vMerge w:val="restart"/>
            <w:tcBorders>
              <w:top w:val="nil"/>
              <w:left w:val="nil"/>
              <w:right w:val="single" w:sz="4" w:space="0" w:color="auto"/>
            </w:tcBorders>
            <w:shd w:val="clear" w:color="auto" w:fill="FFFFFF"/>
            <w:vAlign w:val="center"/>
          </w:tcPr>
          <w:p w:rsidR="00B64FA4" w:rsidRPr="00B64FA4" w:rsidRDefault="00B64FA4" w:rsidP="00B64FA4">
            <w:pPr>
              <w:spacing w:before="60" w:after="60"/>
              <w:jc w:val="center"/>
              <w:rPr>
                <w:b/>
                <w:sz w:val="20"/>
                <w:szCs w:val="20"/>
                <w:lang w:val="en-US"/>
              </w:rPr>
            </w:pPr>
            <w:r w:rsidRPr="00B64FA4">
              <w:rPr>
                <w:b/>
                <w:sz w:val="20"/>
                <w:szCs w:val="20"/>
              </w:rPr>
              <w:t>155 (</w:t>
            </w:r>
            <w:r w:rsidRPr="00B64FA4">
              <w:rPr>
                <w:b/>
                <w:sz w:val="20"/>
                <w:szCs w:val="20"/>
                <w:lang w:val="en-US"/>
              </w:rPr>
              <w:t>95</w:t>
            </w:r>
            <w:r w:rsidRPr="00B64FA4">
              <w:rPr>
                <w:b/>
                <w:sz w:val="20"/>
                <w:szCs w:val="20"/>
              </w:rPr>
              <w:t>/60)</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Pr>
                <w:b/>
                <w:sz w:val="20"/>
                <w:szCs w:val="20"/>
                <w:lang w:val="ru-RU"/>
              </w:rPr>
              <w:t>15</w:t>
            </w:r>
            <w:r w:rsidRPr="00B64FA4">
              <w:rPr>
                <w:b/>
                <w:sz w:val="20"/>
                <w:szCs w:val="20"/>
                <w:lang w:val="ru-RU"/>
              </w:rPr>
              <w:t>/0</w:t>
            </w: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r>
              <w:rPr>
                <w:b/>
                <w:sz w:val="20"/>
                <w:szCs w:val="20"/>
                <w:lang w:val="ru-RU"/>
              </w:rPr>
              <w:t>3</w:t>
            </w:r>
          </w:p>
        </w:tc>
        <w:tc>
          <w:tcPr>
            <w:tcW w:w="337" w:type="pct"/>
            <w:tcBorders>
              <w:top w:val="nil"/>
              <w:left w:val="nil"/>
              <w:bottom w:val="single" w:sz="4" w:space="0" w:color="auto"/>
              <w:right w:val="single" w:sz="4" w:space="0" w:color="auto"/>
            </w:tcBorders>
            <w:shd w:val="clear" w:color="auto" w:fill="FFFFFF"/>
            <w:noWrap/>
          </w:tcPr>
          <w:p w:rsidR="00B64FA4" w:rsidRPr="00B64FA4" w:rsidRDefault="00B64FA4" w:rsidP="00B64FA4">
            <w:pPr>
              <w:spacing w:before="60" w:after="60"/>
              <w:jc w:val="center"/>
              <w:rPr>
                <w:b/>
              </w:rPr>
            </w:pPr>
            <w:r w:rsidRPr="00B64FA4">
              <w:rPr>
                <w:b/>
                <w:sz w:val="20"/>
                <w:szCs w:val="20"/>
                <w:lang w:val="en-US"/>
              </w:rPr>
              <w:t>III</w:t>
            </w:r>
          </w:p>
        </w:tc>
      </w:tr>
      <w:tr w:rsidR="008C1BDD" w:rsidTr="00E207AD">
        <w:trPr>
          <w:trHeight w:val="284"/>
        </w:trPr>
        <w:tc>
          <w:tcPr>
            <w:tcW w:w="372" w:type="pct"/>
            <w:vMerge/>
            <w:tcBorders>
              <w:left w:val="single" w:sz="4" w:space="0" w:color="auto"/>
              <w:bottom w:val="single" w:sz="4" w:space="0" w:color="auto"/>
              <w:right w:val="single" w:sz="4" w:space="0" w:color="auto"/>
            </w:tcBorders>
            <w:shd w:val="clear" w:color="auto" w:fill="auto"/>
            <w:noWrap/>
            <w:vAlign w:val="center"/>
          </w:tcPr>
          <w:p w:rsidR="00B64FA4" w:rsidRPr="00B64FA4" w:rsidRDefault="00B64FA4" w:rsidP="00E207AD">
            <w:pPr>
              <w:spacing w:before="60" w:after="60"/>
              <w:jc w:val="center"/>
              <w:rPr>
                <w:b/>
                <w:sz w:val="20"/>
                <w:szCs w:val="20"/>
                <w:lang w:val="ru-RU"/>
              </w:rPr>
            </w:pPr>
          </w:p>
        </w:tc>
        <w:tc>
          <w:tcPr>
            <w:tcW w:w="1726"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ind w:left="170"/>
              <w:rPr>
                <w:b/>
                <w:sz w:val="20"/>
                <w:szCs w:val="20"/>
              </w:rPr>
            </w:pPr>
          </w:p>
        </w:tc>
        <w:tc>
          <w:tcPr>
            <w:tcW w:w="294"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jc w:val="center"/>
              <w:rPr>
                <w:b/>
                <w:sz w:val="20"/>
                <w:szCs w:val="20"/>
              </w:rPr>
            </w:pPr>
          </w:p>
        </w:tc>
        <w:tc>
          <w:tcPr>
            <w:tcW w:w="417" w:type="pct"/>
            <w:vMerge/>
            <w:tcBorders>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p>
        </w:tc>
        <w:tc>
          <w:tcPr>
            <w:tcW w:w="343"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jc w:val="center"/>
              <w:rPr>
                <w:b/>
                <w:sz w:val="20"/>
                <w:szCs w:val="20"/>
                <w:lang w:val="en-US"/>
              </w:rPr>
            </w:pP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p>
        </w:tc>
        <w:tc>
          <w:tcPr>
            <w:tcW w:w="313"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r>
              <w:rPr>
                <w:b/>
                <w:sz w:val="20"/>
                <w:szCs w:val="20"/>
                <w:lang w:val="ru-RU"/>
              </w:rPr>
              <w:t>30</w:t>
            </w:r>
            <w:r w:rsidRPr="00B64FA4">
              <w:rPr>
                <w:b/>
                <w:sz w:val="20"/>
                <w:szCs w:val="20"/>
                <w:lang w:val="ru-RU"/>
              </w:rPr>
              <w:t>/0</w:t>
            </w: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ru-RU"/>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Pr>
                <w:b/>
                <w:sz w:val="20"/>
                <w:szCs w:val="20"/>
              </w:rPr>
              <w:t>5</w:t>
            </w:r>
          </w:p>
        </w:tc>
        <w:tc>
          <w:tcPr>
            <w:tcW w:w="337" w:type="pct"/>
            <w:tcBorders>
              <w:top w:val="nil"/>
              <w:left w:val="nil"/>
              <w:bottom w:val="single" w:sz="4" w:space="0" w:color="auto"/>
              <w:right w:val="single" w:sz="4" w:space="0" w:color="auto"/>
            </w:tcBorders>
            <w:shd w:val="clear" w:color="auto" w:fill="FFFFFF"/>
            <w:noWrap/>
          </w:tcPr>
          <w:p w:rsidR="00B64FA4" w:rsidRPr="00B64FA4" w:rsidRDefault="00B64FA4" w:rsidP="00B64FA4">
            <w:pPr>
              <w:spacing w:before="60" w:after="60"/>
              <w:jc w:val="center"/>
              <w:rPr>
                <w:b/>
              </w:rPr>
            </w:pPr>
            <w:r w:rsidRPr="00B64FA4">
              <w:rPr>
                <w:b/>
                <w:sz w:val="20"/>
                <w:szCs w:val="20"/>
                <w:lang w:val="en-US"/>
              </w:rPr>
              <w:t>III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DA378B" w:rsidRDefault="00301535" w:rsidP="00E207AD">
            <w:pPr>
              <w:spacing w:before="60" w:after="60"/>
              <w:jc w:val="center"/>
              <w:rPr>
                <w:sz w:val="20"/>
                <w:szCs w:val="20"/>
                <w:lang w:val="ru-RU"/>
              </w:rPr>
            </w:pPr>
            <w:r>
              <w:rPr>
                <w:sz w:val="20"/>
                <w:szCs w:val="20"/>
                <w:lang w:val="ru-RU"/>
              </w:rPr>
              <w:t>3</w:t>
            </w:r>
            <w:r w:rsidRPr="00DA378B">
              <w:rPr>
                <w:sz w:val="20"/>
                <w:szCs w:val="20"/>
                <w:lang w:val="ru-RU"/>
              </w:rPr>
              <w:t>.</w:t>
            </w:r>
          </w:p>
        </w:tc>
        <w:tc>
          <w:tcPr>
            <w:tcW w:w="1726"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ind w:left="170"/>
              <w:rPr>
                <w:sz w:val="20"/>
                <w:szCs w:val="20"/>
              </w:rPr>
            </w:pPr>
            <w:r w:rsidRPr="00DA378B">
              <w:rPr>
                <w:sz w:val="20"/>
                <w:szCs w:val="20"/>
              </w:rPr>
              <w:t>Икономика на здравеопазването</w:t>
            </w:r>
          </w:p>
        </w:tc>
        <w:tc>
          <w:tcPr>
            <w:tcW w:w="294"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b/>
                <w:sz w:val="20"/>
                <w:szCs w:val="20"/>
              </w:rPr>
            </w:pPr>
            <w:r w:rsidRPr="00DA378B">
              <w:rPr>
                <w:b/>
                <w:sz w:val="20"/>
                <w:szCs w:val="20"/>
              </w:rPr>
              <w:t>90</w:t>
            </w:r>
          </w:p>
        </w:tc>
        <w:tc>
          <w:tcPr>
            <w:tcW w:w="41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45</w:t>
            </w:r>
          </w:p>
        </w:tc>
        <w:tc>
          <w:tcPr>
            <w:tcW w:w="343"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sz w:val="20"/>
                <w:szCs w:val="20"/>
                <w:lang w:val="en-US"/>
              </w:rPr>
            </w:pPr>
            <w:r w:rsidRPr="00DA378B">
              <w:rPr>
                <w:sz w:val="20"/>
                <w:szCs w:val="20"/>
                <w:lang w:val="en-US"/>
              </w:rPr>
              <w:t>205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30/15</w:t>
            </w: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rPr>
              <w:t>10</w:t>
            </w:r>
          </w:p>
        </w:tc>
        <w:tc>
          <w:tcPr>
            <w:tcW w:w="33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lang w:val="en-US"/>
              </w:rPr>
              <w:t>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DA378B" w:rsidRDefault="00301535" w:rsidP="00E207AD">
            <w:pPr>
              <w:spacing w:before="60" w:after="60"/>
              <w:jc w:val="center"/>
              <w:rPr>
                <w:sz w:val="20"/>
                <w:szCs w:val="20"/>
                <w:lang w:val="en-US"/>
              </w:rPr>
            </w:pPr>
            <w:r>
              <w:rPr>
                <w:sz w:val="20"/>
                <w:szCs w:val="20"/>
              </w:rPr>
              <w:t>4</w:t>
            </w:r>
            <w:r w:rsidRPr="00DA378B">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ind w:left="170"/>
              <w:rPr>
                <w:sz w:val="20"/>
                <w:szCs w:val="20"/>
              </w:rPr>
            </w:pPr>
            <w:r w:rsidRPr="00DA378B">
              <w:rPr>
                <w:sz w:val="20"/>
                <w:szCs w:val="20"/>
              </w:rPr>
              <w:t>Социална медицина</w:t>
            </w:r>
          </w:p>
        </w:tc>
        <w:tc>
          <w:tcPr>
            <w:tcW w:w="294"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b/>
                <w:sz w:val="20"/>
                <w:szCs w:val="20"/>
              </w:rPr>
            </w:pPr>
            <w:r w:rsidRPr="00DA378B">
              <w:rPr>
                <w:b/>
                <w:sz w:val="20"/>
                <w:szCs w:val="20"/>
              </w:rPr>
              <w:t>60</w:t>
            </w:r>
          </w:p>
        </w:tc>
        <w:tc>
          <w:tcPr>
            <w:tcW w:w="41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rPr>
              <w:t>3</w:t>
            </w:r>
            <w:r w:rsidRPr="00DA378B">
              <w:rPr>
                <w:sz w:val="20"/>
                <w:szCs w:val="20"/>
                <w:lang w:val="en-US"/>
              </w:rPr>
              <w:t>0</w:t>
            </w:r>
          </w:p>
        </w:tc>
        <w:tc>
          <w:tcPr>
            <w:tcW w:w="343"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sz w:val="20"/>
                <w:szCs w:val="20"/>
                <w:lang w:val="en-US"/>
              </w:rPr>
            </w:pPr>
            <w:r w:rsidRPr="00DA378B">
              <w:rPr>
                <w:sz w:val="20"/>
                <w:szCs w:val="20"/>
                <w:lang w:val="en-US"/>
              </w:rPr>
              <w:t>170</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E26954" w:rsidP="00B64FA4">
            <w:pPr>
              <w:spacing w:before="60" w:after="60"/>
              <w:jc w:val="center"/>
              <w:rPr>
                <w:sz w:val="20"/>
                <w:szCs w:val="20"/>
                <w:lang w:val="en-US"/>
              </w:rPr>
            </w:pPr>
            <w:r>
              <w:rPr>
                <w:sz w:val="20"/>
                <w:szCs w:val="20"/>
                <w:lang w:val="en-US"/>
              </w:rPr>
              <w:t>30/</w:t>
            </w:r>
            <w:r w:rsidR="00301535" w:rsidRPr="00DA378B">
              <w:rPr>
                <w:sz w:val="20"/>
                <w:szCs w:val="20"/>
                <w:lang w:val="en-US"/>
              </w:rPr>
              <w:t>0</w:t>
            </w:r>
          </w:p>
        </w:tc>
        <w:tc>
          <w:tcPr>
            <w:tcW w:w="313"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rPr>
              <w:t>8</w:t>
            </w:r>
          </w:p>
        </w:tc>
        <w:tc>
          <w:tcPr>
            <w:tcW w:w="33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II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DA378B" w:rsidRDefault="00301535" w:rsidP="00E207AD">
            <w:pPr>
              <w:spacing w:before="60" w:after="60"/>
              <w:jc w:val="center"/>
              <w:rPr>
                <w:sz w:val="20"/>
                <w:szCs w:val="20"/>
                <w:lang w:val="en-US"/>
              </w:rPr>
            </w:pPr>
            <w:r>
              <w:rPr>
                <w:sz w:val="20"/>
                <w:szCs w:val="20"/>
              </w:rPr>
              <w:t>5</w:t>
            </w:r>
            <w:r w:rsidRPr="00DA378B">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ind w:left="170"/>
              <w:rPr>
                <w:sz w:val="20"/>
                <w:szCs w:val="20"/>
              </w:rPr>
            </w:pPr>
            <w:r w:rsidRPr="00DA378B">
              <w:rPr>
                <w:sz w:val="20"/>
                <w:szCs w:val="20"/>
              </w:rPr>
              <w:t>Основи на управлението в здравеопазването</w:t>
            </w:r>
          </w:p>
        </w:tc>
        <w:tc>
          <w:tcPr>
            <w:tcW w:w="294"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b/>
                <w:sz w:val="20"/>
                <w:szCs w:val="20"/>
              </w:rPr>
            </w:pPr>
            <w:r w:rsidRPr="00DA378B">
              <w:rPr>
                <w:b/>
                <w:sz w:val="20"/>
                <w:szCs w:val="20"/>
              </w:rPr>
              <w:t>90</w:t>
            </w:r>
          </w:p>
        </w:tc>
        <w:tc>
          <w:tcPr>
            <w:tcW w:w="41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45</w:t>
            </w:r>
          </w:p>
        </w:tc>
        <w:tc>
          <w:tcPr>
            <w:tcW w:w="343"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sz w:val="20"/>
                <w:szCs w:val="20"/>
                <w:lang w:val="en-US"/>
              </w:rPr>
            </w:pPr>
            <w:r w:rsidRPr="00DA378B">
              <w:rPr>
                <w:sz w:val="20"/>
                <w:szCs w:val="20"/>
                <w:lang w:val="en-US"/>
              </w:rPr>
              <w:t>205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30/15</w:t>
            </w: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rPr>
              <w:t>10</w:t>
            </w:r>
          </w:p>
        </w:tc>
        <w:tc>
          <w:tcPr>
            <w:tcW w:w="33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lang w:val="en-US"/>
              </w:rPr>
              <w:t>I</w:t>
            </w:r>
          </w:p>
        </w:tc>
      </w:tr>
      <w:tr w:rsidR="008C1BDD" w:rsidTr="00E207AD">
        <w:trPr>
          <w:trHeight w:val="284"/>
        </w:trPr>
        <w:tc>
          <w:tcPr>
            <w:tcW w:w="372" w:type="pct"/>
            <w:vMerge w:val="restart"/>
            <w:tcBorders>
              <w:top w:val="nil"/>
              <w:left w:val="single" w:sz="4" w:space="0" w:color="auto"/>
              <w:right w:val="single" w:sz="4" w:space="0" w:color="auto"/>
            </w:tcBorders>
            <w:shd w:val="clear" w:color="auto" w:fill="auto"/>
            <w:noWrap/>
            <w:vAlign w:val="center"/>
          </w:tcPr>
          <w:p w:rsidR="00B64FA4" w:rsidRPr="00B64FA4" w:rsidRDefault="00B64FA4" w:rsidP="00E207AD">
            <w:pPr>
              <w:spacing w:before="60" w:after="60"/>
              <w:jc w:val="center"/>
              <w:rPr>
                <w:b/>
                <w:sz w:val="20"/>
                <w:szCs w:val="20"/>
                <w:lang w:val="en-US"/>
              </w:rPr>
            </w:pPr>
            <w:r w:rsidRPr="00B64FA4">
              <w:rPr>
                <w:b/>
                <w:sz w:val="20"/>
                <w:szCs w:val="20"/>
              </w:rPr>
              <w:t>6</w:t>
            </w:r>
            <w:r w:rsidRPr="00B64FA4">
              <w:rPr>
                <w:b/>
                <w:sz w:val="20"/>
                <w:szCs w:val="20"/>
                <w:lang w:val="en-US"/>
              </w:rPr>
              <w:t>.</w:t>
            </w:r>
          </w:p>
        </w:tc>
        <w:tc>
          <w:tcPr>
            <w:tcW w:w="1726" w:type="pct"/>
            <w:vMerge w:val="restart"/>
            <w:tcBorders>
              <w:top w:val="nil"/>
              <w:left w:val="nil"/>
              <w:right w:val="single" w:sz="4" w:space="0" w:color="auto"/>
            </w:tcBorders>
            <w:shd w:val="clear" w:color="auto" w:fill="FFFFFF"/>
            <w:vAlign w:val="center"/>
          </w:tcPr>
          <w:p w:rsidR="00B64FA4" w:rsidRPr="00B64FA4" w:rsidRDefault="00B64FA4" w:rsidP="00B64FA4">
            <w:pPr>
              <w:spacing w:before="60" w:after="60"/>
              <w:ind w:left="170"/>
              <w:rPr>
                <w:b/>
                <w:sz w:val="20"/>
                <w:szCs w:val="20"/>
              </w:rPr>
            </w:pPr>
            <w:r w:rsidRPr="00B64FA4">
              <w:rPr>
                <w:b/>
                <w:sz w:val="20"/>
                <w:szCs w:val="20"/>
              </w:rPr>
              <w:t>Медицинска статистика и информатик</w:t>
            </w:r>
            <w:r>
              <w:rPr>
                <w:b/>
                <w:sz w:val="20"/>
                <w:szCs w:val="20"/>
              </w:rPr>
              <w:t>а</w:t>
            </w:r>
          </w:p>
        </w:tc>
        <w:tc>
          <w:tcPr>
            <w:tcW w:w="294" w:type="pct"/>
            <w:vMerge w:val="restart"/>
            <w:tcBorders>
              <w:top w:val="nil"/>
              <w:left w:val="nil"/>
              <w:right w:val="single" w:sz="4" w:space="0" w:color="auto"/>
            </w:tcBorders>
            <w:shd w:val="clear" w:color="auto" w:fill="FFFFFF"/>
            <w:vAlign w:val="center"/>
          </w:tcPr>
          <w:p w:rsidR="00B64FA4" w:rsidRPr="00B64FA4" w:rsidRDefault="00B64FA4" w:rsidP="00B64FA4">
            <w:pPr>
              <w:spacing w:before="60" w:after="60"/>
              <w:jc w:val="center"/>
              <w:rPr>
                <w:b/>
                <w:sz w:val="20"/>
                <w:szCs w:val="20"/>
              </w:rPr>
            </w:pPr>
            <w:r w:rsidRPr="00B64FA4">
              <w:rPr>
                <w:b/>
                <w:sz w:val="20"/>
                <w:szCs w:val="20"/>
              </w:rPr>
              <w:t>90</w:t>
            </w:r>
          </w:p>
        </w:tc>
        <w:tc>
          <w:tcPr>
            <w:tcW w:w="417" w:type="pct"/>
            <w:vMerge w:val="restart"/>
            <w:tcBorders>
              <w:top w:val="nil"/>
              <w:left w:val="nil"/>
              <w:right w:val="single" w:sz="4" w:space="0" w:color="auto"/>
            </w:tcBorders>
            <w:shd w:val="clear" w:color="auto" w:fill="FFFFFF"/>
            <w:noWrap/>
            <w:vAlign w:val="center"/>
          </w:tcPr>
          <w:p w:rsidR="00B64FA4" w:rsidRPr="00B64FA4" w:rsidRDefault="00B64FA4" w:rsidP="00FA1853">
            <w:pPr>
              <w:jc w:val="center"/>
              <w:rPr>
                <w:b/>
                <w:sz w:val="20"/>
                <w:szCs w:val="20"/>
              </w:rPr>
            </w:pPr>
            <w:r w:rsidRPr="00B64FA4">
              <w:rPr>
                <w:b/>
                <w:sz w:val="20"/>
                <w:szCs w:val="20"/>
              </w:rPr>
              <w:t xml:space="preserve">45 </w:t>
            </w:r>
          </w:p>
          <w:p w:rsidR="00B64FA4" w:rsidRPr="00B64FA4" w:rsidRDefault="00B64FA4" w:rsidP="00FA1853">
            <w:pPr>
              <w:jc w:val="center"/>
              <w:rPr>
                <w:b/>
                <w:sz w:val="20"/>
                <w:szCs w:val="20"/>
                <w:lang w:val="en-US"/>
              </w:rPr>
            </w:pPr>
            <w:r w:rsidRPr="00B64FA4">
              <w:rPr>
                <w:b/>
                <w:sz w:val="20"/>
                <w:szCs w:val="20"/>
              </w:rPr>
              <w:t>(20/25)</w:t>
            </w:r>
          </w:p>
        </w:tc>
        <w:tc>
          <w:tcPr>
            <w:tcW w:w="343" w:type="pct"/>
            <w:vMerge w:val="restart"/>
            <w:tcBorders>
              <w:top w:val="nil"/>
              <w:left w:val="nil"/>
              <w:right w:val="single" w:sz="4" w:space="0" w:color="auto"/>
            </w:tcBorders>
            <w:shd w:val="clear" w:color="auto" w:fill="FFFFFF"/>
            <w:vAlign w:val="center"/>
          </w:tcPr>
          <w:p w:rsidR="00B64FA4" w:rsidRPr="00B64FA4" w:rsidRDefault="00B64FA4" w:rsidP="00FA1853">
            <w:pPr>
              <w:jc w:val="center"/>
              <w:rPr>
                <w:b/>
                <w:sz w:val="20"/>
                <w:szCs w:val="20"/>
              </w:rPr>
            </w:pPr>
            <w:r w:rsidRPr="00B64FA4">
              <w:rPr>
                <w:b/>
                <w:sz w:val="20"/>
                <w:szCs w:val="20"/>
              </w:rPr>
              <w:t xml:space="preserve">205 </w:t>
            </w:r>
          </w:p>
          <w:p w:rsidR="00B64FA4" w:rsidRPr="00B64FA4" w:rsidRDefault="00B64FA4" w:rsidP="00FA1853">
            <w:pPr>
              <w:jc w:val="center"/>
              <w:rPr>
                <w:b/>
                <w:sz w:val="20"/>
                <w:szCs w:val="20"/>
              </w:rPr>
            </w:pPr>
            <w:r w:rsidRPr="00B64FA4">
              <w:rPr>
                <w:b/>
                <w:sz w:val="20"/>
                <w:szCs w:val="20"/>
              </w:rPr>
              <w:t>(</w:t>
            </w:r>
            <w:r w:rsidRPr="00B64FA4">
              <w:rPr>
                <w:b/>
                <w:sz w:val="20"/>
                <w:szCs w:val="20"/>
                <w:lang w:val="en-US"/>
              </w:rPr>
              <w:t>105</w:t>
            </w:r>
            <w:r w:rsidRPr="00B64FA4">
              <w:rPr>
                <w:b/>
                <w:sz w:val="20"/>
                <w:szCs w:val="20"/>
              </w:rPr>
              <w:t>/</w:t>
            </w:r>
            <w:r w:rsidRPr="00B64FA4">
              <w:rPr>
                <w:b/>
                <w:sz w:val="20"/>
                <w:szCs w:val="20"/>
                <w:lang w:val="en-US"/>
              </w:rPr>
              <w:t>100</w:t>
            </w:r>
            <w:r w:rsidRPr="00B64FA4">
              <w:rPr>
                <w:b/>
                <w:sz w:val="20"/>
                <w:szCs w:val="20"/>
              </w:rPr>
              <w:t>)</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sidRPr="00B64FA4">
              <w:rPr>
                <w:b/>
                <w:sz w:val="20"/>
                <w:szCs w:val="20"/>
                <w:lang w:val="en-US"/>
              </w:rPr>
              <w:t>10/10</w:t>
            </w: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en-US"/>
              </w:rPr>
            </w:pPr>
          </w:p>
        </w:tc>
        <w:tc>
          <w:tcPr>
            <w:tcW w:w="313"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sidRPr="00B64FA4">
              <w:rPr>
                <w:b/>
                <w:sz w:val="20"/>
                <w:szCs w:val="20"/>
              </w:rPr>
              <w:t>5</w:t>
            </w:r>
          </w:p>
        </w:tc>
        <w:tc>
          <w:tcPr>
            <w:tcW w:w="337"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en-US"/>
              </w:rPr>
            </w:pPr>
            <w:r w:rsidRPr="00B64FA4">
              <w:rPr>
                <w:b/>
                <w:sz w:val="20"/>
                <w:szCs w:val="20"/>
                <w:lang w:val="en-US"/>
              </w:rPr>
              <w:t>I</w:t>
            </w:r>
          </w:p>
        </w:tc>
      </w:tr>
      <w:tr w:rsidR="008C1BDD" w:rsidTr="00E207AD">
        <w:trPr>
          <w:trHeight w:val="284"/>
        </w:trPr>
        <w:tc>
          <w:tcPr>
            <w:tcW w:w="372" w:type="pct"/>
            <w:vMerge/>
            <w:tcBorders>
              <w:left w:val="single" w:sz="4" w:space="0" w:color="auto"/>
              <w:bottom w:val="single" w:sz="4" w:space="0" w:color="auto"/>
              <w:right w:val="single" w:sz="4" w:space="0" w:color="auto"/>
            </w:tcBorders>
            <w:shd w:val="clear" w:color="auto" w:fill="auto"/>
            <w:noWrap/>
            <w:vAlign w:val="center"/>
          </w:tcPr>
          <w:p w:rsidR="00B64FA4" w:rsidRPr="00B64FA4" w:rsidRDefault="00B64FA4" w:rsidP="00E207AD">
            <w:pPr>
              <w:spacing w:before="60" w:after="60"/>
              <w:jc w:val="center"/>
              <w:rPr>
                <w:b/>
                <w:sz w:val="20"/>
                <w:szCs w:val="20"/>
                <w:lang w:val="en-US"/>
              </w:rPr>
            </w:pPr>
          </w:p>
        </w:tc>
        <w:tc>
          <w:tcPr>
            <w:tcW w:w="1726"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ind w:left="170"/>
              <w:rPr>
                <w:b/>
                <w:sz w:val="20"/>
                <w:szCs w:val="20"/>
              </w:rPr>
            </w:pPr>
          </w:p>
        </w:tc>
        <w:tc>
          <w:tcPr>
            <w:tcW w:w="294"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jc w:val="center"/>
              <w:rPr>
                <w:b/>
                <w:sz w:val="20"/>
                <w:szCs w:val="20"/>
              </w:rPr>
            </w:pPr>
          </w:p>
        </w:tc>
        <w:tc>
          <w:tcPr>
            <w:tcW w:w="417" w:type="pct"/>
            <w:vMerge/>
            <w:tcBorders>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en-US"/>
              </w:rPr>
            </w:pPr>
          </w:p>
        </w:tc>
        <w:tc>
          <w:tcPr>
            <w:tcW w:w="343" w:type="pct"/>
            <w:vMerge/>
            <w:tcBorders>
              <w:left w:val="nil"/>
              <w:bottom w:val="single" w:sz="4" w:space="0" w:color="auto"/>
              <w:right w:val="single" w:sz="4" w:space="0" w:color="auto"/>
            </w:tcBorders>
            <w:shd w:val="clear" w:color="auto" w:fill="FFFFFF"/>
            <w:vAlign w:val="center"/>
          </w:tcPr>
          <w:p w:rsidR="00B64FA4" w:rsidRPr="00B64FA4" w:rsidRDefault="00B64FA4" w:rsidP="00B64FA4">
            <w:pPr>
              <w:spacing w:before="60" w:after="60"/>
              <w:jc w:val="center"/>
              <w:rPr>
                <w:b/>
                <w:sz w:val="20"/>
                <w:szCs w:val="20"/>
                <w:lang w:val="en-US"/>
              </w:rPr>
            </w:pP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sidRPr="00B64FA4">
              <w:rPr>
                <w:b/>
                <w:sz w:val="20"/>
                <w:szCs w:val="20"/>
              </w:rPr>
              <w:t>15/10</w:t>
            </w: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en-US"/>
              </w:rPr>
            </w:pPr>
          </w:p>
        </w:tc>
        <w:tc>
          <w:tcPr>
            <w:tcW w:w="313"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lang w:val="en-US"/>
              </w:rPr>
            </w:pPr>
            <w:r w:rsidRPr="00B64FA4">
              <w:rPr>
                <w:b/>
                <w:sz w:val="20"/>
                <w:szCs w:val="20"/>
                <w:lang w:val="en-US"/>
              </w:rPr>
              <w:t>5</w:t>
            </w:r>
          </w:p>
        </w:tc>
        <w:tc>
          <w:tcPr>
            <w:tcW w:w="337" w:type="pct"/>
            <w:tcBorders>
              <w:top w:val="nil"/>
              <w:left w:val="nil"/>
              <w:bottom w:val="single" w:sz="4" w:space="0" w:color="auto"/>
              <w:right w:val="single" w:sz="4" w:space="0" w:color="auto"/>
            </w:tcBorders>
            <w:shd w:val="clear" w:color="auto" w:fill="FFFFFF"/>
            <w:noWrap/>
            <w:vAlign w:val="center"/>
          </w:tcPr>
          <w:p w:rsidR="00B64FA4" w:rsidRPr="00B64FA4" w:rsidRDefault="00B64FA4" w:rsidP="00B64FA4">
            <w:pPr>
              <w:spacing w:before="60" w:after="60"/>
              <w:jc w:val="center"/>
              <w:rPr>
                <w:b/>
                <w:sz w:val="20"/>
                <w:szCs w:val="20"/>
              </w:rPr>
            </w:pPr>
            <w:r w:rsidRPr="00B64FA4">
              <w:rPr>
                <w:b/>
                <w:sz w:val="20"/>
                <w:szCs w:val="20"/>
                <w:lang w:val="en-US"/>
              </w:rPr>
              <w:t>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992066" w:rsidP="00E207AD">
            <w:pPr>
              <w:spacing w:before="60" w:after="60"/>
              <w:jc w:val="center"/>
              <w:rPr>
                <w:sz w:val="20"/>
                <w:szCs w:val="20"/>
                <w:lang w:val="en-US"/>
              </w:rPr>
            </w:pPr>
            <w:r>
              <w:rPr>
                <w:sz w:val="20"/>
                <w:szCs w:val="20"/>
              </w:rPr>
              <w:t>7</w:t>
            </w:r>
            <w:r w:rsidR="00301535">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Хигиена и екология на здравното заведение</w:t>
            </w:r>
          </w:p>
        </w:tc>
        <w:tc>
          <w:tcPr>
            <w:tcW w:w="294" w:type="pct"/>
            <w:tcBorders>
              <w:top w:val="nil"/>
              <w:left w:val="single" w:sz="4" w:space="0" w:color="auto"/>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60</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30</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95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lang w:val="en-US"/>
              </w:rPr>
              <w:t>20/10</w:t>
            </w: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5</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IV</w:t>
            </w:r>
          </w:p>
        </w:tc>
      </w:tr>
      <w:tr w:rsidR="008C1BDD" w:rsidTr="00E207AD">
        <w:trPr>
          <w:trHeight w:val="284"/>
        </w:trPr>
        <w:tc>
          <w:tcPr>
            <w:tcW w:w="372" w:type="pct"/>
            <w:vMerge w:val="restart"/>
            <w:tcBorders>
              <w:top w:val="nil"/>
              <w:left w:val="single" w:sz="4" w:space="0" w:color="auto"/>
              <w:right w:val="single" w:sz="4" w:space="0" w:color="auto"/>
            </w:tcBorders>
            <w:shd w:val="clear" w:color="auto" w:fill="auto"/>
            <w:noWrap/>
            <w:vAlign w:val="center"/>
          </w:tcPr>
          <w:p w:rsidR="00992066" w:rsidRPr="00B64FA4" w:rsidRDefault="00992066" w:rsidP="00E207AD">
            <w:pPr>
              <w:spacing w:before="60" w:after="60"/>
              <w:jc w:val="center"/>
              <w:rPr>
                <w:b/>
                <w:sz w:val="20"/>
                <w:szCs w:val="20"/>
                <w:lang w:val="en-US"/>
              </w:rPr>
            </w:pPr>
            <w:r w:rsidRPr="00B64FA4">
              <w:rPr>
                <w:b/>
                <w:sz w:val="20"/>
                <w:szCs w:val="20"/>
              </w:rPr>
              <w:t>8.</w:t>
            </w:r>
          </w:p>
        </w:tc>
        <w:tc>
          <w:tcPr>
            <w:tcW w:w="1726" w:type="pct"/>
            <w:vMerge w:val="restart"/>
            <w:tcBorders>
              <w:top w:val="nil"/>
              <w:left w:val="nil"/>
              <w:right w:val="single" w:sz="4" w:space="0" w:color="auto"/>
            </w:tcBorders>
            <w:shd w:val="clear" w:color="auto" w:fill="FFFFFF"/>
            <w:vAlign w:val="center"/>
          </w:tcPr>
          <w:p w:rsidR="00992066" w:rsidRPr="00B64FA4" w:rsidRDefault="00992066" w:rsidP="00B64FA4">
            <w:pPr>
              <w:spacing w:before="60" w:after="60"/>
              <w:ind w:left="170"/>
              <w:rPr>
                <w:b/>
                <w:sz w:val="20"/>
                <w:szCs w:val="20"/>
              </w:rPr>
            </w:pPr>
            <w:r w:rsidRPr="00B64FA4">
              <w:rPr>
                <w:b/>
                <w:sz w:val="20"/>
                <w:szCs w:val="20"/>
              </w:rPr>
              <w:t>Медицинска етика</w:t>
            </w:r>
            <w:r w:rsidRPr="00B64FA4">
              <w:rPr>
                <w:b/>
                <w:sz w:val="20"/>
                <w:szCs w:val="20"/>
                <w:lang w:val="en-US"/>
              </w:rPr>
              <w:t xml:space="preserve"> </w:t>
            </w:r>
            <w:r w:rsidRPr="00B64FA4">
              <w:rPr>
                <w:b/>
                <w:sz w:val="20"/>
                <w:szCs w:val="20"/>
              </w:rPr>
              <w:t>и деонтология</w:t>
            </w:r>
          </w:p>
        </w:tc>
        <w:tc>
          <w:tcPr>
            <w:tcW w:w="294" w:type="pct"/>
            <w:vMerge w:val="restart"/>
            <w:tcBorders>
              <w:top w:val="single" w:sz="4" w:space="0" w:color="auto"/>
              <w:left w:val="single" w:sz="4" w:space="0" w:color="auto"/>
              <w:right w:val="single" w:sz="4" w:space="0" w:color="auto"/>
            </w:tcBorders>
            <w:shd w:val="clear" w:color="auto" w:fill="auto"/>
            <w:vAlign w:val="center"/>
          </w:tcPr>
          <w:p w:rsidR="00992066" w:rsidRPr="00637CFA" w:rsidRDefault="00992066" w:rsidP="00B64FA4">
            <w:pPr>
              <w:spacing w:before="60" w:after="60"/>
              <w:jc w:val="center"/>
              <w:rPr>
                <w:b/>
                <w:sz w:val="20"/>
                <w:szCs w:val="20"/>
              </w:rPr>
            </w:pPr>
            <w:r w:rsidRPr="00637CFA">
              <w:rPr>
                <w:b/>
                <w:sz w:val="20"/>
                <w:szCs w:val="20"/>
              </w:rPr>
              <w:t>90</w:t>
            </w:r>
          </w:p>
        </w:tc>
        <w:tc>
          <w:tcPr>
            <w:tcW w:w="417" w:type="pct"/>
            <w:vMerge w:val="restart"/>
            <w:tcBorders>
              <w:top w:val="nil"/>
              <w:left w:val="nil"/>
              <w:right w:val="single" w:sz="4" w:space="0" w:color="auto"/>
            </w:tcBorders>
            <w:shd w:val="clear" w:color="auto" w:fill="FFFFFF"/>
            <w:noWrap/>
            <w:vAlign w:val="center"/>
          </w:tcPr>
          <w:p w:rsidR="00992066" w:rsidRPr="00B64FA4" w:rsidRDefault="00992066" w:rsidP="00FA1853">
            <w:pPr>
              <w:jc w:val="center"/>
              <w:rPr>
                <w:b/>
                <w:sz w:val="20"/>
                <w:szCs w:val="20"/>
              </w:rPr>
            </w:pPr>
            <w:r w:rsidRPr="00B64FA4">
              <w:rPr>
                <w:b/>
                <w:sz w:val="20"/>
                <w:szCs w:val="20"/>
              </w:rPr>
              <w:t xml:space="preserve">45 </w:t>
            </w:r>
          </w:p>
          <w:p w:rsidR="00992066" w:rsidRPr="00B64FA4" w:rsidRDefault="00992066" w:rsidP="00FA1853">
            <w:pPr>
              <w:jc w:val="center"/>
              <w:rPr>
                <w:b/>
                <w:sz w:val="20"/>
                <w:szCs w:val="20"/>
                <w:lang w:val="en-US"/>
              </w:rPr>
            </w:pPr>
            <w:r w:rsidRPr="00B64FA4">
              <w:rPr>
                <w:b/>
                <w:sz w:val="20"/>
                <w:szCs w:val="20"/>
              </w:rPr>
              <w:t>(</w:t>
            </w:r>
            <w:r w:rsidRPr="00B64FA4">
              <w:rPr>
                <w:b/>
                <w:sz w:val="20"/>
                <w:szCs w:val="20"/>
                <w:lang w:val="en-US"/>
              </w:rPr>
              <w:t>30</w:t>
            </w:r>
            <w:r w:rsidRPr="00B64FA4">
              <w:rPr>
                <w:b/>
                <w:sz w:val="20"/>
                <w:szCs w:val="20"/>
              </w:rPr>
              <w:t>/15)</w:t>
            </w:r>
          </w:p>
        </w:tc>
        <w:tc>
          <w:tcPr>
            <w:tcW w:w="343" w:type="pct"/>
            <w:vMerge w:val="restart"/>
            <w:tcBorders>
              <w:top w:val="nil"/>
              <w:left w:val="nil"/>
              <w:right w:val="single" w:sz="4" w:space="0" w:color="auto"/>
            </w:tcBorders>
            <w:shd w:val="clear" w:color="auto" w:fill="FFFFFF"/>
            <w:vAlign w:val="center"/>
          </w:tcPr>
          <w:p w:rsidR="00992066" w:rsidRPr="00B64FA4" w:rsidRDefault="00992066" w:rsidP="00B64FA4">
            <w:pPr>
              <w:spacing w:before="60" w:after="60"/>
              <w:jc w:val="center"/>
              <w:rPr>
                <w:b/>
                <w:sz w:val="20"/>
                <w:szCs w:val="20"/>
                <w:lang w:val="en-US"/>
              </w:rPr>
            </w:pPr>
            <w:r w:rsidRPr="00B64FA4">
              <w:rPr>
                <w:b/>
                <w:sz w:val="20"/>
                <w:szCs w:val="20"/>
              </w:rPr>
              <w:t>155 (</w:t>
            </w:r>
            <w:r w:rsidRPr="00B64FA4">
              <w:rPr>
                <w:b/>
                <w:sz w:val="20"/>
                <w:szCs w:val="20"/>
                <w:lang w:val="en-US"/>
              </w:rPr>
              <w:t>95</w:t>
            </w:r>
            <w:r w:rsidRPr="00B64FA4">
              <w:rPr>
                <w:b/>
                <w:sz w:val="20"/>
                <w:szCs w:val="20"/>
              </w:rPr>
              <w:t>/60)</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lang w:val="en-US"/>
              </w:rPr>
            </w:pPr>
            <w:r w:rsidRPr="00B64FA4">
              <w:rPr>
                <w:b/>
                <w:sz w:val="20"/>
                <w:szCs w:val="20"/>
                <w:lang w:val="en-US"/>
              </w:rPr>
              <w:t>20/10</w:t>
            </w:r>
          </w:p>
        </w:tc>
        <w:tc>
          <w:tcPr>
            <w:tcW w:w="282"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lang w:val="en-US"/>
              </w:rPr>
            </w:pPr>
            <w:r w:rsidRPr="00B64FA4">
              <w:rPr>
                <w:b/>
                <w:sz w:val="20"/>
                <w:szCs w:val="20"/>
                <w:lang w:val="en-US"/>
              </w:rPr>
              <w:t>5</w:t>
            </w:r>
          </w:p>
        </w:tc>
        <w:tc>
          <w:tcPr>
            <w:tcW w:w="337"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r w:rsidRPr="00B64FA4">
              <w:rPr>
                <w:b/>
                <w:sz w:val="20"/>
                <w:szCs w:val="20"/>
                <w:lang w:val="en-US"/>
              </w:rPr>
              <w:t>I</w:t>
            </w:r>
          </w:p>
        </w:tc>
      </w:tr>
      <w:tr w:rsidR="008C1BDD" w:rsidTr="00E207AD">
        <w:trPr>
          <w:trHeight w:val="284"/>
        </w:trPr>
        <w:tc>
          <w:tcPr>
            <w:tcW w:w="372" w:type="pct"/>
            <w:vMerge/>
            <w:tcBorders>
              <w:left w:val="single" w:sz="4" w:space="0" w:color="auto"/>
              <w:bottom w:val="single" w:sz="4" w:space="0" w:color="auto"/>
              <w:right w:val="single" w:sz="4" w:space="0" w:color="auto"/>
            </w:tcBorders>
            <w:shd w:val="clear" w:color="auto" w:fill="auto"/>
            <w:noWrap/>
            <w:vAlign w:val="center"/>
          </w:tcPr>
          <w:p w:rsidR="00992066" w:rsidRPr="00B96BA8" w:rsidRDefault="00992066" w:rsidP="00E207AD">
            <w:pPr>
              <w:spacing w:before="60" w:after="60"/>
              <w:jc w:val="center"/>
              <w:rPr>
                <w:sz w:val="20"/>
                <w:szCs w:val="20"/>
                <w:lang w:val="en-US"/>
              </w:rPr>
            </w:pPr>
          </w:p>
        </w:tc>
        <w:tc>
          <w:tcPr>
            <w:tcW w:w="1726" w:type="pct"/>
            <w:vMerge/>
            <w:tcBorders>
              <w:left w:val="nil"/>
              <w:bottom w:val="single" w:sz="4" w:space="0" w:color="auto"/>
              <w:right w:val="single" w:sz="4" w:space="0" w:color="auto"/>
            </w:tcBorders>
            <w:shd w:val="clear" w:color="auto" w:fill="FFFFFF"/>
            <w:vAlign w:val="center"/>
          </w:tcPr>
          <w:p w:rsidR="00992066" w:rsidRDefault="00992066" w:rsidP="00B64FA4">
            <w:pPr>
              <w:spacing w:before="60" w:after="60"/>
              <w:ind w:left="170"/>
              <w:rPr>
                <w:sz w:val="20"/>
                <w:szCs w:val="20"/>
              </w:rPr>
            </w:pPr>
          </w:p>
        </w:tc>
        <w:tc>
          <w:tcPr>
            <w:tcW w:w="294" w:type="pct"/>
            <w:vMerge/>
            <w:tcBorders>
              <w:left w:val="single" w:sz="4" w:space="0" w:color="auto"/>
              <w:bottom w:val="single" w:sz="4" w:space="0" w:color="000000"/>
              <w:right w:val="single" w:sz="4" w:space="0" w:color="auto"/>
            </w:tcBorders>
            <w:shd w:val="clear" w:color="auto" w:fill="auto"/>
            <w:vAlign w:val="center"/>
          </w:tcPr>
          <w:p w:rsidR="00992066" w:rsidRPr="00637CFA" w:rsidRDefault="00992066" w:rsidP="00B64FA4">
            <w:pPr>
              <w:spacing w:before="60" w:after="60"/>
              <w:jc w:val="center"/>
              <w:rPr>
                <w:b/>
                <w:sz w:val="20"/>
                <w:szCs w:val="20"/>
              </w:rPr>
            </w:pPr>
          </w:p>
        </w:tc>
        <w:tc>
          <w:tcPr>
            <w:tcW w:w="417" w:type="pct"/>
            <w:vMerge/>
            <w:tcBorders>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lang w:val="en-US"/>
              </w:rPr>
            </w:pPr>
          </w:p>
        </w:tc>
        <w:tc>
          <w:tcPr>
            <w:tcW w:w="343" w:type="pct"/>
            <w:vMerge/>
            <w:tcBorders>
              <w:left w:val="nil"/>
              <w:bottom w:val="single" w:sz="4" w:space="0" w:color="auto"/>
              <w:right w:val="single" w:sz="4" w:space="0" w:color="auto"/>
            </w:tcBorders>
            <w:shd w:val="clear" w:color="auto" w:fill="FFFFFF"/>
            <w:vAlign w:val="center"/>
          </w:tcPr>
          <w:p w:rsidR="00992066" w:rsidRPr="00B64FA4" w:rsidRDefault="00992066" w:rsidP="00B64FA4">
            <w:pPr>
              <w:spacing w:before="60" w:after="60"/>
              <w:jc w:val="center"/>
              <w:rPr>
                <w:b/>
                <w:sz w:val="20"/>
                <w:szCs w:val="20"/>
                <w:lang w:val="en-US"/>
              </w:rPr>
            </w:pP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lang w:val="en-US"/>
              </w:rPr>
            </w:pPr>
            <w:r w:rsidRPr="00B64FA4">
              <w:rPr>
                <w:b/>
                <w:sz w:val="20"/>
                <w:szCs w:val="20"/>
                <w:lang w:val="en-US"/>
              </w:rPr>
              <w:t>15/0</w:t>
            </w:r>
          </w:p>
        </w:tc>
        <w:tc>
          <w:tcPr>
            <w:tcW w:w="282"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lang w:val="en-US"/>
              </w:rPr>
            </w:pPr>
            <w:r w:rsidRPr="00B64FA4">
              <w:rPr>
                <w:b/>
                <w:sz w:val="20"/>
                <w:szCs w:val="20"/>
                <w:lang w:val="en-US"/>
              </w:rPr>
              <w:t>3</w:t>
            </w:r>
          </w:p>
        </w:tc>
        <w:tc>
          <w:tcPr>
            <w:tcW w:w="337" w:type="pct"/>
            <w:tcBorders>
              <w:top w:val="nil"/>
              <w:left w:val="nil"/>
              <w:bottom w:val="single" w:sz="4" w:space="0" w:color="auto"/>
              <w:right w:val="single" w:sz="4" w:space="0" w:color="auto"/>
            </w:tcBorders>
            <w:shd w:val="clear" w:color="auto" w:fill="FFFFFF"/>
            <w:noWrap/>
            <w:vAlign w:val="center"/>
          </w:tcPr>
          <w:p w:rsidR="00992066" w:rsidRPr="00B64FA4" w:rsidRDefault="00992066" w:rsidP="00B64FA4">
            <w:pPr>
              <w:spacing w:before="60" w:after="60"/>
              <w:jc w:val="center"/>
              <w:rPr>
                <w:b/>
                <w:sz w:val="20"/>
                <w:szCs w:val="20"/>
              </w:rPr>
            </w:pPr>
            <w:r w:rsidRPr="00B64FA4">
              <w:rPr>
                <w:b/>
                <w:sz w:val="20"/>
                <w:szCs w:val="20"/>
                <w:lang w:val="en-US"/>
              </w:rPr>
              <w:t>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992066" w:rsidP="00E207AD">
            <w:pPr>
              <w:spacing w:before="60" w:after="60"/>
              <w:jc w:val="center"/>
              <w:rPr>
                <w:sz w:val="20"/>
                <w:szCs w:val="20"/>
                <w:lang w:val="en-US"/>
              </w:rPr>
            </w:pPr>
            <w:r>
              <w:rPr>
                <w:sz w:val="20"/>
                <w:szCs w:val="20"/>
              </w:rPr>
              <w:t>9</w:t>
            </w:r>
            <w:r w:rsidR="00301535">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Педагогика</w:t>
            </w:r>
          </w:p>
        </w:tc>
        <w:tc>
          <w:tcPr>
            <w:tcW w:w="294" w:type="pct"/>
            <w:tcBorders>
              <w:top w:val="nil"/>
              <w:left w:val="nil"/>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60</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30</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95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30</w:t>
            </w:r>
            <w:r w:rsidRPr="00FA7C3D">
              <w:rPr>
                <w:sz w:val="20"/>
                <w:szCs w:val="20"/>
              </w:rPr>
              <w:t>/</w:t>
            </w:r>
            <w:r w:rsidRPr="00FA7C3D">
              <w:rPr>
                <w:sz w:val="20"/>
                <w:szCs w:val="20"/>
                <w:lang w:val="en-US"/>
              </w:rPr>
              <w:t>0</w:t>
            </w: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5</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lang w:val="en-US"/>
              </w:rPr>
              <w:t>II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DA378B" w:rsidRDefault="00301535" w:rsidP="00E207AD">
            <w:pPr>
              <w:spacing w:before="60" w:after="60"/>
              <w:jc w:val="center"/>
              <w:rPr>
                <w:sz w:val="20"/>
                <w:szCs w:val="20"/>
                <w:lang w:val="en-US"/>
              </w:rPr>
            </w:pPr>
            <w:r w:rsidRPr="00DA378B">
              <w:rPr>
                <w:sz w:val="20"/>
                <w:szCs w:val="20"/>
                <w:lang w:val="en-US"/>
              </w:rPr>
              <w:t>1</w:t>
            </w:r>
            <w:r w:rsidR="00992066">
              <w:rPr>
                <w:sz w:val="20"/>
                <w:szCs w:val="20"/>
              </w:rPr>
              <w:t>0</w:t>
            </w:r>
            <w:r w:rsidRPr="00DA378B">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ind w:left="170"/>
              <w:rPr>
                <w:sz w:val="20"/>
                <w:szCs w:val="20"/>
              </w:rPr>
            </w:pPr>
            <w:r w:rsidRPr="00DA378B">
              <w:rPr>
                <w:sz w:val="20"/>
                <w:szCs w:val="20"/>
              </w:rPr>
              <w:t>Медицинска педагогика</w:t>
            </w:r>
          </w:p>
        </w:tc>
        <w:tc>
          <w:tcPr>
            <w:tcW w:w="294"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b/>
                <w:sz w:val="20"/>
                <w:szCs w:val="20"/>
              </w:rPr>
            </w:pPr>
            <w:r w:rsidRPr="00DA378B">
              <w:rPr>
                <w:b/>
                <w:sz w:val="20"/>
                <w:szCs w:val="20"/>
              </w:rPr>
              <w:t>90</w:t>
            </w:r>
          </w:p>
        </w:tc>
        <w:tc>
          <w:tcPr>
            <w:tcW w:w="41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45</w:t>
            </w:r>
          </w:p>
        </w:tc>
        <w:tc>
          <w:tcPr>
            <w:tcW w:w="343" w:type="pct"/>
            <w:tcBorders>
              <w:top w:val="nil"/>
              <w:left w:val="nil"/>
              <w:bottom w:val="single" w:sz="4" w:space="0" w:color="auto"/>
              <w:right w:val="single" w:sz="4" w:space="0" w:color="auto"/>
            </w:tcBorders>
            <w:shd w:val="clear" w:color="auto" w:fill="FFFFFF"/>
            <w:vAlign w:val="center"/>
          </w:tcPr>
          <w:p w:rsidR="00301535" w:rsidRPr="00DA378B" w:rsidRDefault="00301535" w:rsidP="00B64FA4">
            <w:pPr>
              <w:spacing w:before="60" w:after="60"/>
              <w:jc w:val="center"/>
              <w:rPr>
                <w:sz w:val="20"/>
                <w:szCs w:val="20"/>
                <w:lang w:val="en-US"/>
              </w:rPr>
            </w:pPr>
            <w:r>
              <w:rPr>
                <w:sz w:val="20"/>
                <w:szCs w:val="20"/>
                <w:lang w:val="en-US"/>
              </w:rPr>
              <w:t>15</w:t>
            </w:r>
            <w:r w:rsidRPr="00DA378B">
              <w:rPr>
                <w:sz w:val="20"/>
                <w:szCs w:val="20"/>
                <w:lang w:val="en-US"/>
              </w:rPr>
              <w:t>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lang w:val="en-US"/>
              </w:rPr>
            </w:pPr>
            <w:r w:rsidRPr="00DA378B">
              <w:rPr>
                <w:sz w:val="20"/>
                <w:szCs w:val="20"/>
                <w:lang w:val="en-US"/>
              </w:rPr>
              <w:t>30/15</w:t>
            </w:r>
          </w:p>
        </w:tc>
        <w:tc>
          <w:tcPr>
            <w:tcW w:w="282"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rPr>
              <w:t>8</w:t>
            </w:r>
          </w:p>
        </w:tc>
        <w:tc>
          <w:tcPr>
            <w:tcW w:w="337" w:type="pct"/>
            <w:tcBorders>
              <w:top w:val="nil"/>
              <w:left w:val="nil"/>
              <w:bottom w:val="single" w:sz="4" w:space="0" w:color="auto"/>
              <w:right w:val="single" w:sz="4" w:space="0" w:color="auto"/>
            </w:tcBorders>
            <w:shd w:val="clear" w:color="auto" w:fill="FFFFFF"/>
            <w:noWrap/>
            <w:vAlign w:val="center"/>
          </w:tcPr>
          <w:p w:rsidR="00301535" w:rsidRPr="00DA378B" w:rsidRDefault="00301535" w:rsidP="00B64FA4">
            <w:pPr>
              <w:spacing w:before="60" w:after="60"/>
              <w:jc w:val="center"/>
              <w:rPr>
                <w:sz w:val="20"/>
                <w:szCs w:val="20"/>
              </w:rPr>
            </w:pPr>
            <w:r w:rsidRPr="00DA378B">
              <w:rPr>
                <w:sz w:val="20"/>
                <w:szCs w:val="20"/>
                <w:lang w:val="en-US"/>
              </w:rPr>
              <w:t>III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301535" w:rsidP="00E207AD">
            <w:pPr>
              <w:spacing w:before="60" w:after="60"/>
              <w:jc w:val="center"/>
              <w:rPr>
                <w:sz w:val="20"/>
                <w:szCs w:val="20"/>
                <w:lang w:val="en-US"/>
              </w:rPr>
            </w:pPr>
            <w:r>
              <w:rPr>
                <w:sz w:val="20"/>
                <w:szCs w:val="20"/>
                <w:lang w:val="en-US"/>
              </w:rPr>
              <w:t>1</w:t>
            </w:r>
            <w:r w:rsidR="00992066">
              <w:rPr>
                <w:sz w:val="20"/>
                <w:szCs w:val="20"/>
              </w:rPr>
              <w:t>1</w:t>
            </w:r>
            <w:r>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Методика на обучението по практика по специалности от професионално направление “Здравни грижи”</w:t>
            </w:r>
          </w:p>
        </w:tc>
        <w:tc>
          <w:tcPr>
            <w:tcW w:w="294" w:type="pct"/>
            <w:tcBorders>
              <w:top w:val="nil"/>
              <w:left w:val="nil"/>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60</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30</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95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68268E" w:rsidRDefault="00301535" w:rsidP="00B64FA4">
            <w:pPr>
              <w:spacing w:before="60" w:after="60"/>
              <w:jc w:val="center"/>
              <w:rPr>
                <w:sz w:val="20"/>
                <w:szCs w:val="20"/>
              </w:rPr>
            </w:pPr>
            <w:r>
              <w:rPr>
                <w:sz w:val="20"/>
                <w:szCs w:val="20"/>
              </w:rPr>
              <w:t>15</w:t>
            </w:r>
            <w:r>
              <w:rPr>
                <w:sz w:val="20"/>
                <w:szCs w:val="20"/>
                <w:lang w:val="en-US"/>
              </w:rPr>
              <w:t>/1</w:t>
            </w:r>
            <w:r>
              <w:rPr>
                <w:sz w:val="20"/>
                <w:szCs w:val="20"/>
              </w:rPr>
              <w:t>5</w:t>
            </w: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rPr>
              <w:t>5</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lang w:val="en-US"/>
              </w:rPr>
              <w:t>IV</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301535" w:rsidP="00E207AD">
            <w:pPr>
              <w:spacing w:before="60" w:after="60"/>
              <w:jc w:val="center"/>
              <w:rPr>
                <w:sz w:val="20"/>
                <w:szCs w:val="20"/>
                <w:lang w:val="en-US"/>
              </w:rPr>
            </w:pPr>
            <w:r>
              <w:rPr>
                <w:sz w:val="20"/>
                <w:szCs w:val="20"/>
                <w:lang w:val="en-US"/>
              </w:rPr>
              <w:t>1</w:t>
            </w:r>
            <w:r w:rsidR="00992066">
              <w:rPr>
                <w:sz w:val="20"/>
                <w:szCs w:val="20"/>
              </w:rPr>
              <w:t>2</w:t>
            </w:r>
            <w:r>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Психология</w:t>
            </w:r>
          </w:p>
        </w:tc>
        <w:tc>
          <w:tcPr>
            <w:tcW w:w="294" w:type="pct"/>
            <w:tcBorders>
              <w:top w:val="nil"/>
              <w:left w:val="nil"/>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45</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25</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75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B64FA4" w:rsidP="00B64FA4">
            <w:pPr>
              <w:spacing w:before="60" w:after="60"/>
              <w:jc w:val="center"/>
              <w:rPr>
                <w:sz w:val="20"/>
                <w:szCs w:val="20"/>
              </w:rPr>
            </w:pPr>
            <w:r w:rsidRPr="00FA7C3D">
              <w:rPr>
                <w:sz w:val="20"/>
                <w:szCs w:val="20"/>
                <w:lang w:val="en-US"/>
              </w:rPr>
              <w:t>25/0</w:t>
            </w: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4</w:t>
            </w:r>
          </w:p>
        </w:tc>
        <w:tc>
          <w:tcPr>
            <w:tcW w:w="337" w:type="pct"/>
            <w:tcBorders>
              <w:top w:val="nil"/>
              <w:left w:val="nil"/>
              <w:bottom w:val="single" w:sz="4" w:space="0" w:color="auto"/>
              <w:right w:val="single" w:sz="4" w:space="0" w:color="auto"/>
            </w:tcBorders>
            <w:shd w:val="clear" w:color="auto" w:fill="FFFFFF"/>
            <w:noWrap/>
            <w:vAlign w:val="center"/>
          </w:tcPr>
          <w:p w:rsidR="00301535" w:rsidRPr="00B64FA4" w:rsidRDefault="00301535" w:rsidP="00B64FA4">
            <w:pPr>
              <w:spacing w:before="60" w:after="60"/>
              <w:jc w:val="center"/>
              <w:rPr>
                <w:sz w:val="20"/>
                <w:szCs w:val="20"/>
                <w:lang w:val="en-US"/>
              </w:rPr>
            </w:pPr>
            <w:r w:rsidRPr="00FA7C3D">
              <w:rPr>
                <w:sz w:val="20"/>
                <w:szCs w:val="20"/>
                <w:lang w:val="en-US"/>
              </w:rPr>
              <w:t>I</w:t>
            </w:r>
            <w:r w:rsidR="00B64FA4">
              <w:rPr>
                <w:sz w:val="20"/>
                <w:szCs w:val="20"/>
                <w:lang w:val="en-US"/>
              </w:rPr>
              <w:t>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301535" w:rsidP="00E207AD">
            <w:pPr>
              <w:spacing w:before="60" w:after="60"/>
              <w:jc w:val="center"/>
              <w:rPr>
                <w:sz w:val="20"/>
                <w:szCs w:val="20"/>
                <w:lang w:val="en-US"/>
              </w:rPr>
            </w:pPr>
            <w:r>
              <w:rPr>
                <w:sz w:val="20"/>
                <w:szCs w:val="20"/>
                <w:lang w:val="en-US"/>
              </w:rPr>
              <w:t>1</w:t>
            </w:r>
            <w:r w:rsidR="00992066">
              <w:rPr>
                <w:sz w:val="20"/>
                <w:szCs w:val="20"/>
              </w:rPr>
              <w:t>3</w:t>
            </w:r>
            <w:r>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Приложна психология</w:t>
            </w:r>
          </w:p>
        </w:tc>
        <w:tc>
          <w:tcPr>
            <w:tcW w:w="294" w:type="pct"/>
            <w:tcBorders>
              <w:top w:val="nil"/>
              <w:left w:val="nil"/>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90</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45</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10</w:t>
            </w:r>
            <w:r w:rsidRPr="00FA7C3D">
              <w:rPr>
                <w:sz w:val="20"/>
                <w:szCs w:val="20"/>
                <w:lang w:val="en-US"/>
              </w:rPr>
              <w:t>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8C1BDD" w:rsidP="00B64FA4">
            <w:pPr>
              <w:spacing w:before="60" w:after="60"/>
              <w:jc w:val="center"/>
              <w:rPr>
                <w:sz w:val="20"/>
                <w:szCs w:val="20"/>
              </w:rPr>
            </w:pPr>
            <w:r>
              <w:rPr>
                <w:sz w:val="20"/>
                <w:szCs w:val="20"/>
              </w:rPr>
              <w:t>15/0</w:t>
            </w: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8C1BDD" w:rsidP="008C1BDD">
            <w:pPr>
              <w:spacing w:before="60" w:after="60"/>
              <w:jc w:val="center"/>
              <w:rPr>
                <w:sz w:val="20"/>
                <w:szCs w:val="20"/>
              </w:rPr>
            </w:pPr>
            <w:r>
              <w:rPr>
                <w:sz w:val="20"/>
                <w:szCs w:val="20"/>
              </w:rPr>
              <w:t>30</w:t>
            </w:r>
            <w:r w:rsidR="00301535" w:rsidRPr="00FA7C3D">
              <w:rPr>
                <w:sz w:val="20"/>
                <w:szCs w:val="20"/>
                <w:lang w:val="en-US"/>
              </w:rPr>
              <w:t>/</w:t>
            </w:r>
            <w:r w:rsidR="00301535" w:rsidRPr="00FA7C3D">
              <w:rPr>
                <w:sz w:val="20"/>
                <w:szCs w:val="20"/>
              </w:rPr>
              <w:t>0</w:t>
            </w: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6</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III</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301535" w:rsidP="00E207AD">
            <w:pPr>
              <w:spacing w:before="60" w:after="60"/>
              <w:jc w:val="center"/>
              <w:rPr>
                <w:sz w:val="20"/>
                <w:szCs w:val="20"/>
                <w:lang w:val="en-US"/>
              </w:rPr>
            </w:pPr>
            <w:r>
              <w:rPr>
                <w:sz w:val="20"/>
                <w:szCs w:val="20"/>
                <w:lang w:val="en-US"/>
              </w:rPr>
              <w:t>1</w:t>
            </w:r>
            <w:r w:rsidR="00992066">
              <w:rPr>
                <w:sz w:val="20"/>
                <w:szCs w:val="20"/>
              </w:rPr>
              <w:t>4</w:t>
            </w:r>
            <w:r>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6B2787">
            <w:pPr>
              <w:spacing w:before="60" w:after="60"/>
              <w:ind w:left="170"/>
              <w:rPr>
                <w:sz w:val="20"/>
                <w:szCs w:val="20"/>
              </w:rPr>
            </w:pPr>
            <w:r>
              <w:rPr>
                <w:sz w:val="20"/>
                <w:szCs w:val="20"/>
              </w:rPr>
              <w:t>Организация и ергономия на труда в здр</w:t>
            </w:r>
            <w:r w:rsidR="006B2787">
              <w:rPr>
                <w:sz w:val="20"/>
                <w:szCs w:val="20"/>
              </w:rPr>
              <w:t>.</w:t>
            </w:r>
            <w:r>
              <w:rPr>
                <w:sz w:val="20"/>
                <w:szCs w:val="20"/>
              </w:rPr>
              <w:t xml:space="preserve"> заведение</w:t>
            </w:r>
          </w:p>
        </w:tc>
        <w:tc>
          <w:tcPr>
            <w:tcW w:w="294" w:type="pct"/>
            <w:tcBorders>
              <w:top w:val="nil"/>
              <w:left w:val="nil"/>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45</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25</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100</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2</w:t>
            </w:r>
            <w:r w:rsidRPr="00FA7C3D">
              <w:rPr>
                <w:sz w:val="20"/>
                <w:szCs w:val="20"/>
              </w:rPr>
              <w:t>5/0</w:t>
            </w: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rPr>
              <w:t>5</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lang w:val="en-US"/>
              </w:rPr>
              <w:t>IV</w:t>
            </w:r>
          </w:p>
        </w:tc>
      </w:tr>
      <w:tr w:rsidR="008C1BDD" w:rsidTr="00E207AD">
        <w:trPr>
          <w:trHeight w:val="284"/>
        </w:trPr>
        <w:tc>
          <w:tcPr>
            <w:tcW w:w="372" w:type="pct"/>
            <w:tcBorders>
              <w:top w:val="nil"/>
              <w:left w:val="single" w:sz="4" w:space="0" w:color="auto"/>
              <w:bottom w:val="single" w:sz="4" w:space="0" w:color="auto"/>
              <w:right w:val="single" w:sz="4" w:space="0" w:color="auto"/>
            </w:tcBorders>
            <w:shd w:val="clear" w:color="auto" w:fill="auto"/>
            <w:noWrap/>
            <w:vAlign w:val="center"/>
          </w:tcPr>
          <w:p w:rsidR="00301535" w:rsidRPr="00B96BA8" w:rsidRDefault="00301535" w:rsidP="00E207AD">
            <w:pPr>
              <w:spacing w:before="60" w:after="60"/>
              <w:jc w:val="center"/>
              <w:rPr>
                <w:sz w:val="20"/>
                <w:szCs w:val="20"/>
                <w:lang w:val="en-US"/>
              </w:rPr>
            </w:pPr>
            <w:r>
              <w:rPr>
                <w:sz w:val="20"/>
                <w:szCs w:val="20"/>
                <w:lang w:val="en-US"/>
              </w:rPr>
              <w:t>1</w:t>
            </w:r>
            <w:r w:rsidR="00992066">
              <w:rPr>
                <w:sz w:val="20"/>
                <w:szCs w:val="20"/>
              </w:rPr>
              <w:t>5</w:t>
            </w:r>
            <w:r>
              <w:rPr>
                <w:sz w:val="20"/>
                <w:szCs w:val="20"/>
                <w:lang w:val="en-US"/>
              </w:rPr>
              <w:t>.</w:t>
            </w:r>
          </w:p>
        </w:tc>
        <w:tc>
          <w:tcPr>
            <w:tcW w:w="1726" w:type="pct"/>
            <w:tcBorders>
              <w:top w:val="nil"/>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Епидемиология на здравето</w:t>
            </w:r>
          </w:p>
        </w:tc>
        <w:tc>
          <w:tcPr>
            <w:tcW w:w="294" w:type="pct"/>
            <w:tcBorders>
              <w:top w:val="nil"/>
              <w:left w:val="single" w:sz="4" w:space="0" w:color="auto"/>
              <w:bottom w:val="single" w:sz="4" w:space="0" w:color="auto"/>
              <w:right w:val="single" w:sz="4" w:space="0" w:color="auto"/>
            </w:tcBorders>
            <w:shd w:val="clear" w:color="auto" w:fill="FFFFFF"/>
            <w:vAlign w:val="center"/>
          </w:tcPr>
          <w:p w:rsidR="00301535" w:rsidRPr="00637CFA" w:rsidRDefault="00301535" w:rsidP="00B64FA4">
            <w:pPr>
              <w:spacing w:before="60" w:after="60"/>
              <w:jc w:val="center"/>
              <w:rPr>
                <w:b/>
                <w:sz w:val="20"/>
                <w:szCs w:val="20"/>
              </w:rPr>
            </w:pPr>
            <w:r w:rsidRPr="00637CFA">
              <w:rPr>
                <w:b/>
                <w:sz w:val="20"/>
                <w:szCs w:val="20"/>
              </w:rPr>
              <w:t>30</w:t>
            </w:r>
          </w:p>
        </w:tc>
        <w:tc>
          <w:tcPr>
            <w:tcW w:w="41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rPr>
              <w:t>15</w:t>
            </w:r>
          </w:p>
        </w:tc>
        <w:tc>
          <w:tcPr>
            <w:tcW w:w="343" w:type="pct"/>
            <w:tcBorders>
              <w:top w:val="nil"/>
              <w:left w:val="nil"/>
              <w:bottom w:val="single" w:sz="4" w:space="0" w:color="auto"/>
              <w:right w:val="single" w:sz="4" w:space="0" w:color="auto"/>
            </w:tcBorders>
            <w:shd w:val="clear" w:color="auto" w:fill="FFFFFF"/>
            <w:vAlign w:val="center"/>
          </w:tcPr>
          <w:p w:rsidR="00301535" w:rsidRPr="00FA7C3D" w:rsidRDefault="00301535" w:rsidP="00B64FA4">
            <w:pPr>
              <w:spacing w:before="60" w:after="60"/>
              <w:jc w:val="center"/>
              <w:rPr>
                <w:sz w:val="20"/>
                <w:szCs w:val="20"/>
                <w:lang w:val="en-US"/>
              </w:rPr>
            </w:pPr>
            <w:r>
              <w:rPr>
                <w:sz w:val="20"/>
                <w:szCs w:val="20"/>
                <w:lang w:val="en-US"/>
              </w:rPr>
              <w:t>85</w:t>
            </w:r>
          </w:p>
        </w:tc>
        <w:tc>
          <w:tcPr>
            <w:tcW w:w="323"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E26954" w:rsidRDefault="00301535" w:rsidP="00B64FA4">
            <w:pPr>
              <w:spacing w:before="60" w:after="60"/>
              <w:jc w:val="center"/>
              <w:rPr>
                <w:sz w:val="20"/>
                <w:szCs w:val="20"/>
              </w:rPr>
            </w:pPr>
            <w:r w:rsidRPr="00FA7C3D">
              <w:rPr>
                <w:sz w:val="20"/>
                <w:szCs w:val="20"/>
                <w:lang w:val="en-US"/>
              </w:rPr>
              <w:t>1</w:t>
            </w:r>
            <w:r w:rsidR="00E26954">
              <w:rPr>
                <w:sz w:val="20"/>
                <w:szCs w:val="20"/>
                <w:lang w:val="en-US"/>
              </w:rPr>
              <w:t>5</w:t>
            </w:r>
            <w:r w:rsidR="00E26954">
              <w:rPr>
                <w:sz w:val="20"/>
                <w:szCs w:val="20"/>
              </w:rPr>
              <w:t>/0</w:t>
            </w:r>
          </w:p>
        </w:tc>
        <w:tc>
          <w:tcPr>
            <w:tcW w:w="313"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282"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p>
        </w:tc>
        <w:tc>
          <w:tcPr>
            <w:tcW w:w="310" w:type="pct"/>
            <w:tcBorders>
              <w:top w:val="nil"/>
              <w:left w:val="single" w:sz="4" w:space="0" w:color="auto"/>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lang w:val="en-US"/>
              </w:rPr>
            </w:pPr>
            <w:r w:rsidRPr="00FA7C3D">
              <w:rPr>
                <w:sz w:val="20"/>
                <w:szCs w:val="20"/>
                <w:lang w:val="en-US"/>
              </w:rPr>
              <w:t>4</w:t>
            </w:r>
          </w:p>
        </w:tc>
        <w:tc>
          <w:tcPr>
            <w:tcW w:w="337" w:type="pct"/>
            <w:tcBorders>
              <w:top w:val="nil"/>
              <w:left w:val="nil"/>
              <w:bottom w:val="single" w:sz="4" w:space="0" w:color="auto"/>
              <w:right w:val="single" w:sz="4" w:space="0" w:color="auto"/>
            </w:tcBorders>
            <w:shd w:val="clear" w:color="auto" w:fill="FFFFFF"/>
            <w:noWrap/>
            <w:vAlign w:val="center"/>
          </w:tcPr>
          <w:p w:rsidR="00301535" w:rsidRPr="00FA7C3D" w:rsidRDefault="00301535" w:rsidP="00B64FA4">
            <w:pPr>
              <w:spacing w:before="60" w:after="60"/>
              <w:jc w:val="center"/>
              <w:rPr>
                <w:sz w:val="20"/>
                <w:szCs w:val="20"/>
              </w:rPr>
            </w:pPr>
            <w:r w:rsidRPr="00FA7C3D">
              <w:rPr>
                <w:sz w:val="20"/>
                <w:szCs w:val="20"/>
                <w:lang w:val="en-US"/>
              </w:rPr>
              <w:t>II</w:t>
            </w:r>
          </w:p>
        </w:tc>
      </w:tr>
      <w:tr w:rsidR="008C1BDD" w:rsidTr="00B64FA4">
        <w:trPr>
          <w:trHeight w:val="284"/>
        </w:trPr>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535" w:rsidRPr="00B96BA8" w:rsidRDefault="00301535" w:rsidP="00B64FA4">
            <w:pPr>
              <w:spacing w:before="60" w:after="60"/>
              <w:jc w:val="center"/>
              <w:rPr>
                <w:sz w:val="20"/>
                <w:szCs w:val="20"/>
                <w:lang w:val="en-US"/>
              </w:rPr>
            </w:pPr>
            <w:r>
              <w:rPr>
                <w:sz w:val="20"/>
                <w:szCs w:val="20"/>
                <w:lang w:val="en-US"/>
              </w:rPr>
              <w:lastRenderedPageBreak/>
              <w:t>1</w:t>
            </w:r>
            <w:r w:rsidR="00992066">
              <w:rPr>
                <w:sz w:val="20"/>
                <w:szCs w:val="20"/>
              </w:rPr>
              <w:t>6</w:t>
            </w:r>
            <w:r>
              <w:rPr>
                <w:sz w:val="20"/>
                <w:szCs w:val="20"/>
                <w:lang w:val="en-US"/>
              </w:rPr>
              <w:t>.</w:t>
            </w:r>
          </w:p>
        </w:tc>
        <w:tc>
          <w:tcPr>
            <w:tcW w:w="1726" w:type="pct"/>
            <w:tcBorders>
              <w:top w:val="single" w:sz="4" w:space="0" w:color="auto"/>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История на здравеопазването и здравните грижи</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01535" w:rsidRPr="00637CFA" w:rsidRDefault="00301535" w:rsidP="00B64FA4">
            <w:pPr>
              <w:spacing w:before="60" w:after="60"/>
              <w:jc w:val="center"/>
              <w:rPr>
                <w:b/>
                <w:sz w:val="20"/>
                <w:szCs w:val="20"/>
              </w:rPr>
            </w:pPr>
            <w:r w:rsidRPr="00637CFA">
              <w:rPr>
                <w:b/>
                <w:sz w:val="20"/>
                <w:szCs w:val="20"/>
              </w:rPr>
              <w:t>30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301535" w:rsidRPr="008E3F4B" w:rsidRDefault="00301535" w:rsidP="00B64FA4">
            <w:pPr>
              <w:spacing w:before="60" w:after="60"/>
              <w:jc w:val="center"/>
              <w:rPr>
                <w:sz w:val="20"/>
                <w:szCs w:val="20"/>
                <w:lang w:val="en-US"/>
              </w:rPr>
            </w:pPr>
            <w:r>
              <w:rPr>
                <w:sz w:val="20"/>
                <w:szCs w:val="20"/>
                <w:lang w:val="en-US"/>
              </w:rPr>
              <w:t>15</w:t>
            </w:r>
          </w:p>
        </w:tc>
        <w:tc>
          <w:tcPr>
            <w:tcW w:w="343" w:type="pct"/>
            <w:tcBorders>
              <w:top w:val="single" w:sz="4" w:space="0" w:color="auto"/>
              <w:left w:val="nil"/>
              <w:bottom w:val="single" w:sz="4" w:space="0" w:color="auto"/>
              <w:right w:val="single" w:sz="4" w:space="0" w:color="auto"/>
            </w:tcBorders>
            <w:shd w:val="clear" w:color="auto" w:fill="FFFFFF"/>
            <w:vAlign w:val="center"/>
          </w:tcPr>
          <w:p w:rsidR="00301535" w:rsidRPr="008E3F4B" w:rsidRDefault="00301535" w:rsidP="00B64FA4">
            <w:pPr>
              <w:spacing w:before="60" w:after="60"/>
              <w:jc w:val="center"/>
              <w:rPr>
                <w:sz w:val="20"/>
                <w:szCs w:val="20"/>
                <w:lang w:val="en-US"/>
              </w:rPr>
            </w:pPr>
            <w:r>
              <w:rPr>
                <w:sz w:val="20"/>
                <w:szCs w:val="20"/>
                <w:lang w:val="en-US"/>
              </w:rPr>
              <w:t>60</w:t>
            </w:r>
          </w:p>
        </w:tc>
        <w:tc>
          <w:tcPr>
            <w:tcW w:w="32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01535" w:rsidRPr="008E3F4B" w:rsidRDefault="00301535" w:rsidP="00B64FA4">
            <w:pPr>
              <w:spacing w:before="60" w:after="60"/>
              <w:jc w:val="center"/>
              <w:rPr>
                <w:sz w:val="20"/>
                <w:szCs w:val="20"/>
                <w:lang w:val="en-US"/>
              </w:rPr>
            </w:pP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p>
        </w:tc>
        <w:tc>
          <w:tcPr>
            <w:tcW w:w="313"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Default="00E26954" w:rsidP="00B64FA4">
            <w:pPr>
              <w:spacing w:before="60" w:after="60"/>
              <w:jc w:val="center"/>
              <w:rPr>
                <w:sz w:val="20"/>
                <w:szCs w:val="20"/>
              </w:rPr>
            </w:pPr>
            <w:r>
              <w:rPr>
                <w:sz w:val="20"/>
                <w:szCs w:val="20"/>
                <w:lang w:val="en-US"/>
              </w:rPr>
              <w:t>15/0</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01535" w:rsidRPr="00A57D50" w:rsidRDefault="00301535" w:rsidP="00B64FA4">
            <w:pPr>
              <w:spacing w:before="60" w:after="60"/>
              <w:jc w:val="center"/>
              <w:rPr>
                <w:sz w:val="20"/>
                <w:szCs w:val="20"/>
                <w:lang w:val="en-US"/>
              </w:rPr>
            </w:pPr>
            <w:r>
              <w:rPr>
                <w:sz w:val="20"/>
                <w:szCs w:val="20"/>
                <w:lang w:val="en-US"/>
              </w:rPr>
              <w:t>3</w:t>
            </w:r>
          </w:p>
        </w:tc>
        <w:tc>
          <w:tcPr>
            <w:tcW w:w="337"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r>
              <w:rPr>
                <w:sz w:val="20"/>
                <w:szCs w:val="20"/>
                <w:lang w:val="en-US"/>
              </w:rPr>
              <w:t>III</w:t>
            </w:r>
          </w:p>
        </w:tc>
      </w:tr>
      <w:tr w:rsidR="008C1BDD" w:rsidTr="00B64FA4">
        <w:trPr>
          <w:trHeight w:val="284"/>
        </w:trPr>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535" w:rsidRPr="00B96BA8" w:rsidRDefault="00992066" w:rsidP="00B64FA4">
            <w:pPr>
              <w:spacing w:before="60" w:after="60"/>
              <w:jc w:val="center"/>
              <w:rPr>
                <w:sz w:val="20"/>
                <w:szCs w:val="20"/>
                <w:lang w:val="en-US"/>
              </w:rPr>
            </w:pPr>
            <w:r>
              <w:rPr>
                <w:sz w:val="20"/>
                <w:szCs w:val="20"/>
              </w:rPr>
              <w:t>17</w:t>
            </w:r>
            <w:r w:rsidR="00301535">
              <w:rPr>
                <w:sz w:val="20"/>
                <w:szCs w:val="20"/>
                <w:lang w:val="en-US"/>
              </w:rPr>
              <w:t>.</w:t>
            </w:r>
          </w:p>
        </w:tc>
        <w:tc>
          <w:tcPr>
            <w:tcW w:w="1726" w:type="pct"/>
            <w:tcBorders>
              <w:top w:val="single" w:sz="4" w:space="0" w:color="auto"/>
              <w:left w:val="nil"/>
              <w:bottom w:val="single" w:sz="4" w:space="0" w:color="auto"/>
              <w:right w:val="single" w:sz="4" w:space="0" w:color="auto"/>
            </w:tcBorders>
            <w:shd w:val="clear" w:color="auto" w:fill="FFFFFF"/>
            <w:vAlign w:val="center"/>
          </w:tcPr>
          <w:p w:rsidR="00301535" w:rsidRDefault="00301535" w:rsidP="00B64FA4">
            <w:pPr>
              <w:spacing w:before="60" w:after="60"/>
              <w:ind w:left="170"/>
              <w:rPr>
                <w:sz w:val="20"/>
                <w:szCs w:val="20"/>
              </w:rPr>
            </w:pPr>
            <w:r>
              <w:rPr>
                <w:sz w:val="20"/>
                <w:szCs w:val="20"/>
              </w:rPr>
              <w:t>Медицина при бедствените ситуации (на катастрофите)</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01535" w:rsidRPr="00637CFA" w:rsidRDefault="00301535" w:rsidP="00B64FA4">
            <w:pPr>
              <w:spacing w:before="60" w:after="60"/>
              <w:jc w:val="center"/>
              <w:rPr>
                <w:b/>
                <w:sz w:val="20"/>
                <w:szCs w:val="20"/>
              </w:rPr>
            </w:pPr>
            <w:r w:rsidRPr="00637CFA">
              <w:rPr>
                <w:b/>
                <w:sz w:val="20"/>
                <w:szCs w:val="20"/>
              </w:rPr>
              <w:t>30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301535" w:rsidRPr="008E3F4B" w:rsidRDefault="00301535" w:rsidP="00B64FA4">
            <w:pPr>
              <w:spacing w:before="60" w:after="60"/>
              <w:jc w:val="center"/>
              <w:rPr>
                <w:sz w:val="20"/>
                <w:szCs w:val="20"/>
                <w:lang w:val="en-US"/>
              </w:rPr>
            </w:pPr>
            <w:r>
              <w:rPr>
                <w:sz w:val="20"/>
                <w:szCs w:val="20"/>
                <w:lang w:val="en-US"/>
              </w:rPr>
              <w:t>15</w:t>
            </w:r>
          </w:p>
        </w:tc>
        <w:tc>
          <w:tcPr>
            <w:tcW w:w="343" w:type="pct"/>
            <w:tcBorders>
              <w:top w:val="single" w:sz="4" w:space="0" w:color="auto"/>
              <w:left w:val="nil"/>
              <w:bottom w:val="single" w:sz="4" w:space="0" w:color="auto"/>
              <w:right w:val="single" w:sz="4" w:space="0" w:color="auto"/>
            </w:tcBorders>
            <w:shd w:val="clear" w:color="auto" w:fill="FFFFFF"/>
            <w:vAlign w:val="center"/>
          </w:tcPr>
          <w:p w:rsidR="00301535" w:rsidRPr="00C41D0B" w:rsidRDefault="00301535" w:rsidP="00B64FA4">
            <w:pPr>
              <w:spacing w:before="60" w:after="60"/>
              <w:jc w:val="center"/>
              <w:rPr>
                <w:sz w:val="20"/>
                <w:szCs w:val="20"/>
                <w:lang w:val="en-US"/>
              </w:rPr>
            </w:pPr>
            <w:r>
              <w:rPr>
                <w:sz w:val="20"/>
                <w:szCs w:val="20"/>
                <w:lang w:val="en-US"/>
              </w:rPr>
              <w:t>60</w:t>
            </w:r>
          </w:p>
        </w:tc>
        <w:tc>
          <w:tcPr>
            <w:tcW w:w="32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p>
        </w:tc>
        <w:tc>
          <w:tcPr>
            <w:tcW w:w="313" w:type="pct"/>
            <w:tcBorders>
              <w:top w:val="single" w:sz="4" w:space="0" w:color="auto"/>
              <w:left w:val="nil"/>
              <w:bottom w:val="single" w:sz="4" w:space="0" w:color="auto"/>
              <w:right w:val="single" w:sz="4" w:space="0" w:color="auto"/>
            </w:tcBorders>
            <w:shd w:val="clear" w:color="auto" w:fill="FFFFFF"/>
            <w:noWrap/>
            <w:vAlign w:val="center"/>
          </w:tcPr>
          <w:p w:rsidR="00301535" w:rsidRPr="008E3F4B" w:rsidRDefault="00301535" w:rsidP="00B64FA4">
            <w:pPr>
              <w:spacing w:before="60" w:after="60"/>
              <w:jc w:val="center"/>
              <w:rPr>
                <w:sz w:val="20"/>
                <w:szCs w:val="20"/>
                <w:lang w:val="en-US"/>
              </w:rPr>
            </w:pP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B64FA4">
            <w:pPr>
              <w:spacing w:before="60" w:after="60"/>
              <w:jc w:val="center"/>
              <w:rPr>
                <w:sz w:val="20"/>
                <w:szCs w:val="20"/>
              </w:rPr>
            </w:pPr>
            <w:r>
              <w:rPr>
                <w:sz w:val="20"/>
                <w:szCs w:val="20"/>
                <w:lang w:val="en-US"/>
              </w:rPr>
              <w:t>15/0</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01535" w:rsidRPr="00A57D50" w:rsidRDefault="00301535" w:rsidP="00B64FA4">
            <w:pPr>
              <w:spacing w:before="60" w:after="60"/>
              <w:jc w:val="center"/>
              <w:rPr>
                <w:sz w:val="20"/>
                <w:szCs w:val="20"/>
                <w:lang w:val="en-US"/>
              </w:rPr>
            </w:pPr>
            <w:r>
              <w:rPr>
                <w:sz w:val="20"/>
                <w:szCs w:val="20"/>
                <w:lang w:val="en-US"/>
              </w:rPr>
              <w:t>3</w:t>
            </w:r>
          </w:p>
        </w:tc>
        <w:tc>
          <w:tcPr>
            <w:tcW w:w="337" w:type="pct"/>
            <w:tcBorders>
              <w:top w:val="single" w:sz="4" w:space="0" w:color="auto"/>
              <w:left w:val="nil"/>
              <w:bottom w:val="single" w:sz="4" w:space="0" w:color="auto"/>
              <w:right w:val="single" w:sz="4" w:space="0" w:color="auto"/>
            </w:tcBorders>
            <w:shd w:val="clear" w:color="auto" w:fill="FFFFFF"/>
            <w:noWrap/>
            <w:vAlign w:val="center"/>
          </w:tcPr>
          <w:p w:rsidR="00301535" w:rsidRPr="00672610" w:rsidRDefault="00301535" w:rsidP="00B64FA4">
            <w:pPr>
              <w:spacing w:before="60" w:after="60"/>
              <w:jc w:val="center"/>
              <w:rPr>
                <w:sz w:val="20"/>
                <w:szCs w:val="20"/>
                <w:lang w:val="en-US"/>
              </w:rPr>
            </w:pPr>
            <w:r>
              <w:rPr>
                <w:sz w:val="20"/>
                <w:szCs w:val="20"/>
                <w:lang w:val="en-US"/>
              </w:rPr>
              <w:t>IV</w:t>
            </w:r>
          </w:p>
        </w:tc>
      </w:tr>
      <w:tr w:rsidR="008C1BDD" w:rsidTr="00FA1853">
        <w:trPr>
          <w:trHeight w:val="550"/>
        </w:trPr>
        <w:tc>
          <w:tcPr>
            <w:tcW w:w="20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1535" w:rsidRDefault="00301535" w:rsidP="00FA1853">
            <w:pPr>
              <w:ind w:left="170"/>
              <w:jc w:val="center"/>
              <w:rPr>
                <w:sz w:val="20"/>
                <w:szCs w:val="20"/>
              </w:rPr>
            </w:pPr>
            <w:r>
              <w:rPr>
                <w:b/>
                <w:bCs/>
                <w:sz w:val="20"/>
                <w:szCs w:val="20"/>
              </w:rPr>
              <w:t>ЗАЕТОСТ ОТ ЗАДЪЛЖИТЕЛНИ ДИСЦИПЛИНИ</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01535" w:rsidRPr="00637CFA" w:rsidRDefault="00301535" w:rsidP="00FA1853">
            <w:pPr>
              <w:jc w:val="center"/>
              <w:rPr>
                <w:b/>
                <w:sz w:val="20"/>
                <w:szCs w:val="20"/>
              </w:rPr>
            </w:pPr>
            <w:r w:rsidRPr="00637CFA">
              <w:rPr>
                <w:b/>
                <w:bCs/>
                <w:sz w:val="20"/>
                <w:szCs w:val="20"/>
              </w:rPr>
              <w:t>1320</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207AD" w:rsidRDefault="00301535" w:rsidP="00FA1853">
            <w:pPr>
              <w:jc w:val="center"/>
              <w:rPr>
                <w:b/>
                <w:sz w:val="20"/>
                <w:szCs w:val="20"/>
                <w:lang w:val="en-US"/>
              </w:rPr>
            </w:pPr>
            <w:r w:rsidRPr="00EE6D06">
              <w:rPr>
                <w:b/>
                <w:sz w:val="20"/>
                <w:szCs w:val="20"/>
                <w:lang w:val="en-US"/>
              </w:rPr>
              <w:t>665</w:t>
            </w:r>
          </w:p>
          <w:p w:rsidR="00301535" w:rsidRPr="000F2E28" w:rsidRDefault="00A3265D" w:rsidP="00FA1853">
            <w:pPr>
              <w:jc w:val="center"/>
              <w:rPr>
                <w:b/>
                <w:sz w:val="20"/>
                <w:szCs w:val="20"/>
                <w:lang w:val="en-US"/>
              </w:rPr>
            </w:pPr>
            <w:r>
              <w:rPr>
                <w:b/>
                <w:sz w:val="20"/>
                <w:szCs w:val="20"/>
                <w:lang w:val="en-US"/>
              </w:rPr>
              <w:t>(520</w:t>
            </w:r>
            <w:r>
              <w:rPr>
                <w:b/>
                <w:sz w:val="20"/>
                <w:szCs w:val="20"/>
              </w:rPr>
              <w:t>/1</w:t>
            </w:r>
            <w:r>
              <w:rPr>
                <w:b/>
                <w:sz w:val="20"/>
                <w:szCs w:val="20"/>
                <w:lang w:val="en-US"/>
              </w:rPr>
              <w:t>45</w:t>
            </w:r>
            <w:r w:rsidR="00301535">
              <w:rPr>
                <w:b/>
                <w:sz w:val="20"/>
                <w:szCs w:val="20"/>
                <w:lang w:val="en-US"/>
              </w:rPr>
              <w:t>)</w:t>
            </w:r>
          </w:p>
        </w:tc>
        <w:tc>
          <w:tcPr>
            <w:tcW w:w="0" w:type="auto"/>
            <w:tcBorders>
              <w:top w:val="single" w:sz="4" w:space="0" w:color="auto"/>
              <w:left w:val="nil"/>
              <w:bottom w:val="single" w:sz="4" w:space="0" w:color="auto"/>
              <w:right w:val="single" w:sz="4" w:space="0" w:color="auto"/>
            </w:tcBorders>
            <w:shd w:val="clear" w:color="auto" w:fill="FFFFFF"/>
            <w:vAlign w:val="center"/>
          </w:tcPr>
          <w:p w:rsidR="00301535" w:rsidRPr="00EE6D06" w:rsidRDefault="00301535" w:rsidP="00FA1853">
            <w:pPr>
              <w:jc w:val="center"/>
              <w:rPr>
                <w:b/>
                <w:sz w:val="20"/>
                <w:szCs w:val="20"/>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64FA4" w:rsidRDefault="00301535" w:rsidP="00FA1853">
            <w:pPr>
              <w:jc w:val="center"/>
              <w:rPr>
                <w:b/>
                <w:sz w:val="20"/>
                <w:szCs w:val="20"/>
                <w:lang w:val="en-US"/>
              </w:rPr>
            </w:pPr>
            <w:r w:rsidRPr="00EE6D06">
              <w:rPr>
                <w:b/>
                <w:sz w:val="20"/>
                <w:szCs w:val="20"/>
                <w:lang w:val="en-US"/>
              </w:rPr>
              <w:t>180</w:t>
            </w:r>
          </w:p>
          <w:p w:rsidR="00301535" w:rsidRPr="00D937B5" w:rsidRDefault="00B64FA4" w:rsidP="00FA1853">
            <w:pPr>
              <w:jc w:val="center"/>
              <w:rPr>
                <w:sz w:val="20"/>
                <w:szCs w:val="20"/>
                <w:lang w:val="en-US"/>
              </w:rPr>
            </w:pPr>
            <w:r>
              <w:rPr>
                <w:b/>
                <w:sz w:val="20"/>
                <w:szCs w:val="20"/>
                <w:lang w:val="en-US"/>
              </w:rPr>
              <w:t>(120/60)</w:t>
            </w: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Pr="00A3265D" w:rsidRDefault="00301535" w:rsidP="00FA1853">
            <w:pPr>
              <w:jc w:val="center"/>
              <w:rPr>
                <w:b/>
                <w:sz w:val="20"/>
                <w:szCs w:val="20"/>
                <w:lang w:val="en-US"/>
              </w:rPr>
            </w:pPr>
            <w:r>
              <w:rPr>
                <w:b/>
                <w:sz w:val="20"/>
                <w:szCs w:val="20"/>
                <w:lang w:val="en-US"/>
              </w:rPr>
              <w:t>1</w:t>
            </w:r>
            <w:r w:rsidR="00A3265D">
              <w:rPr>
                <w:b/>
                <w:sz w:val="20"/>
                <w:szCs w:val="20"/>
                <w:lang w:val="en-US"/>
              </w:rPr>
              <w:t>60</w:t>
            </w:r>
          </w:p>
          <w:p w:rsidR="00301535" w:rsidRPr="00EE6D06" w:rsidRDefault="00301535" w:rsidP="00FA1853">
            <w:pPr>
              <w:jc w:val="center"/>
              <w:rPr>
                <w:sz w:val="20"/>
                <w:szCs w:val="20"/>
                <w:lang w:val="en-US"/>
              </w:rPr>
            </w:pPr>
            <w:r>
              <w:rPr>
                <w:b/>
                <w:sz w:val="20"/>
                <w:szCs w:val="20"/>
                <w:lang w:val="en-US"/>
              </w:rPr>
              <w:t>(1</w:t>
            </w:r>
            <w:r w:rsidR="008C1BDD">
              <w:rPr>
                <w:b/>
                <w:sz w:val="20"/>
                <w:szCs w:val="20"/>
              </w:rPr>
              <w:t>45</w:t>
            </w:r>
            <w:r>
              <w:rPr>
                <w:b/>
                <w:sz w:val="20"/>
                <w:szCs w:val="20"/>
              </w:rPr>
              <w:t>/</w:t>
            </w:r>
            <w:r w:rsidR="00A3265D">
              <w:rPr>
                <w:b/>
                <w:sz w:val="20"/>
                <w:szCs w:val="20"/>
                <w:lang w:val="en-US"/>
              </w:rPr>
              <w:t>15</w:t>
            </w:r>
            <w:r w:rsidRPr="00EE6D06">
              <w:rPr>
                <w:b/>
                <w:sz w:val="20"/>
                <w:szCs w:val="20"/>
                <w:lang w:val="en-US"/>
              </w:rPr>
              <w:t>)</w:t>
            </w:r>
          </w:p>
        </w:tc>
        <w:tc>
          <w:tcPr>
            <w:tcW w:w="313" w:type="pct"/>
            <w:tcBorders>
              <w:top w:val="single" w:sz="4" w:space="0" w:color="auto"/>
              <w:left w:val="nil"/>
              <w:bottom w:val="single" w:sz="4" w:space="0" w:color="auto"/>
              <w:right w:val="single" w:sz="4" w:space="0" w:color="auto"/>
            </w:tcBorders>
            <w:shd w:val="clear" w:color="auto" w:fill="FFFFFF"/>
            <w:noWrap/>
            <w:vAlign w:val="center"/>
          </w:tcPr>
          <w:p w:rsidR="00301535" w:rsidRPr="000F2E28" w:rsidRDefault="00EA020F" w:rsidP="00FA1853">
            <w:pPr>
              <w:jc w:val="center"/>
              <w:rPr>
                <w:b/>
                <w:sz w:val="20"/>
                <w:szCs w:val="20"/>
                <w:lang w:val="en-US"/>
              </w:rPr>
            </w:pPr>
            <w:r>
              <w:rPr>
                <w:b/>
                <w:sz w:val="20"/>
                <w:szCs w:val="20"/>
                <w:lang w:val="en-US"/>
              </w:rPr>
              <w:t>1</w:t>
            </w:r>
            <w:r w:rsidR="008C1BDD">
              <w:rPr>
                <w:b/>
                <w:sz w:val="20"/>
                <w:szCs w:val="20"/>
              </w:rPr>
              <w:t>6</w:t>
            </w:r>
            <w:r>
              <w:rPr>
                <w:b/>
                <w:sz w:val="20"/>
                <w:szCs w:val="20"/>
              </w:rPr>
              <w:t>5</w:t>
            </w:r>
          </w:p>
          <w:p w:rsidR="00301535" w:rsidRPr="000F2E28" w:rsidRDefault="00301535" w:rsidP="00FA1853">
            <w:pPr>
              <w:jc w:val="center"/>
              <w:rPr>
                <w:sz w:val="20"/>
                <w:szCs w:val="20"/>
                <w:lang w:val="en-US"/>
              </w:rPr>
            </w:pPr>
            <w:r w:rsidRPr="000F2E28">
              <w:rPr>
                <w:b/>
                <w:sz w:val="20"/>
                <w:szCs w:val="20"/>
                <w:lang w:val="en-US"/>
              </w:rPr>
              <w:t>(1</w:t>
            </w:r>
            <w:r w:rsidR="008C1BDD">
              <w:rPr>
                <w:b/>
                <w:sz w:val="20"/>
                <w:szCs w:val="20"/>
              </w:rPr>
              <w:t>35</w:t>
            </w:r>
            <w:r w:rsidRPr="000F2E28">
              <w:rPr>
                <w:b/>
                <w:sz w:val="20"/>
                <w:szCs w:val="20"/>
              </w:rPr>
              <w:t>/</w:t>
            </w:r>
            <w:r w:rsidR="008C1BDD">
              <w:rPr>
                <w:b/>
                <w:sz w:val="20"/>
                <w:szCs w:val="20"/>
              </w:rPr>
              <w:t>3</w:t>
            </w:r>
            <w:r w:rsidR="003C41E9">
              <w:rPr>
                <w:b/>
                <w:sz w:val="20"/>
                <w:szCs w:val="20"/>
              </w:rPr>
              <w:t>0</w:t>
            </w:r>
            <w:r w:rsidRPr="000F2E28">
              <w:rPr>
                <w:b/>
                <w:sz w:val="20"/>
                <w:szCs w:val="20"/>
                <w:lang w:val="en-US"/>
              </w:rPr>
              <w:t>)</w:t>
            </w:r>
          </w:p>
        </w:tc>
        <w:tc>
          <w:tcPr>
            <w:tcW w:w="282" w:type="pct"/>
            <w:tcBorders>
              <w:top w:val="single" w:sz="4" w:space="0" w:color="auto"/>
              <w:left w:val="nil"/>
              <w:bottom w:val="single" w:sz="4" w:space="0" w:color="auto"/>
              <w:right w:val="single" w:sz="4" w:space="0" w:color="auto"/>
            </w:tcBorders>
            <w:shd w:val="clear" w:color="auto" w:fill="FFFFFF"/>
            <w:noWrap/>
            <w:vAlign w:val="center"/>
          </w:tcPr>
          <w:p w:rsidR="00301535" w:rsidRPr="00A3265D" w:rsidRDefault="00301535" w:rsidP="00FA1853">
            <w:pPr>
              <w:jc w:val="center"/>
              <w:rPr>
                <w:b/>
                <w:sz w:val="20"/>
                <w:szCs w:val="20"/>
                <w:lang w:val="en-US"/>
              </w:rPr>
            </w:pPr>
            <w:r w:rsidRPr="000F2E28">
              <w:rPr>
                <w:b/>
                <w:sz w:val="20"/>
                <w:szCs w:val="20"/>
                <w:lang w:val="en-US"/>
              </w:rPr>
              <w:t>1</w:t>
            </w:r>
            <w:r w:rsidR="00A3265D">
              <w:rPr>
                <w:b/>
                <w:sz w:val="20"/>
                <w:szCs w:val="20"/>
                <w:lang w:val="en-US"/>
              </w:rPr>
              <w:t>60</w:t>
            </w:r>
          </w:p>
          <w:p w:rsidR="00301535" w:rsidRPr="000F2E28" w:rsidRDefault="00301535" w:rsidP="00FA1853">
            <w:pPr>
              <w:jc w:val="center"/>
              <w:rPr>
                <w:sz w:val="20"/>
                <w:szCs w:val="20"/>
                <w:lang w:val="en-US"/>
              </w:rPr>
            </w:pPr>
            <w:r>
              <w:rPr>
                <w:b/>
                <w:sz w:val="20"/>
                <w:szCs w:val="20"/>
                <w:lang w:val="en-US"/>
              </w:rPr>
              <w:t>(1</w:t>
            </w:r>
            <w:r w:rsidR="00A3265D">
              <w:rPr>
                <w:b/>
                <w:sz w:val="20"/>
                <w:szCs w:val="20"/>
                <w:lang w:val="en-US"/>
              </w:rPr>
              <w:t>20</w:t>
            </w:r>
            <w:r>
              <w:rPr>
                <w:b/>
                <w:sz w:val="20"/>
                <w:szCs w:val="20"/>
              </w:rPr>
              <w:t>/40</w:t>
            </w:r>
            <w:r w:rsidRPr="000F2E28">
              <w:rPr>
                <w:b/>
                <w:sz w:val="20"/>
                <w:szCs w:val="20"/>
                <w:lang w:val="en-US"/>
              </w:rPr>
              <w:t>)</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01535" w:rsidRPr="000F2E28" w:rsidRDefault="00301535" w:rsidP="00FA1853">
            <w:pPr>
              <w:jc w:val="center"/>
              <w:rPr>
                <w:b/>
                <w:sz w:val="20"/>
                <w:szCs w:val="20"/>
                <w:lang w:val="en-US"/>
              </w:rPr>
            </w:pPr>
            <w:r w:rsidRPr="000F2E28">
              <w:rPr>
                <w:b/>
                <w:sz w:val="20"/>
                <w:szCs w:val="20"/>
                <w:lang w:val="en-US"/>
              </w:rPr>
              <w:t>120</w:t>
            </w:r>
          </w:p>
        </w:tc>
        <w:tc>
          <w:tcPr>
            <w:tcW w:w="337" w:type="pct"/>
            <w:tcBorders>
              <w:top w:val="single" w:sz="4" w:space="0" w:color="auto"/>
              <w:left w:val="nil"/>
              <w:bottom w:val="single" w:sz="4" w:space="0" w:color="auto"/>
              <w:right w:val="single" w:sz="4" w:space="0" w:color="auto"/>
            </w:tcBorders>
            <w:shd w:val="clear" w:color="auto" w:fill="FFFFFF"/>
            <w:noWrap/>
            <w:vAlign w:val="center"/>
          </w:tcPr>
          <w:p w:rsidR="00301535" w:rsidRDefault="00301535" w:rsidP="00FA1853">
            <w:pPr>
              <w:jc w:val="center"/>
              <w:rPr>
                <w:sz w:val="20"/>
                <w:szCs w:val="20"/>
                <w:lang w:val="en-US"/>
              </w:rPr>
            </w:pPr>
          </w:p>
        </w:tc>
      </w:tr>
    </w:tbl>
    <w:p w:rsidR="00FA7C3D" w:rsidRPr="00B3560B" w:rsidRDefault="00FA7C3D" w:rsidP="00E207AD">
      <w:pPr>
        <w:rPr>
          <w:sz w:val="10"/>
          <w:szCs w:val="10"/>
        </w:rPr>
      </w:pPr>
    </w:p>
    <w:tbl>
      <w:tblPr>
        <w:tblpPr w:leftFromText="141" w:rightFromText="141" w:vertAnchor="text" w:horzAnchor="margin" w:tblpXSpec="center" w:tblpY="88"/>
        <w:tblOverlap w:val="never"/>
        <w:tblW w:w="5000" w:type="pct"/>
        <w:tblCellMar>
          <w:left w:w="70" w:type="dxa"/>
          <w:right w:w="70" w:type="dxa"/>
        </w:tblCellMar>
        <w:tblLook w:val="0000" w:firstRow="0" w:lastRow="0" w:firstColumn="0" w:lastColumn="0" w:noHBand="0" w:noVBand="0"/>
      </w:tblPr>
      <w:tblGrid>
        <w:gridCol w:w="331"/>
        <w:gridCol w:w="4644"/>
        <w:gridCol w:w="2037"/>
        <w:gridCol w:w="1958"/>
        <w:gridCol w:w="895"/>
        <w:gridCol w:w="829"/>
        <w:gridCol w:w="829"/>
        <w:gridCol w:w="829"/>
        <w:gridCol w:w="829"/>
        <w:gridCol w:w="866"/>
        <w:gridCol w:w="665"/>
      </w:tblGrid>
      <w:tr w:rsidR="008C1BDD" w:rsidTr="008C1BDD">
        <w:trPr>
          <w:trHeight w:val="530"/>
        </w:trPr>
        <w:tc>
          <w:tcPr>
            <w:tcW w:w="299" w:type="pct"/>
            <w:tcBorders>
              <w:top w:val="single" w:sz="4" w:space="0" w:color="auto"/>
              <w:left w:val="single" w:sz="4" w:space="0" w:color="auto"/>
              <w:bottom w:val="single" w:sz="4" w:space="0" w:color="000000"/>
              <w:right w:val="single" w:sz="4" w:space="0" w:color="auto"/>
            </w:tcBorders>
            <w:shd w:val="clear" w:color="auto" w:fill="C0C0C0"/>
            <w:noWrap/>
            <w:vAlign w:val="center"/>
          </w:tcPr>
          <w:p w:rsidR="002C1D59" w:rsidRDefault="002C1D59" w:rsidP="00E6326F">
            <w:pPr>
              <w:jc w:val="center"/>
              <w:rPr>
                <w:sz w:val="20"/>
                <w:szCs w:val="20"/>
              </w:rPr>
            </w:pPr>
            <w:r>
              <w:rPr>
                <w:sz w:val="20"/>
                <w:szCs w:val="20"/>
              </w:rPr>
              <w:t>№</w:t>
            </w:r>
          </w:p>
        </w:tc>
        <w:tc>
          <w:tcPr>
            <w:tcW w:w="1798" w:type="pct"/>
            <w:tcBorders>
              <w:top w:val="single" w:sz="4" w:space="0" w:color="auto"/>
              <w:left w:val="single" w:sz="4" w:space="0" w:color="auto"/>
              <w:bottom w:val="single" w:sz="4" w:space="0" w:color="000000"/>
              <w:right w:val="single" w:sz="4" w:space="0" w:color="auto"/>
            </w:tcBorders>
            <w:shd w:val="clear" w:color="auto" w:fill="C0C0C0"/>
            <w:vAlign w:val="center"/>
          </w:tcPr>
          <w:p w:rsidR="002C1D59" w:rsidRPr="002C67C4" w:rsidRDefault="002C1D59" w:rsidP="00E6326F">
            <w:pPr>
              <w:jc w:val="center"/>
              <w:rPr>
                <w:b/>
                <w:bCs/>
                <w:sz w:val="20"/>
                <w:szCs w:val="20"/>
                <w:lang w:val="ru-RU"/>
              </w:rPr>
            </w:pPr>
            <w:r>
              <w:rPr>
                <w:b/>
                <w:bCs/>
                <w:sz w:val="20"/>
                <w:szCs w:val="20"/>
              </w:rPr>
              <w:t>ИЗБИРАЕМИ  ДИСЦИПЛИНИ</w:t>
            </w:r>
          </w:p>
          <w:p w:rsidR="002C1D59" w:rsidRDefault="002C1D59" w:rsidP="008C1BDD">
            <w:pPr>
              <w:jc w:val="center"/>
              <w:rPr>
                <w:b/>
                <w:bCs/>
                <w:sz w:val="20"/>
                <w:szCs w:val="20"/>
              </w:rPr>
            </w:pPr>
            <w:r>
              <w:rPr>
                <w:b/>
                <w:bCs/>
                <w:sz w:val="20"/>
                <w:szCs w:val="20"/>
              </w:rPr>
              <w:t>(избират по една дисциплина във 2-ри</w:t>
            </w:r>
            <w:r w:rsidR="008C1BDD">
              <w:rPr>
                <w:b/>
                <w:bCs/>
                <w:sz w:val="20"/>
                <w:szCs w:val="20"/>
              </w:rPr>
              <w:t>,</w:t>
            </w:r>
            <w:r>
              <w:rPr>
                <w:b/>
                <w:bCs/>
                <w:sz w:val="20"/>
                <w:szCs w:val="20"/>
              </w:rPr>
              <w:t xml:space="preserve"> 3-ти</w:t>
            </w:r>
            <w:r w:rsidR="008C1BDD">
              <w:rPr>
                <w:b/>
                <w:bCs/>
                <w:sz w:val="20"/>
                <w:szCs w:val="20"/>
              </w:rPr>
              <w:t xml:space="preserve"> и 4-ти </w:t>
            </w:r>
            <w:r>
              <w:rPr>
                <w:b/>
                <w:bCs/>
                <w:sz w:val="20"/>
                <w:szCs w:val="20"/>
              </w:rPr>
              <w:t>сем</w:t>
            </w:r>
            <w:r w:rsidR="008C1BDD">
              <w:rPr>
                <w:b/>
                <w:bCs/>
                <w:sz w:val="20"/>
                <w:szCs w:val="20"/>
              </w:rPr>
              <w:t>.</w:t>
            </w:r>
            <w:r>
              <w:rPr>
                <w:b/>
                <w:bCs/>
                <w:sz w:val="20"/>
                <w:szCs w:val="20"/>
              </w:rPr>
              <w:t>)</w:t>
            </w:r>
          </w:p>
        </w:tc>
        <w:tc>
          <w:tcPr>
            <w:tcW w:w="289" w:type="pct"/>
            <w:tcBorders>
              <w:top w:val="single" w:sz="4" w:space="0" w:color="auto"/>
              <w:left w:val="nil"/>
              <w:bottom w:val="single" w:sz="4" w:space="0" w:color="auto"/>
              <w:right w:val="single" w:sz="4" w:space="0" w:color="auto"/>
            </w:tcBorders>
            <w:shd w:val="clear" w:color="auto" w:fill="C0C0C0"/>
          </w:tcPr>
          <w:p w:rsidR="002C1D59" w:rsidRDefault="002C1D59" w:rsidP="00E6326F">
            <w:pPr>
              <w:jc w:val="center"/>
              <w:rPr>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2C1D59" w:rsidRDefault="002C1D59" w:rsidP="002C1D59">
            <w:pPr>
              <w:jc w:val="center"/>
              <w:rPr>
                <w:sz w:val="20"/>
                <w:szCs w:val="20"/>
              </w:rPr>
            </w:pPr>
            <w:r>
              <w:rPr>
                <w:sz w:val="20"/>
                <w:szCs w:val="20"/>
              </w:rPr>
              <w:t>Ауд.</w:t>
            </w:r>
          </w:p>
          <w:p w:rsidR="002C1D59" w:rsidRDefault="002C1D59" w:rsidP="002C1D59">
            <w:pPr>
              <w:jc w:val="center"/>
              <w:rPr>
                <w:sz w:val="20"/>
                <w:szCs w:val="20"/>
              </w:rPr>
            </w:pPr>
            <w:r>
              <w:rPr>
                <w:sz w:val="20"/>
                <w:szCs w:val="20"/>
              </w:rPr>
              <w:t>заетост</w:t>
            </w:r>
          </w:p>
        </w:tc>
        <w:tc>
          <w:tcPr>
            <w:tcW w:w="337" w:type="pct"/>
            <w:tcBorders>
              <w:top w:val="single" w:sz="4" w:space="0" w:color="auto"/>
              <w:left w:val="nil"/>
              <w:bottom w:val="single" w:sz="4" w:space="0" w:color="auto"/>
              <w:right w:val="single" w:sz="4" w:space="0" w:color="auto"/>
            </w:tcBorders>
            <w:shd w:val="clear" w:color="auto" w:fill="C0C0C0"/>
          </w:tcPr>
          <w:p w:rsidR="002C1D59" w:rsidRDefault="002C1D59" w:rsidP="006B2787">
            <w:pPr>
              <w:ind w:left="-57" w:right="-57"/>
              <w:jc w:val="center"/>
              <w:rPr>
                <w:sz w:val="20"/>
                <w:szCs w:val="20"/>
              </w:rPr>
            </w:pPr>
            <w:r>
              <w:rPr>
                <w:sz w:val="20"/>
                <w:szCs w:val="20"/>
              </w:rPr>
              <w:t>Извънауд.</w:t>
            </w:r>
          </w:p>
          <w:p w:rsidR="002C1D59" w:rsidRDefault="002C1D59" w:rsidP="00E6326F">
            <w:pPr>
              <w:jc w:val="center"/>
              <w:rPr>
                <w:sz w:val="20"/>
                <w:szCs w:val="20"/>
              </w:rPr>
            </w:pPr>
            <w:r>
              <w:rPr>
                <w:sz w:val="20"/>
                <w:szCs w:val="20"/>
              </w:rPr>
              <w:t>заетост</w:t>
            </w:r>
          </w:p>
        </w:tc>
        <w:tc>
          <w:tcPr>
            <w:tcW w:w="33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2C1D59" w:rsidRDefault="002C1D59" w:rsidP="00E6326F">
            <w:pPr>
              <w:jc w:val="center"/>
              <w:rPr>
                <w:sz w:val="20"/>
                <w:szCs w:val="20"/>
              </w:rPr>
            </w:pPr>
            <w:r>
              <w:rPr>
                <w:sz w:val="20"/>
                <w:szCs w:val="20"/>
              </w:rPr>
              <w:t>І сем.</w:t>
            </w:r>
          </w:p>
        </w:tc>
        <w:tc>
          <w:tcPr>
            <w:tcW w:w="289" w:type="pct"/>
            <w:tcBorders>
              <w:top w:val="single" w:sz="4" w:space="0" w:color="auto"/>
              <w:left w:val="nil"/>
              <w:bottom w:val="single" w:sz="4" w:space="0" w:color="auto"/>
              <w:right w:val="single" w:sz="4" w:space="0" w:color="auto"/>
            </w:tcBorders>
            <w:shd w:val="clear" w:color="auto" w:fill="C0C0C0"/>
            <w:noWrap/>
            <w:vAlign w:val="center"/>
          </w:tcPr>
          <w:p w:rsidR="002C1D59" w:rsidRDefault="002C1D59" w:rsidP="00E6326F">
            <w:pPr>
              <w:jc w:val="center"/>
              <w:rPr>
                <w:sz w:val="20"/>
                <w:szCs w:val="20"/>
              </w:rPr>
            </w:pPr>
            <w:r>
              <w:rPr>
                <w:sz w:val="20"/>
                <w:szCs w:val="20"/>
              </w:rPr>
              <w:t>ІІ сем.</w:t>
            </w:r>
          </w:p>
        </w:tc>
        <w:tc>
          <w:tcPr>
            <w:tcW w:w="289" w:type="pct"/>
            <w:tcBorders>
              <w:top w:val="single" w:sz="4" w:space="0" w:color="auto"/>
              <w:left w:val="nil"/>
              <w:bottom w:val="single" w:sz="4" w:space="0" w:color="auto"/>
              <w:right w:val="single" w:sz="4" w:space="0" w:color="auto"/>
            </w:tcBorders>
            <w:shd w:val="clear" w:color="auto" w:fill="C0C0C0"/>
            <w:noWrap/>
            <w:vAlign w:val="center"/>
          </w:tcPr>
          <w:p w:rsidR="002C1D59" w:rsidRDefault="002C1D59" w:rsidP="00E6326F">
            <w:pPr>
              <w:jc w:val="center"/>
              <w:rPr>
                <w:sz w:val="20"/>
                <w:szCs w:val="20"/>
              </w:rPr>
            </w:pPr>
            <w:r>
              <w:rPr>
                <w:sz w:val="20"/>
                <w:szCs w:val="20"/>
              </w:rPr>
              <w:t>ІІІ сем.</w:t>
            </w:r>
          </w:p>
        </w:tc>
        <w:tc>
          <w:tcPr>
            <w:tcW w:w="289" w:type="pct"/>
            <w:tcBorders>
              <w:top w:val="single" w:sz="4" w:space="0" w:color="auto"/>
              <w:left w:val="nil"/>
              <w:bottom w:val="single" w:sz="4" w:space="0" w:color="auto"/>
              <w:right w:val="single" w:sz="4" w:space="0" w:color="auto"/>
            </w:tcBorders>
            <w:shd w:val="clear" w:color="auto" w:fill="C0C0C0"/>
            <w:vAlign w:val="center"/>
          </w:tcPr>
          <w:p w:rsidR="002C1D59" w:rsidRDefault="002C1D59" w:rsidP="00E6326F">
            <w:pPr>
              <w:jc w:val="center"/>
              <w:rPr>
                <w:sz w:val="20"/>
                <w:szCs w:val="20"/>
              </w:rPr>
            </w:pPr>
            <w:r>
              <w:rPr>
                <w:sz w:val="20"/>
                <w:szCs w:val="20"/>
              </w:rPr>
              <w:t>ІV сем.</w:t>
            </w:r>
          </w:p>
        </w:tc>
        <w:tc>
          <w:tcPr>
            <w:tcW w:w="294" w:type="pct"/>
            <w:tcBorders>
              <w:top w:val="single" w:sz="4" w:space="0" w:color="auto"/>
              <w:left w:val="nil"/>
              <w:right w:val="single" w:sz="4" w:space="0" w:color="auto"/>
            </w:tcBorders>
            <w:shd w:val="clear" w:color="auto" w:fill="C0C0C0"/>
            <w:vAlign w:val="center"/>
          </w:tcPr>
          <w:p w:rsidR="002C1D59" w:rsidRDefault="002C1D59" w:rsidP="00E6326F">
            <w:pPr>
              <w:jc w:val="center"/>
              <w:rPr>
                <w:sz w:val="20"/>
                <w:szCs w:val="20"/>
              </w:rPr>
            </w:pPr>
            <w:r>
              <w:rPr>
                <w:sz w:val="20"/>
                <w:szCs w:val="20"/>
              </w:rPr>
              <w:t>Кредити</w:t>
            </w:r>
          </w:p>
        </w:tc>
        <w:tc>
          <w:tcPr>
            <w:tcW w:w="346" w:type="pct"/>
            <w:tcBorders>
              <w:top w:val="single" w:sz="4" w:space="0" w:color="auto"/>
              <w:left w:val="single" w:sz="4" w:space="0" w:color="auto"/>
              <w:right w:val="single" w:sz="4" w:space="0" w:color="auto"/>
            </w:tcBorders>
            <w:shd w:val="clear" w:color="auto" w:fill="C0C0C0"/>
            <w:vAlign w:val="center"/>
          </w:tcPr>
          <w:p w:rsidR="002C1D59" w:rsidRDefault="002C1D59" w:rsidP="00E6326F">
            <w:pPr>
              <w:jc w:val="center"/>
              <w:rPr>
                <w:sz w:val="20"/>
                <w:szCs w:val="20"/>
              </w:rPr>
            </w:pPr>
            <w:r>
              <w:rPr>
                <w:sz w:val="20"/>
                <w:szCs w:val="20"/>
              </w:rPr>
              <w:t>Изпит</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2C1D59" w:rsidRPr="00B96BA8" w:rsidRDefault="002C1D59" w:rsidP="00E6326F">
            <w:pPr>
              <w:jc w:val="center"/>
              <w:rPr>
                <w:sz w:val="20"/>
                <w:szCs w:val="20"/>
                <w:lang w:val="en-US"/>
              </w:rPr>
            </w:pPr>
            <w:r>
              <w:rPr>
                <w:sz w:val="20"/>
                <w:szCs w:val="20"/>
              </w:rPr>
              <w:t>1</w:t>
            </w:r>
            <w:r>
              <w:rPr>
                <w:sz w:val="20"/>
                <w:szCs w:val="20"/>
                <w:lang w:val="en-US"/>
              </w:rPr>
              <w:t>.</w:t>
            </w:r>
          </w:p>
        </w:tc>
        <w:tc>
          <w:tcPr>
            <w:tcW w:w="1798" w:type="pct"/>
            <w:tcBorders>
              <w:top w:val="nil"/>
              <w:left w:val="nil"/>
              <w:bottom w:val="single" w:sz="4" w:space="0" w:color="auto"/>
              <w:right w:val="nil"/>
            </w:tcBorders>
            <w:shd w:val="clear" w:color="auto" w:fill="auto"/>
            <w:noWrap/>
            <w:vAlign w:val="center"/>
          </w:tcPr>
          <w:p w:rsidR="002C1D59" w:rsidRDefault="002C1D59" w:rsidP="00E6326F">
            <w:pPr>
              <w:ind w:left="170"/>
              <w:rPr>
                <w:sz w:val="20"/>
                <w:szCs w:val="20"/>
              </w:rPr>
            </w:pPr>
            <w:r>
              <w:rPr>
                <w:sz w:val="20"/>
                <w:szCs w:val="20"/>
              </w:rPr>
              <w:t>Здравноосигурителни системи</w:t>
            </w:r>
          </w:p>
        </w:tc>
        <w:tc>
          <w:tcPr>
            <w:tcW w:w="289" w:type="pct"/>
            <w:tcBorders>
              <w:top w:val="single" w:sz="4" w:space="0" w:color="auto"/>
              <w:left w:val="single" w:sz="4" w:space="0" w:color="auto"/>
              <w:bottom w:val="single" w:sz="4" w:space="0" w:color="auto"/>
              <w:right w:val="single" w:sz="4" w:space="0" w:color="auto"/>
            </w:tcBorders>
          </w:tcPr>
          <w:p w:rsidR="002C1D59" w:rsidRDefault="002C1D59" w:rsidP="00E6326F">
            <w:pPr>
              <w:jc w:val="center"/>
              <w:rPr>
                <w:sz w:val="20"/>
                <w:szCs w:val="20"/>
                <w:lang w:val="en-US"/>
              </w:rPr>
            </w:pPr>
          </w:p>
        </w:tc>
        <w:tc>
          <w:tcPr>
            <w:tcW w:w="43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1D59" w:rsidRPr="006F2089" w:rsidRDefault="002C1D59" w:rsidP="00E6326F">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2C1D59" w:rsidRPr="000630A4" w:rsidRDefault="00DA378B" w:rsidP="000630A4">
            <w:pPr>
              <w:jc w:val="center"/>
              <w:rPr>
                <w:sz w:val="20"/>
                <w:szCs w:val="20"/>
                <w:lang w:val="en-US"/>
              </w:rPr>
            </w:pPr>
            <w:r>
              <w:rPr>
                <w:sz w:val="20"/>
                <w:szCs w:val="20"/>
                <w:lang w:val="en-US"/>
              </w:rPr>
              <w:t>3</w:t>
            </w:r>
            <w:r w:rsidR="000630A4"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1D59" w:rsidRDefault="002C1D59" w:rsidP="00E6326F">
            <w:pPr>
              <w:jc w:val="center"/>
            </w:pPr>
          </w:p>
        </w:tc>
        <w:tc>
          <w:tcPr>
            <w:tcW w:w="289" w:type="pct"/>
            <w:tcBorders>
              <w:top w:val="single" w:sz="4" w:space="0" w:color="auto"/>
              <w:left w:val="nil"/>
              <w:bottom w:val="single" w:sz="4" w:space="0" w:color="auto"/>
              <w:right w:val="single" w:sz="4" w:space="0" w:color="auto"/>
            </w:tcBorders>
            <w:shd w:val="clear" w:color="auto" w:fill="FFFFFF"/>
            <w:noWrap/>
            <w:vAlign w:val="center"/>
          </w:tcPr>
          <w:p w:rsidR="002C1D59" w:rsidRDefault="002C1D59" w:rsidP="00E6326F">
            <w:pPr>
              <w:jc w:val="center"/>
            </w:pPr>
            <w:r w:rsidRPr="005B16EF">
              <w:rPr>
                <w:sz w:val="20"/>
                <w:szCs w:val="20"/>
                <w:lang w:val="en-US"/>
              </w:rPr>
              <w:t>15</w:t>
            </w:r>
            <w:r w:rsidRPr="005B16EF">
              <w:rPr>
                <w:sz w:val="20"/>
                <w:szCs w:val="20"/>
              </w:rPr>
              <w:t>/0</w:t>
            </w:r>
          </w:p>
        </w:tc>
        <w:tc>
          <w:tcPr>
            <w:tcW w:w="289" w:type="pct"/>
            <w:tcBorders>
              <w:top w:val="single" w:sz="4" w:space="0" w:color="auto"/>
              <w:left w:val="nil"/>
              <w:bottom w:val="single" w:sz="4" w:space="0" w:color="auto"/>
              <w:right w:val="single" w:sz="4" w:space="0" w:color="auto"/>
            </w:tcBorders>
            <w:shd w:val="clear" w:color="auto" w:fill="FFFFFF"/>
            <w:noWrap/>
            <w:vAlign w:val="center"/>
          </w:tcPr>
          <w:p w:rsidR="002C1D59" w:rsidRDefault="002C1D59" w:rsidP="00E6326F">
            <w:pPr>
              <w:jc w:val="center"/>
            </w:pPr>
          </w:p>
        </w:tc>
        <w:tc>
          <w:tcPr>
            <w:tcW w:w="289" w:type="pct"/>
            <w:tcBorders>
              <w:top w:val="single" w:sz="4" w:space="0" w:color="auto"/>
              <w:left w:val="nil"/>
              <w:bottom w:val="single" w:sz="4" w:space="0" w:color="auto"/>
              <w:right w:val="single" w:sz="4" w:space="0" w:color="auto"/>
            </w:tcBorders>
            <w:shd w:val="clear" w:color="auto" w:fill="FFFFFF"/>
          </w:tcPr>
          <w:p w:rsidR="002C1D59" w:rsidRDefault="002C1D59" w:rsidP="00E6326F">
            <w:pPr>
              <w:jc w:val="center"/>
              <w:rPr>
                <w:sz w:val="20"/>
                <w:szCs w:val="20"/>
              </w:rPr>
            </w:pPr>
          </w:p>
        </w:tc>
        <w:tc>
          <w:tcPr>
            <w:tcW w:w="294" w:type="pct"/>
            <w:tcBorders>
              <w:top w:val="single" w:sz="4" w:space="0" w:color="auto"/>
              <w:left w:val="nil"/>
              <w:bottom w:val="single" w:sz="4" w:space="0" w:color="auto"/>
              <w:right w:val="single" w:sz="4" w:space="0" w:color="auto"/>
            </w:tcBorders>
            <w:shd w:val="clear" w:color="auto" w:fill="FFFFFF"/>
            <w:vAlign w:val="center"/>
          </w:tcPr>
          <w:p w:rsidR="002C1D59" w:rsidRPr="00E95A35" w:rsidRDefault="002C1D59" w:rsidP="00E6326F">
            <w:pPr>
              <w:jc w:val="center"/>
              <w:rPr>
                <w:sz w:val="20"/>
                <w:szCs w:val="20"/>
                <w:lang w:val="en-US"/>
              </w:rPr>
            </w:pPr>
            <w:r>
              <w:rPr>
                <w:sz w:val="20"/>
                <w:szCs w:val="20"/>
                <w:lang w:val="en-US"/>
              </w:rPr>
              <w:t>2</w:t>
            </w:r>
          </w:p>
        </w:tc>
        <w:tc>
          <w:tcPr>
            <w:tcW w:w="346" w:type="pct"/>
            <w:tcBorders>
              <w:top w:val="single" w:sz="4" w:space="0" w:color="auto"/>
              <w:left w:val="single" w:sz="4" w:space="0" w:color="auto"/>
              <w:bottom w:val="single" w:sz="4" w:space="0" w:color="auto"/>
              <w:right w:val="single" w:sz="4" w:space="0" w:color="auto"/>
            </w:tcBorders>
            <w:shd w:val="clear" w:color="auto" w:fill="FFFFFF"/>
          </w:tcPr>
          <w:p w:rsidR="002C1D59" w:rsidRDefault="002C1D59" w:rsidP="00E6326F">
            <w:pPr>
              <w:jc w:val="center"/>
            </w:pPr>
            <w:r w:rsidRPr="00062C93">
              <w:rPr>
                <w:sz w:val="20"/>
                <w:szCs w:val="20"/>
                <w:lang w:val="en-US"/>
              </w:rPr>
              <w:t>II</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2C1D59" w:rsidRPr="00B96BA8" w:rsidRDefault="002C1D59" w:rsidP="00E6326F">
            <w:pPr>
              <w:jc w:val="center"/>
              <w:rPr>
                <w:sz w:val="20"/>
                <w:szCs w:val="20"/>
                <w:lang w:val="en-US"/>
              </w:rPr>
            </w:pPr>
            <w:r>
              <w:rPr>
                <w:sz w:val="20"/>
                <w:szCs w:val="20"/>
              </w:rPr>
              <w:t>2</w:t>
            </w:r>
            <w:r>
              <w:rPr>
                <w:sz w:val="20"/>
                <w:szCs w:val="20"/>
                <w:lang w:val="en-US"/>
              </w:rPr>
              <w:t>.</w:t>
            </w:r>
          </w:p>
        </w:tc>
        <w:tc>
          <w:tcPr>
            <w:tcW w:w="1798" w:type="pct"/>
            <w:tcBorders>
              <w:top w:val="nil"/>
              <w:left w:val="nil"/>
              <w:bottom w:val="single" w:sz="4" w:space="0" w:color="auto"/>
              <w:right w:val="nil"/>
            </w:tcBorders>
            <w:shd w:val="clear" w:color="auto" w:fill="auto"/>
            <w:noWrap/>
            <w:vAlign w:val="center"/>
          </w:tcPr>
          <w:p w:rsidR="002C1D59" w:rsidRDefault="002C1D59" w:rsidP="00E6326F">
            <w:pPr>
              <w:ind w:left="170"/>
              <w:rPr>
                <w:sz w:val="20"/>
                <w:szCs w:val="20"/>
              </w:rPr>
            </w:pPr>
            <w:r>
              <w:rPr>
                <w:sz w:val="20"/>
                <w:szCs w:val="20"/>
              </w:rPr>
              <w:t>Връзки с обществеността</w:t>
            </w:r>
          </w:p>
        </w:tc>
        <w:tc>
          <w:tcPr>
            <w:tcW w:w="289" w:type="pct"/>
            <w:tcBorders>
              <w:top w:val="nil"/>
              <w:left w:val="single" w:sz="4" w:space="0" w:color="auto"/>
              <w:bottom w:val="single" w:sz="4" w:space="0" w:color="auto"/>
              <w:right w:val="single" w:sz="4" w:space="0" w:color="auto"/>
            </w:tcBorders>
          </w:tcPr>
          <w:p w:rsidR="002C1D59" w:rsidRDefault="002C1D59" w:rsidP="00E6326F">
            <w:pPr>
              <w:jc w:val="center"/>
              <w:rPr>
                <w:sz w:val="20"/>
                <w:szCs w:val="20"/>
                <w:lang w:val="en-US"/>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2C1D59" w:rsidRPr="006F2089" w:rsidRDefault="002C1D59" w:rsidP="00E6326F">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2C1D59" w:rsidRPr="000630A4" w:rsidRDefault="00DA378B" w:rsidP="000630A4">
            <w:pPr>
              <w:jc w:val="center"/>
              <w:rPr>
                <w:sz w:val="20"/>
                <w:szCs w:val="20"/>
                <w:lang w:val="en-US"/>
              </w:rPr>
            </w:pPr>
            <w:r>
              <w:rPr>
                <w:sz w:val="20"/>
                <w:szCs w:val="20"/>
                <w:lang w:val="en-US"/>
              </w:rPr>
              <w:t>3</w:t>
            </w:r>
            <w:r w:rsidR="000630A4"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1D59" w:rsidRDefault="002C1D59" w:rsidP="00E6326F">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2C1D59" w:rsidRDefault="002C1D59" w:rsidP="00E6326F">
            <w:pPr>
              <w:jc w:val="center"/>
              <w:rPr>
                <w:sz w:val="20"/>
                <w:szCs w:val="20"/>
              </w:rPr>
            </w:pPr>
            <w:r w:rsidRPr="006E0022">
              <w:rPr>
                <w:sz w:val="20"/>
                <w:szCs w:val="20"/>
                <w:lang w:val="en-US"/>
              </w:rPr>
              <w:t>15</w:t>
            </w:r>
            <w:r w:rsidRPr="006E0022">
              <w:rPr>
                <w:sz w:val="20"/>
                <w:szCs w:val="20"/>
              </w:rPr>
              <w:t>/0</w:t>
            </w:r>
          </w:p>
        </w:tc>
        <w:tc>
          <w:tcPr>
            <w:tcW w:w="289" w:type="pct"/>
            <w:tcBorders>
              <w:top w:val="nil"/>
              <w:left w:val="nil"/>
              <w:bottom w:val="single" w:sz="4" w:space="0" w:color="auto"/>
              <w:right w:val="single" w:sz="4" w:space="0" w:color="auto"/>
            </w:tcBorders>
            <w:shd w:val="clear" w:color="auto" w:fill="FFFFFF"/>
            <w:noWrap/>
            <w:vAlign w:val="center"/>
          </w:tcPr>
          <w:p w:rsidR="002C1D59" w:rsidRDefault="002C1D59" w:rsidP="00E6326F">
            <w:pPr>
              <w:jc w:val="center"/>
              <w:rPr>
                <w:sz w:val="20"/>
                <w:szCs w:val="20"/>
              </w:rPr>
            </w:pPr>
          </w:p>
        </w:tc>
        <w:tc>
          <w:tcPr>
            <w:tcW w:w="289" w:type="pct"/>
            <w:tcBorders>
              <w:top w:val="nil"/>
              <w:left w:val="nil"/>
              <w:bottom w:val="single" w:sz="4" w:space="0" w:color="auto"/>
              <w:right w:val="single" w:sz="4" w:space="0" w:color="auto"/>
            </w:tcBorders>
            <w:shd w:val="clear" w:color="auto" w:fill="FFFFFF"/>
          </w:tcPr>
          <w:p w:rsidR="002C1D59" w:rsidRDefault="002C1D59" w:rsidP="00E6326F">
            <w:pPr>
              <w:jc w:val="center"/>
              <w:rPr>
                <w:sz w:val="20"/>
                <w:szCs w:val="20"/>
              </w:rPr>
            </w:pPr>
          </w:p>
        </w:tc>
        <w:tc>
          <w:tcPr>
            <w:tcW w:w="294" w:type="pct"/>
            <w:tcBorders>
              <w:top w:val="nil"/>
              <w:left w:val="nil"/>
              <w:bottom w:val="single" w:sz="4" w:space="0" w:color="auto"/>
              <w:right w:val="single" w:sz="4" w:space="0" w:color="auto"/>
            </w:tcBorders>
            <w:shd w:val="clear" w:color="auto" w:fill="FFFFFF"/>
            <w:vAlign w:val="center"/>
          </w:tcPr>
          <w:p w:rsidR="002C1D59" w:rsidRPr="00E95A35" w:rsidRDefault="002C1D59" w:rsidP="00E6326F">
            <w:pPr>
              <w:jc w:val="center"/>
              <w:rPr>
                <w:sz w:val="20"/>
                <w:szCs w:val="20"/>
                <w:lang w:val="en-US"/>
              </w:rPr>
            </w:pPr>
            <w:r>
              <w:rPr>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tcPr>
          <w:p w:rsidR="002C1D59" w:rsidRDefault="002C1D59" w:rsidP="00E6326F">
            <w:pPr>
              <w:jc w:val="center"/>
            </w:pPr>
            <w:r w:rsidRPr="00062C93">
              <w:rPr>
                <w:sz w:val="20"/>
                <w:szCs w:val="20"/>
                <w:lang w:val="en-US"/>
              </w:rPr>
              <w:t>II</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2C1D59" w:rsidRPr="00B96BA8" w:rsidRDefault="002C1D59" w:rsidP="00E6326F">
            <w:pPr>
              <w:jc w:val="center"/>
              <w:rPr>
                <w:sz w:val="20"/>
                <w:szCs w:val="20"/>
                <w:lang w:val="en-US"/>
              </w:rPr>
            </w:pPr>
            <w:r>
              <w:rPr>
                <w:sz w:val="20"/>
                <w:szCs w:val="20"/>
                <w:lang w:val="en-US"/>
              </w:rPr>
              <w:t>3.</w:t>
            </w:r>
          </w:p>
        </w:tc>
        <w:tc>
          <w:tcPr>
            <w:tcW w:w="1798" w:type="pct"/>
            <w:tcBorders>
              <w:top w:val="nil"/>
              <w:left w:val="nil"/>
              <w:bottom w:val="single" w:sz="4" w:space="0" w:color="auto"/>
              <w:right w:val="nil"/>
            </w:tcBorders>
            <w:shd w:val="clear" w:color="auto" w:fill="auto"/>
            <w:noWrap/>
            <w:vAlign w:val="center"/>
          </w:tcPr>
          <w:p w:rsidR="002C1D59" w:rsidRDefault="002C1D59" w:rsidP="00E6326F">
            <w:pPr>
              <w:ind w:left="170"/>
              <w:rPr>
                <w:sz w:val="20"/>
                <w:szCs w:val="20"/>
              </w:rPr>
            </w:pPr>
            <w:r>
              <w:rPr>
                <w:sz w:val="20"/>
                <w:szCs w:val="20"/>
              </w:rPr>
              <w:t>Лекарствена политика</w:t>
            </w:r>
          </w:p>
        </w:tc>
        <w:tc>
          <w:tcPr>
            <w:tcW w:w="289" w:type="pct"/>
            <w:tcBorders>
              <w:top w:val="nil"/>
              <w:left w:val="single" w:sz="4" w:space="0" w:color="auto"/>
              <w:bottom w:val="single" w:sz="4" w:space="0" w:color="auto"/>
              <w:right w:val="single" w:sz="4" w:space="0" w:color="auto"/>
            </w:tcBorders>
          </w:tcPr>
          <w:p w:rsidR="002C1D59" w:rsidRDefault="002C1D59" w:rsidP="00E6326F">
            <w:pPr>
              <w:jc w:val="center"/>
              <w:rPr>
                <w:sz w:val="20"/>
                <w:szCs w:val="20"/>
                <w:lang w:val="en-US"/>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2C1D59" w:rsidRPr="006F2089" w:rsidRDefault="002C1D59" w:rsidP="00E6326F">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2C1D59" w:rsidRPr="000630A4" w:rsidRDefault="00DA378B" w:rsidP="000630A4">
            <w:pPr>
              <w:jc w:val="center"/>
              <w:rPr>
                <w:sz w:val="20"/>
                <w:szCs w:val="20"/>
                <w:lang w:val="en-US"/>
              </w:rPr>
            </w:pPr>
            <w:r>
              <w:rPr>
                <w:sz w:val="20"/>
                <w:szCs w:val="20"/>
                <w:lang w:val="en-US"/>
              </w:rPr>
              <w:t>3</w:t>
            </w:r>
            <w:r w:rsidR="000630A4"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1D59" w:rsidRDefault="002C1D59" w:rsidP="00E6326F">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2C1D59" w:rsidRDefault="002C1D59" w:rsidP="00E6326F">
            <w:pPr>
              <w:jc w:val="center"/>
            </w:pPr>
          </w:p>
        </w:tc>
        <w:tc>
          <w:tcPr>
            <w:tcW w:w="289" w:type="pct"/>
            <w:tcBorders>
              <w:top w:val="nil"/>
              <w:left w:val="nil"/>
              <w:bottom w:val="single" w:sz="4" w:space="0" w:color="auto"/>
              <w:right w:val="single" w:sz="4" w:space="0" w:color="auto"/>
            </w:tcBorders>
            <w:shd w:val="clear" w:color="auto" w:fill="FFFFFF"/>
            <w:noWrap/>
            <w:vAlign w:val="center"/>
          </w:tcPr>
          <w:p w:rsidR="002C1D59" w:rsidRDefault="002C1D59" w:rsidP="00E6326F">
            <w:pPr>
              <w:jc w:val="center"/>
              <w:rPr>
                <w:sz w:val="20"/>
                <w:szCs w:val="20"/>
              </w:rPr>
            </w:pPr>
            <w:r w:rsidRPr="005B16EF">
              <w:rPr>
                <w:sz w:val="20"/>
                <w:szCs w:val="20"/>
                <w:lang w:val="en-US"/>
              </w:rPr>
              <w:t>15</w:t>
            </w:r>
            <w:r w:rsidRPr="005B16EF">
              <w:rPr>
                <w:sz w:val="20"/>
                <w:szCs w:val="20"/>
              </w:rPr>
              <w:t>/0</w:t>
            </w:r>
          </w:p>
        </w:tc>
        <w:tc>
          <w:tcPr>
            <w:tcW w:w="289" w:type="pct"/>
            <w:tcBorders>
              <w:top w:val="nil"/>
              <w:left w:val="nil"/>
              <w:bottom w:val="single" w:sz="4" w:space="0" w:color="auto"/>
              <w:right w:val="single" w:sz="4" w:space="0" w:color="auto"/>
            </w:tcBorders>
            <w:shd w:val="clear" w:color="auto" w:fill="FFFFFF"/>
          </w:tcPr>
          <w:p w:rsidR="002C1D59" w:rsidRDefault="002C1D59" w:rsidP="00E6326F">
            <w:pPr>
              <w:jc w:val="center"/>
              <w:rPr>
                <w:sz w:val="20"/>
                <w:szCs w:val="20"/>
              </w:rPr>
            </w:pPr>
          </w:p>
        </w:tc>
        <w:tc>
          <w:tcPr>
            <w:tcW w:w="294" w:type="pct"/>
            <w:tcBorders>
              <w:top w:val="nil"/>
              <w:left w:val="nil"/>
              <w:bottom w:val="single" w:sz="4" w:space="0" w:color="auto"/>
              <w:right w:val="single" w:sz="4" w:space="0" w:color="auto"/>
            </w:tcBorders>
            <w:shd w:val="clear" w:color="auto" w:fill="FFFFFF"/>
            <w:vAlign w:val="center"/>
          </w:tcPr>
          <w:p w:rsidR="002C1D59" w:rsidRPr="00E95A35" w:rsidRDefault="002C1D59" w:rsidP="00E6326F">
            <w:pPr>
              <w:jc w:val="center"/>
              <w:rPr>
                <w:sz w:val="20"/>
                <w:szCs w:val="20"/>
                <w:lang w:val="en-US"/>
              </w:rPr>
            </w:pPr>
            <w:r>
              <w:rPr>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2C1D59" w:rsidRDefault="002C1D59" w:rsidP="00E6326F">
            <w:pPr>
              <w:jc w:val="center"/>
              <w:rPr>
                <w:sz w:val="20"/>
                <w:szCs w:val="20"/>
              </w:rPr>
            </w:pPr>
            <w:r>
              <w:rPr>
                <w:sz w:val="20"/>
                <w:szCs w:val="20"/>
                <w:lang w:val="en-US"/>
              </w:rPr>
              <w:t>III</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2C67C4" w:rsidRPr="00B96BA8" w:rsidRDefault="002C67C4" w:rsidP="002C67C4">
            <w:pPr>
              <w:jc w:val="center"/>
              <w:rPr>
                <w:sz w:val="20"/>
                <w:szCs w:val="20"/>
                <w:lang w:val="en-US"/>
              </w:rPr>
            </w:pPr>
            <w:r>
              <w:rPr>
                <w:sz w:val="20"/>
                <w:szCs w:val="20"/>
                <w:lang w:val="en-US"/>
              </w:rPr>
              <w:t>4.</w:t>
            </w:r>
          </w:p>
        </w:tc>
        <w:tc>
          <w:tcPr>
            <w:tcW w:w="1798" w:type="pct"/>
            <w:tcBorders>
              <w:top w:val="nil"/>
              <w:left w:val="nil"/>
              <w:bottom w:val="single" w:sz="4" w:space="0" w:color="auto"/>
              <w:right w:val="nil"/>
            </w:tcBorders>
            <w:shd w:val="clear" w:color="auto" w:fill="auto"/>
            <w:noWrap/>
            <w:vAlign w:val="center"/>
          </w:tcPr>
          <w:p w:rsidR="002C67C4" w:rsidRDefault="002C67C4" w:rsidP="002C67C4">
            <w:pPr>
              <w:ind w:left="170"/>
              <w:rPr>
                <w:sz w:val="20"/>
                <w:szCs w:val="20"/>
              </w:rPr>
            </w:pPr>
            <w:r>
              <w:rPr>
                <w:sz w:val="20"/>
                <w:szCs w:val="20"/>
              </w:rPr>
              <w:t>Мениджмънт и етика на хосписните грижи</w:t>
            </w:r>
          </w:p>
        </w:tc>
        <w:tc>
          <w:tcPr>
            <w:tcW w:w="289" w:type="pct"/>
            <w:tcBorders>
              <w:top w:val="nil"/>
              <w:left w:val="single" w:sz="4" w:space="0" w:color="auto"/>
              <w:bottom w:val="single" w:sz="4" w:space="0" w:color="auto"/>
              <w:right w:val="single" w:sz="4" w:space="0" w:color="auto"/>
            </w:tcBorders>
          </w:tcPr>
          <w:p w:rsidR="002C67C4" w:rsidRPr="002C67C4" w:rsidRDefault="002C67C4" w:rsidP="002C67C4">
            <w:pPr>
              <w:jc w:val="center"/>
              <w:rPr>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2C67C4" w:rsidRPr="006F2089" w:rsidRDefault="002C67C4" w:rsidP="002C67C4">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2C67C4" w:rsidRPr="000630A4" w:rsidRDefault="002C67C4" w:rsidP="002C67C4">
            <w:pPr>
              <w:jc w:val="center"/>
              <w:rPr>
                <w:sz w:val="20"/>
                <w:szCs w:val="20"/>
                <w:lang w:val="en-US"/>
              </w:rPr>
            </w:pPr>
            <w:r>
              <w:rPr>
                <w:sz w:val="20"/>
                <w:szCs w:val="20"/>
                <w:lang w:val="en-US"/>
              </w:rPr>
              <w:t>3</w:t>
            </w:r>
            <w:r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67C4" w:rsidRDefault="002C67C4" w:rsidP="002C67C4">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2C67C4" w:rsidRDefault="002C67C4" w:rsidP="002C67C4">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2C67C4" w:rsidRDefault="002C67C4" w:rsidP="002C67C4">
            <w:pPr>
              <w:jc w:val="center"/>
            </w:pPr>
            <w:r w:rsidRPr="006E0022">
              <w:rPr>
                <w:sz w:val="20"/>
                <w:szCs w:val="20"/>
                <w:lang w:val="en-US"/>
              </w:rPr>
              <w:t>15</w:t>
            </w:r>
            <w:r w:rsidRPr="006E0022">
              <w:rPr>
                <w:sz w:val="20"/>
                <w:szCs w:val="20"/>
              </w:rPr>
              <w:t>/0</w:t>
            </w:r>
          </w:p>
        </w:tc>
        <w:tc>
          <w:tcPr>
            <w:tcW w:w="289" w:type="pct"/>
            <w:tcBorders>
              <w:top w:val="nil"/>
              <w:left w:val="nil"/>
              <w:bottom w:val="single" w:sz="4" w:space="0" w:color="auto"/>
              <w:right w:val="single" w:sz="4" w:space="0" w:color="auto"/>
            </w:tcBorders>
            <w:shd w:val="clear" w:color="auto" w:fill="FFFFFF"/>
            <w:vAlign w:val="center"/>
          </w:tcPr>
          <w:p w:rsidR="002C67C4" w:rsidRDefault="002C67C4" w:rsidP="002C67C4">
            <w:pPr>
              <w:jc w:val="center"/>
              <w:rPr>
                <w:sz w:val="20"/>
                <w:szCs w:val="20"/>
              </w:rPr>
            </w:pPr>
          </w:p>
        </w:tc>
        <w:tc>
          <w:tcPr>
            <w:tcW w:w="294" w:type="pct"/>
            <w:tcBorders>
              <w:top w:val="nil"/>
              <w:left w:val="nil"/>
              <w:bottom w:val="single" w:sz="4" w:space="0" w:color="auto"/>
              <w:right w:val="single" w:sz="4" w:space="0" w:color="auto"/>
            </w:tcBorders>
            <w:shd w:val="clear" w:color="auto" w:fill="FFFFFF"/>
            <w:vAlign w:val="center"/>
          </w:tcPr>
          <w:p w:rsidR="002C67C4" w:rsidRPr="00E95A35" w:rsidRDefault="002C67C4" w:rsidP="002C67C4">
            <w:pPr>
              <w:jc w:val="center"/>
              <w:rPr>
                <w:sz w:val="20"/>
                <w:szCs w:val="20"/>
                <w:lang w:val="en-US"/>
              </w:rPr>
            </w:pPr>
            <w:r>
              <w:rPr>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2C67C4" w:rsidRDefault="002C67C4" w:rsidP="002C67C4">
            <w:pPr>
              <w:jc w:val="center"/>
              <w:rPr>
                <w:sz w:val="20"/>
                <w:szCs w:val="20"/>
              </w:rPr>
            </w:pPr>
            <w:r>
              <w:rPr>
                <w:sz w:val="20"/>
                <w:szCs w:val="20"/>
                <w:lang w:val="en-US"/>
              </w:rPr>
              <w:t>III</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sz w:val="20"/>
                <w:szCs w:val="20"/>
                <w:lang w:val="en-US"/>
              </w:rPr>
            </w:pPr>
            <w:r>
              <w:rPr>
                <w:sz w:val="20"/>
                <w:szCs w:val="20"/>
                <w:lang w:val="en-US"/>
              </w:rPr>
              <w:t>5.</w:t>
            </w:r>
          </w:p>
        </w:tc>
        <w:tc>
          <w:tcPr>
            <w:tcW w:w="1798" w:type="pct"/>
            <w:tcBorders>
              <w:top w:val="nil"/>
              <w:left w:val="nil"/>
              <w:bottom w:val="single" w:sz="4" w:space="0" w:color="auto"/>
              <w:right w:val="nil"/>
            </w:tcBorders>
            <w:shd w:val="clear" w:color="auto" w:fill="auto"/>
            <w:noWrap/>
            <w:vAlign w:val="center"/>
          </w:tcPr>
          <w:p w:rsidR="00BA0DF6" w:rsidRPr="002C67C4" w:rsidRDefault="00BA0DF6" w:rsidP="00BA0DF6">
            <w:pPr>
              <w:ind w:left="170"/>
              <w:rPr>
                <w:sz w:val="20"/>
                <w:szCs w:val="20"/>
              </w:rPr>
            </w:pPr>
            <w:r>
              <w:rPr>
                <w:sz w:val="20"/>
                <w:szCs w:val="20"/>
              </w:rPr>
              <w:t>Управление на човешките ресурси</w:t>
            </w:r>
          </w:p>
        </w:tc>
        <w:tc>
          <w:tcPr>
            <w:tcW w:w="289" w:type="pct"/>
            <w:tcBorders>
              <w:top w:val="nil"/>
              <w:left w:val="single" w:sz="4" w:space="0" w:color="auto"/>
              <w:bottom w:val="single" w:sz="4" w:space="0" w:color="auto"/>
              <w:right w:val="single" w:sz="4" w:space="0" w:color="auto"/>
            </w:tcBorders>
          </w:tcPr>
          <w:p w:rsidR="00BA0DF6" w:rsidRPr="002C67C4" w:rsidRDefault="00BA0DF6" w:rsidP="00BA0DF6">
            <w:pPr>
              <w:jc w:val="center"/>
              <w:rPr>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A0DF6" w:rsidRPr="008C1BDD" w:rsidRDefault="008C1BDD" w:rsidP="00BA0DF6">
            <w:pPr>
              <w:jc w:val="center"/>
              <w:rPr>
                <w:sz w:val="20"/>
                <w:szCs w:val="20"/>
              </w:rPr>
            </w:pPr>
            <w:r>
              <w:rPr>
                <w:sz w:val="20"/>
                <w:szCs w:val="20"/>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BA0DF6" w:rsidRPr="008C1BDD" w:rsidRDefault="008C1BDD" w:rsidP="00BA0DF6">
            <w:pPr>
              <w:jc w:val="center"/>
              <w:rPr>
                <w:sz w:val="20"/>
                <w:szCs w:val="20"/>
              </w:rPr>
            </w:pPr>
            <w:r>
              <w:rPr>
                <w:sz w:val="20"/>
                <w:szCs w:val="20"/>
              </w:rPr>
              <w:t>35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A0DF6" w:rsidRPr="006E0022" w:rsidRDefault="00BA0DF6" w:rsidP="00BA0DF6">
            <w:pPr>
              <w:jc w:val="center"/>
              <w:rPr>
                <w:sz w:val="20"/>
                <w:szCs w:val="20"/>
                <w:lang w:val="en-US"/>
              </w:rPr>
            </w:pPr>
          </w:p>
        </w:tc>
        <w:tc>
          <w:tcPr>
            <w:tcW w:w="289" w:type="pct"/>
            <w:tcBorders>
              <w:top w:val="nil"/>
              <w:left w:val="nil"/>
              <w:bottom w:val="single" w:sz="4" w:space="0" w:color="auto"/>
              <w:right w:val="single" w:sz="4" w:space="0" w:color="auto"/>
            </w:tcBorders>
            <w:shd w:val="clear" w:color="auto" w:fill="FFFFFF"/>
            <w:vAlign w:val="center"/>
          </w:tcPr>
          <w:p w:rsidR="00BA0DF6" w:rsidRDefault="00BA0DF6" w:rsidP="00BA0DF6">
            <w:pPr>
              <w:jc w:val="center"/>
              <w:rPr>
                <w:sz w:val="20"/>
                <w:szCs w:val="20"/>
              </w:rPr>
            </w:pPr>
            <w:r w:rsidRPr="005B16EF">
              <w:rPr>
                <w:sz w:val="20"/>
                <w:szCs w:val="20"/>
                <w:lang w:val="en-US"/>
              </w:rPr>
              <w:t>15</w:t>
            </w:r>
            <w:r w:rsidRPr="005B16EF">
              <w:rPr>
                <w:sz w:val="20"/>
                <w:szCs w:val="20"/>
              </w:rPr>
              <w:t>/0</w:t>
            </w:r>
          </w:p>
        </w:tc>
        <w:tc>
          <w:tcPr>
            <w:tcW w:w="294" w:type="pct"/>
            <w:tcBorders>
              <w:top w:val="nil"/>
              <w:left w:val="nil"/>
              <w:bottom w:val="single" w:sz="4" w:space="0" w:color="auto"/>
              <w:right w:val="single" w:sz="4" w:space="0" w:color="auto"/>
            </w:tcBorders>
            <w:shd w:val="clear" w:color="auto" w:fill="FFFFFF"/>
            <w:vAlign w:val="center"/>
          </w:tcPr>
          <w:p w:rsidR="00BA0DF6" w:rsidRPr="00BA0DF6" w:rsidRDefault="00BA0DF6" w:rsidP="00BA0DF6">
            <w:pPr>
              <w:jc w:val="center"/>
              <w:rPr>
                <w:sz w:val="20"/>
                <w:szCs w:val="20"/>
              </w:rPr>
            </w:pPr>
            <w:r>
              <w:rPr>
                <w:sz w:val="20"/>
                <w:szCs w:val="20"/>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BA0DF6" w:rsidRDefault="00BA0DF6" w:rsidP="00BA0DF6">
            <w:pPr>
              <w:jc w:val="center"/>
              <w:rPr>
                <w:sz w:val="20"/>
                <w:szCs w:val="20"/>
                <w:lang w:val="en-US"/>
              </w:rPr>
            </w:pPr>
            <w:r>
              <w:rPr>
                <w:sz w:val="20"/>
                <w:szCs w:val="20"/>
                <w:lang w:val="en-US"/>
              </w:rPr>
              <w:t>IV</w:t>
            </w:r>
          </w:p>
        </w:tc>
      </w:tr>
      <w:tr w:rsidR="008C1BDD" w:rsidTr="008C1BDD">
        <w:trPr>
          <w:trHeight w:val="284"/>
        </w:trPr>
        <w:tc>
          <w:tcPr>
            <w:tcW w:w="299" w:type="pct"/>
            <w:tcBorders>
              <w:top w:val="nil"/>
              <w:left w:val="single" w:sz="4" w:space="0" w:color="auto"/>
              <w:bottom w:val="single" w:sz="4" w:space="0" w:color="auto"/>
              <w:right w:val="single" w:sz="4" w:space="0" w:color="auto"/>
            </w:tcBorders>
            <w:shd w:val="clear" w:color="auto" w:fill="auto"/>
            <w:noWrap/>
            <w:vAlign w:val="center"/>
          </w:tcPr>
          <w:p w:rsidR="00BA0DF6" w:rsidRPr="00B96BA8" w:rsidRDefault="00BA0DF6" w:rsidP="00BA0DF6">
            <w:pPr>
              <w:jc w:val="center"/>
              <w:rPr>
                <w:sz w:val="20"/>
                <w:szCs w:val="20"/>
                <w:lang w:val="en-US"/>
              </w:rPr>
            </w:pPr>
            <w:r>
              <w:rPr>
                <w:sz w:val="20"/>
                <w:szCs w:val="20"/>
                <w:lang w:val="en-US"/>
              </w:rPr>
              <w:t>6.</w:t>
            </w:r>
          </w:p>
        </w:tc>
        <w:tc>
          <w:tcPr>
            <w:tcW w:w="1798" w:type="pct"/>
            <w:tcBorders>
              <w:top w:val="nil"/>
              <w:left w:val="nil"/>
              <w:bottom w:val="single" w:sz="4" w:space="0" w:color="auto"/>
              <w:right w:val="nil"/>
            </w:tcBorders>
            <w:shd w:val="clear" w:color="auto" w:fill="auto"/>
            <w:noWrap/>
            <w:vAlign w:val="center"/>
          </w:tcPr>
          <w:p w:rsidR="00BA0DF6" w:rsidRDefault="00E26954" w:rsidP="00BA0DF6">
            <w:pPr>
              <w:ind w:left="170"/>
              <w:rPr>
                <w:sz w:val="20"/>
                <w:szCs w:val="20"/>
              </w:rPr>
            </w:pPr>
            <w:r>
              <w:rPr>
                <w:sz w:val="20"/>
                <w:szCs w:val="20"/>
              </w:rPr>
              <w:t>Иновации в с</w:t>
            </w:r>
            <w:r w:rsidR="00BA0DF6">
              <w:rPr>
                <w:sz w:val="20"/>
                <w:szCs w:val="20"/>
              </w:rPr>
              <w:t>естринска</w:t>
            </w:r>
            <w:r>
              <w:rPr>
                <w:sz w:val="20"/>
                <w:szCs w:val="20"/>
              </w:rPr>
              <w:t>та</w:t>
            </w:r>
            <w:r w:rsidR="00BA0DF6">
              <w:rPr>
                <w:sz w:val="20"/>
                <w:szCs w:val="20"/>
              </w:rPr>
              <w:t xml:space="preserve"> диагноза</w:t>
            </w:r>
          </w:p>
        </w:tc>
        <w:tc>
          <w:tcPr>
            <w:tcW w:w="289" w:type="pct"/>
            <w:tcBorders>
              <w:top w:val="nil"/>
              <w:left w:val="single" w:sz="4" w:space="0" w:color="auto"/>
              <w:bottom w:val="single" w:sz="4" w:space="0" w:color="auto"/>
              <w:right w:val="single" w:sz="4" w:space="0" w:color="auto"/>
            </w:tcBorders>
          </w:tcPr>
          <w:p w:rsidR="00BA0DF6" w:rsidRPr="002C67C4" w:rsidRDefault="00BA0DF6" w:rsidP="00BA0DF6">
            <w:pPr>
              <w:jc w:val="center"/>
              <w:rPr>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A0DF6" w:rsidRPr="008C1BDD" w:rsidRDefault="008C1BDD" w:rsidP="00BA0DF6">
            <w:pPr>
              <w:jc w:val="center"/>
              <w:rPr>
                <w:sz w:val="20"/>
                <w:szCs w:val="20"/>
              </w:rPr>
            </w:pPr>
            <w:r>
              <w:rPr>
                <w:sz w:val="20"/>
                <w:szCs w:val="20"/>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BA0DF6" w:rsidRPr="008C1BDD" w:rsidRDefault="008C1BDD" w:rsidP="00BA0DF6">
            <w:pPr>
              <w:jc w:val="center"/>
              <w:rPr>
                <w:sz w:val="20"/>
                <w:szCs w:val="20"/>
              </w:rPr>
            </w:pPr>
            <w:r>
              <w:rPr>
                <w:sz w:val="20"/>
                <w:szCs w:val="20"/>
              </w:rPr>
              <w:t>35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pPr>
          </w:p>
        </w:tc>
        <w:tc>
          <w:tcPr>
            <w:tcW w:w="289" w:type="pct"/>
            <w:tcBorders>
              <w:top w:val="nil"/>
              <w:left w:val="nil"/>
              <w:bottom w:val="single" w:sz="4" w:space="0" w:color="auto"/>
              <w:right w:val="single" w:sz="4" w:space="0" w:color="auto"/>
            </w:tcBorders>
            <w:shd w:val="clear" w:color="auto" w:fill="FFFFFF"/>
            <w:vAlign w:val="center"/>
          </w:tcPr>
          <w:p w:rsidR="00BA0DF6" w:rsidRDefault="00BA0DF6" w:rsidP="00BA0DF6">
            <w:pPr>
              <w:jc w:val="center"/>
            </w:pPr>
            <w:r w:rsidRPr="006E0022">
              <w:rPr>
                <w:sz w:val="20"/>
                <w:szCs w:val="20"/>
                <w:lang w:val="en-US"/>
              </w:rPr>
              <w:t>15</w:t>
            </w:r>
            <w:r w:rsidRPr="006E0022">
              <w:rPr>
                <w:sz w:val="20"/>
                <w:szCs w:val="20"/>
              </w:rPr>
              <w:t>/0</w:t>
            </w:r>
          </w:p>
        </w:tc>
        <w:tc>
          <w:tcPr>
            <w:tcW w:w="294" w:type="pct"/>
            <w:tcBorders>
              <w:top w:val="nil"/>
              <w:left w:val="nil"/>
              <w:bottom w:val="single" w:sz="4" w:space="0" w:color="auto"/>
              <w:right w:val="single" w:sz="4" w:space="0" w:color="auto"/>
            </w:tcBorders>
            <w:shd w:val="clear" w:color="auto" w:fill="FFFFFF"/>
            <w:vAlign w:val="center"/>
          </w:tcPr>
          <w:p w:rsidR="00BA0DF6" w:rsidRPr="00BA0DF6" w:rsidRDefault="00BA0DF6" w:rsidP="00BA0DF6">
            <w:pPr>
              <w:jc w:val="center"/>
              <w:rPr>
                <w:sz w:val="20"/>
                <w:szCs w:val="20"/>
              </w:rPr>
            </w:pPr>
            <w:r>
              <w:rPr>
                <w:sz w:val="20"/>
                <w:szCs w:val="20"/>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BA0DF6" w:rsidRPr="00BA0DF6" w:rsidRDefault="00BA0DF6" w:rsidP="00BA0DF6">
            <w:pPr>
              <w:jc w:val="center"/>
              <w:rPr>
                <w:sz w:val="20"/>
                <w:szCs w:val="20"/>
                <w:lang w:val="en-US"/>
              </w:rPr>
            </w:pPr>
            <w:r>
              <w:rPr>
                <w:sz w:val="20"/>
                <w:szCs w:val="20"/>
                <w:lang w:val="en-US"/>
              </w:rPr>
              <w:t>IV</w:t>
            </w:r>
          </w:p>
        </w:tc>
      </w:tr>
      <w:tr w:rsidR="008C1BDD" w:rsidTr="008C1BDD">
        <w:trPr>
          <w:trHeight w:val="340"/>
        </w:trPr>
        <w:tc>
          <w:tcPr>
            <w:tcW w:w="2097" w:type="pct"/>
            <w:gridSpan w:val="2"/>
            <w:tcBorders>
              <w:top w:val="nil"/>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r>
              <w:rPr>
                <w:b/>
                <w:bCs/>
                <w:sz w:val="20"/>
                <w:szCs w:val="20"/>
              </w:rPr>
              <w:t>ЗАЕТОСТ ОТ ИЗБИРАЕМИ ДИСЦИПЛИНИ</w:t>
            </w:r>
          </w:p>
        </w:tc>
        <w:tc>
          <w:tcPr>
            <w:tcW w:w="289" w:type="pct"/>
            <w:tcBorders>
              <w:top w:val="nil"/>
              <w:left w:val="single" w:sz="4" w:space="0" w:color="auto"/>
              <w:bottom w:val="single" w:sz="4" w:space="0" w:color="auto"/>
              <w:right w:val="single" w:sz="4" w:space="0" w:color="auto"/>
            </w:tcBorders>
          </w:tcPr>
          <w:p w:rsidR="00BA0DF6" w:rsidRDefault="00BA0DF6" w:rsidP="00BA0DF6">
            <w:pPr>
              <w:jc w:val="center"/>
              <w:rPr>
                <w:b/>
                <w:bCs/>
                <w:sz w:val="20"/>
                <w:szCs w:val="20"/>
                <w:lang w:val="en-US"/>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A0DF6" w:rsidRPr="00F85362" w:rsidRDefault="008C1BDD" w:rsidP="00BA0DF6">
            <w:pPr>
              <w:jc w:val="center"/>
              <w:rPr>
                <w:b/>
                <w:bCs/>
                <w:sz w:val="20"/>
                <w:szCs w:val="20"/>
                <w:lang w:val="en-US"/>
              </w:rPr>
            </w:pPr>
            <w:r>
              <w:rPr>
                <w:b/>
                <w:bCs/>
                <w:sz w:val="20"/>
                <w:szCs w:val="20"/>
              </w:rPr>
              <w:t>45</w:t>
            </w:r>
          </w:p>
          <w:p w:rsidR="00BA0DF6" w:rsidRPr="000C2476" w:rsidRDefault="00BA0DF6" w:rsidP="008C1BDD">
            <w:pPr>
              <w:jc w:val="center"/>
              <w:rPr>
                <w:b/>
                <w:bCs/>
                <w:sz w:val="20"/>
                <w:szCs w:val="20"/>
                <w:lang w:val="en-US"/>
              </w:rPr>
            </w:pPr>
            <w:r>
              <w:rPr>
                <w:b/>
                <w:bCs/>
                <w:sz w:val="20"/>
                <w:szCs w:val="20"/>
                <w:lang w:val="en-US"/>
              </w:rPr>
              <w:t>(</w:t>
            </w:r>
            <w:r w:rsidR="008C1BDD">
              <w:rPr>
                <w:b/>
                <w:bCs/>
                <w:sz w:val="20"/>
                <w:szCs w:val="20"/>
              </w:rPr>
              <w:t>45</w:t>
            </w:r>
            <w:r>
              <w:rPr>
                <w:b/>
                <w:bCs/>
                <w:sz w:val="20"/>
                <w:szCs w:val="20"/>
              </w:rPr>
              <w:t>/0</w:t>
            </w:r>
            <w:r>
              <w:rPr>
                <w:b/>
                <w:bCs/>
                <w:sz w:val="20"/>
                <w:szCs w:val="20"/>
                <w:lang w:val="en-US"/>
              </w:rPr>
              <w:t>)</w:t>
            </w:r>
          </w:p>
        </w:tc>
        <w:tc>
          <w:tcPr>
            <w:tcW w:w="337" w:type="pct"/>
            <w:tcBorders>
              <w:top w:val="single" w:sz="4" w:space="0" w:color="auto"/>
              <w:left w:val="nil"/>
              <w:bottom w:val="single" w:sz="4" w:space="0" w:color="auto"/>
              <w:right w:val="single" w:sz="4" w:space="0" w:color="auto"/>
            </w:tcBorders>
            <w:shd w:val="clear" w:color="auto" w:fill="FFFFFF"/>
            <w:vAlign w:val="center"/>
          </w:tcPr>
          <w:p w:rsidR="00BA0DF6" w:rsidRPr="00A951D2" w:rsidRDefault="00BA0DF6" w:rsidP="00BA0DF6">
            <w:pPr>
              <w:jc w:val="center"/>
              <w:rPr>
                <w:b/>
                <w:sz w:val="20"/>
                <w:szCs w:val="20"/>
                <w:lang w:val="en-US"/>
              </w:rPr>
            </w:pP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A0DF6" w:rsidRPr="00AC1D23" w:rsidRDefault="00BA0DF6" w:rsidP="00BA0DF6">
            <w:pPr>
              <w:jc w:val="center"/>
              <w:rPr>
                <w:b/>
                <w:sz w:val="20"/>
                <w:szCs w:val="20"/>
                <w:lang w:val="en-US"/>
              </w:rPr>
            </w:pPr>
          </w:p>
        </w:tc>
        <w:tc>
          <w:tcPr>
            <w:tcW w:w="289" w:type="pct"/>
            <w:tcBorders>
              <w:top w:val="nil"/>
              <w:left w:val="nil"/>
              <w:bottom w:val="single" w:sz="4" w:space="0" w:color="auto"/>
              <w:right w:val="single" w:sz="4" w:space="0" w:color="auto"/>
            </w:tcBorders>
            <w:shd w:val="clear" w:color="auto" w:fill="FFFFFF"/>
            <w:noWrap/>
            <w:vAlign w:val="center"/>
          </w:tcPr>
          <w:p w:rsidR="00BA0DF6" w:rsidRPr="00E160A8" w:rsidRDefault="00BA0DF6" w:rsidP="00BA0DF6">
            <w:pPr>
              <w:jc w:val="center"/>
              <w:rPr>
                <w:b/>
                <w:sz w:val="20"/>
                <w:szCs w:val="20"/>
              </w:rPr>
            </w:pPr>
            <w:r>
              <w:rPr>
                <w:b/>
                <w:sz w:val="20"/>
                <w:szCs w:val="20"/>
              </w:rPr>
              <w:t>15</w:t>
            </w:r>
          </w:p>
          <w:p w:rsidR="00BA0DF6" w:rsidRPr="00AC1D23" w:rsidRDefault="00BA0DF6" w:rsidP="00BA0DF6">
            <w:pPr>
              <w:jc w:val="center"/>
              <w:rPr>
                <w:b/>
                <w:sz w:val="20"/>
                <w:szCs w:val="20"/>
                <w:lang w:val="en-US"/>
              </w:rPr>
            </w:pPr>
            <w:r>
              <w:rPr>
                <w:b/>
                <w:sz w:val="20"/>
                <w:szCs w:val="20"/>
                <w:lang w:val="en-US"/>
              </w:rPr>
              <w:t>(15</w:t>
            </w:r>
            <w:r>
              <w:rPr>
                <w:b/>
                <w:sz w:val="20"/>
                <w:szCs w:val="20"/>
              </w:rPr>
              <w:t>/0</w:t>
            </w:r>
            <w:r>
              <w:rPr>
                <w:b/>
                <w:sz w:val="20"/>
                <w:szCs w:val="20"/>
                <w:lang w:val="en-US"/>
              </w:rPr>
              <w:t>)</w:t>
            </w:r>
          </w:p>
        </w:tc>
        <w:tc>
          <w:tcPr>
            <w:tcW w:w="289" w:type="pct"/>
            <w:tcBorders>
              <w:top w:val="nil"/>
              <w:left w:val="nil"/>
              <w:bottom w:val="single" w:sz="4" w:space="0" w:color="auto"/>
              <w:right w:val="single" w:sz="4" w:space="0" w:color="auto"/>
            </w:tcBorders>
            <w:shd w:val="clear" w:color="auto" w:fill="FFFFFF"/>
            <w:noWrap/>
            <w:vAlign w:val="center"/>
          </w:tcPr>
          <w:p w:rsidR="00BA0DF6" w:rsidRPr="00E160A8" w:rsidRDefault="00BA0DF6" w:rsidP="00BA0DF6">
            <w:pPr>
              <w:jc w:val="center"/>
              <w:rPr>
                <w:b/>
                <w:sz w:val="20"/>
                <w:szCs w:val="20"/>
              </w:rPr>
            </w:pPr>
            <w:r>
              <w:rPr>
                <w:b/>
                <w:sz w:val="20"/>
                <w:szCs w:val="20"/>
              </w:rPr>
              <w:t>15</w:t>
            </w:r>
          </w:p>
          <w:p w:rsidR="00BA0DF6" w:rsidRPr="00AC1D23" w:rsidRDefault="00BA0DF6" w:rsidP="00BA0DF6">
            <w:pPr>
              <w:jc w:val="center"/>
              <w:rPr>
                <w:b/>
                <w:sz w:val="20"/>
                <w:szCs w:val="20"/>
                <w:lang w:val="en-US"/>
              </w:rPr>
            </w:pPr>
            <w:r>
              <w:rPr>
                <w:b/>
                <w:sz w:val="20"/>
                <w:szCs w:val="20"/>
                <w:lang w:val="en-US"/>
              </w:rPr>
              <w:t>(15</w:t>
            </w:r>
            <w:r>
              <w:rPr>
                <w:b/>
                <w:sz w:val="20"/>
                <w:szCs w:val="20"/>
              </w:rPr>
              <w:t>/0</w:t>
            </w:r>
            <w:r>
              <w:rPr>
                <w:b/>
                <w:sz w:val="20"/>
                <w:szCs w:val="20"/>
                <w:lang w:val="en-US"/>
              </w:rPr>
              <w:t>)</w:t>
            </w: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b/>
                <w:sz w:val="20"/>
                <w:szCs w:val="20"/>
                <w:lang w:val="en-US"/>
              </w:rPr>
            </w:pPr>
            <w:r>
              <w:rPr>
                <w:b/>
                <w:sz w:val="20"/>
                <w:szCs w:val="20"/>
                <w:lang w:val="en-US"/>
              </w:rPr>
              <w:t>15</w:t>
            </w:r>
          </w:p>
          <w:p w:rsidR="00BA0DF6" w:rsidRPr="00AC1D23" w:rsidRDefault="00BA0DF6" w:rsidP="00BA0DF6">
            <w:pPr>
              <w:jc w:val="center"/>
              <w:rPr>
                <w:b/>
                <w:sz w:val="20"/>
                <w:szCs w:val="20"/>
                <w:lang w:val="en-US"/>
              </w:rPr>
            </w:pPr>
            <w:r>
              <w:rPr>
                <w:b/>
                <w:sz w:val="20"/>
                <w:szCs w:val="20"/>
                <w:lang w:val="en-US"/>
              </w:rPr>
              <w:t>(15/0)</w:t>
            </w: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A0DF6" w:rsidRPr="00ED2645" w:rsidRDefault="00BA0DF6" w:rsidP="00BA0DF6">
            <w:pPr>
              <w:jc w:val="center"/>
              <w:rPr>
                <w:b/>
                <w:bCs/>
                <w:sz w:val="20"/>
                <w:szCs w:val="20"/>
              </w:rPr>
            </w:pPr>
            <w:r>
              <w:rPr>
                <w:b/>
                <w:bCs/>
                <w:sz w:val="20"/>
                <w:szCs w:val="20"/>
                <w:lang w:val="en-US"/>
              </w:rPr>
              <w:t>6</w:t>
            </w:r>
          </w:p>
        </w:tc>
        <w:tc>
          <w:tcPr>
            <w:tcW w:w="346" w:type="pct"/>
            <w:tcBorders>
              <w:top w:val="nil"/>
              <w:left w:val="single" w:sz="4" w:space="0" w:color="auto"/>
              <w:bottom w:val="single" w:sz="4" w:space="0" w:color="auto"/>
              <w:right w:val="single" w:sz="4" w:space="0" w:color="auto"/>
            </w:tcBorders>
            <w:shd w:val="clear" w:color="auto" w:fill="FFFFFF"/>
          </w:tcPr>
          <w:p w:rsidR="00BA0DF6" w:rsidRDefault="00BA0DF6" w:rsidP="00BA0DF6">
            <w:pPr>
              <w:jc w:val="center"/>
              <w:rPr>
                <w:b/>
                <w:bCs/>
                <w:sz w:val="20"/>
                <w:szCs w:val="20"/>
                <w:lang w:val="en-US"/>
              </w:rPr>
            </w:pPr>
          </w:p>
        </w:tc>
      </w:tr>
      <w:tr w:rsidR="008C1BDD" w:rsidTr="00B3560B">
        <w:trPr>
          <w:trHeight w:val="330"/>
        </w:trPr>
        <w:tc>
          <w:tcPr>
            <w:tcW w:w="2097" w:type="pct"/>
            <w:gridSpan w:val="2"/>
            <w:tcBorders>
              <w:top w:val="nil"/>
              <w:left w:val="single" w:sz="4" w:space="0" w:color="auto"/>
              <w:bottom w:val="single" w:sz="4" w:space="0" w:color="auto"/>
              <w:right w:val="nil"/>
            </w:tcBorders>
            <w:shd w:val="clear" w:color="auto" w:fill="FFFFFF"/>
            <w:noWrap/>
            <w:vAlign w:val="center"/>
          </w:tcPr>
          <w:p w:rsidR="00BA0DF6" w:rsidRPr="002C67C4" w:rsidRDefault="00BA0DF6" w:rsidP="00BA0DF6">
            <w:pPr>
              <w:jc w:val="center"/>
              <w:rPr>
                <w:b/>
                <w:bCs/>
                <w:caps/>
                <w:sz w:val="20"/>
                <w:szCs w:val="20"/>
              </w:rPr>
            </w:pPr>
            <w:r w:rsidRPr="002C67C4">
              <w:rPr>
                <w:b/>
                <w:bCs/>
                <w:caps/>
                <w:sz w:val="20"/>
                <w:szCs w:val="20"/>
              </w:rPr>
              <w:t>Факултативни дисциплини</w:t>
            </w:r>
          </w:p>
        </w:tc>
        <w:tc>
          <w:tcPr>
            <w:tcW w:w="289" w:type="pct"/>
            <w:tcBorders>
              <w:top w:val="nil"/>
              <w:left w:val="single" w:sz="4" w:space="0" w:color="auto"/>
              <w:bottom w:val="single" w:sz="4" w:space="0" w:color="auto"/>
              <w:right w:val="single" w:sz="4" w:space="0" w:color="auto"/>
            </w:tcBorders>
            <w:shd w:val="clear" w:color="auto" w:fill="FFFFFF"/>
          </w:tcPr>
          <w:p w:rsidR="00BA0DF6" w:rsidRDefault="00BA0DF6" w:rsidP="00BA0DF6">
            <w:pPr>
              <w:jc w:val="center"/>
              <w:rPr>
                <w:b/>
                <w:bCs/>
                <w:sz w:val="20"/>
                <w:szCs w:val="20"/>
                <w:lang w:val="en-US"/>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b/>
                <w:bCs/>
                <w:sz w:val="20"/>
                <w:szCs w:val="20"/>
                <w:lang w:val="en-US"/>
              </w:rPr>
            </w:pPr>
          </w:p>
        </w:tc>
        <w:tc>
          <w:tcPr>
            <w:tcW w:w="337" w:type="pct"/>
            <w:tcBorders>
              <w:top w:val="single" w:sz="4" w:space="0" w:color="auto"/>
              <w:left w:val="nil"/>
              <w:bottom w:val="single" w:sz="4" w:space="0" w:color="auto"/>
              <w:right w:val="single" w:sz="4" w:space="0" w:color="auto"/>
            </w:tcBorders>
            <w:shd w:val="clear" w:color="auto" w:fill="FFFFFF"/>
            <w:vAlign w:val="center"/>
          </w:tcPr>
          <w:p w:rsidR="00BA0DF6" w:rsidRPr="00A951D2" w:rsidRDefault="00BA0DF6" w:rsidP="00BA0DF6">
            <w:pPr>
              <w:jc w:val="center"/>
              <w:rPr>
                <w:b/>
                <w:sz w:val="20"/>
                <w:szCs w:val="20"/>
                <w:lang w:val="en-US"/>
              </w:rPr>
            </w:pP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b/>
                <w:sz w:val="20"/>
                <w:szCs w:val="20"/>
                <w:lang w:val="en-US"/>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b/>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b/>
                <w:sz w:val="20"/>
                <w:szCs w:val="20"/>
                <w:lang w:val="en-US"/>
              </w:rPr>
            </w:pPr>
          </w:p>
        </w:tc>
        <w:tc>
          <w:tcPr>
            <w:tcW w:w="289" w:type="pct"/>
            <w:tcBorders>
              <w:top w:val="nil"/>
              <w:left w:val="nil"/>
              <w:bottom w:val="single" w:sz="4" w:space="0" w:color="auto"/>
              <w:right w:val="single" w:sz="4" w:space="0" w:color="auto"/>
            </w:tcBorders>
            <w:shd w:val="clear" w:color="auto" w:fill="FFFFFF"/>
            <w:noWrap/>
            <w:vAlign w:val="center"/>
          </w:tcPr>
          <w:p w:rsidR="00BA0DF6" w:rsidRDefault="00BA0DF6" w:rsidP="00BA0DF6">
            <w:pPr>
              <w:jc w:val="center"/>
              <w:rPr>
                <w:b/>
                <w:sz w:val="20"/>
                <w:szCs w:val="20"/>
                <w:lang w:val="en-US"/>
              </w:rPr>
            </w:pP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b/>
                <w:bCs/>
                <w:sz w:val="20"/>
                <w:szCs w:val="20"/>
                <w:lang w:val="en-US"/>
              </w:rPr>
            </w:pPr>
          </w:p>
        </w:tc>
        <w:tc>
          <w:tcPr>
            <w:tcW w:w="346" w:type="pct"/>
            <w:tcBorders>
              <w:top w:val="nil"/>
              <w:left w:val="single" w:sz="4" w:space="0" w:color="auto"/>
              <w:bottom w:val="single" w:sz="4" w:space="0" w:color="auto"/>
              <w:right w:val="single" w:sz="4" w:space="0" w:color="auto"/>
            </w:tcBorders>
            <w:shd w:val="clear" w:color="auto" w:fill="FFFFFF"/>
          </w:tcPr>
          <w:p w:rsidR="00BA0DF6" w:rsidRPr="0033137F" w:rsidRDefault="00BA0DF6" w:rsidP="00BA0DF6">
            <w:pPr>
              <w:jc w:val="center"/>
              <w:rPr>
                <w:b/>
                <w:bCs/>
                <w:sz w:val="20"/>
                <w:szCs w:val="20"/>
              </w:rPr>
            </w:pPr>
          </w:p>
        </w:tc>
      </w:tr>
      <w:tr w:rsidR="00B2570A" w:rsidTr="00A2741B">
        <w:trPr>
          <w:trHeight w:val="340"/>
        </w:trPr>
        <w:tc>
          <w:tcPr>
            <w:tcW w:w="299" w:type="pct"/>
            <w:tcBorders>
              <w:top w:val="nil"/>
              <w:left w:val="single" w:sz="4" w:space="0" w:color="auto"/>
              <w:bottom w:val="single" w:sz="4" w:space="0" w:color="auto"/>
              <w:right w:val="nil"/>
            </w:tcBorders>
            <w:shd w:val="clear" w:color="auto" w:fill="FFFFFF"/>
            <w:noWrap/>
            <w:vAlign w:val="center"/>
          </w:tcPr>
          <w:p w:rsidR="00B2570A" w:rsidRPr="00BA0DF6" w:rsidRDefault="00B2570A" w:rsidP="00B2570A">
            <w:pPr>
              <w:jc w:val="center"/>
              <w:rPr>
                <w:bCs/>
                <w:sz w:val="20"/>
                <w:szCs w:val="20"/>
              </w:rPr>
            </w:pPr>
            <w:r w:rsidRPr="00BA0DF6">
              <w:rPr>
                <w:bCs/>
                <w:sz w:val="20"/>
                <w:szCs w:val="20"/>
              </w:rPr>
              <w:t>1.</w:t>
            </w:r>
          </w:p>
        </w:tc>
        <w:tc>
          <w:tcPr>
            <w:tcW w:w="1798" w:type="pct"/>
            <w:tcBorders>
              <w:top w:val="nil"/>
              <w:left w:val="single" w:sz="4" w:space="0" w:color="auto"/>
              <w:bottom w:val="single" w:sz="4" w:space="0" w:color="auto"/>
              <w:right w:val="nil"/>
            </w:tcBorders>
            <w:shd w:val="clear" w:color="auto" w:fill="FFFFFF"/>
            <w:vAlign w:val="center"/>
          </w:tcPr>
          <w:p w:rsidR="00B2570A" w:rsidRPr="00BA0DF6" w:rsidRDefault="00B2570A" w:rsidP="00B2570A">
            <w:pPr>
              <w:ind w:left="79"/>
              <w:rPr>
                <w:bCs/>
                <w:sz w:val="20"/>
                <w:szCs w:val="20"/>
              </w:rPr>
            </w:pPr>
            <w:r w:rsidRPr="00BA0DF6">
              <w:rPr>
                <w:bCs/>
                <w:sz w:val="20"/>
                <w:szCs w:val="20"/>
              </w:rPr>
              <w:t>Промоция на здравето в училищата</w:t>
            </w:r>
          </w:p>
        </w:tc>
        <w:tc>
          <w:tcPr>
            <w:tcW w:w="289" w:type="pct"/>
            <w:tcBorders>
              <w:top w:val="nil"/>
              <w:left w:val="single" w:sz="4" w:space="0" w:color="auto"/>
              <w:bottom w:val="single" w:sz="4" w:space="0" w:color="auto"/>
              <w:right w:val="single" w:sz="4" w:space="0" w:color="auto"/>
            </w:tcBorders>
            <w:shd w:val="clear" w:color="auto" w:fill="FFFFFF"/>
          </w:tcPr>
          <w:p w:rsidR="00B2570A" w:rsidRPr="00BA0DF6" w:rsidRDefault="00B2570A" w:rsidP="00B2570A">
            <w:pPr>
              <w:jc w:val="center"/>
              <w:rPr>
                <w:b/>
                <w:bCs/>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2570A" w:rsidRPr="006F2089" w:rsidRDefault="00B2570A" w:rsidP="00B2570A">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B2570A" w:rsidRPr="000630A4" w:rsidRDefault="00B2570A" w:rsidP="00B2570A">
            <w:pPr>
              <w:jc w:val="center"/>
              <w:rPr>
                <w:sz w:val="20"/>
                <w:szCs w:val="20"/>
                <w:lang w:val="en-US"/>
              </w:rPr>
            </w:pPr>
            <w:r>
              <w:rPr>
                <w:sz w:val="20"/>
                <w:szCs w:val="20"/>
                <w:lang w:val="en-US"/>
              </w:rPr>
              <w:t>3</w:t>
            </w:r>
            <w:r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r>
              <w:rPr>
                <w:b/>
                <w:sz w:val="20"/>
                <w:szCs w:val="20"/>
              </w:rPr>
              <w:t>15/0</w:t>
            </w: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2570A" w:rsidRPr="00F752C6" w:rsidRDefault="00B2570A" w:rsidP="00B2570A">
            <w:pPr>
              <w:jc w:val="center"/>
              <w:rPr>
                <w:bCs/>
                <w:sz w:val="20"/>
                <w:szCs w:val="20"/>
                <w:lang w:val="en-US"/>
              </w:rPr>
            </w:pPr>
            <w:r w:rsidRPr="00F752C6">
              <w:rPr>
                <w:bCs/>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B2570A" w:rsidRPr="00A2741B" w:rsidRDefault="00B2570A" w:rsidP="00B2570A">
            <w:pPr>
              <w:jc w:val="center"/>
              <w:rPr>
                <w:bCs/>
                <w:sz w:val="20"/>
                <w:szCs w:val="20"/>
                <w:lang w:val="en-US"/>
              </w:rPr>
            </w:pPr>
            <w:r w:rsidRPr="00A2741B">
              <w:rPr>
                <w:bCs/>
                <w:sz w:val="20"/>
                <w:szCs w:val="20"/>
                <w:lang w:val="en-US"/>
              </w:rPr>
              <w:t>III</w:t>
            </w:r>
          </w:p>
        </w:tc>
      </w:tr>
      <w:tr w:rsidR="00B2570A" w:rsidTr="00A2741B">
        <w:trPr>
          <w:trHeight w:val="340"/>
        </w:trPr>
        <w:tc>
          <w:tcPr>
            <w:tcW w:w="299" w:type="pct"/>
            <w:tcBorders>
              <w:top w:val="nil"/>
              <w:left w:val="single" w:sz="4" w:space="0" w:color="auto"/>
              <w:bottom w:val="single" w:sz="4" w:space="0" w:color="auto"/>
              <w:right w:val="nil"/>
            </w:tcBorders>
            <w:shd w:val="clear" w:color="auto" w:fill="FFFFFF"/>
            <w:noWrap/>
            <w:vAlign w:val="center"/>
          </w:tcPr>
          <w:p w:rsidR="00B2570A" w:rsidRPr="00BA0DF6" w:rsidRDefault="00B2570A" w:rsidP="00B2570A">
            <w:pPr>
              <w:jc w:val="center"/>
              <w:rPr>
                <w:bCs/>
                <w:sz w:val="20"/>
                <w:szCs w:val="20"/>
              </w:rPr>
            </w:pPr>
            <w:r w:rsidRPr="00BA0DF6">
              <w:rPr>
                <w:bCs/>
                <w:sz w:val="20"/>
                <w:szCs w:val="20"/>
              </w:rPr>
              <w:t>2.</w:t>
            </w:r>
          </w:p>
        </w:tc>
        <w:tc>
          <w:tcPr>
            <w:tcW w:w="1798" w:type="pct"/>
            <w:tcBorders>
              <w:top w:val="nil"/>
              <w:left w:val="single" w:sz="4" w:space="0" w:color="auto"/>
              <w:bottom w:val="single" w:sz="4" w:space="0" w:color="auto"/>
              <w:right w:val="nil"/>
            </w:tcBorders>
            <w:shd w:val="clear" w:color="auto" w:fill="FFFFFF"/>
            <w:vAlign w:val="center"/>
          </w:tcPr>
          <w:p w:rsidR="00B2570A" w:rsidRPr="00BA0DF6" w:rsidRDefault="00B2570A" w:rsidP="00B2570A">
            <w:pPr>
              <w:ind w:left="79"/>
              <w:rPr>
                <w:bCs/>
                <w:sz w:val="20"/>
                <w:szCs w:val="20"/>
              </w:rPr>
            </w:pPr>
            <w:r w:rsidRPr="00BA0DF6">
              <w:rPr>
                <w:bCs/>
                <w:sz w:val="20"/>
                <w:szCs w:val="20"/>
              </w:rPr>
              <w:t>Здраве на мигрантите и малцинствата</w:t>
            </w:r>
          </w:p>
        </w:tc>
        <w:tc>
          <w:tcPr>
            <w:tcW w:w="289" w:type="pct"/>
            <w:tcBorders>
              <w:top w:val="nil"/>
              <w:left w:val="single" w:sz="4" w:space="0" w:color="auto"/>
              <w:bottom w:val="single" w:sz="4" w:space="0" w:color="auto"/>
              <w:right w:val="single" w:sz="4" w:space="0" w:color="auto"/>
            </w:tcBorders>
            <w:shd w:val="clear" w:color="auto" w:fill="FFFFFF"/>
          </w:tcPr>
          <w:p w:rsidR="00B2570A" w:rsidRPr="00BA0DF6" w:rsidRDefault="00B2570A" w:rsidP="00B2570A">
            <w:pPr>
              <w:jc w:val="center"/>
              <w:rPr>
                <w:b/>
                <w:bCs/>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2570A" w:rsidRPr="006F2089" w:rsidRDefault="00B2570A" w:rsidP="00B2570A">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B2570A" w:rsidRPr="000630A4" w:rsidRDefault="00B2570A" w:rsidP="00B2570A">
            <w:pPr>
              <w:jc w:val="center"/>
              <w:rPr>
                <w:sz w:val="20"/>
                <w:szCs w:val="20"/>
                <w:lang w:val="en-US"/>
              </w:rPr>
            </w:pPr>
            <w:r>
              <w:rPr>
                <w:sz w:val="20"/>
                <w:szCs w:val="20"/>
                <w:lang w:val="en-US"/>
              </w:rPr>
              <w:t>3</w:t>
            </w:r>
            <w:r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r>
              <w:rPr>
                <w:b/>
                <w:sz w:val="20"/>
                <w:szCs w:val="20"/>
              </w:rPr>
              <w:t>15/0</w:t>
            </w: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2570A" w:rsidRPr="00F752C6" w:rsidRDefault="00B2570A" w:rsidP="00B2570A">
            <w:pPr>
              <w:jc w:val="center"/>
              <w:rPr>
                <w:bCs/>
                <w:sz w:val="20"/>
                <w:szCs w:val="20"/>
                <w:lang w:val="en-US"/>
              </w:rPr>
            </w:pPr>
            <w:r w:rsidRPr="00F752C6">
              <w:rPr>
                <w:bCs/>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B2570A" w:rsidRPr="00A2741B" w:rsidRDefault="00B2570A" w:rsidP="00B2570A">
            <w:pPr>
              <w:jc w:val="center"/>
              <w:rPr>
                <w:bCs/>
                <w:sz w:val="20"/>
                <w:szCs w:val="20"/>
                <w:lang w:val="en-US"/>
              </w:rPr>
            </w:pPr>
            <w:r w:rsidRPr="00A2741B">
              <w:rPr>
                <w:bCs/>
                <w:sz w:val="20"/>
                <w:szCs w:val="20"/>
                <w:lang w:val="en-US"/>
              </w:rPr>
              <w:t>IV</w:t>
            </w:r>
          </w:p>
        </w:tc>
      </w:tr>
      <w:tr w:rsidR="00B2570A" w:rsidTr="00A2741B">
        <w:trPr>
          <w:trHeight w:val="340"/>
        </w:trPr>
        <w:tc>
          <w:tcPr>
            <w:tcW w:w="299" w:type="pct"/>
            <w:tcBorders>
              <w:top w:val="nil"/>
              <w:left w:val="single" w:sz="4" w:space="0" w:color="auto"/>
              <w:bottom w:val="single" w:sz="4" w:space="0" w:color="auto"/>
              <w:right w:val="nil"/>
            </w:tcBorders>
            <w:shd w:val="clear" w:color="auto" w:fill="FFFFFF"/>
            <w:noWrap/>
            <w:vAlign w:val="center"/>
          </w:tcPr>
          <w:p w:rsidR="00B2570A" w:rsidRPr="00BA0DF6" w:rsidRDefault="00B2570A" w:rsidP="00B2570A">
            <w:pPr>
              <w:jc w:val="center"/>
              <w:rPr>
                <w:bCs/>
                <w:sz w:val="20"/>
                <w:szCs w:val="20"/>
              </w:rPr>
            </w:pPr>
            <w:r>
              <w:rPr>
                <w:bCs/>
                <w:sz w:val="20"/>
                <w:szCs w:val="20"/>
              </w:rPr>
              <w:t>3.</w:t>
            </w:r>
          </w:p>
        </w:tc>
        <w:tc>
          <w:tcPr>
            <w:tcW w:w="1798" w:type="pct"/>
            <w:tcBorders>
              <w:top w:val="nil"/>
              <w:left w:val="single" w:sz="4" w:space="0" w:color="auto"/>
              <w:bottom w:val="single" w:sz="4" w:space="0" w:color="auto"/>
              <w:right w:val="nil"/>
            </w:tcBorders>
            <w:shd w:val="clear" w:color="auto" w:fill="FFFFFF"/>
            <w:vAlign w:val="center"/>
          </w:tcPr>
          <w:p w:rsidR="00B2570A" w:rsidRPr="00BA0DF6" w:rsidRDefault="00B2570A" w:rsidP="00B2570A">
            <w:pPr>
              <w:ind w:left="79"/>
              <w:rPr>
                <w:bCs/>
                <w:sz w:val="20"/>
                <w:szCs w:val="20"/>
              </w:rPr>
            </w:pPr>
            <w:r>
              <w:rPr>
                <w:bCs/>
                <w:sz w:val="20"/>
                <w:szCs w:val="20"/>
              </w:rPr>
              <w:t>Здравна самооценка на пациента</w:t>
            </w:r>
          </w:p>
        </w:tc>
        <w:tc>
          <w:tcPr>
            <w:tcW w:w="289" w:type="pct"/>
            <w:tcBorders>
              <w:top w:val="nil"/>
              <w:left w:val="single" w:sz="4" w:space="0" w:color="auto"/>
              <w:bottom w:val="single" w:sz="4" w:space="0" w:color="auto"/>
              <w:right w:val="single" w:sz="4" w:space="0" w:color="auto"/>
            </w:tcBorders>
            <w:shd w:val="clear" w:color="auto" w:fill="FFFFFF"/>
          </w:tcPr>
          <w:p w:rsidR="00B2570A" w:rsidRPr="00BA0DF6" w:rsidRDefault="00B2570A" w:rsidP="00B2570A">
            <w:pPr>
              <w:jc w:val="center"/>
              <w:rPr>
                <w:b/>
                <w:bCs/>
                <w:sz w:val="20"/>
                <w:szCs w:val="20"/>
                <w:lang w:val="ru-RU"/>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2570A" w:rsidRPr="006F2089" w:rsidRDefault="00B2570A" w:rsidP="00B2570A">
            <w:pPr>
              <w:jc w:val="center"/>
              <w:rPr>
                <w:sz w:val="20"/>
                <w:szCs w:val="20"/>
                <w:lang w:val="en-US"/>
              </w:rPr>
            </w:pPr>
            <w:r>
              <w:rPr>
                <w:sz w:val="20"/>
                <w:szCs w:val="20"/>
                <w:lang w:val="en-US"/>
              </w:rPr>
              <w:t>15</w:t>
            </w:r>
          </w:p>
        </w:tc>
        <w:tc>
          <w:tcPr>
            <w:tcW w:w="337" w:type="pct"/>
            <w:tcBorders>
              <w:top w:val="single" w:sz="4" w:space="0" w:color="auto"/>
              <w:left w:val="nil"/>
              <w:bottom w:val="single" w:sz="4" w:space="0" w:color="auto"/>
              <w:right w:val="single" w:sz="4" w:space="0" w:color="auto"/>
            </w:tcBorders>
            <w:shd w:val="clear" w:color="auto" w:fill="FFFFFF"/>
            <w:vAlign w:val="center"/>
          </w:tcPr>
          <w:p w:rsidR="00B2570A" w:rsidRPr="000630A4" w:rsidRDefault="00B2570A" w:rsidP="00B2570A">
            <w:pPr>
              <w:jc w:val="center"/>
              <w:rPr>
                <w:sz w:val="20"/>
                <w:szCs w:val="20"/>
                <w:lang w:val="en-US"/>
              </w:rPr>
            </w:pPr>
            <w:r>
              <w:rPr>
                <w:sz w:val="20"/>
                <w:szCs w:val="20"/>
                <w:lang w:val="en-US"/>
              </w:rPr>
              <w:t>3</w:t>
            </w:r>
            <w:r w:rsidRPr="000630A4">
              <w:rPr>
                <w:sz w:val="20"/>
                <w:szCs w:val="20"/>
                <w:lang w:val="en-US"/>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rPr>
            </w:pPr>
            <w:r>
              <w:rPr>
                <w:b/>
                <w:sz w:val="20"/>
                <w:szCs w:val="20"/>
              </w:rPr>
              <w:t>15/0</w:t>
            </w: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89" w:type="pct"/>
            <w:tcBorders>
              <w:top w:val="nil"/>
              <w:left w:val="nil"/>
              <w:bottom w:val="single" w:sz="4" w:space="0" w:color="auto"/>
              <w:right w:val="single" w:sz="4" w:space="0" w:color="auto"/>
            </w:tcBorders>
            <w:shd w:val="clear" w:color="auto" w:fill="FFFFFF"/>
            <w:noWrap/>
            <w:vAlign w:val="center"/>
          </w:tcPr>
          <w:p w:rsidR="00B2570A" w:rsidRPr="00BA0DF6" w:rsidRDefault="00B2570A" w:rsidP="00B2570A">
            <w:pPr>
              <w:jc w:val="center"/>
              <w:rPr>
                <w:b/>
                <w:sz w:val="20"/>
                <w:szCs w:val="20"/>
                <w:lang w:val="ru-RU"/>
              </w:rPr>
            </w:pP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2570A" w:rsidRPr="00F752C6" w:rsidRDefault="00B2570A" w:rsidP="00B2570A">
            <w:pPr>
              <w:jc w:val="center"/>
              <w:rPr>
                <w:bCs/>
                <w:sz w:val="20"/>
                <w:szCs w:val="20"/>
                <w:lang w:val="en-US"/>
              </w:rPr>
            </w:pPr>
            <w:r w:rsidRPr="00F752C6">
              <w:rPr>
                <w:bCs/>
                <w:sz w:val="20"/>
                <w:szCs w:val="20"/>
                <w:lang w:val="en-US"/>
              </w:rPr>
              <w:t>2</w:t>
            </w:r>
          </w:p>
        </w:tc>
        <w:tc>
          <w:tcPr>
            <w:tcW w:w="346" w:type="pct"/>
            <w:tcBorders>
              <w:top w:val="nil"/>
              <w:left w:val="single" w:sz="4" w:space="0" w:color="auto"/>
              <w:bottom w:val="single" w:sz="4" w:space="0" w:color="auto"/>
              <w:right w:val="single" w:sz="4" w:space="0" w:color="auto"/>
            </w:tcBorders>
            <w:shd w:val="clear" w:color="auto" w:fill="FFFFFF"/>
            <w:vAlign w:val="center"/>
          </w:tcPr>
          <w:p w:rsidR="00B2570A" w:rsidRPr="00A2741B" w:rsidRDefault="00B2570A" w:rsidP="00B2570A">
            <w:pPr>
              <w:jc w:val="center"/>
              <w:rPr>
                <w:bCs/>
                <w:sz w:val="20"/>
                <w:szCs w:val="20"/>
                <w:lang w:val="en-US"/>
              </w:rPr>
            </w:pPr>
            <w:r w:rsidRPr="00A2741B">
              <w:rPr>
                <w:bCs/>
                <w:sz w:val="20"/>
                <w:szCs w:val="20"/>
                <w:lang w:val="en-US"/>
              </w:rPr>
              <w:t>II</w:t>
            </w:r>
          </w:p>
        </w:tc>
      </w:tr>
      <w:tr w:rsidR="008C1BDD" w:rsidTr="008C1BDD">
        <w:trPr>
          <w:trHeight w:val="340"/>
        </w:trPr>
        <w:tc>
          <w:tcPr>
            <w:tcW w:w="2097" w:type="pct"/>
            <w:gridSpan w:val="2"/>
            <w:tcBorders>
              <w:top w:val="nil"/>
              <w:left w:val="single" w:sz="4" w:space="0" w:color="auto"/>
              <w:bottom w:val="single" w:sz="4" w:space="0" w:color="auto"/>
              <w:right w:val="nil"/>
            </w:tcBorders>
            <w:shd w:val="clear" w:color="auto" w:fill="FFFFFF"/>
            <w:noWrap/>
            <w:vAlign w:val="center"/>
          </w:tcPr>
          <w:p w:rsidR="00BA0DF6" w:rsidRPr="006E77B9" w:rsidRDefault="00BA0DF6" w:rsidP="00BA0DF6">
            <w:pPr>
              <w:jc w:val="center"/>
              <w:rPr>
                <w:b/>
                <w:bCs/>
              </w:rPr>
            </w:pPr>
            <w:r>
              <w:rPr>
                <w:b/>
                <w:bCs/>
              </w:rPr>
              <w:t xml:space="preserve">ОБЩА </w:t>
            </w:r>
            <w:r w:rsidRPr="006E77B9">
              <w:rPr>
                <w:b/>
                <w:bCs/>
              </w:rPr>
              <w:t>ЗАЕТОСТ</w:t>
            </w:r>
          </w:p>
        </w:tc>
        <w:tc>
          <w:tcPr>
            <w:tcW w:w="289" w:type="pct"/>
            <w:tcBorders>
              <w:top w:val="nil"/>
              <w:left w:val="single" w:sz="4" w:space="0" w:color="auto"/>
              <w:bottom w:val="single" w:sz="4" w:space="0" w:color="auto"/>
              <w:right w:val="single" w:sz="4" w:space="0" w:color="auto"/>
            </w:tcBorders>
            <w:shd w:val="clear" w:color="auto" w:fill="FFFFFF"/>
          </w:tcPr>
          <w:p w:rsidR="00BA0DF6" w:rsidRDefault="00BA0DF6" w:rsidP="00BA0DF6">
            <w:pPr>
              <w:jc w:val="center"/>
              <w:rPr>
                <w:b/>
                <w:bCs/>
                <w:sz w:val="20"/>
                <w:szCs w:val="20"/>
                <w:lang w:val="en-US"/>
              </w:rPr>
            </w:pPr>
          </w:p>
        </w:tc>
        <w:tc>
          <w:tcPr>
            <w:tcW w:w="433" w:type="pct"/>
            <w:tcBorders>
              <w:top w:val="nil"/>
              <w:left w:val="single" w:sz="4" w:space="0" w:color="auto"/>
              <w:bottom w:val="single" w:sz="4" w:space="0" w:color="auto"/>
              <w:right w:val="single" w:sz="4" w:space="0" w:color="auto"/>
            </w:tcBorders>
            <w:shd w:val="clear" w:color="auto" w:fill="FFFFFF"/>
            <w:noWrap/>
            <w:vAlign w:val="center"/>
          </w:tcPr>
          <w:p w:rsidR="00BA0DF6" w:rsidRPr="00745D51" w:rsidRDefault="00745D51" w:rsidP="00BA0DF6">
            <w:pPr>
              <w:jc w:val="center"/>
              <w:rPr>
                <w:b/>
                <w:bCs/>
                <w:sz w:val="20"/>
                <w:szCs w:val="20"/>
              </w:rPr>
            </w:pPr>
            <w:r>
              <w:rPr>
                <w:b/>
                <w:bCs/>
                <w:sz w:val="20"/>
                <w:szCs w:val="20"/>
              </w:rPr>
              <w:t>710</w:t>
            </w:r>
          </w:p>
          <w:p w:rsidR="00BA0DF6" w:rsidRPr="009303AC" w:rsidRDefault="00BA0DF6" w:rsidP="00745D51">
            <w:pPr>
              <w:jc w:val="center"/>
              <w:rPr>
                <w:b/>
                <w:bCs/>
                <w:sz w:val="20"/>
                <w:szCs w:val="20"/>
              </w:rPr>
            </w:pPr>
            <w:r>
              <w:rPr>
                <w:b/>
                <w:bCs/>
                <w:sz w:val="20"/>
                <w:szCs w:val="20"/>
              </w:rPr>
              <w:t>(</w:t>
            </w:r>
            <w:r>
              <w:rPr>
                <w:b/>
                <w:bCs/>
                <w:sz w:val="20"/>
                <w:szCs w:val="20"/>
                <w:lang w:val="en-US"/>
              </w:rPr>
              <w:t>5</w:t>
            </w:r>
            <w:r w:rsidR="00A3265D">
              <w:rPr>
                <w:b/>
                <w:bCs/>
                <w:sz w:val="20"/>
                <w:szCs w:val="20"/>
                <w:lang w:val="en-US"/>
              </w:rPr>
              <w:t>65</w:t>
            </w:r>
            <w:r>
              <w:rPr>
                <w:b/>
                <w:bCs/>
                <w:sz w:val="20"/>
                <w:szCs w:val="20"/>
              </w:rPr>
              <w:t>/</w:t>
            </w:r>
            <w:r w:rsidR="00A3265D">
              <w:rPr>
                <w:b/>
                <w:bCs/>
                <w:sz w:val="20"/>
                <w:szCs w:val="20"/>
                <w:lang w:val="en-US"/>
              </w:rPr>
              <w:t>145</w:t>
            </w:r>
            <w:r>
              <w:rPr>
                <w:b/>
                <w:bCs/>
                <w:sz w:val="20"/>
                <w:szCs w:val="20"/>
              </w:rPr>
              <w:t>)</w:t>
            </w:r>
          </w:p>
        </w:tc>
        <w:tc>
          <w:tcPr>
            <w:tcW w:w="337" w:type="pct"/>
            <w:tcBorders>
              <w:top w:val="single" w:sz="4" w:space="0" w:color="auto"/>
              <w:left w:val="nil"/>
              <w:bottom w:val="single" w:sz="4" w:space="0" w:color="auto"/>
              <w:right w:val="single" w:sz="4" w:space="0" w:color="auto"/>
            </w:tcBorders>
            <w:shd w:val="clear" w:color="auto" w:fill="FFFFFF"/>
            <w:vAlign w:val="center"/>
          </w:tcPr>
          <w:p w:rsidR="00BA0DF6" w:rsidRPr="00A951D2" w:rsidRDefault="00BA0DF6" w:rsidP="00BA0DF6">
            <w:pPr>
              <w:jc w:val="center"/>
              <w:rPr>
                <w:b/>
                <w:sz w:val="20"/>
                <w:szCs w:val="20"/>
                <w:lang w:val="en-US"/>
              </w:rPr>
            </w:pP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A0DF6" w:rsidRDefault="00BA0DF6" w:rsidP="00BA0DF6">
            <w:pPr>
              <w:jc w:val="center"/>
              <w:rPr>
                <w:b/>
                <w:sz w:val="20"/>
                <w:szCs w:val="20"/>
                <w:lang w:val="en-US"/>
              </w:rPr>
            </w:pPr>
            <w:r>
              <w:rPr>
                <w:b/>
                <w:sz w:val="20"/>
                <w:szCs w:val="20"/>
                <w:lang w:val="en-US"/>
              </w:rPr>
              <w:t>180</w:t>
            </w:r>
          </w:p>
          <w:p w:rsidR="00BA0DF6" w:rsidRPr="008A7F03" w:rsidRDefault="00BA0DF6" w:rsidP="008C1BDD">
            <w:pPr>
              <w:jc w:val="center"/>
              <w:rPr>
                <w:b/>
                <w:sz w:val="20"/>
                <w:szCs w:val="20"/>
                <w:lang w:val="en-US"/>
              </w:rPr>
            </w:pPr>
            <w:r>
              <w:rPr>
                <w:b/>
                <w:sz w:val="20"/>
                <w:szCs w:val="20"/>
                <w:lang w:val="en-US"/>
              </w:rPr>
              <w:t>(1</w:t>
            </w:r>
            <w:r w:rsidR="008C1BDD">
              <w:rPr>
                <w:b/>
                <w:sz w:val="20"/>
                <w:szCs w:val="20"/>
              </w:rPr>
              <w:t>2</w:t>
            </w:r>
            <w:r>
              <w:rPr>
                <w:b/>
                <w:sz w:val="20"/>
                <w:szCs w:val="20"/>
                <w:lang w:val="en-US"/>
              </w:rPr>
              <w:t>0/</w:t>
            </w:r>
            <w:r w:rsidR="008C1BDD">
              <w:rPr>
                <w:b/>
                <w:sz w:val="20"/>
                <w:szCs w:val="20"/>
              </w:rPr>
              <w:t>6</w:t>
            </w:r>
            <w:r>
              <w:rPr>
                <w:b/>
                <w:sz w:val="20"/>
                <w:szCs w:val="20"/>
                <w:lang w:val="en-US"/>
              </w:rPr>
              <w:t>0)</w:t>
            </w:r>
          </w:p>
        </w:tc>
        <w:tc>
          <w:tcPr>
            <w:tcW w:w="289" w:type="pct"/>
            <w:tcBorders>
              <w:top w:val="nil"/>
              <w:left w:val="nil"/>
              <w:bottom w:val="single" w:sz="4" w:space="0" w:color="auto"/>
              <w:right w:val="single" w:sz="4" w:space="0" w:color="auto"/>
            </w:tcBorders>
            <w:shd w:val="clear" w:color="auto" w:fill="FFFFFF"/>
            <w:noWrap/>
            <w:vAlign w:val="center"/>
          </w:tcPr>
          <w:p w:rsidR="00BA0DF6" w:rsidRPr="00A3265D" w:rsidRDefault="00A3265D" w:rsidP="00BA0DF6">
            <w:pPr>
              <w:jc w:val="center"/>
              <w:rPr>
                <w:b/>
                <w:sz w:val="20"/>
                <w:szCs w:val="20"/>
                <w:lang w:val="en-US"/>
              </w:rPr>
            </w:pPr>
            <w:r>
              <w:rPr>
                <w:b/>
                <w:sz w:val="20"/>
                <w:szCs w:val="20"/>
                <w:lang w:val="en-US"/>
              </w:rPr>
              <w:t>175</w:t>
            </w:r>
          </w:p>
          <w:p w:rsidR="00BA0DF6" w:rsidRPr="008A7F03" w:rsidRDefault="00BA0DF6" w:rsidP="008C1BDD">
            <w:pPr>
              <w:jc w:val="center"/>
              <w:rPr>
                <w:b/>
                <w:sz w:val="20"/>
                <w:szCs w:val="20"/>
                <w:lang w:val="en-US"/>
              </w:rPr>
            </w:pPr>
            <w:r>
              <w:rPr>
                <w:b/>
                <w:sz w:val="20"/>
                <w:szCs w:val="20"/>
                <w:lang w:val="en-US"/>
              </w:rPr>
              <w:t>(1</w:t>
            </w:r>
            <w:r w:rsidR="008C1BDD">
              <w:rPr>
                <w:b/>
                <w:sz w:val="20"/>
                <w:szCs w:val="20"/>
              </w:rPr>
              <w:t>60</w:t>
            </w:r>
            <w:r>
              <w:rPr>
                <w:b/>
                <w:sz w:val="20"/>
                <w:szCs w:val="20"/>
                <w:lang w:val="en-US"/>
              </w:rPr>
              <w:t>/</w:t>
            </w:r>
            <w:r w:rsidR="00A3265D">
              <w:rPr>
                <w:b/>
                <w:sz w:val="20"/>
                <w:szCs w:val="20"/>
                <w:lang w:val="en-US"/>
              </w:rPr>
              <w:t>15</w:t>
            </w:r>
            <w:r>
              <w:rPr>
                <w:b/>
                <w:sz w:val="20"/>
                <w:szCs w:val="20"/>
                <w:lang w:val="en-US"/>
              </w:rPr>
              <w:t>)</w:t>
            </w:r>
          </w:p>
        </w:tc>
        <w:tc>
          <w:tcPr>
            <w:tcW w:w="289" w:type="pct"/>
            <w:tcBorders>
              <w:top w:val="nil"/>
              <w:left w:val="nil"/>
              <w:bottom w:val="single" w:sz="4" w:space="0" w:color="auto"/>
              <w:right w:val="single" w:sz="4" w:space="0" w:color="auto"/>
            </w:tcBorders>
            <w:shd w:val="clear" w:color="auto" w:fill="FFFFFF"/>
            <w:noWrap/>
            <w:vAlign w:val="center"/>
          </w:tcPr>
          <w:p w:rsidR="00BA0DF6" w:rsidRPr="00983730" w:rsidRDefault="00BA0DF6" w:rsidP="00BA0DF6">
            <w:pPr>
              <w:jc w:val="center"/>
              <w:rPr>
                <w:b/>
                <w:sz w:val="20"/>
                <w:szCs w:val="20"/>
                <w:lang w:val="en-US"/>
              </w:rPr>
            </w:pPr>
            <w:r>
              <w:rPr>
                <w:b/>
                <w:sz w:val="20"/>
                <w:szCs w:val="20"/>
                <w:lang w:val="en-US"/>
              </w:rPr>
              <w:t>180</w:t>
            </w:r>
          </w:p>
          <w:p w:rsidR="00BA0DF6" w:rsidRPr="009303AC" w:rsidRDefault="00BA0DF6" w:rsidP="00BA0DF6">
            <w:pPr>
              <w:jc w:val="center"/>
              <w:rPr>
                <w:b/>
                <w:sz w:val="20"/>
                <w:szCs w:val="20"/>
              </w:rPr>
            </w:pPr>
            <w:r>
              <w:rPr>
                <w:b/>
                <w:sz w:val="20"/>
                <w:szCs w:val="20"/>
              </w:rPr>
              <w:t>(</w:t>
            </w:r>
            <w:r>
              <w:rPr>
                <w:b/>
                <w:sz w:val="20"/>
                <w:szCs w:val="20"/>
                <w:lang w:val="en-US"/>
              </w:rPr>
              <w:t>150</w:t>
            </w:r>
            <w:r>
              <w:rPr>
                <w:b/>
                <w:sz w:val="20"/>
                <w:szCs w:val="20"/>
              </w:rPr>
              <w:t>/</w:t>
            </w:r>
            <w:r>
              <w:rPr>
                <w:b/>
                <w:sz w:val="20"/>
                <w:szCs w:val="20"/>
                <w:lang w:val="en-US"/>
              </w:rPr>
              <w:t>30</w:t>
            </w:r>
            <w:r>
              <w:rPr>
                <w:b/>
                <w:sz w:val="20"/>
                <w:szCs w:val="20"/>
              </w:rPr>
              <w:t>)</w:t>
            </w:r>
          </w:p>
        </w:tc>
        <w:tc>
          <w:tcPr>
            <w:tcW w:w="289" w:type="pct"/>
            <w:tcBorders>
              <w:top w:val="nil"/>
              <w:left w:val="nil"/>
              <w:bottom w:val="single" w:sz="4" w:space="0" w:color="auto"/>
              <w:right w:val="single" w:sz="4" w:space="0" w:color="auto"/>
            </w:tcBorders>
            <w:shd w:val="clear" w:color="auto" w:fill="FFFFFF"/>
            <w:noWrap/>
            <w:vAlign w:val="center"/>
          </w:tcPr>
          <w:p w:rsidR="00BA0DF6" w:rsidRDefault="00A3265D" w:rsidP="00BA0DF6">
            <w:pPr>
              <w:jc w:val="center"/>
              <w:rPr>
                <w:b/>
                <w:sz w:val="20"/>
                <w:szCs w:val="20"/>
              </w:rPr>
            </w:pPr>
            <w:r>
              <w:rPr>
                <w:b/>
                <w:sz w:val="20"/>
                <w:szCs w:val="20"/>
                <w:lang w:val="en-US"/>
              </w:rPr>
              <w:t>175</w:t>
            </w:r>
          </w:p>
          <w:p w:rsidR="00BA0DF6" w:rsidRPr="009303AC" w:rsidRDefault="00BA0DF6" w:rsidP="00BA0DF6">
            <w:pPr>
              <w:jc w:val="center"/>
              <w:rPr>
                <w:b/>
                <w:sz w:val="20"/>
                <w:szCs w:val="20"/>
              </w:rPr>
            </w:pPr>
            <w:r>
              <w:rPr>
                <w:b/>
                <w:sz w:val="20"/>
                <w:szCs w:val="20"/>
              </w:rPr>
              <w:t>(</w:t>
            </w:r>
            <w:r w:rsidR="00A3265D">
              <w:rPr>
                <w:b/>
                <w:sz w:val="20"/>
                <w:szCs w:val="20"/>
                <w:lang w:val="en-US"/>
              </w:rPr>
              <w:t>135</w:t>
            </w:r>
            <w:r>
              <w:rPr>
                <w:b/>
                <w:sz w:val="20"/>
                <w:szCs w:val="20"/>
              </w:rPr>
              <w:t>/40)</w:t>
            </w:r>
          </w:p>
        </w:tc>
        <w:tc>
          <w:tcPr>
            <w:tcW w:w="294" w:type="pct"/>
            <w:tcBorders>
              <w:top w:val="nil"/>
              <w:left w:val="single" w:sz="4" w:space="0" w:color="auto"/>
              <w:bottom w:val="single" w:sz="4" w:space="0" w:color="auto"/>
              <w:right w:val="single" w:sz="4" w:space="0" w:color="auto"/>
            </w:tcBorders>
            <w:shd w:val="clear" w:color="auto" w:fill="FFFFFF"/>
            <w:noWrap/>
            <w:vAlign w:val="center"/>
          </w:tcPr>
          <w:p w:rsidR="00BA0DF6" w:rsidRPr="00FA1853" w:rsidRDefault="00BA0DF6" w:rsidP="00BA0DF6">
            <w:pPr>
              <w:jc w:val="center"/>
              <w:rPr>
                <w:b/>
                <w:bCs/>
                <w:sz w:val="20"/>
                <w:szCs w:val="20"/>
                <w:lang w:val="en-US"/>
              </w:rPr>
            </w:pPr>
            <w:r>
              <w:rPr>
                <w:b/>
                <w:bCs/>
                <w:sz w:val="20"/>
                <w:szCs w:val="20"/>
                <w:lang w:val="en-US"/>
              </w:rPr>
              <w:t>1</w:t>
            </w:r>
            <w:r>
              <w:rPr>
                <w:b/>
                <w:bCs/>
                <w:sz w:val="20"/>
                <w:szCs w:val="20"/>
              </w:rPr>
              <w:t>2</w:t>
            </w:r>
            <w:r w:rsidR="00FA1853">
              <w:rPr>
                <w:b/>
                <w:bCs/>
                <w:sz w:val="20"/>
                <w:szCs w:val="20"/>
                <w:lang w:val="en-US"/>
              </w:rPr>
              <w:t>6</w:t>
            </w:r>
          </w:p>
        </w:tc>
        <w:tc>
          <w:tcPr>
            <w:tcW w:w="346" w:type="pct"/>
            <w:tcBorders>
              <w:top w:val="nil"/>
              <w:left w:val="single" w:sz="4" w:space="0" w:color="auto"/>
              <w:bottom w:val="single" w:sz="4" w:space="0" w:color="auto"/>
              <w:right w:val="single" w:sz="4" w:space="0" w:color="auto"/>
            </w:tcBorders>
            <w:shd w:val="clear" w:color="auto" w:fill="FFFFFF"/>
          </w:tcPr>
          <w:p w:rsidR="00BA0DF6" w:rsidRPr="0033137F" w:rsidRDefault="00BA0DF6" w:rsidP="00BA0DF6">
            <w:pPr>
              <w:jc w:val="center"/>
              <w:rPr>
                <w:b/>
                <w:bCs/>
                <w:sz w:val="20"/>
                <w:szCs w:val="20"/>
              </w:rPr>
            </w:pPr>
          </w:p>
        </w:tc>
      </w:tr>
      <w:tr w:rsidR="008C1BDD" w:rsidTr="008C1BDD">
        <w:trPr>
          <w:trHeight w:val="520"/>
        </w:trPr>
        <w:tc>
          <w:tcPr>
            <w:tcW w:w="299" w:type="pct"/>
            <w:tcBorders>
              <w:top w:val="single" w:sz="4" w:space="0" w:color="auto"/>
              <w:left w:val="single" w:sz="4" w:space="0" w:color="auto"/>
              <w:bottom w:val="single" w:sz="4" w:space="0" w:color="000000"/>
              <w:right w:val="single" w:sz="4" w:space="0" w:color="auto"/>
            </w:tcBorders>
            <w:shd w:val="clear" w:color="auto" w:fill="C0C0C0"/>
            <w:noWrap/>
            <w:vAlign w:val="center"/>
          </w:tcPr>
          <w:p w:rsidR="00BA0DF6" w:rsidRDefault="00BA0DF6" w:rsidP="00BA0DF6">
            <w:pPr>
              <w:jc w:val="center"/>
              <w:rPr>
                <w:sz w:val="20"/>
                <w:szCs w:val="20"/>
              </w:rPr>
            </w:pPr>
            <w:r>
              <w:rPr>
                <w:sz w:val="20"/>
                <w:szCs w:val="20"/>
              </w:rPr>
              <w:t>№</w:t>
            </w:r>
          </w:p>
        </w:tc>
        <w:tc>
          <w:tcPr>
            <w:tcW w:w="1798" w:type="pct"/>
            <w:tcBorders>
              <w:top w:val="single" w:sz="4" w:space="0" w:color="auto"/>
              <w:left w:val="single" w:sz="4" w:space="0" w:color="auto"/>
              <w:bottom w:val="single" w:sz="4" w:space="0" w:color="000000"/>
              <w:right w:val="single" w:sz="4" w:space="0" w:color="auto"/>
            </w:tcBorders>
            <w:shd w:val="clear" w:color="auto" w:fill="C0C0C0"/>
            <w:vAlign w:val="center"/>
          </w:tcPr>
          <w:p w:rsidR="00BA0DF6" w:rsidRPr="002C1D59" w:rsidRDefault="00BA0DF6" w:rsidP="00BA0DF6">
            <w:pPr>
              <w:jc w:val="center"/>
              <w:rPr>
                <w:b/>
                <w:bCs/>
                <w:sz w:val="20"/>
                <w:szCs w:val="20"/>
              </w:rPr>
            </w:pPr>
            <w:r>
              <w:rPr>
                <w:b/>
                <w:bCs/>
                <w:sz w:val="20"/>
                <w:szCs w:val="20"/>
              </w:rPr>
              <w:t xml:space="preserve">ПРАКТИЧЕСКО ОБУЧЕНИЕ </w:t>
            </w:r>
            <w:r>
              <w:rPr>
                <w:b/>
                <w:bCs/>
                <w:sz w:val="20"/>
                <w:szCs w:val="20"/>
                <w:lang w:val="en-US"/>
              </w:rPr>
              <w:t>– 5-</w:t>
            </w:r>
            <w:r>
              <w:rPr>
                <w:b/>
                <w:bCs/>
                <w:sz w:val="20"/>
                <w:szCs w:val="20"/>
              </w:rPr>
              <w:t>ти семестър</w:t>
            </w: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BA0DF6" w:rsidRDefault="00BA0DF6" w:rsidP="00BA0DF6">
            <w:pPr>
              <w:jc w:val="center"/>
              <w:rPr>
                <w:sz w:val="20"/>
                <w:szCs w:val="20"/>
              </w:rPr>
            </w:pPr>
            <w:r>
              <w:rPr>
                <w:sz w:val="20"/>
                <w:szCs w:val="20"/>
              </w:rPr>
              <w:t>ЕДИ</w:t>
            </w:r>
          </w:p>
        </w:tc>
        <w:tc>
          <w:tcPr>
            <w:tcW w:w="433"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Ауд.</w:t>
            </w:r>
          </w:p>
          <w:p w:rsidR="00BA0DF6" w:rsidRDefault="00BA0DF6" w:rsidP="00BA0DF6">
            <w:pPr>
              <w:jc w:val="center"/>
              <w:rPr>
                <w:sz w:val="20"/>
                <w:szCs w:val="20"/>
              </w:rPr>
            </w:pPr>
            <w:r>
              <w:rPr>
                <w:sz w:val="20"/>
                <w:szCs w:val="20"/>
              </w:rPr>
              <w:t>заетост</w:t>
            </w:r>
          </w:p>
        </w:tc>
        <w:tc>
          <w:tcPr>
            <w:tcW w:w="337" w:type="pct"/>
            <w:tcBorders>
              <w:top w:val="single" w:sz="4" w:space="0" w:color="auto"/>
              <w:left w:val="nil"/>
              <w:bottom w:val="single" w:sz="4" w:space="0" w:color="auto"/>
              <w:right w:val="single" w:sz="4" w:space="0" w:color="auto"/>
            </w:tcBorders>
            <w:shd w:val="clear" w:color="auto" w:fill="C0C0C0"/>
          </w:tcPr>
          <w:p w:rsidR="00BA0DF6" w:rsidRDefault="00BA0DF6" w:rsidP="006B2787">
            <w:pPr>
              <w:ind w:left="-57" w:right="-57"/>
              <w:jc w:val="center"/>
              <w:rPr>
                <w:sz w:val="20"/>
                <w:szCs w:val="20"/>
              </w:rPr>
            </w:pPr>
            <w:r>
              <w:rPr>
                <w:sz w:val="20"/>
                <w:szCs w:val="20"/>
              </w:rPr>
              <w:t>Извънауд.</w:t>
            </w:r>
          </w:p>
          <w:p w:rsidR="00BA0DF6" w:rsidRDefault="00BA0DF6" w:rsidP="00BA0DF6">
            <w:pPr>
              <w:jc w:val="center"/>
              <w:rPr>
                <w:sz w:val="20"/>
                <w:szCs w:val="20"/>
              </w:rPr>
            </w:pPr>
            <w:r>
              <w:rPr>
                <w:sz w:val="20"/>
                <w:szCs w:val="20"/>
              </w:rPr>
              <w:t>заетост</w:t>
            </w:r>
          </w:p>
        </w:tc>
        <w:tc>
          <w:tcPr>
            <w:tcW w:w="337"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І сем.</w:t>
            </w:r>
          </w:p>
        </w:tc>
        <w:tc>
          <w:tcPr>
            <w:tcW w:w="289" w:type="pct"/>
            <w:tcBorders>
              <w:top w:val="single" w:sz="4" w:space="0" w:color="auto"/>
              <w:left w:val="nil"/>
              <w:bottom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ІІ сем.</w:t>
            </w:r>
          </w:p>
        </w:tc>
        <w:tc>
          <w:tcPr>
            <w:tcW w:w="289" w:type="pct"/>
            <w:tcBorders>
              <w:top w:val="single" w:sz="4" w:space="0" w:color="auto"/>
              <w:left w:val="nil"/>
              <w:bottom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ІІІ сем.</w:t>
            </w:r>
          </w:p>
        </w:tc>
        <w:tc>
          <w:tcPr>
            <w:tcW w:w="289" w:type="pct"/>
            <w:tcBorders>
              <w:top w:val="single" w:sz="4" w:space="0" w:color="auto"/>
              <w:left w:val="nil"/>
              <w:bottom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ІV сем.</w:t>
            </w:r>
          </w:p>
        </w:tc>
        <w:tc>
          <w:tcPr>
            <w:tcW w:w="294" w:type="pct"/>
            <w:tcBorders>
              <w:top w:val="single" w:sz="4" w:space="0" w:color="auto"/>
              <w:left w:val="single" w:sz="4" w:space="0" w:color="auto"/>
              <w:right w:val="single" w:sz="4" w:space="0" w:color="auto"/>
            </w:tcBorders>
            <w:shd w:val="clear" w:color="auto" w:fill="C0C0C0"/>
            <w:noWrap/>
            <w:vAlign w:val="center"/>
          </w:tcPr>
          <w:p w:rsidR="00BA0DF6" w:rsidRDefault="00BA0DF6" w:rsidP="00BA0DF6">
            <w:pPr>
              <w:jc w:val="center"/>
              <w:rPr>
                <w:sz w:val="20"/>
                <w:szCs w:val="20"/>
              </w:rPr>
            </w:pPr>
            <w:r>
              <w:rPr>
                <w:sz w:val="20"/>
                <w:szCs w:val="20"/>
              </w:rPr>
              <w:t>Кредити</w:t>
            </w:r>
          </w:p>
        </w:tc>
        <w:tc>
          <w:tcPr>
            <w:tcW w:w="346" w:type="pct"/>
            <w:tcBorders>
              <w:top w:val="single" w:sz="4" w:space="0" w:color="auto"/>
              <w:left w:val="nil"/>
              <w:right w:val="single" w:sz="4" w:space="0" w:color="auto"/>
            </w:tcBorders>
            <w:shd w:val="clear" w:color="auto" w:fill="C0C0C0"/>
            <w:vAlign w:val="center"/>
          </w:tcPr>
          <w:p w:rsidR="00BA0DF6" w:rsidRDefault="00BA0DF6" w:rsidP="00BA0DF6">
            <w:pPr>
              <w:jc w:val="center"/>
              <w:rPr>
                <w:sz w:val="20"/>
                <w:szCs w:val="20"/>
              </w:rPr>
            </w:pPr>
            <w:r>
              <w:rPr>
                <w:sz w:val="20"/>
                <w:szCs w:val="20"/>
              </w:rPr>
              <w:t>Изпит</w:t>
            </w:r>
          </w:p>
        </w:tc>
      </w:tr>
      <w:tr w:rsidR="008C1BDD" w:rsidTr="008C1BDD">
        <w:trPr>
          <w:trHeight w:val="340"/>
        </w:trPr>
        <w:tc>
          <w:tcPr>
            <w:tcW w:w="299" w:type="pct"/>
            <w:tcBorders>
              <w:top w:val="nil"/>
              <w:left w:val="single" w:sz="4" w:space="0" w:color="auto"/>
              <w:bottom w:val="single" w:sz="4" w:space="0" w:color="auto"/>
              <w:right w:val="single" w:sz="4" w:space="0" w:color="auto"/>
            </w:tcBorders>
            <w:shd w:val="clear" w:color="auto" w:fill="auto"/>
            <w:noWrap/>
            <w:vAlign w:val="center"/>
          </w:tcPr>
          <w:p w:rsidR="00BA0DF6" w:rsidRPr="00C47337" w:rsidRDefault="00BA0DF6" w:rsidP="00BA0DF6">
            <w:pPr>
              <w:jc w:val="center"/>
              <w:rPr>
                <w:sz w:val="20"/>
                <w:szCs w:val="20"/>
                <w:lang w:val="en-US"/>
              </w:rPr>
            </w:pPr>
            <w:r>
              <w:rPr>
                <w:sz w:val="20"/>
                <w:szCs w:val="20"/>
                <w:lang w:val="en-US"/>
              </w:rPr>
              <w:t>1.</w:t>
            </w:r>
          </w:p>
        </w:tc>
        <w:tc>
          <w:tcPr>
            <w:tcW w:w="1798" w:type="pct"/>
            <w:tcBorders>
              <w:top w:val="nil"/>
              <w:left w:val="nil"/>
              <w:bottom w:val="single" w:sz="4" w:space="0" w:color="auto"/>
              <w:right w:val="nil"/>
            </w:tcBorders>
            <w:shd w:val="clear" w:color="auto" w:fill="auto"/>
            <w:noWrap/>
            <w:vAlign w:val="center"/>
          </w:tcPr>
          <w:p w:rsidR="00BA0DF6" w:rsidRDefault="00BA0DF6" w:rsidP="00BA0DF6">
            <w:pPr>
              <w:ind w:left="170"/>
              <w:rPr>
                <w:sz w:val="20"/>
                <w:szCs w:val="20"/>
              </w:rPr>
            </w:pPr>
            <w:r>
              <w:rPr>
                <w:sz w:val="20"/>
                <w:szCs w:val="20"/>
              </w:rPr>
              <w:t>Държавен стаж по управление на здравните грижи</w:t>
            </w:r>
          </w:p>
        </w:tc>
        <w:tc>
          <w:tcPr>
            <w:tcW w:w="289" w:type="pct"/>
            <w:tcBorders>
              <w:top w:val="single" w:sz="4" w:space="0" w:color="auto"/>
              <w:left w:val="single" w:sz="4" w:space="0" w:color="auto"/>
              <w:bottom w:val="single" w:sz="4" w:space="0" w:color="auto"/>
              <w:right w:val="single" w:sz="4" w:space="0" w:color="auto"/>
            </w:tcBorders>
            <w:vAlign w:val="center"/>
          </w:tcPr>
          <w:p w:rsidR="00BA0DF6" w:rsidRDefault="00BA0DF6" w:rsidP="00BA0DF6">
            <w:pPr>
              <w:jc w:val="center"/>
              <w:rPr>
                <w:sz w:val="20"/>
                <w:szCs w:val="20"/>
              </w:rPr>
            </w:pPr>
            <w:r>
              <w:rPr>
                <w:sz w:val="20"/>
                <w:szCs w:val="20"/>
              </w:rPr>
              <w:t>125</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r>
              <w:rPr>
                <w:sz w:val="20"/>
                <w:szCs w:val="20"/>
              </w:rPr>
              <w:t>125</w:t>
            </w:r>
          </w:p>
        </w:tc>
        <w:tc>
          <w:tcPr>
            <w:tcW w:w="337" w:type="pct"/>
            <w:tcBorders>
              <w:top w:val="single" w:sz="4" w:space="0" w:color="auto"/>
              <w:left w:val="nil"/>
              <w:bottom w:val="single" w:sz="4" w:space="0" w:color="auto"/>
              <w:right w:val="single" w:sz="4" w:space="0" w:color="auto"/>
            </w:tcBorders>
            <w:vAlign w:val="center"/>
          </w:tcPr>
          <w:p w:rsidR="00BA0DF6" w:rsidRDefault="00BA0DF6" w:rsidP="00BA0DF6">
            <w:pPr>
              <w:jc w:val="center"/>
              <w:rPr>
                <w:sz w:val="20"/>
                <w:szCs w:val="20"/>
              </w:rPr>
            </w:pPr>
            <w:r>
              <w:rPr>
                <w:sz w:val="20"/>
                <w:szCs w:val="20"/>
              </w:rPr>
              <w:t>1</w:t>
            </w:r>
            <w:r>
              <w:rPr>
                <w:sz w:val="20"/>
                <w:szCs w:val="20"/>
                <w:lang w:val="en-US"/>
              </w:rPr>
              <w:t>2</w:t>
            </w:r>
            <w:r>
              <w:rPr>
                <w:sz w:val="20"/>
                <w:szCs w:val="20"/>
              </w:rPr>
              <w:t>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Pr="002B39C9" w:rsidRDefault="00BA0DF6" w:rsidP="00BA0DF6">
            <w:pPr>
              <w:jc w:val="center"/>
              <w:rPr>
                <w:sz w:val="20"/>
                <w:szCs w:val="20"/>
              </w:rPr>
            </w:pPr>
            <w:r>
              <w:rPr>
                <w:sz w:val="20"/>
                <w:szCs w:val="20"/>
              </w:rPr>
              <w:t>10</w:t>
            </w:r>
          </w:p>
        </w:tc>
        <w:tc>
          <w:tcPr>
            <w:tcW w:w="346" w:type="pct"/>
            <w:tcBorders>
              <w:top w:val="single" w:sz="4" w:space="0" w:color="auto"/>
              <w:left w:val="nil"/>
              <w:bottom w:val="single" w:sz="4" w:space="0" w:color="auto"/>
              <w:right w:val="single" w:sz="4" w:space="0" w:color="auto"/>
            </w:tcBorders>
            <w:shd w:val="clear" w:color="auto" w:fill="auto"/>
            <w:vAlign w:val="center"/>
          </w:tcPr>
          <w:p w:rsidR="00BA0DF6" w:rsidRDefault="00BA0DF6" w:rsidP="00BA0DF6">
            <w:pPr>
              <w:jc w:val="center"/>
            </w:pPr>
            <w:r w:rsidRPr="00647E27">
              <w:rPr>
                <w:sz w:val="20"/>
                <w:szCs w:val="20"/>
                <w:lang w:val="en-US"/>
              </w:rPr>
              <w:t>V</w:t>
            </w:r>
          </w:p>
        </w:tc>
      </w:tr>
      <w:tr w:rsidR="008C1BDD" w:rsidTr="008C1BDD">
        <w:trPr>
          <w:trHeight w:val="340"/>
        </w:trPr>
        <w:tc>
          <w:tcPr>
            <w:tcW w:w="299" w:type="pct"/>
            <w:tcBorders>
              <w:top w:val="nil"/>
              <w:left w:val="single" w:sz="4" w:space="0" w:color="auto"/>
              <w:bottom w:val="single" w:sz="4" w:space="0" w:color="auto"/>
              <w:right w:val="single" w:sz="4" w:space="0" w:color="auto"/>
            </w:tcBorders>
            <w:shd w:val="clear" w:color="auto" w:fill="auto"/>
            <w:noWrap/>
            <w:vAlign w:val="center"/>
          </w:tcPr>
          <w:p w:rsidR="00BA0DF6" w:rsidRPr="00C47337" w:rsidRDefault="00BA0DF6" w:rsidP="00BA0DF6">
            <w:pPr>
              <w:jc w:val="center"/>
              <w:rPr>
                <w:sz w:val="20"/>
                <w:szCs w:val="20"/>
                <w:lang w:val="en-US"/>
              </w:rPr>
            </w:pPr>
            <w:r>
              <w:rPr>
                <w:sz w:val="20"/>
                <w:szCs w:val="20"/>
                <w:lang w:val="en-US"/>
              </w:rPr>
              <w:t>2.</w:t>
            </w:r>
          </w:p>
        </w:tc>
        <w:tc>
          <w:tcPr>
            <w:tcW w:w="1798" w:type="pct"/>
            <w:tcBorders>
              <w:top w:val="nil"/>
              <w:left w:val="nil"/>
              <w:bottom w:val="single" w:sz="4" w:space="0" w:color="auto"/>
              <w:right w:val="nil"/>
            </w:tcBorders>
            <w:shd w:val="clear" w:color="auto" w:fill="auto"/>
            <w:noWrap/>
            <w:vAlign w:val="center"/>
          </w:tcPr>
          <w:p w:rsidR="00BA0DF6" w:rsidRDefault="00BA0DF6" w:rsidP="00BA0DF6">
            <w:pPr>
              <w:ind w:left="170"/>
              <w:rPr>
                <w:sz w:val="20"/>
                <w:szCs w:val="20"/>
              </w:rPr>
            </w:pPr>
            <w:r>
              <w:rPr>
                <w:sz w:val="20"/>
                <w:szCs w:val="20"/>
              </w:rPr>
              <w:t>Държавен стаж по педагогика</w:t>
            </w:r>
          </w:p>
        </w:tc>
        <w:tc>
          <w:tcPr>
            <w:tcW w:w="289" w:type="pct"/>
            <w:tcBorders>
              <w:top w:val="nil"/>
              <w:left w:val="single" w:sz="4" w:space="0" w:color="auto"/>
              <w:bottom w:val="single" w:sz="4" w:space="0" w:color="auto"/>
              <w:right w:val="single" w:sz="4" w:space="0" w:color="auto"/>
            </w:tcBorders>
            <w:vAlign w:val="center"/>
          </w:tcPr>
          <w:p w:rsidR="00BA0DF6" w:rsidRDefault="00BA0DF6" w:rsidP="00BA0DF6">
            <w:pPr>
              <w:jc w:val="center"/>
              <w:rPr>
                <w:sz w:val="20"/>
                <w:szCs w:val="20"/>
              </w:rPr>
            </w:pPr>
            <w:r>
              <w:rPr>
                <w:sz w:val="20"/>
                <w:szCs w:val="20"/>
              </w:rPr>
              <w:t>125</w:t>
            </w:r>
          </w:p>
        </w:tc>
        <w:tc>
          <w:tcPr>
            <w:tcW w:w="433" w:type="pct"/>
            <w:tcBorders>
              <w:top w:val="nil"/>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sz w:val="20"/>
                <w:szCs w:val="20"/>
              </w:rPr>
            </w:pPr>
            <w:r>
              <w:rPr>
                <w:sz w:val="20"/>
                <w:szCs w:val="20"/>
              </w:rPr>
              <w:t>125</w:t>
            </w:r>
          </w:p>
        </w:tc>
        <w:tc>
          <w:tcPr>
            <w:tcW w:w="337" w:type="pct"/>
            <w:tcBorders>
              <w:top w:val="single" w:sz="4" w:space="0" w:color="auto"/>
              <w:left w:val="nil"/>
              <w:bottom w:val="single" w:sz="4" w:space="0" w:color="auto"/>
              <w:right w:val="single" w:sz="4" w:space="0" w:color="auto"/>
            </w:tcBorders>
            <w:vAlign w:val="center"/>
          </w:tcPr>
          <w:p w:rsidR="00BA0DF6" w:rsidRPr="002C1D59" w:rsidRDefault="00BA0DF6" w:rsidP="00BA0DF6">
            <w:pPr>
              <w:jc w:val="center"/>
              <w:rPr>
                <w:sz w:val="20"/>
                <w:szCs w:val="20"/>
              </w:rPr>
            </w:pPr>
            <w:r>
              <w:rPr>
                <w:sz w:val="20"/>
                <w:szCs w:val="20"/>
              </w:rPr>
              <w:t>1</w:t>
            </w:r>
            <w:r>
              <w:rPr>
                <w:sz w:val="20"/>
                <w:szCs w:val="20"/>
                <w:lang w:val="en-US"/>
              </w:rPr>
              <w:t>2</w:t>
            </w:r>
            <w:r w:rsidRPr="002C1D59">
              <w:rPr>
                <w:sz w:val="20"/>
                <w:szCs w:val="20"/>
              </w:rPr>
              <w:t>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color w:val="FF0000"/>
                <w:sz w:val="20"/>
                <w:szCs w:val="20"/>
              </w:rPr>
            </w:pPr>
          </w:p>
        </w:tc>
        <w:tc>
          <w:tcPr>
            <w:tcW w:w="289" w:type="pct"/>
            <w:tcBorders>
              <w:top w:val="nil"/>
              <w:left w:val="nil"/>
              <w:bottom w:val="single" w:sz="4" w:space="0" w:color="auto"/>
              <w:right w:val="single" w:sz="4" w:space="0" w:color="auto"/>
            </w:tcBorders>
            <w:shd w:val="clear" w:color="auto" w:fill="auto"/>
            <w:noWrap/>
            <w:vAlign w:val="center"/>
          </w:tcPr>
          <w:p w:rsidR="00BA0DF6" w:rsidRDefault="00BA0DF6" w:rsidP="00BA0DF6">
            <w:pPr>
              <w:jc w:val="center"/>
              <w:rPr>
                <w:color w:val="FF0000"/>
                <w:sz w:val="20"/>
                <w:szCs w:val="20"/>
              </w:rPr>
            </w:pPr>
          </w:p>
        </w:tc>
        <w:tc>
          <w:tcPr>
            <w:tcW w:w="289" w:type="pct"/>
            <w:tcBorders>
              <w:top w:val="nil"/>
              <w:left w:val="nil"/>
              <w:bottom w:val="single" w:sz="4" w:space="0" w:color="auto"/>
              <w:right w:val="single" w:sz="4" w:space="0" w:color="auto"/>
            </w:tcBorders>
            <w:shd w:val="clear" w:color="auto" w:fill="auto"/>
            <w:noWrap/>
            <w:vAlign w:val="center"/>
          </w:tcPr>
          <w:p w:rsidR="00BA0DF6" w:rsidRDefault="00BA0DF6" w:rsidP="00BA0DF6">
            <w:pPr>
              <w:jc w:val="center"/>
              <w:rPr>
                <w:color w:val="FF0000"/>
                <w:sz w:val="20"/>
                <w:szCs w:val="20"/>
              </w:rPr>
            </w:pPr>
          </w:p>
        </w:tc>
        <w:tc>
          <w:tcPr>
            <w:tcW w:w="289" w:type="pct"/>
            <w:tcBorders>
              <w:top w:val="nil"/>
              <w:left w:val="nil"/>
              <w:bottom w:val="single" w:sz="4" w:space="0" w:color="auto"/>
              <w:right w:val="single" w:sz="4" w:space="0" w:color="auto"/>
            </w:tcBorders>
            <w:shd w:val="clear" w:color="auto" w:fill="auto"/>
            <w:noWrap/>
            <w:vAlign w:val="center"/>
          </w:tcPr>
          <w:p w:rsidR="00BA0DF6" w:rsidRDefault="00BA0DF6" w:rsidP="00BA0DF6">
            <w:pPr>
              <w:jc w:val="center"/>
              <w:rPr>
                <w:color w:val="FF0000"/>
                <w:sz w:val="20"/>
                <w:szCs w:val="20"/>
              </w:rPr>
            </w:pPr>
          </w:p>
        </w:tc>
        <w:tc>
          <w:tcPr>
            <w:tcW w:w="294" w:type="pct"/>
            <w:tcBorders>
              <w:top w:val="nil"/>
              <w:left w:val="single" w:sz="4" w:space="0" w:color="auto"/>
              <w:bottom w:val="single" w:sz="4" w:space="0" w:color="auto"/>
              <w:right w:val="single" w:sz="4" w:space="0" w:color="auto"/>
            </w:tcBorders>
            <w:shd w:val="clear" w:color="auto" w:fill="auto"/>
            <w:noWrap/>
            <w:vAlign w:val="center"/>
          </w:tcPr>
          <w:p w:rsidR="00BA0DF6" w:rsidRPr="002B39C9" w:rsidRDefault="00BA0DF6" w:rsidP="00BA0DF6">
            <w:pPr>
              <w:jc w:val="center"/>
              <w:rPr>
                <w:sz w:val="20"/>
                <w:szCs w:val="20"/>
              </w:rPr>
            </w:pPr>
            <w:r>
              <w:rPr>
                <w:sz w:val="20"/>
                <w:szCs w:val="20"/>
              </w:rPr>
              <w:t>10</w:t>
            </w:r>
          </w:p>
        </w:tc>
        <w:tc>
          <w:tcPr>
            <w:tcW w:w="346" w:type="pct"/>
            <w:tcBorders>
              <w:top w:val="nil"/>
              <w:left w:val="nil"/>
              <w:bottom w:val="single" w:sz="4" w:space="0" w:color="auto"/>
              <w:right w:val="single" w:sz="4" w:space="0" w:color="auto"/>
            </w:tcBorders>
            <w:shd w:val="clear" w:color="auto" w:fill="auto"/>
            <w:vAlign w:val="center"/>
          </w:tcPr>
          <w:p w:rsidR="00BA0DF6" w:rsidRDefault="00BA0DF6" w:rsidP="00BA0DF6">
            <w:pPr>
              <w:jc w:val="center"/>
            </w:pPr>
            <w:r w:rsidRPr="00647E27">
              <w:rPr>
                <w:sz w:val="20"/>
                <w:szCs w:val="20"/>
                <w:lang w:val="en-US"/>
              </w:rPr>
              <w:t>V</w:t>
            </w:r>
          </w:p>
        </w:tc>
      </w:tr>
      <w:tr w:rsidR="008C1BDD" w:rsidTr="006B2787">
        <w:trPr>
          <w:trHeight w:val="397"/>
        </w:trPr>
        <w:tc>
          <w:tcPr>
            <w:tcW w:w="299" w:type="pct"/>
            <w:tcBorders>
              <w:top w:val="single" w:sz="4" w:space="0" w:color="auto"/>
              <w:left w:val="single" w:sz="4" w:space="0" w:color="auto"/>
              <w:bottom w:val="single" w:sz="4" w:space="0" w:color="auto"/>
              <w:right w:val="nil"/>
            </w:tcBorders>
            <w:shd w:val="clear" w:color="auto" w:fill="auto"/>
            <w:noWrap/>
            <w:vAlign w:val="center"/>
          </w:tcPr>
          <w:p w:rsidR="00BA0DF6" w:rsidRPr="00C47337" w:rsidRDefault="00BA0DF6" w:rsidP="00BA0DF6">
            <w:pPr>
              <w:jc w:val="center"/>
              <w:rPr>
                <w:sz w:val="20"/>
                <w:szCs w:val="20"/>
                <w:lang w:val="en-US"/>
              </w:rPr>
            </w:pPr>
            <w:r>
              <w:rPr>
                <w:sz w:val="20"/>
                <w:szCs w:val="20"/>
                <w:lang w:val="en-US"/>
              </w:rPr>
              <w:t>1.</w:t>
            </w:r>
          </w:p>
        </w:tc>
        <w:tc>
          <w:tcPr>
            <w:tcW w:w="1798" w:type="pct"/>
            <w:tcBorders>
              <w:top w:val="single" w:sz="4" w:space="0" w:color="auto"/>
              <w:left w:val="single" w:sz="4" w:space="0" w:color="auto"/>
              <w:bottom w:val="single" w:sz="4" w:space="0" w:color="auto"/>
              <w:right w:val="nil"/>
            </w:tcBorders>
            <w:shd w:val="clear" w:color="auto" w:fill="auto"/>
            <w:noWrap/>
            <w:vAlign w:val="center"/>
          </w:tcPr>
          <w:p w:rsidR="00BA0DF6" w:rsidRPr="002103EC" w:rsidRDefault="00BA0DF6" w:rsidP="00BA0DF6">
            <w:pPr>
              <w:ind w:left="170"/>
              <w:rPr>
                <w:bCs/>
                <w:sz w:val="20"/>
                <w:szCs w:val="20"/>
              </w:rPr>
            </w:pPr>
            <w:r>
              <w:rPr>
                <w:b/>
                <w:bCs/>
                <w:sz w:val="20"/>
                <w:szCs w:val="20"/>
              </w:rPr>
              <w:t>ДЪРЖАВЕН ИЗПИТ</w:t>
            </w:r>
          </w:p>
        </w:tc>
        <w:tc>
          <w:tcPr>
            <w:tcW w:w="289" w:type="pct"/>
            <w:tcBorders>
              <w:top w:val="single" w:sz="4" w:space="0" w:color="auto"/>
              <w:left w:val="single" w:sz="4" w:space="0" w:color="auto"/>
              <w:bottom w:val="single" w:sz="4" w:space="0" w:color="auto"/>
              <w:right w:val="single" w:sz="4" w:space="0" w:color="auto"/>
            </w:tcBorders>
          </w:tcPr>
          <w:p w:rsidR="00BA0DF6" w:rsidRDefault="00BA0DF6" w:rsidP="00BA0DF6">
            <w:pPr>
              <w:jc w:val="center"/>
              <w:rPr>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bottom"/>
          </w:tcPr>
          <w:p w:rsidR="00BA0DF6" w:rsidRDefault="00BA0DF6" w:rsidP="00BA0DF6">
            <w:pPr>
              <w:jc w:val="center"/>
              <w:rPr>
                <w:sz w:val="20"/>
                <w:szCs w:val="20"/>
              </w:rPr>
            </w:pPr>
          </w:p>
        </w:tc>
        <w:tc>
          <w:tcPr>
            <w:tcW w:w="337" w:type="pct"/>
            <w:tcBorders>
              <w:top w:val="single" w:sz="4" w:space="0" w:color="auto"/>
              <w:left w:val="single" w:sz="4" w:space="0" w:color="auto"/>
              <w:bottom w:val="single" w:sz="4" w:space="0" w:color="auto"/>
              <w:right w:val="single" w:sz="4" w:space="0" w:color="auto"/>
            </w:tcBorders>
          </w:tcPr>
          <w:p w:rsidR="00BA0DF6" w:rsidRDefault="00BA0DF6" w:rsidP="00BA0DF6">
            <w:pPr>
              <w:jc w:val="center"/>
              <w:rPr>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bottom"/>
          </w:tcPr>
          <w:p w:rsidR="00BA0DF6" w:rsidRDefault="00BA0DF6" w:rsidP="00BA0DF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A0DF6" w:rsidRDefault="00BA0DF6" w:rsidP="00BA0DF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A0DF6" w:rsidRDefault="00BA0DF6" w:rsidP="00BA0DF6">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A0DF6" w:rsidRDefault="00BA0DF6" w:rsidP="00BA0DF6">
            <w:pPr>
              <w:jc w:val="center"/>
              <w:rPr>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BA0DF6" w:rsidRPr="000F40CA" w:rsidRDefault="00BA0DF6" w:rsidP="00BA0DF6">
            <w:pPr>
              <w:jc w:val="center"/>
              <w:rPr>
                <w:b/>
                <w:sz w:val="20"/>
                <w:szCs w:val="20"/>
              </w:rPr>
            </w:pPr>
            <w:r w:rsidRPr="000F40CA">
              <w:rPr>
                <w:b/>
                <w:sz w:val="20"/>
                <w:szCs w:val="20"/>
              </w:rPr>
              <w:t>10</w:t>
            </w:r>
          </w:p>
        </w:tc>
        <w:tc>
          <w:tcPr>
            <w:tcW w:w="346" w:type="pct"/>
            <w:tcBorders>
              <w:top w:val="single" w:sz="4" w:space="0" w:color="auto"/>
              <w:left w:val="single" w:sz="4" w:space="0" w:color="auto"/>
              <w:bottom w:val="single" w:sz="4" w:space="0" w:color="auto"/>
              <w:right w:val="single" w:sz="4" w:space="0" w:color="000000"/>
            </w:tcBorders>
            <w:shd w:val="clear" w:color="auto" w:fill="auto"/>
            <w:vAlign w:val="center"/>
          </w:tcPr>
          <w:p w:rsidR="00BA0DF6" w:rsidRPr="000F40CA" w:rsidRDefault="00BA0DF6" w:rsidP="00BA0DF6">
            <w:pPr>
              <w:jc w:val="center"/>
              <w:rPr>
                <w:b/>
              </w:rPr>
            </w:pPr>
            <w:r w:rsidRPr="000F40CA">
              <w:rPr>
                <w:b/>
                <w:sz w:val="20"/>
                <w:szCs w:val="20"/>
                <w:lang w:val="en-US"/>
              </w:rPr>
              <w:t>V</w:t>
            </w:r>
          </w:p>
        </w:tc>
      </w:tr>
      <w:tr w:rsidR="008C1BDD" w:rsidTr="00B3560B">
        <w:trPr>
          <w:trHeight w:val="520"/>
        </w:trPr>
        <w:tc>
          <w:tcPr>
            <w:tcW w:w="1750" w:type="pct"/>
            <w:gridSpan w:val="2"/>
            <w:tcBorders>
              <w:top w:val="single" w:sz="4" w:space="0" w:color="auto"/>
              <w:left w:val="single" w:sz="4" w:space="0" w:color="auto"/>
              <w:bottom w:val="single" w:sz="4" w:space="0" w:color="000000"/>
              <w:right w:val="single" w:sz="4" w:space="0" w:color="auto"/>
            </w:tcBorders>
            <w:shd w:val="clear" w:color="auto" w:fill="C0C0C0"/>
            <w:noWrap/>
            <w:vAlign w:val="center"/>
          </w:tcPr>
          <w:p w:rsidR="00BA0DF6" w:rsidRPr="006E77B9" w:rsidRDefault="00BA0DF6" w:rsidP="00BA0DF6">
            <w:pPr>
              <w:jc w:val="center"/>
              <w:rPr>
                <w:b/>
                <w:bCs/>
              </w:rPr>
            </w:pPr>
            <w:r w:rsidRPr="006E77B9">
              <w:rPr>
                <w:b/>
                <w:bCs/>
              </w:rPr>
              <w:t>ОБЩО ЗА ОБУЧЕНИЕТО</w:t>
            </w:r>
          </w:p>
        </w:tc>
        <w:tc>
          <w:tcPr>
            <w:tcW w:w="1750" w:type="pct"/>
            <w:tcBorders>
              <w:top w:val="single" w:sz="4" w:space="0" w:color="auto"/>
              <w:left w:val="single" w:sz="4" w:space="0" w:color="auto"/>
              <w:bottom w:val="single" w:sz="4" w:space="0" w:color="auto"/>
              <w:right w:val="single" w:sz="4" w:space="0" w:color="auto"/>
            </w:tcBorders>
            <w:vAlign w:val="center"/>
          </w:tcPr>
          <w:p w:rsidR="00BA0DF6" w:rsidRPr="00F50475" w:rsidRDefault="00BA0DF6" w:rsidP="00BA0DF6">
            <w:pPr>
              <w:jc w:val="center"/>
              <w:rPr>
                <w:b/>
                <w:sz w:val="20"/>
                <w:szCs w:val="20"/>
              </w:rPr>
            </w:pPr>
            <w:r>
              <w:rPr>
                <w:b/>
                <w:sz w:val="20"/>
                <w:szCs w:val="20"/>
              </w:rPr>
              <w:t>1570</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Default="00BA0DF6" w:rsidP="00BA0DF6">
            <w:pPr>
              <w:jc w:val="center"/>
              <w:rPr>
                <w:b/>
                <w:sz w:val="20"/>
                <w:szCs w:val="20"/>
                <w:lang w:val="en-US"/>
              </w:rPr>
            </w:pPr>
            <w:r>
              <w:rPr>
                <w:b/>
                <w:sz w:val="20"/>
                <w:szCs w:val="20"/>
                <w:lang w:val="en-US"/>
              </w:rPr>
              <w:t>9</w:t>
            </w:r>
            <w:r w:rsidR="006B2787">
              <w:rPr>
                <w:b/>
                <w:sz w:val="20"/>
                <w:szCs w:val="20"/>
              </w:rPr>
              <w:t>60</w:t>
            </w:r>
          </w:p>
          <w:p w:rsidR="00BA0DF6" w:rsidRPr="00036256" w:rsidRDefault="00BA0DF6" w:rsidP="006B2787">
            <w:pPr>
              <w:jc w:val="center"/>
              <w:rPr>
                <w:b/>
                <w:color w:val="FF0000"/>
                <w:sz w:val="20"/>
                <w:szCs w:val="20"/>
                <w:lang w:val="en-US"/>
              </w:rPr>
            </w:pPr>
            <w:r>
              <w:rPr>
                <w:b/>
                <w:sz w:val="20"/>
                <w:szCs w:val="20"/>
                <w:lang w:val="en-US"/>
              </w:rPr>
              <w:t>(5</w:t>
            </w:r>
            <w:r w:rsidR="00A3265D">
              <w:rPr>
                <w:b/>
                <w:sz w:val="20"/>
                <w:szCs w:val="20"/>
                <w:lang w:val="en-US"/>
              </w:rPr>
              <w:t>65</w:t>
            </w:r>
            <w:r>
              <w:rPr>
                <w:b/>
                <w:sz w:val="20"/>
                <w:szCs w:val="20"/>
              </w:rPr>
              <w:t>/</w:t>
            </w:r>
            <w:r w:rsidR="00A3265D">
              <w:rPr>
                <w:b/>
                <w:sz w:val="20"/>
                <w:szCs w:val="20"/>
                <w:lang w:val="en-US"/>
              </w:rPr>
              <w:t>395</w:t>
            </w:r>
            <w:r>
              <w:rPr>
                <w:b/>
                <w:sz w:val="20"/>
                <w:szCs w:val="20"/>
                <w:lang w:val="en-US"/>
              </w:rPr>
              <w:t>)</w:t>
            </w:r>
          </w:p>
        </w:tc>
        <w:tc>
          <w:tcPr>
            <w:tcW w:w="1750" w:type="pct"/>
            <w:tcBorders>
              <w:top w:val="single" w:sz="4" w:space="0" w:color="auto"/>
              <w:left w:val="single" w:sz="4" w:space="0" w:color="auto"/>
              <w:bottom w:val="single" w:sz="4" w:space="0" w:color="auto"/>
              <w:right w:val="single" w:sz="4" w:space="0" w:color="auto"/>
            </w:tcBorders>
            <w:vAlign w:val="center"/>
          </w:tcPr>
          <w:p w:rsidR="00BA0DF6" w:rsidRPr="00A951D2" w:rsidRDefault="00BA0DF6" w:rsidP="00BA0DF6">
            <w:pPr>
              <w:jc w:val="center"/>
              <w:rPr>
                <w:b/>
                <w:sz w:val="20"/>
                <w:szCs w:val="20"/>
                <w:lang w:val="en-US"/>
              </w:rPr>
            </w:pP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Pr="00B92678" w:rsidRDefault="00BA0DF6" w:rsidP="00BA0DF6">
            <w:pPr>
              <w:jc w:val="center"/>
              <w:rPr>
                <w:b/>
                <w:sz w:val="20"/>
                <w:szCs w:val="20"/>
              </w:rPr>
            </w:pP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Pr="00B92678" w:rsidRDefault="00BA0DF6" w:rsidP="00BA0DF6">
            <w:pPr>
              <w:jc w:val="center"/>
              <w:rPr>
                <w:b/>
                <w:sz w:val="20"/>
                <w:szCs w:val="20"/>
              </w:rPr>
            </w:pP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Pr="00B92678" w:rsidRDefault="00BA0DF6" w:rsidP="00BA0DF6">
            <w:pPr>
              <w:jc w:val="center"/>
              <w:rPr>
                <w:b/>
                <w:sz w:val="20"/>
                <w:szCs w:val="20"/>
              </w:rPr>
            </w:pP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0DF6" w:rsidRPr="00B92678" w:rsidRDefault="00BA0DF6" w:rsidP="00BA0DF6">
            <w:pPr>
              <w:jc w:val="center"/>
              <w:rPr>
                <w:b/>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rsidR="00BA0DF6" w:rsidRPr="00FA1853" w:rsidRDefault="00BA0DF6" w:rsidP="00BA0DF6">
            <w:pPr>
              <w:jc w:val="center"/>
              <w:rPr>
                <w:color w:val="FF0000"/>
                <w:sz w:val="20"/>
                <w:szCs w:val="20"/>
                <w:lang w:val="en-US"/>
              </w:rPr>
            </w:pPr>
            <w:r>
              <w:rPr>
                <w:b/>
                <w:sz w:val="20"/>
                <w:szCs w:val="20"/>
              </w:rPr>
              <w:t>1</w:t>
            </w:r>
            <w:r>
              <w:rPr>
                <w:b/>
                <w:sz w:val="20"/>
                <w:szCs w:val="20"/>
                <w:lang w:val="en-US"/>
              </w:rPr>
              <w:t>5</w:t>
            </w:r>
            <w:r w:rsidR="00FA1853">
              <w:rPr>
                <w:b/>
                <w:sz w:val="20"/>
                <w:szCs w:val="20"/>
                <w:lang w:val="en-US"/>
              </w:rPr>
              <w:t>6</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0DF6" w:rsidRDefault="00BA0DF6" w:rsidP="00BA0DF6">
            <w:pPr>
              <w:jc w:val="center"/>
              <w:rPr>
                <w:color w:val="FF0000"/>
                <w:sz w:val="20"/>
                <w:szCs w:val="20"/>
              </w:rPr>
            </w:pPr>
            <w:r>
              <w:rPr>
                <w:color w:val="FF0000"/>
                <w:sz w:val="20"/>
                <w:szCs w:val="20"/>
              </w:rPr>
              <w:t> </w:t>
            </w:r>
          </w:p>
          <w:p w:rsidR="00BA0DF6" w:rsidRDefault="00BA0DF6" w:rsidP="00BA0DF6">
            <w:pPr>
              <w:jc w:val="center"/>
              <w:rPr>
                <w:color w:val="FF0000"/>
                <w:sz w:val="20"/>
                <w:szCs w:val="20"/>
              </w:rPr>
            </w:pPr>
            <w:r>
              <w:rPr>
                <w:color w:val="FF0000"/>
                <w:sz w:val="20"/>
                <w:szCs w:val="20"/>
              </w:rPr>
              <w:t> </w:t>
            </w:r>
          </w:p>
          <w:p w:rsidR="00BA0DF6" w:rsidRDefault="00BA0DF6" w:rsidP="00BA0DF6">
            <w:pPr>
              <w:jc w:val="center"/>
              <w:rPr>
                <w:color w:val="FF0000"/>
                <w:sz w:val="20"/>
                <w:szCs w:val="20"/>
              </w:rPr>
            </w:pPr>
            <w:r>
              <w:rPr>
                <w:color w:val="FF0000"/>
                <w:sz w:val="20"/>
                <w:szCs w:val="20"/>
              </w:rPr>
              <w:t> </w:t>
            </w:r>
          </w:p>
        </w:tc>
      </w:tr>
    </w:tbl>
    <w:p w:rsidR="00442AC9" w:rsidRPr="002C67C4" w:rsidRDefault="00C23200" w:rsidP="00FA7C3D">
      <w:pPr>
        <w:rPr>
          <w:lang w:val="ru-RU"/>
        </w:rPr>
      </w:pPr>
      <w:r w:rsidRPr="00C23200">
        <w:rPr>
          <w:b/>
        </w:rPr>
        <w:t>Заб.</w:t>
      </w:r>
      <w:r>
        <w:t xml:space="preserve"> Един кредитен еквивалент за задочно обучение е равен на 25 часа</w:t>
      </w:r>
    </w:p>
    <w:sectPr w:rsidR="00442AC9" w:rsidRPr="002C67C4" w:rsidSect="00B3560B">
      <w:headerReference w:type="default" r:id="rId6"/>
      <w:pgSz w:w="16840" w:h="11907" w:orient="landscape" w:code="9"/>
      <w:pgMar w:top="85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82" w:rsidRDefault="00853882" w:rsidP="00C62310">
      <w:r>
        <w:separator/>
      </w:r>
    </w:p>
  </w:endnote>
  <w:endnote w:type="continuationSeparator" w:id="0">
    <w:p w:rsidR="00853882" w:rsidRDefault="00853882" w:rsidP="00C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82" w:rsidRDefault="00853882" w:rsidP="00C62310">
      <w:r>
        <w:separator/>
      </w:r>
    </w:p>
  </w:footnote>
  <w:footnote w:type="continuationSeparator" w:id="0">
    <w:p w:rsidR="00853882" w:rsidRDefault="00853882" w:rsidP="00C6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gridCol w:w="8236"/>
      <w:gridCol w:w="4172"/>
    </w:tblGrid>
    <w:tr w:rsidR="00C62310" w:rsidRPr="00C62310" w:rsidTr="006324F4">
      <w:trPr>
        <w:cantSplit/>
        <w:trHeight w:val="275"/>
      </w:trPr>
      <w:tc>
        <w:tcPr>
          <w:tcW w:w="759" w:type="pct"/>
          <w:vMerge w:val="restart"/>
          <w:vAlign w:val="center"/>
        </w:tcPr>
        <w:p w:rsidR="00C62310" w:rsidRPr="00C62310" w:rsidRDefault="00853882" w:rsidP="00F04280">
          <w:pPr>
            <w:pStyle w:val="Header"/>
            <w:jc w:val="center"/>
            <w:rPr>
              <w:rFonts w:ascii="Arial Narrow" w:hAnsi="Arial Narrow"/>
              <w:sz w:val="22"/>
              <w:szCs w:val="22"/>
            </w:rPr>
          </w:pPr>
          <w:r>
            <w:rPr>
              <w:rFonts w:ascii="Arial Narrow" w:hAnsi="Arial Narrow"/>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80983353" r:id="rId2"/>
            </w:object>
          </w: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ФОРМУЛЯР</w:t>
          </w:r>
        </w:p>
      </w:tc>
      <w:tc>
        <w:tcPr>
          <w:tcW w:w="1426" w:type="pct"/>
          <w:vAlign w:val="center"/>
        </w:tcPr>
        <w:p w:rsidR="00C62310" w:rsidRPr="00C62310" w:rsidRDefault="00C62310" w:rsidP="00C62310">
          <w:pPr>
            <w:pStyle w:val="Header"/>
            <w:rPr>
              <w:rFonts w:ascii="Arial Narrow" w:hAnsi="Arial Narrow"/>
              <w:sz w:val="22"/>
              <w:szCs w:val="22"/>
            </w:rPr>
          </w:pPr>
          <w:r w:rsidRPr="00C62310">
            <w:rPr>
              <w:rFonts w:ascii="Arial Narrow" w:hAnsi="Arial Narrow"/>
              <w:sz w:val="22"/>
              <w:szCs w:val="22"/>
            </w:rPr>
            <w:t>Индекс: Фо 04.01.01-01</w:t>
          </w:r>
        </w:p>
      </w:tc>
    </w:tr>
    <w:tr w:rsidR="00C62310" w:rsidRPr="00C62310" w:rsidTr="006324F4">
      <w:trPr>
        <w:cantSplit/>
        <w:trHeight w:val="60"/>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ign w:val="center"/>
        </w:tcPr>
        <w:p w:rsidR="00C62310" w:rsidRPr="00C62310" w:rsidRDefault="00C62310" w:rsidP="00F04280">
          <w:pPr>
            <w:pStyle w:val="Header"/>
            <w:jc w:val="cent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Издание: П</w:t>
          </w:r>
        </w:p>
      </w:tc>
    </w:tr>
    <w:tr w:rsidR="00C62310" w:rsidRPr="00C62310" w:rsidTr="006324F4">
      <w:trPr>
        <w:cantSplit/>
        <w:trHeight w:val="275"/>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УЧЕБЕН ПЛАН</w:t>
          </w:r>
        </w:p>
      </w:tc>
      <w:tc>
        <w:tcPr>
          <w:tcW w:w="1426" w:type="pct"/>
          <w:vAlign w:val="center"/>
        </w:tcPr>
        <w:p w:rsidR="00C62310" w:rsidRPr="00C62310" w:rsidRDefault="00FA2602" w:rsidP="00F04280">
          <w:pPr>
            <w:pStyle w:val="Header"/>
            <w:rPr>
              <w:rFonts w:ascii="Arial Narrow" w:hAnsi="Arial Narrow"/>
              <w:sz w:val="22"/>
              <w:szCs w:val="22"/>
            </w:rPr>
          </w:pPr>
          <w:r>
            <w:rPr>
              <w:rFonts w:ascii="Arial Narrow" w:hAnsi="Arial Narrow"/>
              <w:sz w:val="22"/>
              <w:szCs w:val="22"/>
            </w:rPr>
            <w:t>Дата: 1</w:t>
          </w:r>
          <w:r>
            <w:rPr>
              <w:rFonts w:ascii="Arial Narrow" w:hAnsi="Arial Narrow"/>
              <w:sz w:val="22"/>
              <w:szCs w:val="22"/>
              <w:lang w:val="en-US"/>
            </w:rPr>
            <w:t>0</w:t>
          </w:r>
          <w:r>
            <w:rPr>
              <w:rFonts w:ascii="Arial Narrow" w:hAnsi="Arial Narrow"/>
              <w:sz w:val="22"/>
              <w:szCs w:val="22"/>
            </w:rPr>
            <w:t>.0</w:t>
          </w:r>
          <w:r>
            <w:rPr>
              <w:rFonts w:ascii="Arial Narrow" w:hAnsi="Arial Narrow"/>
              <w:sz w:val="22"/>
              <w:szCs w:val="22"/>
              <w:lang w:val="en-US"/>
            </w:rPr>
            <w:t>1</w:t>
          </w:r>
          <w:r w:rsidR="00C62310" w:rsidRPr="00C62310">
            <w:rPr>
              <w:rFonts w:ascii="Arial Narrow" w:hAnsi="Arial Narrow"/>
              <w:sz w:val="22"/>
              <w:szCs w:val="22"/>
            </w:rPr>
            <w:t>.2013 г.</w:t>
          </w:r>
        </w:p>
      </w:tc>
    </w:tr>
    <w:tr w:rsidR="00C62310" w:rsidRPr="00C62310" w:rsidTr="006324F4">
      <w:trPr>
        <w:cantSplit/>
        <w:trHeight w:val="60"/>
      </w:trPr>
      <w:tc>
        <w:tcPr>
          <w:tcW w:w="759" w:type="pct"/>
          <w:vMerge/>
        </w:tcPr>
        <w:p w:rsidR="00C62310" w:rsidRPr="00C62310" w:rsidRDefault="00C62310" w:rsidP="00F04280">
          <w:pPr>
            <w:pStyle w:val="Header"/>
            <w:rPr>
              <w:rFonts w:ascii="Arial Narrow" w:hAnsi="Arial Narrow"/>
              <w:sz w:val="22"/>
              <w:szCs w:val="22"/>
            </w:rPr>
          </w:pPr>
        </w:p>
      </w:tc>
      <w:tc>
        <w:tcPr>
          <w:tcW w:w="2815" w:type="pct"/>
          <w:vMerge/>
        </w:tcPr>
        <w:p w:rsidR="00C62310" w:rsidRPr="00C62310" w:rsidRDefault="00C62310" w:rsidP="00F04280">
          <w:pPr>
            <w:pStyle w:val="Head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 xml:space="preserve">Страница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PAGE </w:instrText>
          </w:r>
          <w:r w:rsidRPr="00C62310">
            <w:rPr>
              <w:rStyle w:val="PageNumber"/>
              <w:rFonts w:ascii="Arial Narrow" w:hAnsi="Arial Narrow"/>
              <w:sz w:val="22"/>
              <w:szCs w:val="22"/>
            </w:rPr>
            <w:fldChar w:fldCharType="separate"/>
          </w:r>
          <w:r w:rsidR="00416773">
            <w:rPr>
              <w:rStyle w:val="PageNumber"/>
              <w:rFonts w:ascii="Arial Narrow" w:hAnsi="Arial Narrow"/>
              <w:noProof/>
              <w:sz w:val="22"/>
              <w:szCs w:val="22"/>
            </w:rPr>
            <w:t>1</w:t>
          </w:r>
          <w:r w:rsidRPr="00C62310">
            <w:rPr>
              <w:rStyle w:val="PageNumber"/>
              <w:rFonts w:ascii="Arial Narrow" w:hAnsi="Arial Narrow"/>
              <w:sz w:val="22"/>
              <w:szCs w:val="22"/>
            </w:rPr>
            <w:fldChar w:fldCharType="end"/>
          </w:r>
          <w:r w:rsidRPr="00C62310">
            <w:rPr>
              <w:rStyle w:val="PageNumber"/>
              <w:rFonts w:ascii="Arial Narrow" w:hAnsi="Arial Narrow"/>
              <w:sz w:val="22"/>
              <w:szCs w:val="22"/>
            </w:rPr>
            <w:t xml:space="preserve"> от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NUMPAGES </w:instrText>
          </w:r>
          <w:r w:rsidRPr="00C62310">
            <w:rPr>
              <w:rStyle w:val="PageNumber"/>
              <w:rFonts w:ascii="Arial Narrow" w:hAnsi="Arial Narrow"/>
              <w:sz w:val="22"/>
              <w:szCs w:val="22"/>
            </w:rPr>
            <w:fldChar w:fldCharType="separate"/>
          </w:r>
          <w:r w:rsidR="00416773">
            <w:rPr>
              <w:rStyle w:val="PageNumber"/>
              <w:rFonts w:ascii="Arial Narrow" w:hAnsi="Arial Narrow"/>
              <w:noProof/>
              <w:sz w:val="22"/>
              <w:szCs w:val="22"/>
            </w:rPr>
            <w:t>2</w:t>
          </w:r>
          <w:r w:rsidRPr="00C62310">
            <w:rPr>
              <w:rStyle w:val="PageNumber"/>
              <w:rFonts w:ascii="Arial Narrow" w:hAnsi="Arial Narrow"/>
              <w:sz w:val="22"/>
              <w:szCs w:val="22"/>
            </w:rPr>
            <w:fldChar w:fldCharType="end"/>
          </w:r>
        </w:p>
      </w:tc>
    </w:tr>
  </w:tbl>
  <w:p w:rsidR="00C62310" w:rsidRDefault="00C6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9"/>
    <w:rsid w:val="00000B33"/>
    <w:rsid w:val="00002CB7"/>
    <w:rsid w:val="0000310B"/>
    <w:rsid w:val="000041A2"/>
    <w:rsid w:val="000628B9"/>
    <w:rsid w:val="000630A4"/>
    <w:rsid w:val="00073E3D"/>
    <w:rsid w:val="000A043A"/>
    <w:rsid w:val="000A531A"/>
    <w:rsid w:val="000C308E"/>
    <w:rsid w:val="000C37A6"/>
    <w:rsid w:val="000C748D"/>
    <w:rsid w:val="000D29F0"/>
    <w:rsid w:val="000E5E1E"/>
    <w:rsid w:val="001065EE"/>
    <w:rsid w:val="00121D94"/>
    <w:rsid w:val="00127E76"/>
    <w:rsid w:val="00132B99"/>
    <w:rsid w:val="0015173D"/>
    <w:rsid w:val="00153E34"/>
    <w:rsid w:val="00155625"/>
    <w:rsid w:val="0016610A"/>
    <w:rsid w:val="00171E50"/>
    <w:rsid w:val="00182908"/>
    <w:rsid w:val="001836D3"/>
    <w:rsid w:val="00196B04"/>
    <w:rsid w:val="00197EA4"/>
    <w:rsid w:val="001B2D8E"/>
    <w:rsid w:val="001F1A6F"/>
    <w:rsid w:val="002028D7"/>
    <w:rsid w:val="0020333E"/>
    <w:rsid w:val="00213E1B"/>
    <w:rsid w:val="002169FD"/>
    <w:rsid w:val="00230A4E"/>
    <w:rsid w:val="00233210"/>
    <w:rsid w:val="002561BA"/>
    <w:rsid w:val="00264D81"/>
    <w:rsid w:val="00277383"/>
    <w:rsid w:val="00277D65"/>
    <w:rsid w:val="002953D7"/>
    <w:rsid w:val="002A722B"/>
    <w:rsid w:val="002A79A3"/>
    <w:rsid w:val="002B375F"/>
    <w:rsid w:val="002B4A5F"/>
    <w:rsid w:val="002C1D59"/>
    <w:rsid w:val="002C67C4"/>
    <w:rsid w:val="002D0BBC"/>
    <w:rsid w:val="002D4DDE"/>
    <w:rsid w:val="002E67D6"/>
    <w:rsid w:val="002F75FB"/>
    <w:rsid w:val="00301535"/>
    <w:rsid w:val="003107F9"/>
    <w:rsid w:val="00324E22"/>
    <w:rsid w:val="00325529"/>
    <w:rsid w:val="00332EB5"/>
    <w:rsid w:val="0036034B"/>
    <w:rsid w:val="003679D8"/>
    <w:rsid w:val="00374B41"/>
    <w:rsid w:val="0038340C"/>
    <w:rsid w:val="00386E3A"/>
    <w:rsid w:val="00392A49"/>
    <w:rsid w:val="003A2976"/>
    <w:rsid w:val="003C0EEB"/>
    <w:rsid w:val="003C41E9"/>
    <w:rsid w:val="003E6FB7"/>
    <w:rsid w:val="003F6E99"/>
    <w:rsid w:val="003F7436"/>
    <w:rsid w:val="00416773"/>
    <w:rsid w:val="00434198"/>
    <w:rsid w:val="00442AC9"/>
    <w:rsid w:val="00453B5C"/>
    <w:rsid w:val="004577C7"/>
    <w:rsid w:val="004612F3"/>
    <w:rsid w:val="004661AD"/>
    <w:rsid w:val="0048670C"/>
    <w:rsid w:val="00495D89"/>
    <w:rsid w:val="00495E6A"/>
    <w:rsid w:val="004C2D1A"/>
    <w:rsid w:val="004D4DC1"/>
    <w:rsid w:val="004D506E"/>
    <w:rsid w:val="00517DA8"/>
    <w:rsid w:val="00531A07"/>
    <w:rsid w:val="00556482"/>
    <w:rsid w:val="00567F93"/>
    <w:rsid w:val="00572095"/>
    <w:rsid w:val="005911DE"/>
    <w:rsid w:val="00596AB5"/>
    <w:rsid w:val="005B2192"/>
    <w:rsid w:val="005C0AFA"/>
    <w:rsid w:val="00601983"/>
    <w:rsid w:val="006324F4"/>
    <w:rsid w:val="00643F74"/>
    <w:rsid w:val="00646F72"/>
    <w:rsid w:val="00654960"/>
    <w:rsid w:val="00663A64"/>
    <w:rsid w:val="0068268E"/>
    <w:rsid w:val="006828FD"/>
    <w:rsid w:val="006B2787"/>
    <w:rsid w:val="006C075B"/>
    <w:rsid w:val="006E13B9"/>
    <w:rsid w:val="006E1960"/>
    <w:rsid w:val="006E64EA"/>
    <w:rsid w:val="007068EB"/>
    <w:rsid w:val="00706DEC"/>
    <w:rsid w:val="00715394"/>
    <w:rsid w:val="00721344"/>
    <w:rsid w:val="00734BB8"/>
    <w:rsid w:val="00745D51"/>
    <w:rsid w:val="00751483"/>
    <w:rsid w:val="00761803"/>
    <w:rsid w:val="0077474E"/>
    <w:rsid w:val="007907BB"/>
    <w:rsid w:val="00791E11"/>
    <w:rsid w:val="007D01C7"/>
    <w:rsid w:val="007D1209"/>
    <w:rsid w:val="007D62A5"/>
    <w:rsid w:val="0080632A"/>
    <w:rsid w:val="00820043"/>
    <w:rsid w:val="00827407"/>
    <w:rsid w:val="00852BA7"/>
    <w:rsid w:val="00853882"/>
    <w:rsid w:val="00856894"/>
    <w:rsid w:val="00864A48"/>
    <w:rsid w:val="00865A99"/>
    <w:rsid w:val="008760AC"/>
    <w:rsid w:val="0087687E"/>
    <w:rsid w:val="008931FD"/>
    <w:rsid w:val="008A0603"/>
    <w:rsid w:val="008B1D0A"/>
    <w:rsid w:val="008C1BDD"/>
    <w:rsid w:val="008E4117"/>
    <w:rsid w:val="008E53BD"/>
    <w:rsid w:val="00923D75"/>
    <w:rsid w:val="00926D0E"/>
    <w:rsid w:val="00944BEF"/>
    <w:rsid w:val="009452B5"/>
    <w:rsid w:val="00956F2D"/>
    <w:rsid w:val="009673E4"/>
    <w:rsid w:val="00973576"/>
    <w:rsid w:val="009742D2"/>
    <w:rsid w:val="00991A99"/>
    <w:rsid w:val="00992066"/>
    <w:rsid w:val="009C6653"/>
    <w:rsid w:val="009F1782"/>
    <w:rsid w:val="00A1604A"/>
    <w:rsid w:val="00A2741B"/>
    <w:rsid w:val="00A3265D"/>
    <w:rsid w:val="00A373F8"/>
    <w:rsid w:val="00A62DB4"/>
    <w:rsid w:val="00A820B9"/>
    <w:rsid w:val="00A951D2"/>
    <w:rsid w:val="00AA04D3"/>
    <w:rsid w:val="00AA3058"/>
    <w:rsid w:val="00AA385E"/>
    <w:rsid w:val="00AA4C7A"/>
    <w:rsid w:val="00AB0994"/>
    <w:rsid w:val="00AB1A15"/>
    <w:rsid w:val="00AB22C6"/>
    <w:rsid w:val="00AC76FD"/>
    <w:rsid w:val="00AF1327"/>
    <w:rsid w:val="00AF217A"/>
    <w:rsid w:val="00AF4652"/>
    <w:rsid w:val="00B254B5"/>
    <w:rsid w:val="00B2570A"/>
    <w:rsid w:val="00B3560B"/>
    <w:rsid w:val="00B35C8C"/>
    <w:rsid w:val="00B367B1"/>
    <w:rsid w:val="00B604A7"/>
    <w:rsid w:val="00B64FA4"/>
    <w:rsid w:val="00B70F05"/>
    <w:rsid w:val="00B7514A"/>
    <w:rsid w:val="00BA0DF6"/>
    <w:rsid w:val="00BA40DB"/>
    <w:rsid w:val="00BB36B5"/>
    <w:rsid w:val="00BD024A"/>
    <w:rsid w:val="00BE177E"/>
    <w:rsid w:val="00BE254F"/>
    <w:rsid w:val="00BE2B61"/>
    <w:rsid w:val="00BF56DF"/>
    <w:rsid w:val="00C23200"/>
    <w:rsid w:val="00C234D5"/>
    <w:rsid w:val="00C239B9"/>
    <w:rsid w:val="00C3284A"/>
    <w:rsid w:val="00C546B6"/>
    <w:rsid w:val="00C57A9F"/>
    <w:rsid w:val="00C62310"/>
    <w:rsid w:val="00C67361"/>
    <w:rsid w:val="00C7666D"/>
    <w:rsid w:val="00C87F6A"/>
    <w:rsid w:val="00C92D05"/>
    <w:rsid w:val="00C95413"/>
    <w:rsid w:val="00CA05EC"/>
    <w:rsid w:val="00CC368C"/>
    <w:rsid w:val="00CC5858"/>
    <w:rsid w:val="00CF0DD2"/>
    <w:rsid w:val="00D04CEF"/>
    <w:rsid w:val="00D10EC1"/>
    <w:rsid w:val="00D2017B"/>
    <w:rsid w:val="00D513EB"/>
    <w:rsid w:val="00D90620"/>
    <w:rsid w:val="00DA378B"/>
    <w:rsid w:val="00DB40C1"/>
    <w:rsid w:val="00DD504F"/>
    <w:rsid w:val="00E12AA9"/>
    <w:rsid w:val="00E1492F"/>
    <w:rsid w:val="00E207AD"/>
    <w:rsid w:val="00E26954"/>
    <w:rsid w:val="00E564B0"/>
    <w:rsid w:val="00E6326F"/>
    <w:rsid w:val="00E77238"/>
    <w:rsid w:val="00E82091"/>
    <w:rsid w:val="00E92FA7"/>
    <w:rsid w:val="00EA020F"/>
    <w:rsid w:val="00EC2FDC"/>
    <w:rsid w:val="00ED02EC"/>
    <w:rsid w:val="00EE6ABC"/>
    <w:rsid w:val="00EF2343"/>
    <w:rsid w:val="00F04280"/>
    <w:rsid w:val="00F04962"/>
    <w:rsid w:val="00F301AE"/>
    <w:rsid w:val="00F36DC5"/>
    <w:rsid w:val="00F36F94"/>
    <w:rsid w:val="00F50475"/>
    <w:rsid w:val="00F53636"/>
    <w:rsid w:val="00F57CA4"/>
    <w:rsid w:val="00F64357"/>
    <w:rsid w:val="00F67BF3"/>
    <w:rsid w:val="00F752C6"/>
    <w:rsid w:val="00F83698"/>
    <w:rsid w:val="00FA02D0"/>
    <w:rsid w:val="00FA1853"/>
    <w:rsid w:val="00FA2602"/>
    <w:rsid w:val="00FA7C3D"/>
    <w:rsid w:val="00FC4F59"/>
    <w:rsid w:val="00FC6452"/>
    <w:rsid w:val="00FC73DF"/>
    <w:rsid w:val="00FC7515"/>
    <w:rsid w:val="00FE1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2BABA2A-DA6E-4F0F-B684-538577B1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УЧЕБЕН ПЛАН НА СПЕЦИАЛНОСТ "МЕДИЦИНСКА РЕХАБИЛИТАЦИЯ И ЕРГОТЕРАПИЯ" - ОКС "бакалавър", редовно обучение</vt:lpstr>
    </vt:vector>
  </TitlesOfParts>
  <Company>MU-Pleven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 НА СПЕЦИАЛНОСТ "МЕДИЦИНСКА РЕХАБИЛИТАЦИЯ И ЕРГОТЕРАПИЯ" - ОКС "бакалавър", редовно обучение</dc:title>
  <dc:creator>Gena Grancharova</dc:creator>
  <cp:lastModifiedBy>Georgi_Tzanev</cp:lastModifiedBy>
  <cp:revision>12</cp:revision>
  <cp:lastPrinted>2018-02-24T11:16:00Z</cp:lastPrinted>
  <dcterms:created xsi:type="dcterms:W3CDTF">2017-09-19T10:50:00Z</dcterms:created>
  <dcterms:modified xsi:type="dcterms:W3CDTF">2018-02-24T11:16:00Z</dcterms:modified>
</cp:coreProperties>
</file>