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65" w:rsidRDefault="003B0B65" w:rsidP="003B0B65">
      <w:pPr>
        <w:jc w:val="center"/>
        <w:rPr>
          <w:b/>
          <w:bCs/>
        </w:rPr>
      </w:pPr>
      <w:r w:rsidRPr="003B0B65">
        <w:rPr>
          <w:b/>
          <w:bCs/>
        </w:rPr>
        <w:drawing>
          <wp:inline distT="0" distB="0" distL="0" distR="0">
            <wp:extent cx="932879" cy="916669"/>
            <wp:effectExtent l="19050" t="19050" r="19621" b="16781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9" cy="9166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F4" w:rsidRDefault="00B55FF4" w:rsidP="00B55FF4">
      <w:pPr>
        <w:jc w:val="center"/>
        <w:rPr>
          <w:b/>
          <w:bCs/>
          <w:color w:val="0070C0"/>
          <w:sz w:val="32"/>
          <w:szCs w:val="32"/>
        </w:rPr>
      </w:pPr>
      <w:r w:rsidRPr="00B55FF4">
        <w:rPr>
          <w:b/>
          <w:bCs/>
          <w:color w:val="0070C0"/>
          <w:sz w:val="32"/>
          <w:szCs w:val="32"/>
        </w:rPr>
        <w:t>МЕДИЦИНСКИ УНИВЕРСИТЕТ – ПЛЕВЕН</w:t>
      </w:r>
      <w:r w:rsidRPr="00B55FF4">
        <w:rPr>
          <w:b/>
          <w:bCs/>
          <w:color w:val="0070C0"/>
          <w:sz w:val="32"/>
          <w:szCs w:val="32"/>
        </w:rPr>
        <w:br/>
      </w:r>
      <w:r w:rsidRPr="00B55FF4">
        <w:rPr>
          <w:b/>
          <w:bCs/>
          <w:color w:val="0070C0"/>
          <w:sz w:val="32"/>
          <w:szCs w:val="32"/>
        </w:rPr>
        <w:tab/>
        <w:t>ФАКУЛТЕТ ПО МЕДИЦИНА</w:t>
      </w:r>
    </w:p>
    <w:p w:rsidR="003B0B65" w:rsidRPr="00B55FF4" w:rsidRDefault="00B55FF4" w:rsidP="00B55FF4">
      <w:pPr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pict>
          <v:rect id="_x0000_i1025" style="width:0;height:1.5pt" o:hralign="center" o:hrstd="t" o:hr="t" fillcolor="#a0a0a0" stroked="f"/>
        </w:pict>
      </w:r>
      <w:r w:rsidR="003B0B65" w:rsidRPr="00B55FF4">
        <w:rPr>
          <w:b/>
          <w:bCs/>
          <w:color w:val="0070C0"/>
          <w:sz w:val="32"/>
          <w:szCs w:val="32"/>
          <w:lang w:val="en-US"/>
        </w:rPr>
        <w:br/>
      </w:r>
      <w:r w:rsidR="003B0B65" w:rsidRPr="00B55FF4">
        <w:rPr>
          <w:b/>
          <w:bCs/>
          <w:color w:val="0070C0"/>
          <w:sz w:val="32"/>
          <w:szCs w:val="32"/>
        </w:rPr>
        <w:tab/>
        <w:t>ЦЕНТЪР ЗА ДИСТАНЦИОННО ОБУЧЕНИЕ</w:t>
      </w:r>
    </w:p>
    <w:p w:rsidR="00412965" w:rsidRPr="003B0B65" w:rsidRDefault="003B0B65" w:rsidP="003B0B65">
      <w:pPr>
        <w:jc w:val="center"/>
        <w:rPr>
          <w:b/>
          <w:bCs/>
          <w:color w:val="943634" w:themeColor="accent2" w:themeShade="BF"/>
          <w:sz w:val="72"/>
          <w:szCs w:val="72"/>
        </w:rPr>
      </w:pPr>
      <w:r w:rsidRPr="003B0B65">
        <w:rPr>
          <w:b/>
          <w:bCs/>
          <w:color w:val="943634" w:themeColor="accent2" w:themeShade="BF"/>
          <w:sz w:val="72"/>
          <w:szCs w:val="72"/>
        </w:rPr>
        <w:t xml:space="preserve">Лекционен курс </w:t>
      </w:r>
      <w:r w:rsidRPr="003B0B65">
        <w:rPr>
          <w:b/>
          <w:bCs/>
          <w:color w:val="943634" w:themeColor="accent2" w:themeShade="BF"/>
          <w:sz w:val="72"/>
          <w:szCs w:val="72"/>
        </w:rPr>
        <w:br/>
        <w:t>по физиология</w:t>
      </w:r>
      <w:r w:rsidRPr="003B0B65">
        <w:rPr>
          <w:b/>
          <w:bCs/>
          <w:color w:val="943634" w:themeColor="accent2" w:themeShade="BF"/>
          <w:sz w:val="72"/>
          <w:szCs w:val="72"/>
        </w:rPr>
        <w:br/>
        <w:t xml:space="preserve"> за студенти от специалност „медицина” на МУ-Плевен</w:t>
      </w:r>
    </w:p>
    <w:p w:rsidR="003B0B65" w:rsidRDefault="003B0B65" w:rsidP="00B55FF4">
      <w:pPr>
        <w:jc w:val="center"/>
      </w:pPr>
      <w:r w:rsidRPr="003B0B65">
        <w:drawing>
          <wp:inline distT="0" distB="0" distL="0" distR="0">
            <wp:extent cx="4680520" cy="2736304"/>
            <wp:effectExtent l="19050" t="0" r="5780" b="0"/>
            <wp:docPr id="3" name="Picture 3" descr="C:\Users\user\AppData\Local\Temp\Rar$DIa0.230\neur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AppData\Local\Temp\Rar$DIa0.230\neurons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27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65" w:rsidRPr="00B55FF4" w:rsidRDefault="003B0B65" w:rsidP="003B0B65">
      <w:pPr>
        <w:tabs>
          <w:tab w:val="left" w:pos="7985"/>
        </w:tabs>
        <w:jc w:val="right"/>
        <w:rPr>
          <w:color w:val="0070C0"/>
          <w:sz w:val="32"/>
          <w:szCs w:val="32"/>
        </w:rPr>
      </w:pPr>
      <w:r w:rsidRPr="00B55FF4">
        <w:rPr>
          <w:b/>
          <w:bCs/>
          <w:i/>
          <w:iCs/>
          <w:color w:val="0070C0"/>
          <w:sz w:val="32"/>
          <w:szCs w:val="32"/>
        </w:rPr>
        <w:t xml:space="preserve">Автор </w:t>
      </w:r>
    </w:p>
    <w:p w:rsidR="003B0B65" w:rsidRPr="00B55FF4" w:rsidRDefault="003B0B65" w:rsidP="003B0B65">
      <w:pPr>
        <w:tabs>
          <w:tab w:val="left" w:pos="7985"/>
        </w:tabs>
        <w:jc w:val="right"/>
        <w:rPr>
          <w:color w:val="0070C0"/>
          <w:sz w:val="32"/>
          <w:szCs w:val="32"/>
        </w:rPr>
      </w:pPr>
      <w:r w:rsidRPr="00B55FF4">
        <w:rPr>
          <w:b/>
          <w:bCs/>
          <w:i/>
          <w:iCs/>
          <w:color w:val="0070C0"/>
          <w:sz w:val="32"/>
          <w:szCs w:val="32"/>
        </w:rPr>
        <w:t>доц. д-р Боряна Русева, д.м.</w:t>
      </w:r>
    </w:p>
    <w:p w:rsidR="003B0B65" w:rsidRDefault="003B0B65" w:rsidP="003B0B65">
      <w:pPr>
        <w:tabs>
          <w:tab w:val="left" w:pos="7985"/>
        </w:tabs>
      </w:pPr>
    </w:p>
    <w:p w:rsidR="003B0B65" w:rsidRDefault="00B64388" w:rsidP="00B64388">
      <w:pPr>
        <w:tabs>
          <w:tab w:val="left" w:pos="7985"/>
        </w:tabs>
        <w:jc w:val="center"/>
      </w:pPr>
      <w:r w:rsidRPr="00B55FF4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3.75pt;height:649.5pt" o:ole="">
            <v:imagedata r:id="rId6" o:title=""/>
          </v:shape>
          <o:OLEObject Type="Embed" ProgID="PowerPoint.Slide.12" ShapeID="_x0000_i1026" DrawAspect="Content" ObjectID="_1578223720" r:id="rId7"/>
        </w:object>
      </w:r>
    </w:p>
    <w:p w:rsidR="003B0B65" w:rsidRDefault="003B0B65" w:rsidP="003B0B65">
      <w:pPr>
        <w:tabs>
          <w:tab w:val="left" w:pos="7985"/>
        </w:tabs>
      </w:pPr>
    </w:p>
    <w:p w:rsidR="003B0B65" w:rsidRDefault="003B0B65" w:rsidP="003B0B65">
      <w:pPr>
        <w:tabs>
          <w:tab w:val="left" w:pos="7985"/>
        </w:tabs>
      </w:pPr>
    </w:p>
    <w:p w:rsidR="003B0B65" w:rsidRDefault="003B0B65" w:rsidP="003B0B65">
      <w:pPr>
        <w:tabs>
          <w:tab w:val="left" w:pos="7985"/>
        </w:tabs>
      </w:pPr>
    </w:p>
    <w:p w:rsidR="003B0B65" w:rsidRDefault="003B0B65" w:rsidP="003B0B65">
      <w:pPr>
        <w:tabs>
          <w:tab w:val="left" w:pos="7985"/>
        </w:tabs>
      </w:pPr>
    </w:p>
    <w:p w:rsidR="003B0B65" w:rsidRDefault="003B0B65" w:rsidP="003B0B65">
      <w:pPr>
        <w:tabs>
          <w:tab w:val="left" w:pos="7985"/>
        </w:tabs>
      </w:pPr>
    </w:p>
    <w:p w:rsidR="003B0B65" w:rsidRPr="003B0B65" w:rsidRDefault="003B0B65" w:rsidP="003B0B65">
      <w:pPr>
        <w:tabs>
          <w:tab w:val="left" w:pos="7985"/>
        </w:tabs>
      </w:pPr>
    </w:p>
    <w:sectPr w:rsidR="003B0B65" w:rsidRPr="003B0B65" w:rsidSect="00412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45FF"/>
    <w:rsid w:val="003B0B65"/>
    <w:rsid w:val="00412965"/>
    <w:rsid w:val="008645FF"/>
    <w:rsid w:val="00B55FF4"/>
    <w:rsid w:val="00B6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96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2018-01-23T12:03:00Z</dcterms:created>
  <dcterms:modified xsi:type="dcterms:W3CDTF">2018-01-23T12:42:00Z</dcterms:modified>
</cp:coreProperties>
</file>