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6" w:type="dxa"/>
        <w:tblInd w:w="-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4"/>
        <w:gridCol w:w="9282"/>
      </w:tblGrid>
      <w:tr w:rsidR="0037484A" w:rsidTr="0037484A">
        <w:tc>
          <w:tcPr>
            <w:tcW w:w="1044" w:type="dxa"/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</w:tcPr>
          <w:p w:rsidR="0037484A" w:rsidRDefault="0037484A" w:rsidP="00B553A4">
            <w:pPr>
              <w:spacing w:before="60" w:after="40" w:line="260" w:lineRule="atLeast"/>
              <w:jc w:val="both"/>
            </w:pPr>
            <w:r>
              <w:rPr>
                <w:lang w:val="bg-BG"/>
              </w:rPr>
              <w:t>Броене на левкоцити.</w:t>
            </w:r>
          </w:p>
        </w:tc>
      </w:tr>
      <w:tr w:rsidR="0037484A" w:rsidTr="0037484A">
        <w:tc>
          <w:tcPr>
            <w:tcW w:w="1044" w:type="dxa"/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</w:tcPr>
          <w:p w:rsidR="0037484A" w:rsidRDefault="0037484A" w:rsidP="00B553A4">
            <w:pPr>
              <w:spacing w:before="60" w:after="40" w:line="260" w:lineRule="atLeast"/>
              <w:jc w:val="both"/>
              <w:rPr>
                <w:lang w:val="bg-BG"/>
              </w:rPr>
            </w:pPr>
            <w:r>
              <w:rPr>
                <w:color w:val="000000"/>
                <w:sz w:val="22"/>
                <w:lang w:val="bg-BG"/>
              </w:rPr>
              <w:t>Броене на еритроцити. Хемоглобин. Хематокрит. Еритроцитни индекси.</w:t>
            </w:r>
          </w:p>
        </w:tc>
      </w:tr>
      <w:tr w:rsidR="0037484A" w:rsidTr="0037484A">
        <w:tc>
          <w:tcPr>
            <w:tcW w:w="1044" w:type="dxa"/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</w:tcPr>
          <w:p w:rsidR="0037484A" w:rsidRDefault="0037484A" w:rsidP="00B553A4">
            <w:pPr>
              <w:spacing w:before="60" w:after="40"/>
            </w:pPr>
            <w:r>
              <w:rPr>
                <w:lang w:val="bg-BG"/>
              </w:rPr>
              <w:t xml:space="preserve">СУЕ. Хемостаза. Кръвни групи. </w:t>
            </w:r>
            <w:r w:rsidR="00435DB1" w:rsidRPr="00435DB1">
              <w:rPr>
                <w:b/>
                <w:color w:val="00B050"/>
                <w:lang w:val="bg-BG"/>
              </w:rPr>
              <w:t>Тест „Кръв”.</w:t>
            </w:r>
          </w:p>
        </w:tc>
      </w:tr>
      <w:tr w:rsidR="0037484A" w:rsidTr="0037484A">
        <w:tc>
          <w:tcPr>
            <w:tcW w:w="1044" w:type="dxa"/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</w:tcPr>
          <w:p w:rsidR="0037484A" w:rsidRDefault="0037484A" w:rsidP="00B553A4">
            <w:pPr>
              <w:spacing w:before="60" w:after="40" w:line="260" w:lineRule="atLeast"/>
              <w:jc w:val="both"/>
            </w:pPr>
            <w:r>
              <w:rPr>
                <w:lang w:val="bg-BG"/>
              </w:rPr>
              <w:t xml:space="preserve">Напречно-набраздени мускули. </w:t>
            </w:r>
          </w:p>
        </w:tc>
      </w:tr>
      <w:tr w:rsidR="0037484A" w:rsidRPr="00AD123B" w:rsidTr="0037484A">
        <w:tc>
          <w:tcPr>
            <w:tcW w:w="1044" w:type="dxa"/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</w:tcPr>
          <w:p w:rsidR="0037484A" w:rsidRPr="00AD123B" w:rsidRDefault="0037484A" w:rsidP="00B553A4">
            <w:pPr>
              <w:spacing w:before="60" w:after="40" w:line="260" w:lineRule="atLeast"/>
              <w:jc w:val="both"/>
              <w:rPr>
                <w:lang w:val="ru-RU"/>
              </w:rPr>
            </w:pPr>
            <w:r>
              <w:rPr>
                <w:b/>
                <w:color w:val="FF0000"/>
                <w:lang w:val="bg-BG"/>
              </w:rPr>
              <w:t>Колоквиум.</w:t>
            </w:r>
            <w:r>
              <w:rPr>
                <w:lang w:val="bg-BG"/>
              </w:rPr>
              <w:t xml:space="preserve"> </w:t>
            </w:r>
            <w:r>
              <w:rPr>
                <w:b/>
                <w:color w:val="FF0000"/>
                <w:lang w:val="bg-BG"/>
              </w:rPr>
              <w:t>Обща физиология. Напречно-набраздени и гладки мускули.</w:t>
            </w:r>
          </w:p>
        </w:tc>
      </w:tr>
      <w:tr w:rsidR="0037484A" w:rsidTr="0037484A">
        <w:tc>
          <w:tcPr>
            <w:tcW w:w="1044" w:type="dxa"/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</w:tcPr>
          <w:p w:rsidR="0037484A" w:rsidRDefault="0037484A" w:rsidP="00B553A4">
            <w:pPr>
              <w:spacing w:before="60" w:after="40"/>
              <w:rPr>
                <w:lang w:val="bg-BG"/>
              </w:rPr>
            </w:pPr>
            <w:r>
              <w:rPr>
                <w:lang w:val="bg-BG"/>
              </w:rPr>
              <w:t xml:space="preserve">Функционална морфология на миокарда. Автоматия. </w:t>
            </w:r>
          </w:p>
        </w:tc>
      </w:tr>
      <w:tr w:rsidR="0037484A" w:rsidTr="0037484A">
        <w:tc>
          <w:tcPr>
            <w:tcW w:w="1044" w:type="dxa"/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</w:tcPr>
          <w:p w:rsidR="0037484A" w:rsidRDefault="0037484A" w:rsidP="00B553A4">
            <w:pPr>
              <w:spacing w:before="60" w:after="40" w:line="260" w:lineRule="atLeast"/>
              <w:ind w:left="34" w:hanging="34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Екстрасистоли. Регулация на сърдечната дейност. </w:t>
            </w:r>
          </w:p>
        </w:tc>
      </w:tr>
      <w:tr w:rsidR="0037484A" w:rsidTr="0037484A">
        <w:tc>
          <w:tcPr>
            <w:tcW w:w="1044" w:type="dxa"/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</w:tcPr>
          <w:p w:rsidR="0037484A" w:rsidRDefault="0037484A" w:rsidP="00B553A4">
            <w:pPr>
              <w:spacing w:before="60" w:after="40" w:line="260" w:lineRule="atLeast"/>
              <w:jc w:val="both"/>
            </w:pPr>
            <w:r>
              <w:rPr>
                <w:lang w:val="bg-BG"/>
              </w:rPr>
              <w:t xml:space="preserve">Регистрация на ЕКГ. </w:t>
            </w:r>
          </w:p>
        </w:tc>
      </w:tr>
      <w:tr w:rsidR="0037484A" w:rsidTr="0037484A">
        <w:tc>
          <w:tcPr>
            <w:tcW w:w="1044" w:type="dxa"/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</w:tcPr>
          <w:p w:rsidR="0037484A" w:rsidRPr="00435DB1" w:rsidRDefault="0037484A" w:rsidP="00435DB1">
            <w:pPr>
              <w:spacing w:before="60" w:after="40" w:line="260" w:lineRule="atLeast"/>
              <w:ind w:left="34" w:hanging="34"/>
              <w:jc w:val="both"/>
              <w:rPr>
                <w:lang w:val="bg-BG"/>
              </w:rPr>
            </w:pPr>
            <w:r>
              <w:rPr>
                <w:lang w:val="bg-BG"/>
              </w:rPr>
              <w:t>Анализ на ЕКГ.</w:t>
            </w:r>
            <w:r w:rsidR="00435DB1">
              <w:rPr>
                <w:lang w:val="bg-BG"/>
              </w:rPr>
              <w:t xml:space="preserve"> </w:t>
            </w:r>
            <w:r w:rsidR="00435DB1" w:rsidRPr="00435DB1">
              <w:rPr>
                <w:b/>
                <w:color w:val="00B050"/>
                <w:lang w:val="bg-BG"/>
              </w:rPr>
              <w:t>Тест ЕКГ.</w:t>
            </w:r>
          </w:p>
        </w:tc>
      </w:tr>
      <w:tr w:rsidR="0037484A" w:rsidTr="0037484A">
        <w:tc>
          <w:tcPr>
            <w:tcW w:w="1044" w:type="dxa"/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</w:tcPr>
          <w:p w:rsidR="0037484A" w:rsidRDefault="0037484A" w:rsidP="00B553A4">
            <w:pPr>
              <w:spacing w:before="60" w:after="40" w:line="260" w:lineRule="atLeast"/>
              <w:ind w:left="34" w:hanging="34"/>
              <w:jc w:val="both"/>
              <w:rPr>
                <w:lang w:val="bg-BG"/>
              </w:rPr>
            </w:pPr>
            <w:r>
              <w:rPr>
                <w:lang w:val="bg-BG"/>
              </w:rPr>
              <w:t>Сърдечен цикъл. Сърдечни тонове. Налягане в съдовата система. Артериален пулс.</w:t>
            </w:r>
          </w:p>
        </w:tc>
      </w:tr>
      <w:tr w:rsidR="0037484A" w:rsidRPr="00AD123B" w:rsidTr="0037484A">
        <w:tc>
          <w:tcPr>
            <w:tcW w:w="1044" w:type="dxa"/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</w:tcPr>
          <w:p w:rsidR="0037484A" w:rsidRPr="00AD123B" w:rsidRDefault="0037484A" w:rsidP="00B553A4">
            <w:pPr>
              <w:spacing w:before="60" w:after="40" w:line="260" w:lineRule="atLeast"/>
              <w:ind w:left="34" w:hanging="34"/>
              <w:jc w:val="both"/>
              <w:rPr>
                <w:lang w:val="ru-RU"/>
              </w:rPr>
            </w:pPr>
            <w:r>
              <w:rPr>
                <w:b/>
                <w:color w:val="FF0000"/>
                <w:lang w:val="bg-BG"/>
              </w:rPr>
              <w:t>Колоквиум:</w:t>
            </w:r>
            <w:r>
              <w:rPr>
                <w:lang w:val="bg-BG"/>
              </w:rPr>
              <w:t xml:space="preserve"> </w:t>
            </w:r>
            <w:r>
              <w:rPr>
                <w:b/>
                <w:color w:val="FF0000"/>
                <w:lang w:val="bg-BG"/>
              </w:rPr>
              <w:t>“Физиология на сърдечно-съдовата система”.</w:t>
            </w:r>
            <w:r>
              <w:rPr>
                <w:lang w:val="bg-BG"/>
              </w:rPr>
              <w:t xml:space="preserve"> </w:t>
            </w:r>
            <w:r w:rsidR="0014672D" w:rsidRPr="0014672D">
              <w:rPr>
                <w:b/>
                <w:color w:val="00B050"/>
                <w:lang w:val="bg-BG"/>
              </w:rPr>
              <w:t>Тест.</w:t>
            </w:r>
            <w:r w:rsidR="0014672D">
              <w:rPr>
                <w:lang w:val="bg-BG"/>
              </w:rPr>
              <w:t xml:space="preserve"> </w:t>
            </w:r>
          </w:p>
        </w:tc>
      </w:tr>
      <w:tr w:rsidR="0037484A" w:rsidTr="0037484A">
        <w:tc>
          <w:tcPr>
            <w:tcW w:w="1044" w:type="dxa"/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</w:tcPr>
          <w:p w:rsidR="0037484A" w:rsidRDefault="0037484A" w:rsidP="00B553A4">
            <w:pPr>
              <w:spacing w:before="60" w:line="26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Изследване на външното дишане. </w:t>
            </w:r>
          </w:p>
        </w:tc>
      </w:tr>
      <w:tr w:rsidR="0037484A" w:rsidTr="0037484A">
        <w:tc>
          <w:tcPr>
            <w:tcW w:w="1044" w:type="dxa"/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</w:tcPr>
          <w:p w:rsidR="0037484A" w:rsidRDefault="0037484A" w:rsidP="00B553A4">
            <w:pPr>
              <w:spacing w:before="60" w:after="40"/>
              <w:rPr>
                <w:lang w:val="bg-BG"/>
              </w:rPr>
            </w:pPr>
            <w:r>
              <w:rPr>
                <w:lang w:val="bg-BG"/>
              </w:rPr>
              <w:t>Газова обмяна. Регулация на дишането.</w:t>
            </w:r>
          </w:p>
        </w:tc>
      </w:tr>
      <w:tr w:rsidR="0037484A" w:rsidTr="0037484A">
        <w:tc>
          <w:tcPr>
            <w:tcW w:w="1044" w:type="dxa"/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</w:tcPr>
          <w:p w:rsidR="0037484A" w:rsidRPr="00435DB1" w:rsidRDefault="0037484A" w:rsidP="00B553A4">
            <w:pPr>
              <w:spacing w:before="60" w:after="40"/>
              <w:rPr>
                <w:b/>
                <w:color w:val="7030A0"/>
                <w:lang w:val="bg-BG"/>
              </w:rPr>
            </w:pPr>
            <w:r w:rsidRPr="00435DB1">
              <w:rPr>
                <w:b/>
                <w:color w:val="7030A0"/>
                <w:lang w:val="bg-BG"/>
              </w:rPr>
              <w:t>Семинар: “Дихателна система”</w:t>
            </w:r>
          </w:p>
        </w:tc>
      </w:tr>
      <w:tr w:rsidR="0037484A" w:rsidTr="0037484A">
        <w:tc>
          <w:tcPr>
            <w:tcW w:w="1044" w:type="dxa"/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</w:tcPr>
          <w:p w:rsidR="0037484A" w:rsidRDefault="0037484A" w:rsidP="00B553A4">
            <w:pPr>
              <w:spacing w:before="60" w:after="40"/>
              <w:rPr>
                <w:lang w:val="bg-BG"/>
              </w:rPr>
            </w:pPr>
            <w:r>
              <w:rPr>
                <w:lang w:val="bg-BG"/>
              </w:rPr>
              <w:t>Обмяна на веществата и енергията.</w:t>
            </w:r>
          </w:p>
        </w:tc>
      </w:tr>
      <w:tr w:rsidR="0037484A" w:rsidTr="0037484A">
        <w:tc>
          <w:tcPr>
            <w:tcW w:w="1044" w:type="dxa"/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</w:tcPr>
          <w:p w:rsidR="0037484A" w:rsidRDefault="0037484A" w:rsidP="00B553A4">
            <w:pPr>
              <w:spacing w:before="60" w:line="26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Физиологични основи на храненето. </w:t>
            </w:r>
          </w:p>
        </w:tc>
      </w:tr>
      <w:tr w:rsidR="0037484A" w:rsidRPr="00DD5DB2" w:rsidTr="0037484A"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Pr="00435DB1" w:rsidRDefault="0037484A" w:rsidP="0037484A">
            <w:pPr>
              <w:spacing w:before="60" w:line="260" w:lineRule="atLeast"/>
              <w:jc w:val="both"/>
              <w:rPr>
                <w:b/>
                <w:color w:val="FF0000"/>
                <w:lang w:val="bg-BG"/>
              </w:rPr>
            </w:pPr>
            <w:r w:rsidRPr="00435DB1">
              <w:rPr>
                <w:b/>
                <w:color w:val="FF0000"/>
                <w:lang w:val="bg-BG"/>
              </w:rPr>
              <w:t>Колоквиум: “Храносмилане”</w:t>
            </w:r>
            <w:r w:rsidR="0014672D">
              <w:rPr>
                <w:b/>
                <w:color w:val="FF0000"/>
                <w:lang w:val="bg-BG"/>
              </w:rPr>
              <w:t>.</w:t>
            </w:r>
            <w:r w:rsidR="0014672D" w:rsidRPr="0014672D">
              <w:rPr>
                <w:b/>
                <w:color w:val="00B050"/>
                <w:lang w:val="bg-BG"/>
              </w:rPr>
              <w:t xml:space="preserve"> Тест.</w:t>
            </w:r>
          </w:p>
        </w:tc>
      </w:tr>
      <w:tr w:rsidR="0037484A" w:rsidTr="0037484A"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Default="0037484A" w:rsidP="00B553A4">
            <w:pPr>
              <w:spacing w:before="60" w:line="26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Клирънси.</w:t>
            </w:r>
          </w:p>
        </w:tc>
      </w:tr>
      <w:tr w:rsidR="0037484A" w:rsidTr="0037484A"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Pr="0037484A" w:rsidRDefault="0037484A" w:rsidP="00B553A4">
            <w:pPr>
              <w:spacing w:before="60" w:line="26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Алкално-киселинно равновесие. </w:t>
            </w:r>
          </w:p>
        </w:tc>
      </w:tr>
      <w:tr w:rsidR="0037484A" w:rsidTr="0037484A"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Pr="00435DB1" w:rsidRDefault="0037484A" w:rsidP="00B553A4">
            <w:pPr>
              <w:spacing w:before="60" w:line="260" w:lineRule="atLeast"/>
              <w:jc w:val="both"/>
              <w:rPr>
                <w:b/>
                <w:color w:val="FF0000"/>
                <w:lang w:val="bg-BG"/>
              </w:rPr>
            </w:pPr>
            <w:r w:rsidRPr="00435DB1">
              <w:rPr>
                <w:b/>
                <w:color w:val="FF0000"/>
                <w:lang w:val="bg-BG"/>
              </w:rPr>
              <w:t xml:space="preserve">Колоквиум: “Отделителна система. Водно-електролитно и алкално-киселинно равновесие”. </w:t>
            </w:r>
            <w:r w:rsidR="0014672D" w:rsidRPr="0014672D">
              <w:rPr>
                <w:b/>
                <w:color w:val="00B050"/>
                <w:lang w:val="bg-BG"/>
              </w:rPr>
              <w:t>Тест.</w:t>
            </w:r>
          </w:p>
        </w:tc>
      </w:tr>
      <w:tr w:rsidR="0037484A" w:rsidRPr="00DD5DB2" w:rsidTr="0037484A"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Pr="0037484A" w:rsidRDefault="0037484A" w:rsidP="0037484A">
            <w:pPr>
              <w:spacing w:before="60" w:line="260" w:lineRule="atLeast"/>
              <w:jc w:val="both"/>
              <w:rPr>
                <w:lang w:val="bg-BG"/>
              </w:rPr>
            </w:pPr>
            <w:r w:rsidRPr="0037484A">
              <w:rPr>
                <w:lang w:val="bg-BG"/>
              </w:rPr>
              <w:t>Ендокринна система</w:t>
            </w:r>
          </w:p>
        </w:tc>
      </w:tr>
      <w:tr w:rsidR="0037484A" w:rsidRPr="00DD5DB2" w:rsidTr="0037484A"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Pr="00435DB1" w:rsidRDefault="0037484A" w:rsidP="0037484A">
            <w:pPr>
              <w:spacing w:before="60" w:line="260" w:lineRule="atLeast"/>
              <w:jc w:val="both"/>
              <w:rPr>
                <w:b/>
                <w:color w:val="FF0000"/>
                <w:lang w:val="bg-BG"/>
              </w:rPr>
            </w:pPr>
            <w:r w:rsidRPr="00435DB1">
              <w:rPr>
                <w:b/>
                <w:color w:val="FF0000"/>
                <w:lang w:val="bg-BG"/>
              </w:rPr>
              <w:t>Колоквиум: “Ендокринна система. Репродуктивна система.”</w:t>
            </w:r>
            <w:r w:rsidR="0014672D" w:rsidRPr="0014672D">
              <w:rPr>
                <w:b/>
                <w:color w:val="00B050"/>
                <w:lang w:val="bg-BG"/>
              </w:rPr>
              <w:t xml:space="preserve"> Тест.</w:t>
            </w:r>
          </w:p>
        </w:tc>
      </w:tr>
      <w:tr w:rsidR="0037484A" w:rsidTr="0037484A"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Default="0037484A" w:rsidP="00B553A4">
            <w:pPr>
              <w:spacing w:before="60" w:line="26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Безусловни рефлекси. </w:t>
            </w:r>
          </w:p>
        </w:tc>
      </w:tr>
      <w:tr w:rsidR="0037484A" w:rsidTr="0037484A"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Default="0037484A" w:rsidP="00B553A4">
            <w:pPr>
              <w:spacing w:before="60" w:line="26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Клинично важни рефлекси. Условни рефлекси. </w:t>
            </w:r>
          </w:p>
        </w:tc>
      </w:tr>
      <w:tr w:rsidR="0037484A" w:rsidTr="0037484A"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Default="0037484A" w:rsidP="00B553A4">
            <w:pPr>
              <w:spacing w:before="60" w:line="26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Соматосетивна система, слухова и вкусова сетивни системи </w:t>
            </w:r>
          </w:p>
        </w:tc>
      </w:tr>
      <w:tr w:rsidR="0037484A" w:rsidTr="0037484A"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Default="0037484A" w:rsidP="00B553A4">
            <w:pPr>
              <w:spacing w:before="60" w:line="26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Зрителна сетивна система</w:t>
            </w:r>
          </w:p>
        </w:tc>
      </w:tr>
      <w:tr w:rsidR="0037484A" w:rsidTr="0037484A"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Default="0037484A" w:rsidP="00B553A4">
            <w:pPr>
              <w:spacing w:before="60" w:line="26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Електроенцефалография. Вегетативна нервна система. </w:t>
            </w:r>
          </w:p>
        </w:tc>
      </w:tr>
      <w:tr w:rsidR="0037484A" w:rsidTr="0037484A"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Pr="00435DB1" w:rsidRDefault="0037484A" w:rsidP="00B553A4">
            <w:pPr>
              <w:spacing w:before="60" w:line="260" w:lineRule="atLeast"/>
              <w:jc w:val="both"/>
              <w:rPr>
                <w:b/>
                <w:color w:val="FF0000"/>
                <w:lang w:val="bg-BG"/>
              </w:rPr>
            </w:pPr>
            <w:r w:rsidRPr="00435DB1">
              <w:rPr>
                <w:b/>
                <w:color w:val="FF0000"/>
                <w:lang w:val="bg-BG"/>
              </w:rPr>
              <w:t xml:space="preserve">Колокмиум: “Обща физиология на ЦНС. Рефлексна дейност. Спинална регулация на движенията. Сетивни функции на нервната система. </w:t>
            </w:r>
            <w:r w:rsidRPr="00435DB1">
              <w:rPr>
                <w:b/>
                <w:color w:val="00B050"/>
                <w:lang w:val="bg-BG"/>
              </w:rPr>
              <w:t>Тест: “Сетивни системи”</w:t>
            </w:r>
          </w:p>
        </w:tc>
      </w:tr>
      <w:tr w:rsidR="0037484A" w:rsidTr="0037484A"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Default="0037484A" w:rsidP="00B553A4">
            <w:pPr>
              <w:spacing w:before="60" w:line="26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Промени в организма при физическа работа. </w:t>
            </w:r>
          </w:p>
        </w:tc>
      </w:tr>
      <w:tr w:rsidR="0037484A" w:rsidTr="0037484A"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Default="0037484A" w:rsidP="0037484A">
            <w:pPr>
              <w:widowControl/>
              <w:numPr>
                <w:ilvl w:val="0"/>
                <w:numId w:val="1"/>
              </w:numPr>
              <w:spacing w:before="60" w:after="60"/>
              <w:jc w:val="center"/>
              <w:rPr>
                <w:lang w:val="bg-BG"/>
              </w:rPr>
            </w:pPr>
          </w:p>
        </w:tc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4A" w:rsidRDefault="0037484A" w:rsidP="00B553A4">
            <w:pPr>
              <w:spacing w:before="60" w:line="26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Преговорно упражнение. </w:t>
            </w:r>
          </w:p>
        </w:tc>
      </w:tr>
    </w:tbl>
    <w:p w:rsidR="004F3EFC" w:rsidRDefault="004F3EFC"/>
    <w:sectPr w:rsidR="004F3EFC" w:rsidSect="004F3E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84A" w:rsidRDefault="0037484A" w:rsidP="0037484A">
      <w:r>
        <w:separator/>
      </w:r>
    </w:p>
  </w:endnote>
  <w:endnote w:type="continuationSeparator" w:id="0">
    <w:p w:rsidR="0037484A" w:rsidRDefault="0037484A" w:rsidP="00374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84A" w:rsidRDefault="0037484A" w:rsidP="0037484A">
      <w:r>
        <w:separator/>
      </w:r>
    </w:p>
  </w:footnote>
  <w:footnote w:type="continuationSeparator" w:id="0">
    <w:p w:rsidR="0037484A" w:rsidRDefault="0037484A" w:rsidP="00374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4A" w:rsidRDefault="0037484A" w:rsidP="0037484A">
    <w:pPr>
      <w:spacing w:before="60" w:after="60"/>
      <w:jc w:val="center"/>
      <w:rPr>
        <w:b/>
        <w:lang w:val="bg-BG"/>
      </w:rPr>
    </w:pPr>
    <w:r>
      <w:rPr>
        <w:b/>
        <w:lang w:val="bg-BG"/>
      </w:rPr>
      <w:t xml:space="preserve">ТЕМАТИЧЕН ПЛАН  </w:t>
    </w:r>
  </w:p>
  <w:p w:rsidR="0037484A" w:rsidRDefault="0037484A" w:rsidP="0037484A">
    <w:pPr>
      <w:spacing w:before="60" w:after="60"/>
      <w:jc w:val="center"/>
      <w:rPr>
        <w:b/>
        <w:lang w:val="bg-BG"/>
      </w:rPr>
    </w:pPr>
    <w:r>
      <w:rPr>
        <w:b/>
        <w:lang w:val="bg-BG"/>
      </w:rPr>
      <w:t xml:space="preserve">ЗА ПРАКТИЧЕСКИТЕ ЗАНЯТИЯ ПО ФИЗИОЛОГИЯ </w:t>
    </w:r>
  </w:p>
  <w:p w:rsidR="0037484A" w:rsidRDefault="0037484A" w:rsidP="0037484A">
    <w:pPr>
      <w:pStyle w:val="Header"/>
      <w:jc w:val="center"/>
    </w:pPr>
    <w:r>
      <w:rPr>
        <w:b/>
        <w:lang w:val="bg-BG"/>
      </w:rPr>
      <w:t>през учебната 20</w:t>
    </w:r>
    <w:r>
      <w:rPr>
        <w:b/>
      </w:rPr>
      <w:t>1</w:t>
    </w:r>
    <w:r>
      <w:rPr>
        <w:b/>
        <w:lang w:val="bg-BG"/>
      </w:rPr>
      <w:t>7/2018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0050"/>
    <w:multiLevelType w:val="singleLevel"/>
    <w:tmpl w:val="AE72F6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84A"/>
    <w:rsid w:val="0014672D"/>
    <w:rsid w:val="0037484A"/>
    <w:rsid w:val="00435DB1"/>
    <w:rsid w:val="004F3EFC"/>
    <w:rsid w:val="007A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84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7484A"/>
    <w:pPr>
      <w:keepNext/>
      <w:suppressAutoHyphens/>
      <w:spacing w:line="480" w:lineRule="auto"/>
      <w:jc w:val="center"/>
      <w:outlineLvl w:val="1"/>
    </w:pPr>
    <w:rPr>
      <w:b/>
      <w:lang w:val="bg-BG"/>
    </w:rPr>
  </w:style>
  <w:style w:type="paragraph" w:styleId="Heading3">
    <w:name w:val="heading 3"/>
    <w:basedOn w:val="Normal"/>
    <w:next w:val="Normal"/>
    <w:link w:val="Heading3Char"/>
    <w:qFormat/>
    <w:rsid w:val="0037484A"/>
    <w:pPr>
      <w:keepNext/>
      <w:spacing w:line="360" w:lineRule="auto"/>
      <w:jc w:val="center"/>
      <w:outlineLvl w:val="2"/>
    </w:pPr>
    <w:rPr>
      <w:b/>
      <w:sz w:val="3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7484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7484A"/>
    <w:rPr>
      <w:rFonts w:ascii="Times New Roman" w:eastAsia="Times New Roman" w:hAnsi="Times New Roman" w:cs="Times New Roman"/>
      <w:b/>
      <w:sz w:val="3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748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484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748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484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37484A"/>
    <w:pPr>
      <w:widowControl/>
      <w:jc w:val="both"/>
    </w:pPr>
    <w:rPr>
      <w:b/>
      <w:sz w:val="28"/>
      <w:u w:val="single"/>
      <w:lang w:val="bg-BG"/>
    </w:rPr>
  </w:style>
  <w:style w:type="character" w:customStyle="1" w:styleId="BodyText3Char">
    <w:name w:val="Body Text 3 Char"/>
    <w:basedOn w:val="DefaultParagraphFont"/>
    <w:link w:val="BodyText3"/>
    <w:rsid w:val="0037484A"/>
    <w:rPr>
      <w:rFonts w:ascii="Times New Roman" w:eastAsia="Times New Roman" w:hAnsi="Times New Roman" w:cs="Times New Roman"/>
      <w:b/>
      <w:sz w:val="28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2017-10-13T10:51:00Z</dcterms:created>
  <dcterms:modified xsi:type="dcterms:W3CDTF">2017-10-16T09:33:00Z</dcterms:modified>
</cp:coreProperties>
</file>