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C35" w:rsidRDefault="00785C35">
      <w:pPr>
        <w:pStyle w:val="Title"/>
      </w:pPr>
    </w:p>
    <w:p w:rsidR="00AD3A89" w:rsidRDefault="00AD3A89">
      <w:pPr>
        <w:pStyle w:val="Title"/>
      </w:pPr>
      <w:bookmarkStart w:id="0" w:name="_GoBack"/>
      <w:bookmarkEnd w:id="0"/>
      <w:r>
        <w:t>CONSPECTUS OF INTERNAL MEDICINE</w:t>
      </w:r>
    </w:p>
    <w:p w:rsidR="009A0744" w:rsidRDefault="009A0744">
      <w:pPr>
        <w:pStyle w:val="Heading1"/>
        <w:spacing w:line="300" w:lineRule="exact"/>
      </w:pPr>
    </w:p>
    <w:p w:rsidR="00AD3A89" w:rsidRDefault="009A0744">
      <w:pPr>
        <w:pStyle w:val="Heading1"/>
        <w:spacing w:line="300" w:lineRule="exact"/>
      </w:pPr>
      <w:r>
        <w:t>STATE EXAMINATION</w:t>
      </w:r>
    </w:p>
    <w:p w:rsidR="009A0744" w:rsidRPr="009A0744" w:rsidRDefault="009A0744" w:rsidP="009A0744">
      <w:pPr>
        <w:rPr>
          <w:lang w:val="en-US"/>
        </w:rPr>
      </w:pPr>
    </w:p>
    <w:p w:rsidR="0007369A" w:rsidRPr="00A57C8A" w:rsidRDefault="0007369A" w:rsidP="00A57C8A">
      <w:pPr>
        <w:pStyle w:val="ListParagraph"/>
        <w:numPr>
          <w:ilvl w:val="0"/>
          <w:numId w:val="1"/>
        </w:numPr>
        <w:tabs>
          <w:tab w:val="clear" w:pos="720"/>
        </w:tabs>
        <w:spacing w:after="160" w:line="256" w:lineRule="auto"/>
        <w:ind w:left="426"/>
        <w:rPr>
          <w:rFonts w:ascii="Times New Roman" w:hAnsi="Times New Roman"/>
          <w:sz w:val="28"/>
          <w:szCs w:val="28"/>
        </w:rPr>
      </w:pPr>
      <w:r w:rsidRPr="00A57C8A">
        <w:rPr>
          <w:rFonts w:ascii="Times New Roman" w:hAnsi="Times New Roman"/>
          <w:sz w:val="28"/>
          <w:szCs w:val="28"/>
        </w:rPr>
        <w:t xml:space="preserve">Chronic obstructive pulmonary disease – etiology, pathogenesis, </w:t>
      </w:r>
      <w:r w:rsidRPr="00A57C8A">
        <w:rPr>
          <w:rFonts w:ascii="Times New Roman" w:hAnsi="Times New Roman"/>
          <w:sz w:val="28"/>
          <w:szCs w:val="28"/>
          <w:lang w:val="en-US"/>
        </w:rPr>
        <w:t>symptoms and signs</w:t>
      </w:r>
      <w:r w:rsidRPr="00A57C8A">
        <w:rPr>
          <w:rFonts w:ascii="Times New Roman" w:hAnsi="Times New Roman"/>
          <w:sz w:val="28"/>
          <w:szCs w:val="28"/>
        </w:rPr>
        <w:t>.</w:t>
      </w:r>
    </w:p>
    <w:p w:rsidR="0007369A" w:rsidRPr="00A57C8A" w:rsidRDefault="0007369A" w:rsidP="00A57C8A">
      <w:pPr>
        <w:pStyle w:val="ListParagraph"/>
        <w:numPr>
          <w:ilvl w:val="0"/>
          <w:numId w:val="1"/>
        </w:numPr>
        <w:tabs>
          <w:tab w:val="clear" w:pos="720"/>
        </w:tabs>
        <w:spacing w:after="160" w:line="256" w:lineRule="auto"/>
        <w:ind w:left="426"/>
        <w:rPr>
          <w:rFonts w:ascii="Times New Roman" w:hAnsi="Times New Roman"/>
          <w:sz w:val="28"/>
          <w:szCs w:val="28"/>
        </w:rPr>
      </w:pPr>
      <w:r w:rsidRPr="00A57C8A">
        <w:rPr>
          <w:rFonts w:ascii="Times New Roman" w:hAnsi="Times New Roman"/>
          <w:sz w:val="28"/>
          <w:szCs w:val="28"/>
        </w:rPr>
        <w:t>Chronic obstructive pulmonary disease – diagnosis and complications.</w:t>
      </w:r>
    </w:p>
    <w:p w:rsidR="0007369A" w:rsidRPr="00A57C8A" w:rsidRDefault="0007369A" w:rsidP="00A57C8A">
      <w:pPr>
        <w:pStyle w:val="ListParagraph"/>
        <w:numPr>
          <w:ilvl w:val="0"/>
          <w:numId w:val="1"/>
        </w:numPr>
        <w:tabs>
          <w:tab w:val="clear" w:pos="720"/>
        </w:tabs>
        <w:spacing w:after="160" w:line="256" w:lineRule="auto"/>
        <w:ind w:left="426"/>
        <w:rPr>
          <w:rFonts w:ascii="Times New Roman" w:hAnsi="Times New Roman"/>
          <w:sz w:val="28"/>
          <w:szCs w:val="28"/>
        </w:rPr>
      </w:pPr>
      <w:r w:rsidRPr="00A57C8A">
        <w:rPr>
          <w:rFonts w:ascii="Times New Roman" w:hAnsi="Times New Roman"/>
          <w:sz w:val="28"/>
          <w:szCs w:val="28"/>
        </w:rPr>
        <w:t>Chronic obstructive pulmonary disease – treatment.</w:t>
      </w:r>
    </w:p>
    <w:p w:rsidR="0007369A" w:rsidRPr="00A57C8A" w:rsidRDefault="0007369A" w:rsidP="00A57C8A">
      <w:pPr>
        <w:pStyle w:val="ListParagraph"/>
        <w:numPr>
          <w:ilvl w:val="0"/>
          <w:numId w:val="1"/>
        </w:numPr>
        <w:tabs>
          <w:tab w:val="clear" w:pos="720"/>
        </w:tabs>
        <w:spacing w:after="160" w:line="256" w:lineRule="auto"/>
        <w:ind w:left="426"/>
        <w:rPr>
          <w:rFonts w:ascii="Times New Roman" w:hAnsi="Times New Roman"/>
          <w:sz w:val="28"/>
          <w:szCs w:val="28"/>
        </w:rPr>
      </w:pPr>
      <w:r w:rsidRPr="00A57C8A">
        <w:rPr>
          <w:rFonts w:ascii="Times New Roman" w:hAnsi="Times New Roman"/>
          <w:sz w:val="28"/>
          <w:szCs w:val="28"/>
        </w:rPr>
        <w:t>Chronic respiratory failure – etiology, pathogenesis, clinical syndromes.</w:t>
      </w:r>
    </w:p>
    <w:p w:rsidR="0007369A" w:rsidRPr="00A57C8A" w:rsidRDefault="0007369A" w:rsidP="00A57C8A">
      <w:pPr>
        <w:pStyle w:val="ListParagraph"/>
        <w:numPr>
          <w:ilvl w:val="0"/>
          <w:numId w:val="1"/>
        </w:numPr>
        <w:tabs>
          <w:tab w:val="clear" w:pos="720"/>
        </w:tabs>
        <w:spacing w:after="160" w:line="256" w:lineRule="auto"/>
        <w:ind w:left="426"/>
        <w:rPr>
          <w:rFonts w:ascii="Times New Roman" w:hAnsi="Times New Roman"/>
          <w:sz w:val="28"/>
          <w:szCs w:val="28"/>
        </w:rPr>
      </w:pPr>
      <w:r w:rsidRPr="00A57C8A">
        <w:rPr>
          <w:rFonts w:ascii="Times New Roman" w:hAnsi="Times New Roman"/>
          <w:sz w:val="28"/>
          <w:szCs w:val="28"/>
        </w:rPr>
        <w:t xml:space="preserve">Chronic respiratory </w:t>
      </w:r>
      <w:r w:rsidRPr="00A57C8A">
        <w:rPr>
          <w:rFonts w:ascii="Times New Roman" w:hAnsi="Times New Roman"/>
          <w:sz w:val="28"/>
          <w:szCs w:val="28"/>
          <w:lang w:val="en-US"/>
        </w:rPr>
        <w:t xml:space="preserve">failure </w:t>
      </w:r>
      <w:r w:rsidRPr="00A57C8A">
        <w:rPr>
          <w:rFonts w:ascii="Times New Roman" w:hAnsi="Times New Roman"/>
          <w:sz w:val="28"/>
          <w:szCs w:val="28"/>
        </w:rPr>
        <w:t>– complications and treatment.</w:t>
      </w:r>
    </w:p>
    <w:p w:rsidR="0007369A" w:rsidRPr="00A57C8A" w:rsidRDefault="0007369A" w:rsidP="00A57C8A">
      <w:pPr>
        <w:pStyle w:val="ListParagraph"/>
        <w:numPr>
          <w:ilvl w:val="0"/>
          <w:numId w:val="1"/>
        </w:numPr>
        <w:tabs>
          <w:tab w:val="clear" w:pos="720"/>
        </w:tabs>
        <w:spacing w:after="160" w:line="256" w:lineRule="auto"/>
        <w:ind w:left="426"/>
        <w:rPr>
          <w:rFonts w:ascii="Times New Roman" w:hAnsi="Times New Roman"/>
          <w:sz w:val="28"/>
          <w:szCs w:val="28"/>
        </w:rPr>
      </w:pPr>
      <w:r w:rsidRPr="00A57C8A">
        <w:rPr>
          <w:rFonts w:ascii="Times New Roman" w:hAnsi="Times New Roman"/>
          <w:sz w:val="28"/>
          <w:szCs w:val="28"/>
        </w:rPr>
        <w:t>Bronchial asthma – etiology, pathogenesis, clinical course.</w:t>
      </w:r>
    </w:p>
    <w:p w:rsidR="0007369A" w:rsidRPr="00A57C8A" w:rsidRDefault="0007369A" w:rsidP="00A57C8A">
      <w:pPr>
        <w:pStyle w:val="ListParagraph"/>
        <w:numPr>
          <w:ilvl w:val="0"/>
          <w:numId w:val="1"/>
        </w:numPr>
        <w:tabs>
          <w:tab w:val="clear" w:pos="720"/>
        </w:tabs>
        <w:spacing w:after="160" w:line="256" w:lineRule="auto"/>
        <w:ind w:left="426"/>
        <w:rPr>
          <w:rFonts w:ascii="Times New Roman" w:hAnsi="Times New Roman"/>
          <w:sz w:val="28"/>
          <w:szCs w:val="28"/>
        </w:rPr>
      </w:pPr>
      <w:r w:rsidRPr="00A57C8A">
        <w:rPr>
          <w:rFonts w:ascii="Times New Roman" w:hAnsi="Times New Roman"/>
          <w:sz w:val="28"/>
          <w:szCs w:val="28"/>
        </w:rPr>
        <w:t>Bronchial asthma – complications, diagnosis.</w:t>
      </w:r>
    </w:p>
    <w:p w:rsidR="0007369A" w:rsidRPr="00A57C8A" w:rsidRDefault="0007369A" w:rsidP="00A57C8A">
      <w:pPr>
        <w:pStyle w:val="ListParagraph"/>
        <w:numPr>
          <w:ilvl w:val="0"/>
          <w:numId w:val="1"/>
        </w:numPr>
        <w:tabs>
          <w:tab w:val="clear" w:pos="720"/>
        </w:tabs>
        <w:spacing w:after="160" w:line="256" w:lineRule="auto"/>
        <w:ind w:left="426"/>
        <w:rPr>
          <w:rFonts w:ascii="Times New Roman" w:hAnsi="Times New Roman"/>
          <w:sz w:val="28"/>
          <w:szCs w:val="28"/>
        </w:rPr>
      </w:pPr>
      <w:r w:rsidRPr="00A57C8A">
        <w:rPr>
          <w:rFonts w:ascii="Times New Roman" w:hAnsi="Times New Roman"/>
          <w:sz w:val="28"/>
          <w:szCs w:val="28"/>
        </w:rPr>
        <w:t xml:space="preserve">Bronchial asthma – </w:t>
      </w:r>
      <w:r w:rsidRPr="00A57C8A">
        <w:rPr>
          <w:rFonts w:ascii="Times New Roman" w:hAnsi="Times New Roman"/>
          <w:sz w:val="28"/>
          <w:szCs w:val="28"/>
          <w:lang w:val="en-US"/>
        </w:rPr>
        <w:t>stepwise</w:t>
      </w:r>
      <w:r w:rsidRPr="00A57C8A">
        <w:rPr>
          <w:rFonts w:ascii="Times New Roman" w:hAnsi="Times New Roman"/>
          <w:sz w:val="28"/>
          <w:szCs w:val="28"/>
        </w:rPr>
        <w:t xml:space="preserve"> treatment </w:t>
      </w:r>
      <w:r w:rsidRPr="00A57C8A">
        <w:rPr>
          <w:rFonts w:ascii="Times New Roman" w:hAnsi="Times New Roman"/>
          <w:sz w:val="28"/>
          <w:szCs w:val="28"/>
          <w:lang w:val="en-US"/>
        </w:rPr>
        <w:t>approach</w:t>
      </w:r>
      <w:r w:rsidRPr="00A57C8A">
        <w:rPr>
          <w:rFonts w:ascii="Times New Roman" w:hAnsi="Times New Roman"/>
          <w:sz w:val="28"/>
          <w:szCs w:val="28"/>
        </w:rPr>
        <w:t>.</w:t>
      </w:r>
    </w:p>
    <w:p w:rsidR="0007369A" w:rsidRPr="00A57C8A" w:rsidRDefault="0007369A" w:rsidP="00A57C8A">
      <w:pPr>
        <w:pStyle w:val="ListParagraph"/>
        <w:numPr>
          <w:ilvl w:val="0"/>
          <w:numId w:val="1"/>
        </w:numPr>
        <w:tabs>
          <w:tab w:val="clear" w:pos="720"/>
        </w:tabs>
        <w:spacing w:after="160" w:line="256" w:lineRule="auto"/>
        <w:ind w:left="426"/>
        <w:rPr>
          <w:rFonts w:ascii="Times New Roman" w:hAnsi="Times New Roman"/>
          <w:sz w:val="28"/>
          <w:szCs w:val="28"/>
        </w:rPr>
      </w:pPr>
      <w:r w:rsidRPr="00A57C8A">
        <w:rPr>
          <w:rFonts w:ascii="Times New Roman" w:hAnsi="Times New Roman"/>
          <w:sz w:val="28"/>
          <w:szCs w:val="28"/>
        </w:rPr>
        <w:t xml:space="preserve">Asthmatic attack – </w:t>
      </w:r>
      <w:r w:rsidRPr="00A57C8A">
        <w:rPr>
          <w:rFonts w:ascii="Times New Roman" w:hAnsi="Times New Roman"/>
          <w:sz w:val="28"/>
          <w:szCs w:val="28"/>
          <w:lang w:val="en-US"/>
        </w:rPr>
        <w:t>severity</w:t>
      </w:r>
      <w:r w:rsidRPr="00A57C8A">
        <w:rPr>
          <w:rFonts w:ascii="Times New Roman" w:hAnsi="Times New Roman"/>
          <w:sz w:val="28"/>
          <w:szCs w:val="28"/>
        </w:rPr>
        <w:t>, clinical course, complications.</w:t>
      </w:r>
    </w:p>
    <w:p w:rsidR="0007369A" w:rsidRPr="00A57C8A" w:rsidRDefault="0007369A" w:rsidP="003500FE">
      <w:pPr>
        <w:pStyle w:val="ListParagraph"/>
        <w:numPr>
          <w:ilvl w:val="0"/>
          <w:numId w:val="1"/>
        </w:numPr>
        <w:tabs>
          <w:tab w:val="clear" w:pos="720"/>
        </w:tabs>
        <w:spacing w:after="160" w:line="256" w:lineRule="auto"/>
        <w:ind w:left="426" w:hanging="426"/>
        <w:rPr>
          <w:rFonts w:ascii="Times New Roman" w:hAnsi="Times New Roman"/>
          <w:sz w:val="28"/>
          <w:szCs w:val="28"/>
        </w:rPr>
      </w:pPr>
      <w:r w:rsidRPr="00A57C8A">
        <w:rPr>
          <w:rFonts w:ascii="Times New Roman" w:hAnsi="Times New Roman"/>
          <w:sz w:val="28"/>
          <w:szCs w:val="28"/>
        </w:rPr>
        <w:t>Asthmatic attack – treatment.</w:t>
      </w:r>
    </w:p>
    <w:p w:rsidR="0007369A" w:rsidRPr="00A57C8A" w:rsidRDefault="0007369A" w:rsidP="003500FE">
      <w:pPr>
        <w:pStyle w:val="ListParagraph"/>
        <w:numPr>
          <w:ilvl w:val="0"/>
          <w:numId w:val="1"/>
        </w:numPr>
        <w:tabs>
          <w:tab w:val="clear" w:pos="720"/>
        </w:tabs>
        <w:spacing w:after="160" w:line="256" w:lineRule="auto"/>
        <w:ind w:left="426" w:hanging="426"/>
        <w:rPr>
          <w:rFonts w:ascii="Times New Roman" w:hAnsi="Times New Roman"/>
          <w:sz w:val="28"/>
          <w:szCs w:val="28"/>
        </w:rPr>
      </w:pPr>
      <w:r w:rsidRPr="00A57C8A">
        <w:rPr>
          <w:rFonts w:ascii="Times New Roman" w:hAnsi="Times New Roman"/>
          <w:sz w:val="28"/>
          <w:szCs w:val="28"/>
        </w:rPr>
        <w:t>Lung c</w:t>
      </w:r>
      <w:r w:rsidRPr="00A57C8A">
        <w:rPr>
          <w:rFonts w:ascii="Times New Roman" w:hAnsi="Times New Roman"/>
          <w:sz w:val="28"/>
          <w:szCs w:val="28"/>
          <w:lang w:val="en-US"/>
        </w:rPr>
        <w:t xml:space="preserve">ancer </w:t>
      </w:r>
      <w:r w:rsidRPr="00A57C8A">
        <w:rPr>
          <w:rFonts w:ascii="Times New Roman" w:hAnsi="Times New Roman"/>
          <w:sz w:val="28"/>
          <w:szCs w:val="28"/>
        </w:rPr>
        <w:t>– classification, diagnosis.</w:t>
      </w:r>
    </w:p>
    <w:p w:rsidR="0007369A" w:rsidRPr="00A57C8A" w:rsidRDefault="0007369A" w:rsidP="003500FE">
      <w:pPr>
        <w:pStyle w:val="ListParagraph"/>
        <w:numPr>
          <w:ilvl w:val="0"/>
          <w:numId w:val="1"/>
        </w:numPr>
        <w:tabs>
          <w:tab w:val="clear" w:pos="720"/>
        </w:tabs>
        <w:spacing w:after="160" w:line="256" w:lineRule="auto"/>
        <w:ind w:left="426" w:hanging="426"/>
        <w:rPr>
          <w:rFonts w:ascii="Times New Roman" w:hAnsi="Times New Roman"/>
          <w:sz w:val="28"/>
          <w:szCs w:val="28"/>
        </w:rPr>
      </w:pPr>
      <w:r w:rsidRPr="00A57C8A">
        <w:rPr>
          <w:rFonts w:ascii="Times New Roman" w:hAnsi="Times New Roman"/>
          <w:sz w:val="28"/>
          <w:szCs w:val="28"/>
        </w:rPr>
        <w:t>Lung ca</w:t>
      </w:r>
      <w:r w:rsidRPr="00A57C8A">
        <w:rPr>
          <w:rFonts w:ascii="Times New Roman" w:hAnsi="Times New Roman"/>
          <w:sz w:val="28"/>
          <w:szCs w:val="28"/>
          <w:lang w:val="en-US"/>
        </w:rPr>
        <w:t xml:space="preserve">ncer </w:t>
      </w:r>
      <w:r w:rsidRPr="00A57C8A">
        <w:rPr>
          <w:rFonts w:ascii="Times New Roman" w:hAnsi="Times New Roman"/>
          <w:sz w:val="28"/>
          <w:szCs w:val="28"/>
        </w:rPr>
        <w:t>– sta</w:t>
      </w:r>
      <w:r w:rsidRPr="00A57C8A">
        <w:rPr>
          <w:rFonts w:ascii="Times New Roman" w:hAnsi="Times New Roman"/>
          <w:sz w:val="28"/>
          <w:szCs w:val="28"/>
          <w:lang w:val="en-US"/>
        </w:rPr>
        <w:t>g</w:t>
      </w:r>
      <w:r w:rsidRPr="00A57C8A">
        <w:rPr>
          <w:rFonts w:ascii="Times New Roman" w:hAnsi="Times New Roman"/>
          <w:sz w:val="28"/>
          <w:szCs w:val="28"/>
        </w:rPr>
        <w:t>ing, complications.</w:t>
      </w:r>
    </w:p>
    <w:p w:rsidR="0007369A" w:rsidRPr="00A57C8A" w:rsidRDefault="0007369A" w:rsidP="003500FE">
      <w:pPr>
        <w:pStyle w:val="ListParagraph"/>
        <w:numPr>
          <w:ilvl w:val="0"/>
          <w:numId w:val="1"/>
        </w:numPr>
        <w:tabs>
          <w:tab w:val="clear" w:pos="720"/>
        </w:tabs>
        <w:spacing w:after="160" w:line="256" w:lineRule="auto"/>
        <w:ind w:left="426" w:hanging="426"/>
        <w:rPr>
          <w:rFonts w:ascii="Times New Roman" w:hAnsi="Times New Roman"/>
          <w:sz w:val="28"/>
          <w:szCs w:val="28"/>
        </w:rPr>
      </w:pPr>
      <w:r w:rsidRPr="00A57C8A">
        <w:rPr>
          <w:rFonts w:ascii="Times New Roman" w:hAnsi="Times New Roman"/>
          <w:sz w:val="28"/>
          <w:szCs w:val="28"/>
        </w:rPr>
        <w:t>Lung ca</w:t>
      </w:r>
      <w:r w:rsidRPr="00A57C8A">
        <w:rPr>
          <w:rFonts w:ascii="Times New Roman" w:hAnsi="Times New Roman"/>
          <w:sz w:val="28"/>
          <w:szCs w:val="28"/>
          <w:lang w:val="en-US"/>
        </w:rPr>
        <w:t xml:space="preserve">ncer </w:t>
      </w:r>
      <w:r w:rsidRPr="00A57C8A">
        <w:rPr>
          <w:rFonts w:ascii="Times New Roman" w:hAnsi="Times New Roman"/>
          <w:sz w:val="28"/>
          <w:szCs w:val="28"/>
        </w:rPr>
        <w:t>– treatment.</w:t>
      </w:r>
    </w:p>
    <w:p w:rsidR="0007369A" w:rsidRPr="00A57C8A" w:rsidRDefault="0007369A" w:rsidP="003500FE">
      <w:pPr>
        <w:pStyle w:val="ListParagraph"/>
        <w:numPr>
          <w:ilvl w:val="0"/>
          <w:numId w:val="1"/>
        </w:numPr>
        <w:tabs>
          <w:tab w:val="clear" w:pos="720"/>
        </w:tabs>
        <w:spacing w:after="160" w:line="256" w:lineRule="auto"/>
        <w:ind w:left="426" w:hanging="426"/>
        <w:rPr>
          <w:rFonts w:ascii="Times New Roman" w:hAnsi="Times New Roman"/>
          <w:sz w:val="28"/>
          <w:szCs w:val="28"/>
        </w:rPr>
      </w:pPr>
      <w:r w:rsidRPr="00A57C8A">
        <w:rPr>
          <w:rFonts w:ascii="Times New Roman" w:hAnsi="Times New Roman"/>
          <w:sz w:val="28"/>
          <w:szCs w:val="28"/>
          <w:lang w:val="en-US"/>
        </w:rPr>
        <w:t xml:space="preserve">Community acquired pneumonia </w:t>
      </w:r>
      <w:r w:rsidRPr="00A57C8A">
        <w:rPr>
          <w:rFonts w:ascii="Times New Roman" w:hAnsi="Times New Roman"/>
          <w:sz w:val="28"/>
          <w:szCs w:val="28"/>
        </w:rPr>
        <w:t xml:space="preserve">– etiology, pathogenesis, </w:t>
      </w:r>
      <w:r w:rsidRPr="00A57C8A">
        <w:rPr>
          <w:rFonts w:ascii="Times New Roman" w:hAnsi="Times New Roman"/>
          <w:sz w:val="28"/>
          <w:szCs w:val="28"/>
          <w:lang w:val="en-US"/>
        </w:rPr>
        <w:t>symptoms and signs</w:t>
      </w:r>
      <w:r w:rsidRPr="00A57C8A">
        <w:rPr>
          <w:rFonts w:ascii="Times New Roman" w:hAnsi="Times New Roman"/>
          <w:sz w:val="28"/>
          <w:szCs w:val="28"/>
        </w:rPr>
        <w:t>.</w:t>
      </w:r>
    </w:p>
    <w:p w:rsidR="0007369A" w:rsidRPr="00A57C8A" w:rsidRDefault="0007369A" w:rsidP="003500FE">
      <w:pPr>
        <w:pStyle w:val="ListParagraph"/>
        <w:numPr>
          <w:ilvl w:val="0"/>
          <w:numId w:val="1"/>
        </w:numPr>
        <w:tabs>
          <w:tab w:val="clear" w:pos="720"/>
        </w:tabs>
        <w:spacing w:after="160" w:line="256" w:lineRule="auto"/>
        <w:ind w:left="426" w:hanging="426"/>
        <w:rPr>
          <w:rFonts w:ascii="Times New Roman" w:hAnsi="Times New Roman"/>
          <w:sz w:val="28"/>
          <w:szCs w:val="28"/>
        </w:rPr>
      </w:pPr>
      <w:r w:rsidRPr="00A57C8A">
        <w:rPr>
          <w:rFonts w:ascii="Times New Roman" w:hAnsi="Times New Roman"/>
          <w:sz w:val="28"/>
          <w:szCs w:val="28"/>
          <w:lang w:val="en-US"/>
        </w:rPr>
        <w:t>Community acquired pneumonia</w:t>
      </w:r>
      <w:r w:rsidR="00347CC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57C8A">
        <w:rPr>
          <w:rFonts w:ascii="Times New Roman" w:hAnsi="Times New Roman"/>
          <w:sz w:val="28"/>
          <w:szCs w:val="28"/>
        </w:rPr>
        <w:t>– burden and complications.</w:t>
      </w:r>
    </w:p>
    <w:p w:rsidR="0007369A" w:rsidRPr="00A57C8A" w:rsidRDefault="0007369A" w:rsidP="003500FE">
      <w:pPr>
        <w:pStyle w:val="ListParagraph"/>
        <w:numPr>
          <w:ilvl w:val="0"/>
          <w:numId w:val="1"/>
        </w:numPr>
        <w:tabs>
          <w:tab w:val="clear" w:pos="720"/>
        </w:tabs>
        <w:spacing w:after="160" w:line="256" w:lineRule="auto"/>
        <w:ind w:left="426" w:hanging="426"/>
        <w:rPr>
          <w:rFonts w:ascii="Times New Roman" w:hAnsi="Times New Roman"/>
          <w:sz w:val="28"/>
          <w:szCs w:val="28"/>
        </w:rPr>
      </w:pPr>
      <w:r w:rsidRPr="00A57C8A">
        <w:rPr>
          <w:rFonts w:ascii="Times New Roman" w:hAnsi="Times New Roman"/>
          <w:sz w:val="28"/>
          <w:szCs w:val="28"/>
          <w:lang w:val="en-US"/>
        </w:rPr>
        <w:t>Community acquired pneumonia</w:t>
      </w:r>
      <w:r w:rsidR="00347CC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57C8A">
        <w:rPr>
          <w:rFonts w:ascii="Times New Roman" w:hAnsi="Times New Roman"/>
          <w:sz w:val="28"/>
          <w:szCs w:val="28"/>
        </w:rPr>
        <w:t>– treatment.</w:t>
      </w:r>
    </w:p>
    <w:p w:rsidR="0007369A" w:rsidRPr="00A57C8A" w:rsidRDefault="0007369A" w:rsidP="003500FE">
      <w:pPr>
        <w:pStyle w:val="ListParagraph"/>
        <w:numPr>
          <w:ilvl w:val="0"/>
          <w:numId w:val="1"/>
        </w:numPr>
        <w:tabs>
          <w:tab w:val="clear" w:pos="720"/>
        </w:tabs>
        <w:spacing w:after="160" w:line="256" w:lineRule="auto"/>
        <w:ind w:left="426" w:hanging="426"/>
        <w:rPr>
          <w:rFonts w:ascii="Times New Roman" w:hAnsi="Times New Roman"/>
          <w:sz w:val="28"/>
          <w:szCs w:val="28"/>
        </w:rPr>
      </w:pPr>
      <w:r w:rsidRPr="00A57C8A">
        <w:rPr>
          <w:rFonts w:ascii="Times New Roman" w:hAnsi="Times New Roman"/>
          <w:sz w:val="28"/>
          <w:szCs w:val="28"/>
        </w:rPr>
        <w:t xml:space="preserve">Nosocomial pneumonia – etiology, pathogenesis, </w:t>
      </w:r>
      <w:r w:rsidRPr="00A57C8A">
        <w:rPr>
          <w:rFonts w:ascii="Times New Roman" w:hAnsi="Times New Roman"/>
          <w:sz w:val="28"/>
          <w:szCs w:val="28"/>
          <w:lang w:val="en-US"/>
        </w:rPr>
        <w:t>symptoms and signs</w:t>
      </w:r>
      <w:r w:rsidRPr="00A57C8A">
        <w:rPr>
          <w:rFonts w:ascii="Times New Roman" w:hAnsi="Times New Roman"/>
          <w:sz w:val="28"/>
          <w:szCs w:val="28"/>
        </w:rPr>
        <w:t>.</w:t>
      </w:r>
    </w:p>
    <w:p w:rsidR="0007369A" w:rsidRPr="00A57C8A" w:rsidRDefault="0007369A" w:rsidP="003500FE">
      <w:pPr>
        <w:pStyle w:val="ListParagraph"/>
        <w:numPr>
          <w:ilvl w:val="0"/>
          <w:numId w:val="1"/>
        </w:numPr>
        <w:tabs>
          <w:tab w:val="clear" w:pos="720"/>
        </w:tabs>
        <w:spacing w:after="160" w:line="256" w:lineRule="auto"/>
        <w:ind w:left="426" w:hanging="426"/>
        <w:rPr>
          <w:rFonts w:ascii="Times New Roman" w:hAnsi="Times New Roman"/>
          <w:sz w:val="28"/>
          <w:szCs w:val="28"/>
        </w:rPr>
      </w:pPr>
      <w:r w:rsidRPr="00A57C8A">
        <w:rPr>
          <w:rFonts w:ascii="Times New Roman" w:hAnsi="Times New Roman"/>
          <w:sz w:val="28"/>
          <w:szCs w:val="28"/>
        </w:rPr>
        <w:t>Nosocomial pneumonia – complication</w:t>
      </w:r>
      <w:r w:rsidRPr="00A57C8A">
        <w:rPr>
          <w:rFonts w:ascii="Times New Roman" w:hAnsi="Times New Roman"/>
          <w:sz w:val="28"/>
          <w:szCs w:val="28"/>
          <w:lang w:val="en-US"/>
        </w:rPr>
        <w:t>s</w:t>
      </w:r>
      <w:r w:rsidRPr="00A57C8A">
        <w:rPr>
          <w:rFonts w:ascii="Times New Roman" w:hAnsi="Times New Roman"/>
          <w:sz w:val="28"/>
          <w:szCs w:val="28"/>
        </w:rPr>
        <w:t xml:space="preserve"> and treatment</w:t>
      </w:r>
      <w:r w:rsidR="00597B19">
        <w:rPr>
          <w:rFonts w:ascii="Times New Roman" w:hAnsi="Times New Roman"/>
          <w:sz w:val="28"/>
          <w:szCs w:val="28"/>
          <w:lang w:val="en-US"/>
        </w:rPr>
        <w:t>.</w:t>
      </w:r>
    </w:p>
    <w:p w:rsidR="0007369A" w:rsidRPr="00A57C8A" w:rsidRDefault="0007369A" w:rsidP="003500FE">
      <w:pPr>
        <w:pStyle w:val="ListParagraph"/>
        <w:numPr>
          <w:ilvl w:val="0"/>
          <w:numId w:val="1"/>
        </w:numPr>
        <w:tabs>
          <w:tab w:val="clear" w:pos="720"/>
        </w:tabs>
        <w:spacing w:after="160" w:line="256" w:lineRule="auto"/>
        <w:ind w:left="426" w:hanging="426"/>
        <w:rPr>
          <w:rFonts w:ascii="Times New Roman" w:hAnsi="Times New Roman"/>
          <w:sz w:val="28"/>
          <w:szCs w:val="28"/>
        </w:rPr>
      </w:pPr>
      <w:r w:rsidRPr="00A57C8A">
        <w:rPr>
          <w:rFonts w:ascii="Times New Roman" w:hAnsi="Times New Roman"/>
          <w:sz w:val="28"/>
          <w:szCs w:val="28"/>
        </w:rPr>
        <w:t xml:space="preserve">Atypical pneumonia – etiology, </w:t>
      </w:r>
      <w:r w:rsidRPr="00A57C8A">
        <w:rPr>
          <w:rFonts w:ascii="Times New Roman" w:hAnsi="Times New Roman"/>
          <w:sz w:val="28"/>
          <w:szCs w:val="28"/>
          <w:lang w:val="en-US"/>
        </w:rPr>
        <w:t>symptoms and signs</w:t>
      </w:r>
      <w:r w:rsidRPr="00A57C8A">
        <w:rPr>
          <w:rFonts w:ascii="Times New Roman" w:hAnsi="Times New Roman"/>
          <w:sz w:val="28"/>
          <w:szCs w:val="28"/>
        </w:rPr>
        <w:t>.</w:t>
      </w:r>
    </w:p>
    <w:p w:rsidR="0007369A" w:rsidRPr="00A57C8A" w:rsidRDefault="0007369A" w:rsidP="003500FE">
      <w:pPr>
        <w:pStyle w:val="ListParagraph"/>
        <w:numPr>
          <w:ilvl w:val="0"/>
          <w:numId w:val="1"/>
        </w:numPr>
        <w:tabs>
          <w:tab w:val="clear" w:pos="720"/>
        </w:tabs>
        <w:spacing w:after="160" w:line="256" w:lineRule="auto"/>
        <w:ind w:left="426" w:hanging="426"/>
        <w:rPr>
          <w:rFonts w:ascii="Times New Roman" w:hAnsi="Times New Roman"/>
          <w:sz w:val="28"/>
          <w:szCs w:val="28"/>
        </w:rPr>
      </w:pPr>
      <w:r w:rsidRPr="00A57C8A">
        <w:rPr>
          <w:rFonts w:ascii="Times New Roman" w:hAnsi="Times New Roman"/>
          <w:sz w:val="28"/>
          <w:szCs w:val="28"/>
        </w:rPr>
        <w:t>Atypical pneumonia – treatment.</w:t>
      </w:r>
    </w:p>
    <w:p w:rsidR="0007369A" w:rsidRPr="00A57C8A" w:rsidRDefault="0007369A" w:rsidP="003500FE">
      <w:pPr>
        <w:pStyle w:val="ListParagraph"/>
        <w:numPr>
          <w:ilvl w:val="0"/>
          <w:numId w:val="1"/>
        </w:numPr>
        <w:tabs>
          <w:tab w:val="clear" w:pos="720"/>
        </w:tabs>
        <w:spacing w:after="160" w:line="256" w:lineRule="auto"/>
        <w:ind w:left="426" w:hanging="426"/>
        <w:rPr>
          <w:rFonts w:ascii="Times New Roman" w:hAnsi="Times New Roman"/>
          <w:sz w:val="28"/>
          <w:szCs w:val="28"/>
        </w:rPr>
      </w:pPr>
      <w:r w:rsidRPr="00A57C8A">
        <w:rPr>
          <w:rFonts w:ascii="Times New Roman" w:hAnsi="Times New Roman"/>
          <w:sz w:val="28"/>
          <w:szCs w:val="28"/>
        </w:rPr>
        <w:t>Pulmonary abscess – etiology, diagnosis.</w:t>
      </w:r>
    </w:p>
    <w:p w:rsidR="0007369A" w:rsidRPr="00A57C8A" w:rsidRDefault="0007369A" w:rsidP="003500FE">
      <w:pPr>
        <w:pStyle w:val="ListParagraph"/>
        <w:numPr>
          <w:ilvl w:val="0"/>
          <w:numId w:val="1"/>
        </w:numPr>
        <w:tabs>
          <w:tab w:val="clear" w:pos="720"/>
        </w:tabs>
        <w:spacing w:after="160" w:line="256" w:lineRule="auto"/>
        <w:ind w:left="426" w:hanging="426"/>
        <w:rPr>
          <w:rFonts w:ascii="Times New Roman" w:hAnsi="Times New Roman"/>
          <w:sz w:val="28"/>
          <w:szCs w:val="28"/>
        </w:rPr>
      </w:pPr>
      <w:r w:rsidRPr="00A57C8A">
        <w:rPr>
          <w:rFonts w:ascii="Times New Roman" w:hAnsi="Times New Roman"/>
          <w:sz w:val="28"/>
          <w:szCs w:val="28"/>
        </w:rPr>
        <w:t xml:space="preserve">Pulmonary abscess – </w:t>
      </w:r>
      <w:r w:rsidRPr="00A57C8A">
        <w:rPr>
          <w:rFonts w:ascii="Times New Roman" w:hAnsi="Times New Roman"/>
          <w:sz w:val="28"/>
          <w:szCs w:val="28"/>
          <w:lang w:val="en-US"/>
        </w:rPr>
        <w:t>symptoms and signs</w:t>
      </w:r>
      <w:r w:rsidRPr="00A57C8A">
        <w:rPr>
          <w:rFonts w:ascii="Times New Roman" w:hAnsi="Times New Roman"/>
          <w:sz w:val="28"/>
          <w:szCs w:val="28"/>
        </w:rPr>
        <w:t>, and treatment.</w:t>
      </w:r>
    </w:p>
    <w:p w:rsidR="0007369A" w:rsidRPr="00A57C8A" w:rsidRDefault="0007369A" w:rsidP="003500FE">
      <w:pPr>
        <w:pStyle w:val="ListParagraph"/>
        <w:numPr>
          <w:ilvl w:val="0"/>
          <w:numId w:val="1"/>
        </w:numPr>
        <w:tabs>
          <w:tab w:val="clear" w:pos="720"/>
        </w:tabs>
        <w:spacing w:after="160" w:line="256" w:lineRule="auto"/>
        <w:ind w:left="426" w:hanging="426"/>
        <w:rPr>
          <w:rFonts w:ascii="Times New Roman" w:hAnsi="Times New Roman"/>
          <w:sz w:val="28"/>
          <w:szCs w:val="28"/>
        </w:rPr>
      </w:pPr>
      <w:r w:rsidRPr="00A57C8A">
        <w:rPr>
          <w:rFonts w:ascii="Times New Roman" w:hAnsi="Times New Roman"/>
          <w:sz w:val="28"/>
          <w:szCs w:val="28"/>
        </w:rPr>
        <w:t xml:space="preserve">Necrotizing pneumonia – etiology, </w:t>
      </w:r>
      <w:r w:rsidRPr="00A57C8A">
        <w:rPr>
          <w:rFonts w:ascii="Times New Roman" w:hAnsi="Times New Roman"/>
          <w:sz w:val="28"/>
          <w:szCs w:val="28"/>
          <w:lang w:val="en-US"/>
        </w:rPr>
        <w:t>symptoms and signs</w:t>
      </w:r>
      <w:r w:rsidRPr="00A57C8A">
        <w:rPr>
          <w:rFonts w:ascii="Times New Roman" w:hAnsi="Times New Roman"/>
          <w:sz w:val="28"/>
          <w:szCs w:val="28"/>
        </w:rPr>
        <w:t>.</w:t>
      </w:r>
    </w:p>
    <w:p w:rsidR="0007369A" w:rsidRPr="00A57C8A" w:rsidRDefault="0007369A" w:rsidP="003500FE">
      <w:pPr>
        <w:pStyle w:val="ListParagraph"/>
        <w:numPr>
          <w:ilvl w:val="0"/>
          <w:numId w:val="1"/>
        </w:numPr>
        <w:tabs>
          <w:tab w:val="clear" w:pos="720"/>
        </w:tabs>
        <w:spacing w:after="160" w:line="256" w:lineRule="auto"/>
        <w:ind w:left="426" w:hanging="426"/>
        <w:rPr>
          <w:rFonts w:ascii="Times New Roman" w:hAnsi="Times New Roman"/>
          <w:sz w:val="28"/>
          <w:szCs w:val="28"/>
        </w:rPr>
      </w:pPr>
      <w:r w:rsidRPr="00A57C8A">
        <w:rPr>
          <w:rFonts w:ascii="Times New Roman" w:hAnsi="Times New Roman"/>
          <w:sz w:val="28"/>
          <w:szCs w:val="28"/>
        </w:rPr>
        <w:t>Necrotizing pneumonia – diagnosis and treatment.</w:t>
      </w:r>
    </w:p>
    <w:p w:rsidR="0007369A" w:rsidRPr="00A57C8A" w:rsidRDefault="0007369A" w:rsidP="003500FE">
      <w:pPr>
        <w:pStyle w:val="ListParagraph"/>
        <w:numPr>
          <w:ilvl w:val="0"/>
          <w:numId w:val="1"/>
        </w:numPr>
        <w:tabs>
          <w:tab w:val="clear" w:pos="720"/>
        </w:tabs>
        <w:spacing w:after="160" w:line="256" w:lineRule="auto"/>
        <w:ind w:left="426" w:hanging="426"/>
        <w:rPr>
          <w:rFonts w:ascii="Times New Roman" w:hAnsi="Times New Roman"/>
          <w:sz w:val="28"/>
          <w:szCs w:val="28"/>
        </w:rPr>
      </w:pPr>
      <w:r w:rsidRPr="00A57C8A">
        <w:rPr>
          <w:rFonts w:ascii="Times New Roman" w:hAnsi="Times New Roman"/>
          <w:sz w:val="28"/>
          <w:szCs w:val="28"/>
          <w:lang w:val="en-US"/>
        </w:rPr>
        <w:t xml:space="preserve">Pulmonary </w:t>
      </w:r>
      <w:r w:rsidRPr="00A57C8A">
        <w:rPr>
          <w:rFonts w:ascii="Times New Roman" w:hAnsi="Times New Roman"/>
          <w:sz w:val="28"/>
          <w:szCs w:val="28"/>
        </w:rPr>
        <w:t>thromboembolism – risk factors, diagnosis.</w:t>
      </w:r>
    </w:p>
    <w:p w:rsidR="0007369A" w:rsidRPr="00A57C8A" w:rsidRDefault="0007369A" w:rsidP="003500FE">
      <w:pPr>
        <w:pStyle w:val="ListParagraph"/>
        <w:numPr>
          <w:ilvl w:val="0"/>
          <w:numId w:val="1"/>
        </w:numPr>
        <w:tabs>
          <w:tab w:val="clear" w:pos="720"/>
        </w:tabs>
        <w:spacing w:after="160" w:line="256" w:lineRule="auto"/>
        <w:ind w:left="426" w:hanging="426"/>
        <w:rPr>
          <w:rFonts w:ascii="Times New Roman" w:hAnsi="Times New Roman"/>
          <w:sz w:val="28"/>
          <w:szCs w:val="28"/>
        </w:rPr>
      </w:pPr>
      <w:r w:rsidRPr="00A57C8A">
        <w:rPr>
          <w:rFonts w:ascii="Times New Roman" w:hAnsi="Times New Roman"/>
          <w:sz w:val="28"/>
          <w:szCs w:val="28"/>
        </w:rPr>
        <w:t xml:space="preserve">Pulmonary thromboembolism – </w:t>
      </w:r>
      <w:r w:rsidRPr="00A57C8A">
        <w:rPr>
          <w:rFonts w:ascii="Times New Roman" w:hAnsi="Times New Roman"/>
          <w:sz w:val="28"/>
          <w:szCs w:val="28"/>
          <w:lang w:val="en-US"/>
        </w:rPr>
        <w:t>symptoms and signs</w:t>
      </w:r>
      <w:r w:rsidRPr="00A57C8A">
        <w:rPr>
          <w:rFonts w:ascii="Times New Roman" w:hAnsi="Times New Roman"/>
          <w:sz w:val="28"/>
          <w:szCs w:val="28"/>
        </w:rPr>
        <w:t>, prevention.</w:t>
      </w:r>
    </w:p>
    <w:p w:rsidR="0007369A" w:rsidRPr="00A57C8A" w:rsidRDefault="0007369A" w:rsidP="003500FE">
      <w:pPr>
        <w:pStyle w:val="ListParagraph"/>
        <w:numPr>
          <w:ilvl w:val="0"/>
          <w:numId w:val="1"/>
        </w:numPr>
        <w:tabs>
          <w:tab w:val="clear" w:pos="720"/>
        </w:tabs>
        <w:spacing w:after="160" w:line="256" w:lineRule="auto"/>
        <w:ind w:left="426" w:hanging="426"/>
        <w:rPr>
          <w:rFonts w:ascii="Times New Roman" w:hAnsi="Times New Roman"/>
          <w:sz w:val="28"/>
          <w:szCs w:val="28"/>
        </w:rPr>
      </w:pPr>
      <w:r w:rsidRPr="00A57C8A">
        <w:rPr>
          <w:rFonts w:ascii="Times New Roman" w:hAnsi="Times New Roman"/>
          <w:sz w:val="28"/>
          <w:szCs w:val="28"/>
        </w:rPr>
        <w:t>Pulmonary thromboembolism – treatment.</w:t>
      </w:r>
    </w:p>
    <w:p w:rsidR="0007369A" w:rsidRPr="00A57C8A" w:rsidRDefault="0007369A" w:rsidP="003500FE">
      <w:pPr>
        <w:pStyle w:val="ListParagraph"/>
        <w:numPr>
          <w:ilvl w:val="0"/>
          <w:numId w:val="1"/>
        </w:numPr>
        <w:tabs>
          <w:tab w:val="clear" w:pos="720"/>
        </w:tabs>
        <w:spacing w:after="160" w:line="256" w:lineRule="auto"/>
        <w:ind w:left="426" w:hanging="426"/>
        <w:rPr>
          <w:rFonts w:ascii="Times New Roman" w:hAnsi="Times New Roman"/>
          <w:sz w:val="28"/>
          <w:szCs w:val="28"/>
        </w:rPr>
      </w:pPr>
      <w:r w:rsidRPr="00A57C8A">
        <w:rPr>
          <w:rFonts w:ascii="Times New Roman" w:hAnsi="Times New Roman"/>
          <w:sz w:val="28"/>
          <w:szCs w:val="28"/>
        </w:rPr>
        <w:t>Pleural effusions – etiology, transudates, exudates.</w:t>
      </w:r>
    </w:p>
    <w:p w:rsidR="0007369A" w:rsidRPr="00A57C8A" w:rsidRDefault="0007369A" w:rsidP="003500FE">
      <w:pPr>
        <w:pStyle w:val="ListParagraph"/>
        <w:numPr>
          <w:ilvl w:val="0"/>
          <w:numId w:val="1"/>
        </w:numPr>
        <w:tabs>
          <w:tab w:val="clear" w:pos="720"/>
        </w:tabs>
        <w:spacing w:after="160" w:line="256" w:lineRule="auto"/>
        <w:ind w:left="426" w:hanging="426"/>
        <w:rPr>
          <w:rFonts w:ascii="Times New Roman" w:hAnsi="Times New Roman"/>
          <w:sz w:val="28"/>
          <w:szCs w:val="28"/>
        </w:rPr>
      </w:pPr>
      <w:r w:rsidRPr="00A57C8A">
        <w:rPr>
          <w:rFonts w:ascii="Times New Roman" w:hAnsi="Times New Roman"/>
          <w:sz w:val="28"/>
          <w:szCs w:val="28"/>
        </w:rPr>
        <w:t>Pleural diseases – diagnosis and treatment</w:t>
      </w:r>
      <w:r w:rsidR="00597B19">
        <w:rPr>
          <w:rFonts w:ascii="Times New Roman" w:hAnsi="Times New Roman"/>
          <w:sz w:val="28"/>
          <w:szCs w:val="28"/>
          <w:lang w:val="en-US"/>
        </w:rPr>
        <w:t>.</w:t>
      </w:r>
    </w:p>
    <w:p w:rsidR="0007369A" w:rsidRPr="00A57C8A" w:rsidRDefault="0007369A" w:rsidP="003500FE">
      <w:pPr>
        <w:pStyle w:val="ListParagraph"/>
        <w:numPr>
          <w:ilvl w:val="0"/>
          <w:numId w:val="1"/>
        </w:numPr>
        <w:tabs>
          <w:tab w:val="clear" w:pos="720"/>
        </w:tabs>
        <w:spacing w:after="160" w:line="256" w:lineRule="auto"/>
        <w:ind w:left="426" w:hanging="426"/>
        <w:rPr>
          <w:rFonts w:ascii="Times New Roman" w:hAnsi="Times New Roman"/>
          <w:sz w:val="28"/>
          <w:szCs w:val="28"/>
        </w:rPr>
      </w:pPr>
      <w:r w:rsidRPr="00A57C8A">
        <w:rPr>
          <w:rFonts w:ascii="Times New Roman" w:hAnsi="Times New Roman"/>
          <w:sz w:val="28"/>
          <w:szCs w:val="28"/>
          <w:lang w:val="en-US"/>
        </w:rPr>
        <w:t>Pulmonary</w:t>
      </w:r>
      <w:r w:rsidRPr="00A57C8A">
        <w:rPr>
          <w:rFonts w:ascii="Times New Roman" w:hAnsi="Times New Roman"/>
          <w:sz w:val="28"/>
          <w:szCs w:val="28"/>
        </w:rPr>
        <w:t xml:space="preserve"> tuberculosis – etiology, diagnosis</w:t>
      </w:r>
      <w:r w:rsidR="00597B19">
        <w:rPr>
          <w:rFonts w:ascii="Times New Roman" w:hAnsi="Times New Roman"/>
          <w:sz w:val="28"/>
          <w:szCs w:val="28"/>
          <w:lang w:val="en-US"/>
        </w:rPr>
        <w:t>.</w:t>
      </w:r>
    </w:p>
    <w:p w:rsidR="0007369A" w:rsidRPr="00A57C8A" w:rsidRDefault="0007369A" w:rsidP="003500FE">
      <w:pPr>
        <w:pStyle w:val="ListParagraph"/>
        <w:numPr>
          <w:ilvl w:val="0"/>
          <w:numId w:val="1"/>
        </w:numPr>
        <w:tabs>
          <w:tab w:val="clear" w:pos="720"/>
        </w:tabs>
        <w:spacing w:after="160" w:line="256" w:lineRule="auto"/>
        <w:ind w:left="426" w:hanging="426"/>
        <w:rPr>
          <w:rFonts w:ascii="Times New Roman" w:hAnsi="Times New Roman"/>
          <w:sz w:val="28"/>
          <w:szCs w:val="28"/>
        </w:rPr>
      </w:pPr>
      <w:r w:rsidRPr="00A57C8A">
        <w:rPr>
          <w:rFonts w:ascii="Times New Roman" w:hAnsi="Times New Roman"/>
          <w:sz w:val="28"/>
          <w:szCs w:val="28"/>
          <w:lang w:val="en-US"/>
        </w:rPr>
        <w:t>Pulmonary</w:t>
      </w:r>
      <w:r w:rsidR="00347CC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57C8A">
        <w:rPr>
          <w:rFonts w:ascii="Times New Roman" w:hAnsi="Times New Roman"/>
          <w:sz w:val="28"/>
          <w:szCs w:val="28"/>
        </w:rPr>
        <w:t>tuberculosis</w:t>
      </w:r>
      <w:r w:rsidR="00347CC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57C8A">
        <w:rPr>
          <w:rFonts w:ascii="Times New Roman" w:hAnsi="Times New Roman"/>
          <w:sz w:val="28"/>
          <w:szCs w:val="28"/>
        </w:rPr>
        <w:t>– primary and secondary.</w:t>
      </w:r>
    </w:p>
    <w:p w:rsidR="0007369A" w:rsidRPr="00A57C8A" w:rsidRDefault="0007369A" w:rsidP="003500FE">
      <w:pPr>
        <w:pStyle w:val="ListParagraph"/>
        <w:numPr>
          <w:ilvl w:val="0"/>
          <w:numId w:val="1"/>
        </w:numPr>
        <w:tabs>
          <w:tab w:val="clear" w:pos="720"/>
        </w:tabs>
        <w:spacing w:after="160" w:line="256" w:lineRule="auto"/>
        <w:ind w:left="426" w:hanging="426"/>
        <w:rPr>
          <w:rFonts w:ascii="Times New Roman" w:hAnsi="Times New Roman"/>
          <w:sz w:val="28"/>
          <w:szCs w:val="28"/>
        </w:rPr>
      </w:pPr>
      <w:r w:rsidRPr="00A57C8A">
        <w:rPr>
          <w:rFonts w:ascii="Times New Roman" w:hAnsi="Times New Roman"/>
          <w:sz w:val="28"/>
          <w:szCs w:val="28"/>
        </w:rPr>
        <w:t xml:space="preserve">Latent </w:t>
      </w:r>
      <w:r w:rsidRPr="00A57C8A">
        <w:rPr>
          <w:rFonts w:ascii="Times New Roman" w:hAnsi="Times New Roman"/>
          <w:sz w:val="28"/>
          <w:szCs w:val="28"/>
          <w:lang w:val="en-US"/>
        </w:rPr>
        <w:t>pulmonary</w:t>
      </w:r>
      <w:r w:rsidRPr="00A57C8A">
        <w:rPr>
          <w:rFonts w:ascii="Times New Roman" w:hAnsi="Times New Roman"/>
          <w:sz w:val="28"/>
          <w:szCs w:val="28"/>
        </w:rPr>
        <w:t xml:space="preserve"> tuberculosis.</w:t>
      </w:r>
    </w:p>
    <w:p w:rsidR="0007369A" w:rsidRPr="00A57C8A" w:rsidRDefault="0007369A" w:rsidP="003500FE">
      <w:pPr>
        <w:pStyle w:val="ListParagraph"/>
        <w:numPr>
          <w:ilvl w:val="0"/>
          <w:numId w:val="1"/>
        </w:numPr>
        <w:tabs>
          <w:tab w:val="clear" w:pos="720"/>
        </w:tabs>
        <w:spacing w:after="160" w:line="256" w:lineRule="auto"/>
        <w:ind w:left="426" w:hanging="426"/>
        <w:rPr>
          <w:rFonts w:ascii="Times New Roman" w:hAnsi="Times New Roman"/>
          <w:sz w:val="28"/>
          <w:szCs w:val="28"/>
        </w:rPr>
      </w:pPr>
      <w:r w:rsidRPr="00A57C8A">
        <w:rPr>
          <w:rFonts w:ascii="Times New Roman" w:hAnsi="Times New Roman"/>
          <w:sz w:val="28"/>
          <w:szCs w:val="28"/>
          <w:lang w:val="en-US"/>
        </w:rPr>
        <w:t>Pulmonary</w:t>
      </w:r>
      <w:r w:rsidR="00347CC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57C8A">
        <w:rPr>
          <w:rFonts w:ascii="Times New Roman" w:hAnsi="Times New Roman"/>
          <w:sz w:val="28"/>
          <w:szCs w:val="28"/>
        </w:rPr>
        <w:t>tuberculosis – treatment.</w:t>
      </w:r>
    </w:p>
    <w:p w:rsidR="0007369A" w:rsidRPr="00A57C8A" w:rsidRDefault="0007369A" w:rsidP="003500FE">
      <w:pPr>
        <w:pStyle w:val="ListParagraph"/>
        <w:numPr>
          <w:ilvl w:val="0"/>
          <w:numId w:val="1"/>
        </w:numPr>
        <w:tabs>
          <w:tab w:val="clear" w:pos="720"/>
        </w:tabs>
        <w:spacing w:after="160" w:line="256" w:lineRule="auto"/>
        <w:ind w:left="426" w:hanging="426"/>
        <w:rPr>
          <w:rFonts w:ascii="Times New Roman" w:hAnsi="Times New Roman"/>
          <w:sz w:val="28"/>
          <w:szCs w:val="28"/>
        </w:rPr>
      </w:pPr>
      <w:r w:rsidRPr="00A57C8A">
        <w:rPr>
          <w:rFonts w:ascii="Times New Roman" w:hAnsi="Times New Roman"/>
          <w:sz w:val="28"/>
          <w:szCs w:val="28"/>
        </w:rPr>
        <w:t>Acute respiratory distress syndrome – etiology, clinical picture.</w:t>
      </w:r>
    </w:p>
    <w:p w:rsidR="0007369A" w:rsidRPr="00A57C8A" w:rsidRDefault="0007369A" w:rsidP="003500FE">
      <w:pPr>
        <w:pStyle w:val="ListParagraph"/>
        <w:numPr>
          <w:ilvl w:val="0"/>
          <w:numId w:val="1"/>
        </w:numPr>
        <w:tabs>
          <w:tab w:val="clear" w:pos="720"/>
        </w:tabs>
        <w:spacing w:after="160" w:line="256" w:lineRule="auto"/>
        <w:ind w:left="426" w:hanging="426"/>
        <w:rPr>
          <w:rFonts w:ascii="Times New Roman" w:hAnsi="Times New Roman"/>
          <w:sz w:val="28"/>
          <w:szCs w:val="28"/>
        </w:rPr>
      </w:pPr>
      <w:r w:rsidRPr="00A57C8A">
        <w:rPr>
          <w:rFonts w:ascii="Times New Roman" w:hAnsi="Times New Roman"/>
          <w:sz w:val="28"/>
          <w:szCs w:val="28"/>
        </w:rPr>
        <w:t>Acute respiratory distress syndrome – diagnosis and treatment.</w:t>
      </w:r>
    </w:p>
    <w:p w:rsidR="0007369A" w:rsidRPr="00A57C8A" w:rsidRDefault="0007369A" w:rsidP="003500FE">
      <w:pPr>
        <w:pStyle w:val="ListParagraph"/>
        <w:numPr>
          <w:ilvl w:val="0"/>
          <w:numId w:val="1"/>
        </w:numPr>
        <w:tabs>
          <w:tab w:val="clear" w:pos="720"/>
        </w:tabs>
        <w:spacing w:after="160" w:line="256" w:lineRule="auto"/>
        <w:ind w:left="426" w:hanging="426"/>
        <w:rPr>
          <w:rFonts w:ascii="Times New Roman" w:hAnsi="Times New Roman"/>
          <w:sz w:val="28"/>
          <w:szCs w:val="28"/>
        </w:rPr>
      </w:pPr>
      <w:r w:rsidRPr="00A57C8A">
        <w:rPr>
          <w:rFonts w:ascii="Times New Roman" w:hAnsi="Times New Roman"/>
          <w:sz w:val="28"/>
          <w:szCs w:val="28"/>
        </w:rPr>
        <w:lastRenderedPageBreak/>
        <w:t>Obstructive sleep apnea – diagnosis, treatment.</w:t>
      </w:r>
    </w:p>
    <w:p w:rsidR="0007369A" w:rsidRPr="00A57C8A" w:rsidRDefault="0007369A" w:rsidP="003500FE">
      <w:pPr>
        <w:pStyle w:val="ListParagraph"/>
        <w:numPr>
          <w:ilvl w:val="0"/>
          <w:numId w:val="1"/>
        </w:numPr>
        <w:tabs>
          <w:tab w:val="clear" w:pos="720"/>
        </w:tabs>
        <w:spacing w:after="160" w:line="256" w:lineRule="auto"/>
        <w:ind w:left="426" w:hanging="426"/>
        <w:rPr>
          <w:rFonts w:ascii="Times New Roman" w:hAnsi="Times New Roman"/>
          <w:sz w:val="28"/>
          <w:szCs w:val="28"/>
        </w:rPr>
      </w:pPr>
      <w:r w:rsidRPr="00A57C8A">
        <w:rPr>
          <w:rFonts w:ascii="Times New Roman" w:hAnsi="Times New Roman"/>
          <w:sz w:val="28"/>
          <w:szCs w:val="28"/>
        </w:rPr>
        <w:t>Obesity hypoventilation syndrome – diagnosis, treatment.</w:t>
      </w:r>
    </w:p>
    <w:p w:rsidR="0007369A" w:rsidRPr="00A57C8A" w:rsidRDefault="0007369A" w:rsidP="003500FE">
      <w:pPr>
        <w:pStyle w:val="ListParagraph"/>
        <w:numPr>
          <w:ilvl w:val="0"/>
          <w:numId w:val="1"/>
        </w:numPr>
        <w:tabs>
          <w:tab w:val="clear" w:pos="720"/>
        </w:tabs>
        <w:spacing w:after="160" w:line="256" w:lineRule="auto"/>
        <w:ind w:left="426" w:hanging="426"/>
        <w:rPr>
          <w:rFonts w:ascii="Times New Roman" w:hAnsi="Times New Roman"/>
          <w:sz w:val="28"/>
          <w:szCs w:val="28"/>
        </w:rPr>
      </w:pPr>
      <w:r w:rsidRPr="00A57C8A">
        <w:rPr>
          <w:rFonts w:ascii="Times New Roman" w:hAnsi="Times New Roman"/>
          <w:sz w:val="28"/>
          <w:szCs w:val="28"/>
        </w:rPr>
        <w:t>Idiopathic pulmonary fibrosis – diagnosis, treatment.</w:t>
      </w:r>
    </w:p>
    <w:p w:rsidR="0007369A" w:rsidRPr="00A57C8A" w:rsidRDefault="0007369A" w:rsidP="00347CCD">
      <w:pPr>
        <w:pStyle w:val="ListParagraph"/>
        <w:numPr>
          <w:ilvl w:val="0"/>
          <w:numId w:val="1"/>
        </w:numPr>
        <w:tabs>
          <w:tab w:val="clear" w:pos="720"/>
        </w:tabs>
        <w:spacing w:after="0" w:line="256" w:lineRule="auto"/>
        <w:ind w:left="426" w:hanging="426"/>
        <w:rPr>
          <w:rFonts w:ascii="Times New Roman" w:hAnsi="Times New Roman"/>
          <w:sz w:val="28"/>
          <w:szCs w:val="28"/>
        </w:rPr>
      </w:pPr>
      <w:r w:rsidRPr="00A57C8A">
        <w:rPr>
          <w:rFonts w:ascii="Times New Roman" w:hAnsi="Times New Roman"/>
          <w:sz w:val="28"/>
          <w:szCs w:val="28"/>
        </w:rPr>
        <w:t>Sarcoidosis</w:t>
      </w:r>
      <w:r w:rsidRPr="00A57C8A">
        <w:rPr>
          <w:rFonts w:ascii="Times New Roman" w:hAnsi="Times New Roman"/>
          <w:sz w:val="28"/>
          <w:szCs w:val="28"/>
          <w:lang w:val="en-US"/>
        </w:rPr>
        <w:t xml:space="preserve"> –</w:t>
      </w:r>
      <w:r w:rsidRPr="00A57C8A">
        <w:rPr>
          <w:rFonts w:ascii="Times New Roman" w:hAnsi="Times New Roman"/>
          <w:sz w:val="28"/>
          <w:szCs w:val="28"/>
        </w:rPr>
        <w:t xml:space="preserve"> diagnosis and treatment.</w:t>
      </w:r>
    </w:p>
    <w:p w:rsidR="0007369A" w:rsidRPr="00A57C8A" w:rsidRDefault="0007369A" w:rsidP="003500FE">
      <w:pPr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Physiology and pathophysiology of the cardiovascular system</w:t>
      </w:r>
      <w:r w:rsidRPr="00A57C8A">
        <w:rPr>
          <w:rFonts w:ascii="Times New Roman" w:hAnsi="Times New Roman"/>
          <w:szCs w:val="28"/>
          <w:lang w:val="bg-BG"/>
        </w:rPr>
        <w:t>.</w:t>
      </w:r>
    </w:p>
    <w:p w:rsidR="0007369A" w:rsidRPr="00A57C8A" w:rsidRDefault="0007369A" w:rsidP="003500FE">
      <w:pPr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Electrophysiology of the action potential</w:t>
      </w:r>
      <w:r w:rsidRPr="00A57C8A">
        <w:rPr>
          <w:rFonts w:ascii="Times New Roman" w:hAnsi="Times New Roman"/>
          <w:szCs w:val="28"/>
          <w:lang w:val="bg-BG"/>
        </w:rPr>
        <w:t>.</w:t>
      </w:r>
    </w:p>
    <w:p w:rsidR="0007369A" w:rsidRPr="00A57C8A" w:rsidRDefault="0007369A" w:rsidP="003500FE">
      <w:pPr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Rhythm disorders – electrogenesis, pharmacological treatment, methods of investigation.</w:t>
      </w:r>
    </w:p>
    <w:p w:rsidR="0007369A" w:rsidRPr="00A57C8A" w:rsidRDefault="0007369A" w:rsidP="003500FE">
      <w:pPr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Supraventricular cardiac arrhythmias: classification, clinical</w:t>
      </w:r>
      <w:r w:rsidRPr="00A57C8A">
        <w:rPr>
          <w:rFonts w:ascii="Times New Roman" w:hAnsi="Times New Roman"/>
          <w:szCs w:val="28"/>
          <w:lang w:val="bg-BG"/>
        </w:rPr>
        <w:t xml:space="preserve"> </w:t>
      </w:r>
      <w:r w:rsidRPr="00A57C8A">
        <w:rPr>
          <w:rFonts w:ascii="Times New Roman" w:hAnsi="Times New Roman"/>
          <w:szCs w:val="28"/>
        </w:rPr>
        <w:t>features, diagnosis, treatment</w:t>
      </w:r>
      <w:r w:rsidRPr="00A57C8A">
        <w:rPr>
          <w:rFonts w:ascii="Times New Roman" w:hAnsi="Times New Roman"/>
          <w:szCs w:val="28"/>
          <w:lang w:val="bg-BG"/>
        </w:rPr>
        <w:t>.</w:t>
      </w:r>
    </w:p>
    <w:p w:rsidR="0007369A" w:rsidRPr="00A57C8A" w:rsidRDefault="0007369A" w:rsidP="003500FE">
      <w:pPr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Ventricular cardiac arrhythmias: classification, clinical features, diagnosis, treatment</w:t>
      </w:r>
      <w:r w:rsidRPr="00A57C8A">
        <w:rPr>
          <w:rFonts w:ascii="Times New Roman" w:hAnsi="Times New Roman"/>
          <w:szCs w:val="28"/>
          <w:lang w:val="bg-BG"/>
        </w:rPr>
        <w:t>.</w:t>
      </w:r>
      <w:r w:rsidRPr="00A57C8A">
        <w:rPr>
          <w:rFonts w:ascii="Times New Roman" w:hAnsi="Times New Roman"/>
          <w:szCs w:val="28"/>
        </w:rPr>
        <w:t xml:space="preserve"> </w:t>
      </w:r>
    </w:p>
    <w:p w:rsidR="0007369A" w:rsidRPr="00A57C8A" w:rsidRDefault="0007369A" w:rsidP="003500FE">
      <w:pPr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Conduction disorders. Indications for pacemaker implantation</w:t>
      </w:r>
      <w:r w:rsidRPr="00A57C8A">
        <w:rPr>
          <w:rFonts w:ascii="Times New Roman" w:hAnsi="Times New Roman"/>
          <w:szCs w:val="28"/>
          <w:lang w:val="bg-BG"/>
        </w:rPr>
        <w:t>.</w:t>
      </w:r>
    </w:p>
    <w:p w:rsidR="0007369A" w:rsidRPr="00A57C8A" w:rsidRDefault="0007369A" w:rsidP="003500FE">
      <w:pPr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Chronic Heart Failure: etiology, pathogenesis, circulatory disturbances, classification, clinical features, diagnosis, treatment.</w:t>
      </w:r>
    </w:p>
    <w:p w:rsidR="0007369A" w:rsidRPr="00A57C8A" w:rsidRDefault="0007369A" w:rsidP="003500FE">
      <w:pPr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Cardiogenic shock</w:t>
      </w:r>
      <w:r w:rsidRPr="00A57C8A">
        <w:rPr>
          <w:rFonts w:ascii="Times New Roman" w:hAnsi="Times New Roman"/>
          <w:szCs w:val="28"/>
          <w:lang w:val="bg-BG"/>
        </w:rPr>
        <w:t>.</w:t>
      </w:r>
    </w:p>
    <w:p w:rsidR="0007369A" w:rsidRPr="00A57C8A" w:rsidRDefault="0007369A" w:rsidP="003500FE">
      <w:pPr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Syncope</w:t>
      </w:r>
      <w:r w:rsidRPr="00A57C8A">
        <w:rPr>
          <w:rFonts w:ascii="Times New Roman" w:hAnsi="Times New Roman"/>
          <w:szCs w:val="28"/>
          <w:lang w:val="bg-BG"/>
        </w:rPr>
        <w:t>.</w:t>
      </w:r>
    </w:p>
    <w:p w:rsidR="0007369A" w:rsidRPr="00A57C8A" w:rsidRDefault="0007369A" w:rsidP="003500FE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Sudden cardiac death and cardiac arrest</w:t>
      </w:r>
      <w:r w:rsidRPr="00A57C8A">
        <w:rPr>
          <w:rFonts w:ascii="Times New Roman" w:hAnsi="Times New Roman"/>
          <w:szCs w:val="28"/>
          <w:lang w:val="bg-BG"/>
        </w:rPr>
        <w:t>.</w:t>
      </w:r>
    </w:p>
    <w:p w:rsidR="0007369A" w:rsidRPr="00A57C8A" w:rsidRDefault="0007369A" w:rsidP="003500FE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Arterial hypertension: classification, etiology, pathogenesi</w:t>
      </w:r>
      <w:r w:rsidR="00E80258">
        <w:rPr>
          <w:rFonts w:ascii="Times New Roman" w:hAnsi="Times New Roman"/>
          <w:szCs w:val="28"/>
        </w:rPr>
        <w:t>s</w:t>
      </w:r>
      <w:r w:rsidRPr="00A57C8A">
        <w:rPr>
          <w:rFonts w:ascii="Times New Roman" w:hAnsi="Times New Roman"/>
          <w:szCs w:val="28"/>
        </w:rPr>
        <w:t>.</w:t>
      </w:r>
    </w:p>
    <w:p w:rsidR="0007369A" w:rsidRPr="00A57C8A" w:rsidRDefault="0007369A" w:rsidP="003500FE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Arterial hypertension: clinical features, diagnosis, differential diagnosis</w:t>
      </w:r>
      <w:r w:rsidR="00E80258">
        <w:rPr>
          <w:rFonts w:ascii="Times New Roman" w:hAnsi="Times New Roman"/>
          <w:szCs w:val="28"/>
        </w:rPr>
        <w:t>.</w:t>
      </w:r>
    </w:p>
    <w:p w:rsidR="0007369A" w:rsidRPr="00A57C8A" w:rsidRDefault="0007369A" w:rsidP="003500FE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Arterial hypertension  – treatment.</w:t>
      </w:r>
    </w:p>
    <w:p w:rsidR="0007369A" w:rsidRPr="00A57C8A" w:rsidRDefault="0007369A" w:rsidP="003500FE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Atherosclerosis – risk factors, pathogenesis, clinical features, prophylaxis.</w:t>
      </w:r>
    </w:p>
    <w:p w:rsidR="0007369A" w:rsidRPr="00A57C8A" w:rsidRDefault="0007369A" w:rsidP="003500FE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Acute coronary syndrome</w:t>
      </w:r>
      <w:r w:rsidR="000D5B31">
        <w:rPr>
          <w:rFonts w:ascii="Times New Roman" w:hAnsi="Times New Roman"/>
          <w:szCs w:val="28"/>
        </w:rPr>
        <w:t xml:space="preserve"> –</w:t>
      </w:r>
      <w:r w:rsidRPr="00A57C8A">
        <w:rPr>
          <w:rFonts w:ascii="Times New Roman" w:hAnsi="Times New Roman"/>
          <w:szCs w:val="28"/>
        </w:rPr>
        <w:t xml:space="preserve"> classification, etiology, pathogenesis and pathophysiology.</w:t>
      </w:r>
    </w:p>
    <w:p w:rsidR="0007369A" w:rsidRPr="00A57C8A" w:rsidRDefault="0007369A" w:rsidP="003500FE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Acute coronary syndrome – clinical features, diagnosis, differential diagnosis.</w:t>
      </w:r>
    </w:p>
    <w:p w:rsidR="0007369A" w:rsidRPr="00A57C8A" w:rsidRDefault="0007369A" w:rsidP="003500FE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Acute coronary syndrome without ST elevation.</w:t>
      </w:r>
    </w:p>
    <w:p w:rsidR="0007369A" w:rsidRPr="00A57C8A" w:rsidRDefault="0007369A" w:rsidP="003500FE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Acute coronary syndrome with ST elevation.</w:t>
      </w:r>
    </w:p>
    <w:p w:rsidR="0007369A" w:rsidRPr="00A57C8A" w:rsidRDefault="0007369A" w:rsidP="003500FE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Rheumatism. Rheumocarditis.</w:t>
      </w:r>
    </w:p>
    <w:p w:rsidR="0007369A" w:rsidRPr="00A57C8A" w:rsidRDefault="0007369A" w:rsidP="003500FE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Mitral valve stenosis.</w:t>
      </w:r>
    </w:p>
    <w:p w:rsidR="0007369A" w:rsidRPr="00A57C8A" w:rsidRDefault="0007369A" w:rsidP="003500FE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Mitral valve insufficiency.</w:t>
      </w:r>
    </w:p>
    <w:p w:rsidR="0007369A" w:rsidRPr="00A57C8A" w:rsidRDefault="0007369A" w:rsidP="003500FE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Aortic stenosis.</w:t>
      </w:r>
    </w:p>
    <w:p w:rsidR="0007369A" w:rsidRPr="00A57C8A" w:rsidRDefault="0007369A" w:rsidP="003500FE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Aortic insufficiency.</w:t>
      </w:r>
    </w:p>
    <w:p w:rsidR="0007369A" w:rsidRPr="00A57C8A" w:rsidRDefault="0007369A" w:rsidP="003500FE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Tricuspid stenosis and insufficiency.</w:t>
      </w:r>
    </w:p>
    <w:p w:rsidR="0007369A" w:rsidRPr="00A57C8A" w:rsidRDefault="0007369A" w:rsidP="003500FE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Myocarditis.</w:t>
      </w:r>
    </w:p>
    <w:p w:rsidR="0007369A" w:rsidRPr="00A57C8A" w:rsidRDefault="0007369A" w:rsidP="003500FE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Cardiomyopathies.</w:t>
      </w:r>
    </w:p>
    <w:p w:rsidR="0007369A" w:rsidRPr="00A57C8A" w:rsidRDefault="0007369A" w:rsidP="003500FE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Pericarditis.</w:t>
      </w:r>
    </w:p>
    <w:p w:rsidR="0007369A" w:rsidRPr="00A57C8A" w:rsidRDefault="0007369A" w:rsidP="003500FE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Infectious endocarditis.</w:t>
      </w:r>
    </w:p>
    <w:p w:rsidR="0007369A" w:rsidRPr="00A57C8A" w:rsidRDefault="0007369A" w:rsidP="003500FE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Pulmonary thromboembolism.</w:t>
      </w:r>
    </w:p>
    <w:p w:rsidR="0007369A" w:rsidRPr="00A57C8A" w:rsidRDefault="0007369A" w:rsidP="003500FE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Chronic cor pulmonale.</w:t>
      </w:r>
    </w:p>
    <w:p w:rsidR="0007369A" w:rsidRPr="00A57C8A" w:rsidRDefault="0007369A" w:rsidP="003500FE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Congenital heart disease in adults.</w:t>
      </w:r>
    </w:p>
    <w:p w:rsidR="0007369A" w:rsidRPr="00A57C8A" w:rsidRDefault="0007369A" w:rsidP="003500FE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Aortic dissection.</w:t>
      </w:r>
    </w:p>
    <w:p w:rsidR="00AD3A89" w:rsidRPr="00A57C8A" w:rsidRDefault="00AD3A89" w:rsidP="00D37E67">
      <w:pPr>
        <w:numPr>
          <w:ilvl w:val="0"/>
          <w:numId w:val="1"/>
        </w:numPr>
        <w:tabs>
          <w:tab w:val="clear" w:pos="720"/>
          <w:tab w:val="left" w:pos="-1985"/>
        </w:tabs>
        <w:spacing w:line="300" w:lineRule="exact"/>
        <w:ind w:left="426" w:hanging="426"/>
        <w:rPr>
          <w:rFonts w:ascii="Times New Roman" w:hAnsi="Times New Roman"/>
          <w:bCs/>
          <w:szCs w:val="28"/>
          <w:lang w:val="en-US"/>
        </w:rPr>
      </w:pPr>
      <w:r w:rsidRPr="00A57C8A">
        <w:rPr>
          <w:rFonts w:ascii="Times New Roman" w:hAnsi="Times New Roman"/>
          <w:bCs/>
          <w:szCs w:val="28"/>
          <w:lang w:val="en-US"/>
        </w:rPr>
        <w:t>Achalasia and gastroesophageal reflux disease.</w:t>
      </w:r>
    </w:p>
    <w:p w:rsidR="00AD3A89" w:rsidRPr="00A57C8A" w:rsidRDefault="00AD3A89" w:rsidP="00D37E67">
      <w:pPr>
        <w:numPr>
          <w:ilvl w:val="0"/>
          <w:numId w:val="1"/>
        </w:numPr>
        <w:tabs>
          <w:tab w:val="clear" w:pos="720"/>
          <w:tab w:val="left" w:pos="-1985"/>
        </w:tabs>
        <w:spacing w:line="300" w:lineRule="exact"/>
        <w:ind w:left="426" w:hanging="426"/>
        <w:rPr>
          <w:rFonts w:ascii="Times New Roman" w:hAnsi="Times New Roman"/>
          <w:bCs/>
          <w:szCs w:val="28"/>
          <w:lang w:val="en-US"/>
        </w:rPr>
      </w:pPr>
      <w:r w:rsidRPr="00A57C8A">
        <w:rPr>
          <w:rFonts w:ascii="Times New Roman" w:hAnsi="Times New Roman"/>
          <w:bCs/>
          <w:szCs w:val="28"/>
          <w:lang w:val="en-US"/>
        </w:rPr>
        <w:lastRenderedPageBreak/>
        <w:t>Chronic gastritis.</w:t>
      </w:r>
    </w:p>
    <w:p w:rsidR="00AD3A89" w:rsidRPr="00A57C8A" w:rsidRDefault="00AD3A89" w:rsidP="00D37E67">
      <w:pPr>
        <w:numPr>
          <w:ilvl w:val="0"/>
          <w:numId w:val="1"/>
        </w:numPr>
        <w:tabs>
          <w:tab w:val="clear" w:pos="720"/>
          <w:tab w:val="left" w:pos="-1985"/>
        </w:tabs>
        <w:spacing w:line="300" w:lineRule="exact"/>
        <w:ind w:left="426" w:hanging="426"/>
        <w:rPr>
          <w:rFonts w:ascii="Times New Roman" w:hAnsi="Times New Roman"/>
          <w:bCs/>
          <w:szCs w:val="28"/>
          <w:lang w:val="en-US"/>
        </w:rPr>
      </w:pPr>
      <w:r w:rsidRPr="00A57C8A">
        <w:rPr>
          <w:rFonts w:ascii="Times New Roman" w:hAnsi="Times New Roman"/>
          <w:bCs/>
          <w:szCs w:val="28"/>
          <w:lang w:val="en-US"/>
        </w:rPr>
        <w:t>Ulcer disease</w:t>
      </w:r>
      <w:r w:rsidR="00E02361">
        <w:rPr>
          <w:rFonts w:ascii="Times New Roman" w:hAnsi="Times New Roman"/>
          <w:bCs/>
          <w:szCs w:val="28"/>
          <w:lang w:val="en-US"/>
        </w:rPr>
        <w:t xml:space="preserve"> </w:t>
      </w:r>
      <w:r w:rsidR="000D5B31">
        <w:rPr>
          <w:rFonts w:ascii="Times New Roman" w:hAnsi="Times New Roman"/>
          <w:bCs/>
          <w:szCs w:val="28"/>
          <w:lang w:val="en-US"/>
        </w:rPr>
        <w:t>–</w:t>
      </w:r>
      <w:r w:rsidRPr="00A57C8A">
        <w:rPr>
          <w:rFonts w:ascii="Times New Roman" w:hAnsi="Times New Roman"/>
          <w:bCs/>
          <w:szCs w:val="28"/>
          <w:lang w:val="en-US"/>
        </w:rPr>
        <w:t xml:space="preserve"> etiology, pathogenesis, clinical presentation, diagnosis.</w:t>
      </w:r>
    </w:p>
    <w:p w:rsidR="00AD3A89" w:rsidRPr="00A57C8A" w:rsidRDefault="00AD3A89" w:rsidP="00D37E67">
      <w:pPr>
        <w:numPr>
          <w:ilvl w:val="0"/>
          <w:numId w:val="1"/>
        </w:numPr>
        <w:tabs>
          <w:tab w:val="clear" w:pos="720"/>
          <w:tab w:val="left" w:pos="-1985"/>
        </w:tabs>
        <w:spacing w:line="300" w:lineRule="exact"/>
        <w:ind w:left="426" w:hanging="426"/>
        <w:rPr>
          <w:rFonts w:ascii="Times New Roman" w:hAnsi="Times New Roman"/>
          <w:bCs/>
          <w:szCs w:val="28"/>
          <w:lang w:val="en-US"/>
        </w:rPr>
      </w:pPr>
      <w:r w:rsidRPr="00A57C8A">
        <w:rPr>
          <w:rFonts w:ascii="Times New Roman" w:hAnsi="Times New Roman"/>
          <w:bCs/>
          <w:szCs w:val="28"/>
          <w:lang w:val="en-US"/>
        </w:rPr>
        <w:t>Ulcer disease – pathogenesis, treatment.</w:t>
      </w:r>
    </w:p>
    <w:p w:rsidR="00AD3A89" w:rsidRPr="00A57C8A" w:rsidRDefault="00AD3A89" w:rsidP="00D37E67">
      <w:pPr>
        <w:numPr>
          <w:ilvl w:val="0"/>
          <w:numId w:val="1"/>
        </w:numPr>
        <w:tabs>
          <w:tab w:val="clear" w:pos="720"/>
          <w:tab w:val="left" w:pos="-1985"/>
        </w:tabs>
        <w:spacing w:line="300" w:lineRule="exact"/>
        <w:ind w:left="426" w:hanging="426"/>
        <w:rPr>
          <w:rFonts w:ascii="Times New Roman" w:hAnsi="Times New Roman"/>
          <w:bCs/>
          <w:szCs w:val="28"/>
          <w:lang w:val="en-US"/>
        </w:rPr>
      </w:pPr>
      <w:r w:rsidRPr="00A57C8A">
        <w:rPr>
          <w:rFonts w:ascii="Times New Roman" w:hAnsi="Times New Roman"/>
          <w:bCs/>
          <w:szCs w:val="28"/>
          <w:lang w:val="en-US"/>
        </w:rPr>
        <w:t>Gastric cancer.</w:t>
      </w:r>
    </w:p>
    <w:p w:rsidR="00AD3A89" w:rsidRPr="00A57C8A" w:rsidRDefault="00AD3A89" w:rsidP="00D37E67">
      <w:pPr>
        <w:numPr>
          <w:ilvl w:val="0"/>
          <w:numId w:val="1"/>
        </w:numPr>
        <w:tabs>
          <w:tab w:val="clear" w:pos="720"/>
          <w:tab w:val="left" w:pos="-1985"/>
        </w:tabs>
        <w:spacing w:line="300" w:lineRule="exact"/>
        <w:ind w:left="426" w:hanging="426"/>
        <w:rPr>
          <w:rFonts w:ascii="Times New Roman" w:hAnsi="Times New Roman"/>
          <w:bCs/>
          <w:szCs w:val="28"/>
          <w:lang w:val="en-US"/>
        </w:rPr>
      </w:pPr>
      <w:r w:rsidRPr="00A57C8A">
        <w:rPr>
          <w:rFonts w:ascii="Times New Roman" w:hAnsi="Times New Roman"/>
          <w:bCs/>
          <w:szCs w:val="28"/>
          <w:lang w:val="en-US"/>
        </w:rPr>
        <w:t>Ulcerative colitis.</w:t>
      </w:r>
    </w:p>
    <w:p w:rsidR="00AD3A89" w:rsidRPr="00A57C8A" w:rsidRDefault="00AD3A89" w:rsidP="00D37E67">
      <w:pPr>
        <w:numPr>
          <w:ilvl w:val="0"/>
          <w:numId w:val="1"/>
        </w:numPr>
        <w:tabs>
          <w:tab w:val="clear" w:pos="720"/>
          <w:tab w:val="left" w:pos="-1985"/>
        </w:tabs>
        <w:spacing w:line="300" w:lineRule="exact"/>
        <w:ind w:left="426" w:hanging="426"/>
        <w:rPr>
          <w:rFonts w:ascii="Times New Roman" w:hAnsi="Times New Roman"/>
          <w:bCs/>
          <w:szCs w:val="28"/>
          <w:lang w:val="en-US"/>
        </w:rPr>
      </w:pPr>
      <w:r w:rsidRPr="00A57C8A">
        <w:rPr>
          <w:rFonts w:ascii="Times New Roman" w:hAnsi="Times New Roman"/>
          <w:bCs/>
          <w:szCs w:val="28"/>
          <w:lang w:val="en-US"/>
        </w:rPr>
        <w:t>Carcinoma of the colon.</w:t>
      </w:r>
    </w:p>
    <w:p w:rsidR="00AD3A89" w:rsidRPr="00A57C8A" w:rsidRDefault="00AD3A89" w:rsidP="00D37E67">
      <w:pPr>
        <w:numPr>
          <w:ilvl w:val="0"/>
          <w:numId w:val="1"/>
        </w:numPr>
        <w:tabs>
          <w:tab w:val="clear" w:pos="720"/>
          <w:tab w:val="left" w:pos="-1985"/>
        </w:tabs>
        <w:spacing w:line="300" w:lineRule="exact"/>
        <w:ind w:left="426" w:hanging="426"/>
        <w:rPr>
          <w:rFonts w:ascii="Times New Roman" w:hAnsi="Times New Roman"/>
          <w:bCs/>
          <w:szCs w:val="28"/>
          <w:lang w:val="en-US"/>
        </w:rPr>
      </w:pPr>
      <w:r w:rsidRPr="00A57C8A">
        <w:rPr>
          <w:rFonts w:ascii="Times New Roman" w:hAnsi="Times New Roman"/>
          <w:bCs/>
          <w:szCs w:val="28"/>
          <w:lang w:val="en-US"/>
        </w:rPr>
        <w:t>Chronic B, D and C virus hepatitis.</w:t>
      </w:r>
    </w:p>
    <w:p w:rsidR="00AD3A89" w:rsidRPr="00A57C8A" w:rsidRDefault="00AD3A89" w:rsidP="00D37E67">
      <w:pPr>
        <w:numPr>
          <w:ilvl w:val="0"/>
          <w:numId w:val="1"/>
        </w:numPr>
        <w:tabs>
          <w:tab w:val="clear" w:pos="720"/>
          <w:tab w:val="left" w:pos="-1985"/>
        </w:tabs>
        <w:spacing w:line="300" w:lineRule="exact"/>
        <w:ind w:left="426" w:hanging="426"/>
        <w:rPr>
          <w:rFonts w:ascii="Times New Roman" w:hAnsi="Times New Roman"/>
          <w:bCs/>
          <w:szCs w:val="28"/>
          <w:lang w:val="en-US"/>
        </w:rPr>
      </w:pPr>
      <w:r w:rsidRPr="00A57C8A">
        <w:rPr>
          <w:rFonts w:ascii="Times New Roman" w:hAnsi="Times New Roman"/>
          <w:bCs/>
          <w:szCs w:val="28"/>
          <w:lang w:val="en-US"/>
        </w:rPr>
        <w:t>Chronic autoimmune hepatitis.</w:t>
      </w:r>
    </w:p>
    <w:p w:rsidR="00AD3A89" w:rsidRPr="00A57C8A" w:rsidRDefault="00AD3A89" w:rsidP="00D37E67">
      <w:pPr>
        <w:numPr>
          <w:ilvl w:val="0"/>
          <w:numId w:val="1"/>
        </w:numPr>
        <w:tabs>
          <w:tab w:val="clear" w:pos="720"/>
          <w:tab w:val="left" w:pos="-1985"/>
        </w:tabs>
        <w:spacing w:line="300" w:lineRule="exact"/>
        <w:ind w:left="426" w:hanging="426"/>
        <w:rPr>
          <w:rFonts w:ascii="Times New Roman" w:hAnsi="Times New Roman"/>
          <w:bCs/>
          <w:szCs w:val="28"/>
          <w:lang w:val="en-US"/>
        </w:rPr>
      </w:pPr>
      <w:r w:rsidRPr="00A57C8A">
        <w:rPr>
          <w:rFonts w:ascii="Times New Roman" w:hAnsi="Times New Roman"/>
          <w:bCs/>
          <w:szCs w:val="28"/>
          <w:lang w:val="en-US"/>
        </w:rPr>
        <w:t>Liver cirrhosis</w:t>
      </w:r>
      <w:r w:rsidR="000D5B31">
        <w:rPr>
          <w:rFonts w:ascii="Times New Roman" w:hAnsi="Times New Roman"/>
          <w:bCs/>
          <w:szCs w:val="28"/>
          <w:lang w:val="en-US"/>
        </w:rPr>
        <w:t xml:space="preserve"> –</w:t>
      </w:r>
      <w:r w:rsidRPr="00A57C8A">
        <w:rPr>
          <w:rFonts w:ascii="Times New Roman" w:hAnsi="Times New Roman"/>
          <w:bCs/>
          <w:szCs w:val="28"/>
          <w:lang w:val="en-US"/>
        </w:rPr>
        <w:t xml:space="preserve"> classification, etiology, clinical presentation, treatment.</w:t>
      </w:r>
    </w:p>
    <w:p w:rsidR="00AD3A89" w:rsidRPr="00A57C8A" w:rsidRDefault="00AD3A89" w:rsidP="00D37E67">
      <w:pPr>
        <w:numPr>
          <w:ilvl w:val="0"/>
          <w:numId w:val="1"/>
        </w:numPr>
        <w:tabs>
          <w:tab w:val="clear" w:pos="720"/>
          <w:tab w:val="left" w:pos="-1985"/>
        </w:tabs>
        <w:spacing w:line="300" w:lineRule="exact"/>
        <w:ind w:left="426" w:hanging="426"/>
        <w:rPr>
          <w:rFonts w:ascii="Times New Roman" w:hAnsi="Times New Roman"/>
          <w:bCs/>
          <w:szCs w:val="28"/>
          <w:lang w:val="en-US"/>
        </w:rPr>
      </w:pPr>
      <w:r w:rsidRPr="00A57C8A">
        <w:rPr>
          <w:rFonts w:ascii="Times New Roman" w:hAnsi="Times New Roman"/>
          <w:bCs/>
          <w:szCs w:val="28"/>
          <w:lang w:val="en-US"/>
        </w:rPr>
        <w:t>Ascites</w:t>
      </w:r>
      <w:r w:rsidR="000D5B31">
        <w:rPr>
          <w:rFonts w:ascii="Times New Roman" w:hAnsi="Times New Roman"/>
          <w:bCs/>
          <w:szCs w:val="28"/>
          <w:lang w:val="en-US"/>
        </w:rPr>
        <w:t xml:space="preserve"> –</w:t>
      </w:r>
      <w:r w:rsidRPr="00A57C8A">
        <w:rPr>
          <w:rFonts w:ascii="Times New Roman" w:hAnsi="Times New Roman"/>
          <w:bCs/>
          <w:szCs w:val="28"/>
          <w:lang w:val="en-US"/>
        </w:rPr>
        <w:t xml:space="preserve"> pathogenesis and treatment.</w:t>
      </w:r>
    </w:p>
    <w:p w:rsidR="00AD3A89" w:rsidRPr="00A57C8A" w:rsidRDefault="00AD3A89" w:rsidP="00D37E67">
      <w:pPr>
        <w:numPr>
          <w:ilvl w:val="0"/>
          <w:numId w:val="1"/>
        </w:numPr>
        <w:tabs>
          <w:tab w:val="clear" w:pos="720"/>
          <w:tab w:val="left" w:pos="-1985"/>
        </w:tabs>
        <w:spacing w:line="300" w:lineRule="exact"/>
        <w:ind w:left="426" w:hanging="426"/>
        <w:rPr>
          <w:rFonts w:ascii="Times New Roman" w:hAnsi="Times New Roman"/>
          <w:bCs/>
          <w:szCs w:val="28"/>
          <w:lang w:val="en-US"/>
        </w:rPr>
      </w:pPr>
      <w:r w:rsidRPr="00A57C8A">
        <w:rPr>
          <w:rFonts w:ascii="Times New Roman" w:hAnsi="Times New Roman"/>
          <w:bCs/>
          <w:szCs w:val="28"/>
          <w:lang w:val="en-US"/>
        </w:rPr>
        <w:t>Portal hypertension</w:t>
      </w:r>
      <w:r w:rsidR="000D5B31">
        <w:rPr>
          <w:rFonts w:ascii="Times New Roman" w:hAnsi="Times New Roman"/>
          <w:bCs/>
          <w:szCs w:val="28"/>
          <w:lang w:val="en-US"/>
        </w:rPr>
        <w:t xml:space="preserve"> –</w:t>
      </w:r>
      <w:r w:rsidRPr="00A57C8A">
        <w:rPr>
          <w:rFonts w:ascii="Times New Roman" w:hAnsi="Times New Roman"/>
          <w:bCs/>
          <w:szCs w:val="28"/>
          <w:lang w:val="en-US"/>
        </w:rPr>
        <w:t xml:space="preserve"> classification, complications, treatment.</w:t>
      </w:r>
    </w:p>
    <w:p w:rsidR="00AD3A89" w:rsidRPr="00A57C8A" w:rsidRDefault="00AD3A89" w:rsidP="00D37E67">
      <w:pPr>
        <w:numPr>
          <w:ilvl w:val="0"/>
          <w:numId w:val="1"/>
        </w:numPr>
        <w:tabs>
          <w:tab w:val="clear" w:pos="720"/>
          <w:tab w:val="left" w:pos="-1985"/>
        </w:tabs>
        <w:spacing w:line="300" w:lineRule="exact"/>
        <w:ind w:left="426" w:hanging="426"/>
        <w:rPr>
          <w:rFonts w:ascii="Times New Roman" w:hAnsi="Times New Roman"/>
          <w:bCs/>
          <w:szCs w:val="28"/>
          <w:lang w:val="en-US"/>
        </w:rPr>
      </w:pPr>
      <w:r w:rsidRPr="00A57C8A">
        <w:rPr>
          <w:rFonts w:ascii="Times New Roman" w:hAnsi="Times New Roman"/>
          <w:bCs/>
          <w:szCs w:val="28"/>
          <w:lang w:val="en-US"/>
        </w:rPr>
        <w:t>Hepatic encephalopathy</w:t>
      </w:r>
      <w:r w:rsidR="000D5B31">
        <w:rPr>
          <w:rFonts w:ascii="Times New Roman" w:hAnsi="Times New Roman"/>
          <w:bCs/>
          <w:szCs w:val="28"/>
          <w:lang w:val="en-US"/>
        </w:rPr>
        <w:t xml:space="preserve"> –</w:t>
      </w:r>
      <w:r w:rsidRPr="00A57C8A">
        <w:rPr>
          <w:rFonts w:ascii="Times New Roman" w:hAnsi="Times New Roman"/>
          <w:bCs/>
          <w:szCs w:val="28"/>
          <w:lang w:val="en-US"/>
        </w:rPr>
        <w:t xml:space="preserve"> acute and chronic.</w:t>
      </w:r>
    </w:p>
    <w:p w:rsidR="00AD3A89" w:rsidRPr="00A57C8A" w:rsidRDefault="00AD3A89" w:rsidP="00D37E67">
      <w:pPr>
        <w:numPr>
          <w:ilvl w:val="0"/>
          <w:numId w:val="1"/>
        </w:numPr>
        <w:tabs>
          <w:tab w:val="clear" w:pos="720"/>
          <w:tab w:val="left" w:pos="-1985"/>
        </w:tabs>
        <w:spacing w:line="300" w:lineRule="exact"/>
        <w:ind w:left="426" w:hanging="426"/>
        <w:rPr>
          <w:rFonts w:ascii="Times New Roman" w:hAnsi="Times New Roman"/>
          <w:bCs/>
          <w:szCs w:val="28"/>
          <w:lang w:val="en-US"/>
        </w:rPr>
      </w:pPr>
      <w:r w:rsidRPr="00A57C8A">
        <w:rPr>
          <w:rFonts w:ascii="Times New Roman" w:hAnsi="Times New Roman"/>
          <w:bCs/>
          <w:szCs w:val="28"/>
          <w:lang w:val="en-US"/>
        </w:rPr>
        <w:t>Primary biliary cirrhosis.</w:t>
      </w:r>
    </w:p>
    <w:p w:rsidR="00AD3A89" w:rsidRPr="00A57C8A" w:rsidRDefault="00AD3A89" w:rsidP="00D37E67">
      <w:pPr>
        <w:numPr>
          <w:ilvl w:val="0"/>
          <w:numId w:val="1"/>
        </w:numPr>
        <w:tabs>
          <w:tab w:val="clear" w:pos="720"/>
          <w:tab w:val="left" w:pos="-1985"/>
        </w:tabs>
        <w:spacing w:line="300" w:lineRule="exact"/>
        <w:ind w:left="426" w:hanging="426"/>
        <w:rPr>
          <w:rFonts w:ascii="Times New Roman" w:hAnsi="Times New Roman"/>
          <w:bCs/>
          <w:szCs w:val="28"/>
          <w:lang w:val="en-US"/>
        </w:rPr>
      </w:pPr>
      <w:r w:rsidRPr="00A57C8A">
        <w:rPr>
          <w:rFonts w:ascii="Times New Roman" w:hAnsi="Times New Roman"/>
          <w:bCs/>
          <w:szCs w:val="28"/>
          <w:lang w:val="en-US"/>
        </w:rPr>
        <w:t>Hemochromatosis. Wilson’s disease.</w:t>
      </w:r>
    </w:p>
    <w:p w:rsidR="00AD3A89" w:rsidRPr="00A57C8A" w:rsidRDefault="00AD3A89" w:rsidP="00D37E67">
      <w:pPr>
        <w:numPr>
          <w:ilvl w:val="0"/>
          <w:numId w:val="1"/>
        </w:numPr>
        <w:tabs>
          <w:tab w:val="clear" w:pos="720"/>
          <w:tab w:val="left" w:pos="-1985"/>
        </w:tabs>
        <w:spacing w:line="300" w:lineRule="exact"/>
        <w:ind w:left="426" w:hanging="426"/>
        <w:rPr>
          <w:rFonts w:ascii="Times New Roman" w:hAnsi="Times New Roman"/>
          <w:bCs/>
          <w:szCs w:val="28"/>
          <w:lang w:val="en-US"/>
        </w:rPr>
      </w:pPr>
      <w:r w:rsidRPr="00A57C8A">
        <w:rPr>
          <w:rFonts w:ascii="Times New Roman" w:hAnsi="Times New Roman"/>
          <w:bCs/>
          <w:szCs w:val="28"/>
          <w:lang w:val="en-US"/>
        </w:rPr>
        <w:t>Hepatocellular carcinoma.</w:t>
      </w:r>
    </w:p>
    <w:p w:rsidR="00AD3A89" w:rsidRPr="00A57C8A" w:rsidRDefault="00AD3A89" w:rsidP="00D37E67">
      <w:pPr>
        <w:numPr>
          <w:ilvl w:val="0"/>
          <w:numId w:val="1"/>
        </w:numPr>
        <w:tabs>
          <w:tab w:val="clear" w:pos="720"/>
          <w:tab w:val="left" w:pos="-1985"/>
        </w:tabs>
        <w:spacing w:line="300" w:lineRule="exact"/>
        <w:ind w:left="426" w:hanging="426"/>
        <w:rPr>
          <w:rFonts w:ascii="Times New Roman" w:hAnsi="Times New Roman"/>
          <w:bCs/>
          <w:szCs w:val="28"/>
          <w:lang w:val="en-US"/>
        </w:rPr>
      </w:pPr>
      <w:r w:rsidRPr="00A57C8A">
        <w:rPr>
          <w:rFonts w:ascii="Times New Roman" w:hAnsi="Times New Roman"/>
          <w:bCs/>
          <w:szCs w:val="28"/>
          <w:lang w:val="en-US"/>
        </w:rPr>
        <w:t xml:space="preserve">Cholelithiasis. </w:t>
      </w:r>
    </w:p>
    <w:p w:rsidR="00AD3A89" w:rsidRPr="00A57C8A" w:rsidRDefault="00AD3A89" w:rsidP="00D37E67">
      <w:pPr>
        <w:numPr>
          <w:ilvl w:val="0"/>
          <w:numId w:val="1"/>
        </w:numPr>
        <w:tabs>
          <w:tab w:val="clear" w:pos="720"/>
          <w:tab w:val="left" w:pos="-1985"/>
        </w:tabs>
        <w:spacing w:line="300" w:lineRule="exact"/>
        <w:ind w:left="426" w:hanging="426"/>
        <w:rPr>
          <w:rFonts w:ascii="Times New Roman" w:hAnsi="Times New Roman"/>
          <w:bCs/>
          <w:szCs w:val="28"/>
          <w:lang w:val="en-US"/>
        </w:rPr>
      </w:pPr>
      <w:r w:rsidRPr="00A57C8A">
        <w:rPr>
          <w:rFonts w:ascii="Times New Roman" w:hAnsi="Times New Roman"/>
          <w:bCs/>
          <w:szCs w:val="28"/>
          <w:lang w:val="en-US"/>
        </w:rPr>
        <w:t>Acute pancreatitis.</w:t>
      </w:r>
    </w:p>
    <w:p w:rsidR="00AD3A89" w:rsidRPr="00A57C8A" w:rsidRDefault="00AD3A89" w:rsidP="00D37E67">
      <w:pPr>
        <w:numPr>
          <w:ilvl w:val="0"/>
          <w:numId w:val="1"/>
        </w:numPr>
        <w:tabs>
          <w:tab w:val="clear" w:pos="720"/>
          <w:tab w:val="left" w:pos="-1985"/>
        </w:tabs>
        <w:spacing w:line="300" w:lineRule="exact"/>
        <w:ind w:left="426" w:hanging="426"/>
        <w:rPr>
          <w:rFonts w:ascii="Times New Roman" w:hAnsi="Times New Roman"/>
          <w:bCs/>
          <w:szCs w:val="28"/>
          <w:lang w:val="en-US"/>
        </w:rPr>
      </w:pPr>
      <w:r w:rsidRPr="00A57C8A">
        <w:rPr>
          <w:rFonts w:ascii="Times New Roman" w:hAnsi="Times New Roman"/>
          <w:bCs/>
          <w:szCs w:val="28"/>
          <w:lang w:val="en-US"/>
        </w:rPr>
        <w:t>Chronic pancreatitis.</w:t>
      </w:r>
    </w:p>
    <w:p w:rsidR="00AD3A89" w:rsidRPr="00A57C8A" w:rsidRDefault="00AD3A89" w:rsidP="00D37E67">
      <w:pPr>
        <w:numPr>
          <w:ilvl w:val="0"/>
          <w:numId w:val="1"/>
        </w:numPr>
        <w:tabs>
          <w:tab w:val="clear" w:pos="720"/>
          <w:tab w:val="left" w:pos="-1985"/>
        </w:tabs>
        <w:spacing w:line="300" w:lineRule="exact"/>
        <w:ind w:left="426" w:hanging="426"/>
        <w:rPr>
          <w:rFonts w:ascii="Times New Roman" w:hAnsi="Times New Roman"/>
          <w:bCs/>
          <w:szCs w:val="28"/>
          <w:lang w:val="en-US"/>
        </w:rPr>
      </w:pPr>
      <w:r w:rsidRPr="00A57C8A">
        <w:rPr>
          <w:rFonts w:ascii="Times New Roman" w:hAnsi="Times New Roman"/>
          <w:bCs/>
          <w:szCs w:val="28"/>
          <w:lang w:val="en-US"/>
        </w:rPr>
        <w:t>Pancreatic cancer.</w:t>
      </w:r>
    </w:p>
    <w:p w:rsidR="00AD3A89" w:rsidRPr="00A57C8A" w:rsidRDefault="00AD3A89" w:rsidP="00D37E67">
      <w:pPr>
        <w:numPr>
          <w:ilvl w:val="0"/>
          <w:numId w:val="1"/>
        </w:numPr>
        <w:tabs>
          <w:tab w:val="clear" w:pos="720"/>
          <w:tab w:val="left" w:pos="-1985"/>
        </w:tabs>
        <w:spacing w:line="300" w:lineRule="exact"/>
        <w:ind w:left="426" w:hanging="426"/>
        <w:rPr>
          <w:rFonts w:ascii="Times New Roman" w:hAnsi="Times New Roman"/>
          <w:bCs/>
          <w:szCs w:val="28"/>
          <w:lang w:val="en-US"/>
        </w:rPr>
      </w:pPr>
      <w:r w:rsidRPr="00A57C8A">
        <w:rPr>
          <w:rFonts w:ascii="Times New Roman" w:hAnsi="Times New Roman"/>
          <w:bCs/>
          <w:szCs w:val="28"/>
          <w:lang w:val="en-US"/>
        </w:rPr>
        <w:t>Differential diagnosis of the jaundice.</w:t>
      </w:r>
    </w:p>
    <w:p w:rsidR="00AD3A89" w:rsidRPr="00A57C8A" w:rsidRDefault="00AD3A89" w:rsidP="00D37E67">
      <w:pPr>
        <w:numPr>
          <w:ilvl w:val="0"/>
          <w:numId w:val="1"/>
        </w:numPr>
        <w:tabs>
          <w:tab w:val="clear" w:pos="720"/>
          <w:tab w:val="left" w:pos="-1985"/>
        </w:tabs>
        <w:spacing w:line="300" w:lineRule="exact"/>
        <w:ind w:left="426" w:hanging="426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 xml:space="preserve">Iron-deficiency anemias. </w:t>
      </w:r>
    </w:p>
    <w:p w:rsidR="00AD3A89" w:rsidRPr="00A57C8A" w:rsidRDefault="00AD3A89" w:rsidP="00D37E67">
      <w:pPr>
        <w:numPr>
          <w:ilvl w:val="0"/>
          <w:numId w:val="1"/>
        </w:numPr>
        <w:tabs>
          <w:tab w:val="clear" w:pos="720"/>
          <w:tab w:val="left" w:pos="-1985"/>
        </w:tabs>
        <w:spacing w:line="300" w:lineRule="exact"/>
        <w:ind w:left="426" w:hanging="426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 xml:space="preserve">Pernicious anemia. </w:t>
      </w:r>
    </w:p>
    <w:p w:rsidR="00AD3A89" w:rsidRPr="00A57C8A" w:rsidRDefault="00AD3A89" w:rsidP="00D37E67">
      <w:pPr>
        <w:pStyle w:val="BodyTextIndent2"/>
        <w:numPr>
          <w:ilvl w:val="0"/>
          <w:numId w:val="1"/>
        </w:numPr>
        <w:tabs>
          <w:tab w:val="clear" w:pos="720"/>
          <w:tab w:val="left" w:pos="-1985"/>
        </w:tabs>
        <w:spacing w:line="300" w:lineRule="exact"/>
        <w:ind w:left="426" w:hanging="426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Microspherocytic anemia. Enzymopathies.</w:t>
      </w:r>
    </w:p>
    <w:p w:rsidR="00AD3A89" w:rsidRPr="00A57C8A" w:rsidRDefault="00AD3A89" w:rsidP="00D37E67">
      <w:pPr>
        <w:pStyle w:val="BodyTextIndent2"/>
        <w:numPr>
          <w:ilvl w:val="0"/>
          <w:numId w:val="1"/>
        </w:numPr>
        <w:tabs>
          <w:tab w:val="clear" w:pos="720"/>
          <w:tab w:val="left" w:pos="-1985"/>
        </w:tabs>
        <w:spacing w:line="300" w:lineRule="exact"/>
        <w:ind w:left="426" w:hanging="426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Thalassemias. Hemoglobinosis’.</w:t>
      </w:r>
    </w:p>
    <w:p w:rsidR="00AD3A89" w:rsidRPr="00A57C8A" w:rsidRDefault="00AD3A89" w:rsidP="00D37E67">
      <w:pPr>
        <w:pStyle w:val="BodyTextIndent"/>
        <w:numPr>
          <w:ilvl w:val="0"/>
          <w:numId w:val="1"/>
        </w:numPr>
        <w:tabs>
          <w:tab w:val="clear" w:pos="720"/>
          <w:tab w:val="left" w:pos="-1985"/>
        </w:tabs>
        <w:spacing w:line="300" w:lineRule="exact"/>
        <w:ind w:left="426" w:hanging="426"/>
        <w:rPr>
          <w:sz w:val="28"/>
          <w:szCs w:val="28"/>
        </w:rPr>
      </w:pPr>
      <w:r w:rsidRPr="00A57C8A">
        <w:rPr>
          <w:sz w:val="28"/>
          <w:szCs w:val="28"/>
        </w:rPr>
        <w:t>Autoimmune hemolytic anemias.</w:t>
      </w:r>
    </w:p>
    <w:p w:rsidR="00AD3A89" w:rsidRPr="00A57C8A" w:rsidRDefault="00AD3A89" w:rsidP="00D37E67">
      <w:pPr>
        <w:pStyle w:val="BodyTextIndent"/>
        <w:numPr>
          <w:ilvl w:val="0"/>
          <w:numId w:val="1"/>
        </w:numPr>
        <w:tabs>
          <w:tab w:val="clear" w:pos="720"/>
          <w:tab w:val="left" w:pos="-1985"/>
        </w:tabs>
        <w:spacing w:line="300" w:lineRule="exact"/>
        <w:ind w:left="426" w:hanging="426"/>
        <w:rPr>
          <w:sz w:val="28"/>
          <w:szCs w:val="28"/>
        </w:rPr>
      </w:pPr>
      <w:r w:rsidRPr="00A57C8A">
        <w:rPr>
          <w:sz w:val="28"/>
          <w:szCs w:val="28"/>
        </w:rPr>
        <w:t>Myelodysplastic syndromes.</w:t>
      </w:r>
    </w:p>
    <w:p w:rsidR="00AD3A89" w:rsidRPr="00A57C8A" w:rsidRDefault="00AD3A89" w:rsidP="00D37E67">
      <w:pPr>
        <w:pStyle w:val="BodyTextIndent"/>
        <w:numPr>
          <w:ilvl w:val="0"/>
          <w:numId w:val="1"/>
        </w:numPr>
        <w:tabs>
          <w:tab w:val="clear" w:pos="720"/>
          <w:tab w:val="left" w:pos="-1985"/>
        </w:tabs>
        <w:spacing w:line="300" w:lineRule="exact"/>
        <w:ind w:left="426" w:hanging="426"/>
        <w:rPr>
          <w:sz w:val="28"/>
          <w:szCs w:val="28"/>
        </w:rPr>
      </w:pPr>
      <w:r w:rsidRPr="00A57C8A">
        <w:rPr>
          <w:sz w:val="28"/>
          <w:szCs w:val="28"/>
        </w:rPr>
        <w:t>Acute leukemia.</w:t>
      </w:r>
    </w:p>
    <w:p w:rsidR="00AD3A89" w:rsidRPr="00A57C8A" w:rsidRDefault="00AD3A89" w:rsidP="00D37E67">
      <w:pPr>
        <w:pStyle w:val="BodyTextIndent"/>
        <w:numPr>
          <w:ilvl w:val="0"/>
          <w:numId w:val="1"/>
        </w:numPr>
        <w:tabs>
          <w:tab w:val="clear" w:pos="720"/>
          <w:tab w:val="left" w:pos="-1985"/>
          <w:tab w:val="left" w:pos="709"/>
        </w:tabs>
        <w:spacing w:line="300" w:lineRule="exact"/>
        <w:ind w:left="567" w:hanging="567"/>
        <w:rPr>
          <w:sz w:val="28"/>
          <w:szCs w:val="28"/>
        </w:rPr>
      </w:pPr>
      <w:r w:rsidRPr="00A57C8A">
        <w:rPr>
          <w:sz w:val="28"/>
          <w:szCs w:val="28"/>
        </w:rPr>
        <w:t>Chronic myeloid leukemia.</w:t>
      </w:r>
    </w:p>
    <w:p w:rsidR="00AD3A89" w:rsidRPr="00A57C8A" w:rsidRDefault="00AD3A89" w:rsidP="00D37E67">
      <w:pPr>
        <w:pStyle w:val="BodyTextIndent"/>
        <w:numPr>
          <w:ilvl w:val="0"/>
          <w:numId w:val="1"/>
        </w:numPr>
        <w:tabs>
          <w:tab w:val="clear" w:pos="720"/>
          <w:tab w:val="left" w:pos="-1985"/>
          <w:tab w:val="left" w:pos="709"/>
        </w:tabs>
        <w:spacing w:line="300" w:lineRule="exact"/>
        <w:ind w:left="567" w:hanging="567"/>
        <w:rPr>
          <w:sz w:val="28"/>
          <w:szCs w:val="28"/>
        </w:rPr>
      </w:pPr>
      <w:r w:rsidRPr="00A57C8A">
        <w:rPr>
          <w:sz w:val="28"/>
          <w:szCs w:val="28"/>
        </w:rPr>
        <w:t>Idiopathic myelofibrosi</w:t>
      </w:r>
      <w:r w:rsidR="00E02361">
        <w:rPr>
          <w:sz w:val="28"/>
          <w:szCs w:val="28"/>
        </w:rPr>
        <w:t>s, polycythemia vera, essential</w:t>
      </w:r>
      <w:r w:rsidRPr="00A57C8A">
        <w:rPr>
          <w:sz w:val="28"/>
          <w:szCs w:val="28"/>
        </w:rPr>
        <w:t xml:space="preserve"> thrombocythemia. </w:t>
      </w:r>
    </w:p>
    <w:p w:rsidR="00AD3A89" w:rsidRPr="00A57C8A" w:rsidRDefault="00AD3A89" w:rsidP="00D37E67">
      <w:pPr>
        <w:pStyle w:val="BodyTextIndent"/>
        <w:numPr>
          <w:ilvl w:val="0"/>
          <w:numId w:val="1"/>
        </w:numPr>
        <w:tabs>
          <w:tab w:val="clear" w:pos="720"/>
          <w:tab w:val="left" w:pos="-1985"/>
          <w:tab w:val="left" w:pos="709"/>
        </w:tabs>
        <w:spacing w:line="300" w:lineRule="exact"/>
        <w:ind w:left="567" w:hanging="567"/>
        <w:rPr>
          <w:sz w:val="28"/>
          <w:szCs w:val="28"/>
        </w:rPr>
      </w:pPr>
      <w:r w:rsidRPr="00A57C8A">
        <w:rPr>
          <w:sz w:val="28"/>
          <w:szCs w:val="28"/>
        </w:rPr>
        <w:t>Chronic lymphocytic leukemia.</w:t>
      </w:r>
    </w:p>
    <w:p w:rsidR="00AD3A89" w:rsidRPr="00A57C8A" w:rsidRDefault="00AD3A89" w:rsidP="00D37E67">
      <w:pPr>
        <w:pStyle w:val="BodyTextIndent"/>
        <w:numPr>
          <w:ilvl w:val="0"/>
          <w:numId w:val="1"/>
        </w:numPr>
        <w:tabs>
          <w:tab w:val="clear" w:pos="720"/>
          <w:tab w:val="left" w:pos="-1985"/>
          <w:tab w:val="left" w:pos="709"/>
        </w:tabs>
        <w:spacing w:line="300" w:lineRule="exact"/>
        <w:ind w:left="567" w:hanging="567"/>
        <w:rPr>
          <w:sz w:val="28"/>
          <w:szCs w:val="28"/>
        </w:rPr>
      </w:pPr>
      <w:r w:rsidRPr="00A57C8A">
        <w:rPr>
          <w:sz w:val="28"/>
          <w:szCs w:val="28"/>
        </w:rPr>
        <w:t>Multiple myeloma.</w:t>
      </w:r>
    </w:p>
    <w:p w:rsidR="00AD3A89" w:rsidRPr="00A57C8A" w:rsidRDefault="00AD3A89" w:rsidP="00D37E67">
      <w:pPr>
        <w:pStyle w:val="BodyTextIndent"/>
        <w:numPr>
          <w:ilvl w:val="0"/>
          <w:numId w:val="1"/>
        </w:numPr>
        <w:tabs>
          <w:tab w:val="clear" w:pos="720"/>
          <w:tab w:val="left" w:pos="-1985"/>
          <w:tab w:val="left" w:pos="709"/>
        </w:tabs>
        <w:spacing w:line="300" w:lineRule="exact"/>
        <w:ind w:left="567" w:hanging="567"/>
        <w:rPr>
          <w:sz w:val="28"/>
          <w:szCs w:val="28"/>
        </w:rPr>
      </w:pPr>
      <w:r w:rsidRPr="00A57C8A">
        <w:rPr>
          <w:sz w:val="28"/>
          <w:szCs w:val="28"/>
        </w:rPr>
        <w:t>Hodgkin’s disease.</w:t>
      </w:r>
    </w:p>
    <w:p w:rsidR="00AD3A89" w:rsidRPr="00A57C8A" w:rsidRDefault="00AD3A89" w:rsidP="00D37E67">
      <w:pPr>
        <w:pStyle w:val="BodyTextIndent"/>
        <w:numPr>
          <w:ilvl w:val="0"/>
          <w:numId w:val="1"/>
        </w:numPr>
        <w:tabs>
          <w:tab w:val="clear" w:pos="720"/>
          <w:tab w:val="left" w:pos="-1985"/>
          <w:tab w:val="left" w:pos="709"/>
        </w:tabs>
        <w:spacing w:line="300" w:lineRule="exact"/>
        <w:ind w:left="567" w:hanging="567"/>
        <w:rPr>
          <w:sz w:val="28"/>
          <w:szCs w:val="28"/>
        </w:rPr>
      </w:pPr>
      <w:r w:rsidRPr="00A57C8A">
        <w:rPr>
          <w:sz w:val="28"/>
          <w:szCs w:val="28"/>
        </w:rPr>
        <w:t>Non Hodgkin’s lymphomas.</w:t>
      </w:r>
    </w:p>
    <w:p w:rsidR="00AD3A89" w:rsidRPr="00A57C8A" w:rsidRDefault="00AD3A89" w:rsidP="00D37E67">
      <w:pPr>
        <w:pStyle w:val="BodyTextIndent"/>
        <w:numPr>
          <w:ilvl w:val="0"/>
          <w:numId w:val="1"/>
        </w:numPr>
        <w:tabs>
          <w:tab w:val="clear" w:pos="720"/>
          <w:tab w:val="left" w:pos="-1985"/>
          <w:tab w:val="left" w:pos="709"/>
        </w:tabs>
        <w:spacing w:line="300" w:lineRule="exact"/>
        <w:ind w:left="567" w:hanging="567"/>
        <w:rPr>
          <w:sz w:val="28"/>
          <w:szCs w:val="28"/>
        </w:rPr>
      </w:pPr>
      <w:r w:rsidRPr="00A57C8A">
        <w:rPr>
          <w:sz w:val="28"/>
          <w:szCs w:val="28"/>
        </w:rPr>
        <w:t>Hemophilia’s.</w:t>
      </w:r>
    </w:p>
    <w:p w:rsidR="00AD3A89" w:rsidRPr="00A57C8A" w:rsidRDefault="00AD3A89" w:rsidP="00D37E67">
      <w:pPr>
        <w:pStyle w:val="BodyTextIndent"/>
        <w:numPr>
          <w:ilvl w:val="0"/>
          <w:numId w:val="1"/>
        </w:numPr>
        <w:tabs>
          <w:tab w:val="clear" w:pos="720"/>
          <w:tab w:val="left" w:pos="-1985"/>
          <w:tab w:val="left" w:pos="709"/>
        </w:tabs>
        <w:spacing w:line="300" w:lineRule="exact"/>
        <w:ind w:left="567" w:hanging="567"/>
        <w:rPr>
          <w:sz w:val="28"/>
          <w:szCs w:val="28"/>
        </w:rPr>
      </w:pPr>
      <w:r w:rsidRPr="00A57C8A">
        <w:rPr>
          <w:sz w:val="28"/>
          <w:szCs w:val="28"/>
        </w:rPr>
        <w:t>Immune t</w:t>
      </w:r>
      <w:r w:rsidR="00E02361">
        <w:rPr>
          <w:sz w:val="28"/>
          <w:szCs w:val="28"/>
        </w:rPr>
        <w:t>h</w:t>
      </w:r>
      <w:r w:rsidRPr="00A57C8A">
        <w:rPr>
          <w:sz w:val="28"/>
          <w:szCs w:val="28"/>
        </w:rPr>
        <w:t>rom</w:t>
      </w:r>
      <w:r w:rsidR="00E02361">
        <w:rPr>
          <w:sz w:val="28"/>
          <w:szCs w:val="28"/>
        </w:rPr>
        <w:t>bo</w:t>
      </w:r>
      <w:r w:rsidRPr="00A57C8A">
        <w:rPr>
          <w:sz w:val="28"/>
          <w:szCs w:val="28"/>
        </w:rPr>
        <w:t xml:space="preserve">cytopenia. </w:t>
      </w:r>
    </w:p>
    <w:p w:rsidR="00AD3A89" w:rsidRPr="00A57C8A" w:rsidRDefault="00AD3A89" w:rsidP="00D37E67">
      <w:pPr>
        <w:pStyle w:val="BodyTextIndent"/>
        <w:numPr>
          <w:ilvl w:val="0"/>
          <w:numId w:val="1"/>
        </w:numPr>
        <w:tabs>
          <w:tab w:val="clear" w:pos="720"/>
          <w:tab w:val="left" w:pos="-1985"/>
          <w:tab w:val="left" w:pos="709"/>
        </w:tabs>
        <w:spacing w:line="300" w:lineRule="exact"/>
        <w:ind w:left="567" w:hanging="567"/>
        <w:rPr>
          <w:sz w:val="28"/>
          <w:szCs w:val="28"/>
        </w:rPr>
      </w:pPr>
      <w:r w:rsidRPr="00A57C8A">
        <w:rPr>
          <w:sz w:val="28"/>
          <w:szCs w:val="28"/>
        </w:rPr>
        <w:t>Henoch-Schönlein’s disease.</w:t>
      </w:r>
    </w:p>
    <w:p w:rsidR="00AD3A89" w:rsidRPr="00A57C8A" w:rsidRDefault="00AD3A89" w:rsidP="00D37E67">
      <w:pPr>
        <w:pStyle w:val="BodyTextIndent"/>
        <w:numPr>
          <w:ilvl w:val="0"/>
          <w:numId w:val="1"/>
        </w:numPr>
        <w:tabs>
          <w:tab w:val="clear" w:pos="720"/>
          <w:tab w:val="left" w:pos="-1985"/>
          <w:tab w:val="left" w:pos="709"/>
        </w:tabs>
        <w:spacing w:line="300" w:lineRule="exact"/>
        <w:ind w:left="567" w:hanging="567"/>
        <w:rPr>
          <w:sz w:val="28"/>
          <w:szCs w:val="28"/>
        </w:rPr>
      </w:pPr>
      <w:r w:rsidRPr="00A57C8A">
        <w:rPr>
          <w:sz w:val="28"/>
          <w:szCs w:val="28"/>
        </w:rPr>
        <w:t>Disseminated intravascular coagulation.</w:t>
      </w:r>
    </w:p>
    <w:p w:rsidR="00AD3A89" w:rsidRPr="00A57C8A" w:rsidRDefault="00AD3A89" w:rsidP="00D37E67">
      <w:pPr>
        <w:numPr>
          <w:ilvl w:val="0"/>
          <w:numId w:val="1"/>
        </w:numPr>
        <w:tabs>
          <w:tab w:val="clear" w:pos="720"/>
          <w:tab w:val="left" w:pos="-1985"/>
          <w:tab w:val="left" w:pos="709"/>
        </w:tabs>
        <w:spacing w:line="300" w:lineRule="exact"/>
        <w:ind w:left="567" w:hanging="567"/>
        <w:rPr>
          <w:rFonts w:ascii="Times New Roman" w:hAnsi="Times New Roman"/>
          <w:bCs/>
          <w:szCs w:val="28"/>
          <w:lang w:val="en-US"/>
        </w:rPr>
      </w:pPr>
      <w:r w:rsidRPr="00A57C8A">
        <w:rPr>
          <w:rFonts w:ascii="Times New Roman" w:hAnsi="Times New Roman"/>
          <w:bCs/>
          <w:szCs w:val="28"/>
          <w:lang w:val="en-US"/>
        </w:rPr>
        <w:t>Diagnostic methods of renal diseases.</w:t>
      </w:r>
    </w:p>
    <w:p w:rsidR="00AD3A89" w:rsidRPr="00A57C8A" w:rsidRDefault="00AD3A89" w:rsidP="00D37E67">
      <w:pPr>
        <w:numPr>
          <w:ilvl w:val="0"/>
          <w:numId w:val="1"/>
        </w:numPr>
        <w:tabs>
          <w:tab w:val="clear" w:pos="720"/>
          <w:tab w:val="left" w:pos="-1985"/>
          <w:tab w:val="left" w:pos="709"/>
        </w:tabs>
        <w:spacing w:line="300" w:lineRule="exact"/>
        <w:ind w:left="567" w:hanging="567"/>
        <w:rPr>
          <w:rFonts w:ascii="Times New Roman" w:hAnsi="Times New Roman"/>
          <w:bCs/>
          <w:szCs w:val="28"/>
          <w:lang w:val="en-US"/>
        </w:rPr>
      </w:pPr>
      <w:r w:rsidRPr="00A57C8A">
        <w:rPr>
          <w:rFonts w:ascii="Times New Roman" w:hAnsi="Times New Roman"/>
          <w:bCs/>
          <w:szCs w:val="28"/>
          <w:lang w:val="en-US"/>
        </w:rPr>
        <w:t>Acute glomerulonephritis.</w:t>
      </w:r>
    </w:p>
    <w:p w:rsidR="00AD3A89" w:rsidRPr="00A57C8A" w:rsidRDefault="00AD3A89" w:rsidP="00D37E67">
      <w:pPr>
        <w:numPr>
          <w:ilvl w:val="0"/>
          <w:numId w:val="1"/>
        </w:numPr>
        <w:tabs>
          <w:tab w:val="clear" w:pos="720"/>
          <w:tab w:val="left" w:pos="-1985"/>
          <w:tab w:val="num" w:pos="709"/>
        </w:tabs>
        <w:spacing w:line="300" w:lineRule="exact"/>
        <w:ind w:left="567" w:hanging="567"/>
        <w:rPr>
          <w:rFonts w:ascii="Times New Roman" w:hAnsi="Times New Roman"/>
          <w:bCs/>
          <w:szCs w:val="28"/>
          <w:lang w:val="en-US"/>
        </w:rPr>
      </w:pPr>
      <w:r w:rsidRPr="00A57C8A">
        <w:rPr>
          <w:rFonts w:ascii="Times New Roman" w:hAnsi="Times New Roman"/>
          <w:bCs/>
          <w:szCs w:val="28"/>
          <w:lang w:val="en-US"/>
        </w:rPr>
        <w:t>Chronic glomerulonephritis – etiology, pathogenesis, classi-fication.</w:t>
      </w:r>
    </w:p>
    <w:p w:rsidR="00AD3A89" w:rsidRPr="00A57C8A" w:rsidRDefault="00AD3A89" w:rsidP="00D37E67">
      <w:pPr>
        <w:numPr>
          <w:ilvl w:val="0"/>
          <w:numId w:val="1"/>
        </w:numPr>
        <w:tabs>
          <w:tab w:val="clear" w:pos="720"/>
          <w:tab w:val="left" w:pos="-1985"/>
          <w:tab w:val="num" w:pos="709"/>
        </w:tabs>
        <w:spacing w:line="300" w:lineRule="exact"/>
        <w:ind w:left="567" w:hanging="567"/>
        <w:rPr>
          <w:rFonts w:ascii="Times New Roman" w:hAnsi="Times New Roman"/>
          <w:bCs/>
          <w:szCs w:val="28"/>
          <w:lang w:val="en-US"/>
        </w:rPr>
      </w:pPr>
      <w:r w:rsidRPr="00A57C8A">
        <w:rPr>
          <w:rFonts w:ascii="Times New Roman" w:hAnsi="Times New Roman"/>
          <w:bCs/>
          <w:szCs w:val="28"/>
          <w:lang w:val="en-US"/>
        </w:rPr>
        <w:t>Chronic glomerulonephritis – clinical manifestation, diagnosis, treatment.</w:t>
      </w:r>
    </w:p>
    <w:p w:rsidR="00AD3A89" w:rsidRPr="00A57C8A" w:rsidRDefault="00AD3A89" w:rsidP="00D37E67">
      <w:pPr>
        <w:numPr>
          <w:ilvl w:val="0"/>
          <w:numId w:val="1"/>
        </w:numPr>
        <w:tabs>
          <w:tab w:val="clear" w:pos="720"/>
          <w:tab w:val="left" w:pos="-1985"/>
          <w:tab w:val="num" w:pos="709"/>
        </w:tabs>
        <w:spacing w:line="300" w:lineRule="exact"/>
        <w:ind w:left="567" w:hanging="567"/>
        <w:rPr>
          <w:rFonts w:ascii="Times New Roman" w:hAnsi="Times New Roman"/>
          <w:bCs/>
          <w:szCs w:val="28"/>
          <w:lang w:val="en-US"/>
        </w:rPr>
      </w:pPr>
      <w:r w:rsidRPr="00A57C8A">
        <w:rPr>
          <w:rFonts w:ascii="Times New Roman" w:hAnsi="Times New Roman"/>
          <w:bCs/>
          <w:szCs w:val="28"/>
          <w:lang w:val="en-US"/>
        </w:rPr>
        <w:t>Acute pyelonephritis.</w:t>
      </w:r>
    </w:p>
    <w:p w:rsidR="00AD3A89" w:rsidRPr="00A57C8A" w:rsidRDefault="00AD3A89" w:rsidP="00D37E67">
      <w:pPr>
        <w:numPr>
          <w:ilvl w:val="0"/>
          <w:numId w:val="1"/>
        </w:numPr>
        <w:tabs>
          <w:tab w:val="clear" w:pos="720"/>
          <w:tab w:val="left" w:pos="-1985"/>
          <w:tab w:val="num" w:pos="709"/>
          <w:tab w:val="left" w:pos="1080"/>
        </w:tabs>
        <w:spacing w:line="300" w:lineRule="exact"/>
        <w:ind w:left="567" w:hanging="567"/>
        <w:rPr>
          <w:rFonts w:ascii="Times New Roman" w:hAnsi="Times New Roman"/>
          <w:bCs/>
          <w:szCs w:val="28"/>
          <w:lang w:val="en-US"/>
        </w:rPr>
      </w:pPr>
      <w:r w:rsidRPr="00A57C8A">
        <w:rPr>
          <w:rFonts w:ascii="Times New Roman" w:hAnsi="Times New Roman"/>
          <w:bCs/>
          <w:szCs w:val="28"/>
          <w:lang w:val="en-US"/>
        </w:rPr>
        <w:t>Chronic pyelonephritis.</w:t>
      </w:r>
    </w:p>
    <w:p w:rsidR="00AD3A89" w:rsidRPr="00A57C8A" w:rsidRDefault="00382F63" w:rsidP="00D37E67">
      <w:pPr>
        <w:numPr>
          <w:ilvl w:val="0"/>
          <w:numId w:val="1"/>
        </w:numPr>
        <w:tabs>
          <w:tab w:val="clear" w:pos="720"/>
          <w:tab w:val="left" w:pos="-1985"/>
          <w:tab w:val="num" w:pos="709"/>
          <w:tab w:val="left" w:pos="1080"/>
        </w:tabs>
        <w:spacing w:line="300" w:lineRule="exact"/>
        <w:ind w:left="567" w:hanging="567"/>
        <w:rPr>
          <w:rFonts w:ascii="Times New Roman" w:hAnsi="Times New Roman"/>
          <w:bCs/>
          <w:szCs w:val="28"/>
          <w:lang w:val="en-US"/>
        </w:rPr>
      </w:pPr>
      <w:r w:rsidRPr="00A57C8A">
        <w:rPr>
          <w:rFonts w:ascii="Times New Roman" w:hAnsi="Times New Roman"/>
          <w:bCs/>
          <w:szCs w:val="28"/>
          <w:lang w:val="en-US"/>
        </w:rPr>
        <w:t>D</w:t>
      </w:r>
      <w:r w:rsidR="00AD3A89" w:rsidRPr="00A57C8A">
        <w:rPr>
          <w:rFonts w:ascii="Times New Roman" w:hAnsi="Times New Roman"/>
          <w:bCs/>
          <w:szCs w:val="28"/>
          <w:lang w:val="en-US"/>
        </w:rPr>
        <w:t>iabetic nephropathy.</w:t>
      </w:r>
    </w:p>
    <w:p w:rsidR="00382F63" w:rsidRPr="00A57C8A" w:rsidRDefault="00181D29" w:rsidP="00D37E67">
      <w:pPr>
        <w:numPr>
          <w:ilvl w:val="0"/>
          <w:numId w:val="1"/>
        </w:numPr>
        <w:tabs>
          <w:tab w:val="clear" w:pos="720"/>
          <w:tab w:val="left" w:pos="-1985"/>
          <w:tab w:val="num" w:pos="709"/>
          <w:tab w:val="left" w:pos="1080"/>
        </w:tabs>
        <w:spacing w:line="300" w:lineRule="exact"/>
        <w:ind w:left="567" w:hanging="567"/>
        <w:rPr>
          <w:rFonts w:ascii="Times New Roman" w:hAnsi="Times New Roman"/>
          <w:bCs/>
          <w:szCs w:val="28"/>
          <w:lang w:val="en-US"/>
        </w:rPr>
      </w:pPr>
      <w:r w:rsidRPr="00A57C8A">
        <w:rPr>
          <w:rFonts w:ascii="Times New Roman" w:hAnsi="Times New Roman"/>
          <w:bCs/>
          <w:szCs w:val="28"/>
          <w:lang w:val="en-US"/>
        </w:rPr>
        <w:t>L</w:t>
      </w:r>
      <w:r w:rsidR="00382F63" w:rsidRPr="00A57C8A">
        <w:rPr>
          <w:rFonts w:ascii="Times New Roman" w:hAnsi="Times New Roman"/>
          <w:bCs/>
          <w:szCs w:val="28"/>
          <w:lang w:val="en-US"/>
        </w:rPr>
        <w:t>upus nephropathy.</w:t>
      </w:r>
    </w:p>
    <w:p w:rsidR="00930A70" w:rsidRPr="00A57C8A" w:rsidRDefault="00930A70" w:rsidP="00D37E67">
      <w:pPr>
        <w:numPr>
          <w:ilvl w:val="0"/>
          <w:numId w:val="1"/>
        </w:numPr>
        <w:tabs>
          <w:tab w:val="clear" w:pos="720"/>
          <w:tab w:val="left" w:pos="-1985"/>
          <w:tab w:val="num" w:pos="709"/>
          <w:tab w:val="left" w:pos="1080"/>
        </w:tabs>
        <w:spacing w:line="300" w:lineRule="exact"/>
        <w:ind w:left="567" w:hanging="567"/>
        <w:rPr>
          <w:rFonts w:ascii="Times New Roman" w:hAnsi="Times New Roman"/>
          <w:bCs/>
          <w:szCs w:val="28"/>
          <w:lang w:val="en-US"/>
        </w:rPr>
      </w:pPr>
      <w:r w:rsidRPr="00A57C8A">
        <w:rPr>
          <w:rFonts w:ascii="Times New Roman" w:hAnsi="Times New Roman"/>
          <w:bCs/>
          <w:szCs w:val="28"/>
          <w:lang w:val="en-US"/>
        </w:rPr>
        <w:lastRenderedPageBreak/>
        <w:t>A</w:t>
      </w:r>
      <w:r w:rsidR="00AD3A89" w:rsidRPr="00A57C8A">
        <w:rPr>
          <w:rFonts w:ascii="Times New Roman" w:hAnsi="Times New Roman"/>
          <w:bCs/>
          <w:szCs w:val="28"/>
          <w:lang w:val="en-US"/>
        </w:rPr>
        <w:t>myloid</w:t>
      </w:r>
      <w:r w:rsidR="00733EF9" w:rsidRPr="00A57C8A">
        <w:rPr>
          <w:rFonts w:ascii="Times New Roman" w:hAnsi="Times New Roman"/>
          <w:bCs/>
          <w:szCs w:val="28"/>
          <w:lang w:val="en-US"/>
        </w:rPr>
        <w:t xml:space="preserve"> nephropathy.</w:t>
      </w:r>
    </w:p>
    <w:p w:rsidR="00AD3A89" w:rsidRPr="00A57C8A" w:rsidRDefault="00733EF9" w:rsidP="00D37E67">
      <w:pPr>
        <w:numPr>
          <w:ilvl w:val="0"/>
          <w:numId w:val="1"/>
        </w:numPr>
        <w:tabs>
          <w:tab w:val="clear" w:pos="720"/>
          <w:tab w:val="left" w:pos="-1985"/>
          <w:tab w:val="num" w:pos="709"/>
          <w:tab w:val="left" w:pos="1080"/>
        </w:tabs>
        <w:spacing w:line="300" w:lineRule="exact"/>
        <w:ind w:left="567" w:hanging="567"/>
        <w:rPr>
          <w:rFonts w:ascii="Times New Roman" w:hAnsi="Times New Roman"/>
          <w:bCs/>
          <w:szCs w:val="28"/>
          <w:lang w:val="en-US"/>
        </w:rPr>
      </w:pPr>
      <w:r w:rsidRPr="00A57C8A">
        <w:rPr>
          <w:rFonts w:ascii="Times New Roman" w:hAnsi="Times New Roman"/>
          <w:bCs/>
          <w:szCs w:val="28"/>
          <w:lang w:val="en-US"/>
        </w:rPr>
        <w:t>Uric acid nephropathy.</w:t>
      </w:r>
    </w:p>
    <w:p w:rsidR="00930A70" w:rsidRPr="00A57C8A" w:rsidRDefault="00B64CF4" w:rsidP="00D37E67">
      <w:pPr>
        <w:numPr>
          <w:ilvl w:val="0"/>
          <w:numId w:val="1"/>
        </w:numPr>
        <w:tabs>
          <w:tab w:val="clear" w:pos="720"/>
          <w:tab w:val="left" w:pos="-1985"/>
          <w:tab w:val="num" w:pos="709"/>
          <w:tab w:val="left" w:pos="1080"/>
        </w:tabs>
        <w:spacing w:line="300" w:lineRule="exact"/>
        <w:ind w:left="567" w:hanging="567"/>
        <w:rPr>
          <w:rFonts w:ascii="Times New Roman" w:hAnsi="Times New Roman"/>
          <w:bCs/>
          <w:szCs w:val="28"/>
          <w:lang w:val="en-US"/>
        </w:rPr>
      </w:pPr>
      <w:r w:rsidRPr="00A57C8A">
        <w:rPr>
          <w:rFonts w:ascii="Times New Roman" w:hAnsi="Times New Roman"/>
          <w:bCs/>
          <w:szCs w:val="28"/>
          <w:lang w:val="en-US"/>
        </w:rPr>
        <w:t>P</w:t>
      </w:r>
      <w:r w:rsidR="00AD3A89" w:rsidRPr="00A57C8A">
        <w:rPr>
          <w:rFonts w:ascii="Times New Roman" w:hAnsi="Times New Roman"/>
          <w:bCs/>
          <w:szCs w:val="28"/>
          <w:lang w:val="en-US"/>
        </w:rPr>
        <w:t>regnancy</w:t>
      </w:r>
      <w:r w:rsidRPr="00A57C8A">
        <w:rPr>
          <w:rFonts w:ascii="Times New Roman" w:hAnsi="Times New Roman"/>
          <w:bCs/>
          <w:szCs w:val="28"/>
          <w:lang w:val="en-US"/>
        </w:rPr>
        <w:t>-induced nephropathy.</w:t>
      </w:r>
      <w:r w:rsidR="00AD3A89" w:rsidRPr="00A57C8A">
        <w:rPr>
          <w:rFonts w:ascii="Times New Roman" w:hAnsi="Times New Roman"/>
          <w:bCs/>
          <w:szCs w:val="28"/>
          <w:lang w:val="en-US"/>
        </w:rPr>
        <w:t xml:space="preserve"> </w:t>
      </w:r>
    </w:p>
    <w:p w:rsidR="00AD3A89" w:rsidRPr="00A57C8A" w:rsidRDefault="00B64CF4" w:rsidP="00D37E67">
      <w:pPr>
        <w:numPr>
          <w:ilvl w:val="0"/>
          <w:numId w:val="1"/>
        </w:numPr>
        <w:tabs>
          <w:tab w:val="clear" w:pos="720"/>
          <w:tab w:val="left" w:pos="-1985"/>
          <w:tab w:val="num" w:pos="709"/>
          <w:tab w:val="left" w:pos="1080"/>
        </w:tabs>
        <w:spacing w:line="300" w:lineRule="exact"/>
        <w:ind w:left="567" w:hanging="567"/>
        <w:rPr>
          <w:rFonts w:ascii="Times New Roman" w:hAnsi="Times New Roman"/>
          <w:bCs/>
          <w:szCs w:val="28"/>
          <w:lang w:val="en-US"/>
        </w:rPr>
      </w:pPr>
      <w:r w:rsidRPr="00A57C8A">
        <w:rPr>
          <w:rFonts w:ascii="Times New Roman" w:hAnsi="Times New Roman"/>
          <w:bCs/>
          <w:szCs w:val="28"/>
          <w:lang w:val="en-US"/>
        </w:rPr>
        <w:t>M</w:t>
      </w:r>
      <w:r w:rsidR="00AD3A89" w:rsidRPr="00A57C8A">
        <w:rPr>
          <w:rFonts w:ascii="Times New Roman" w:hAnsi="Times New Roman"/>
          <w:bCs/>
          <w:szCs w:val="28"/>
          <w:lang w:val="en-US"/>
        </w:rPr>
        <w:t>yeloma</w:t>
      </w:r>
      <w:r w:rsidRPr="00A57C8A">
        <w:rPr>
          <w:rFonts w:ascii="Times New Roman" w:hAnsi="Times New Roman"/>
          <w:bCs/>
          <w:szCs w:val="28"/>
          <w:lang w:val="en-US"/>
        </w:rPr>
        <w:t xml:space="preserve"> cast nephropathy.</w:t>
      </w:r>
    </w:p>
    <w:p w:rsidR="00AD3A89" w:rsidRPr="00A57C8A" w:rsidRDefault="00AD3A89" w:rsidP="00D37E67">
      <w:pPr>
        <w:numPr>
          <w:ilvl w:val="0"/>
          <w:numId w:val="1"/>
        </w:numPr>
        <w:tabs>
          <w:tab w:val="clear" w:pos="720"/>
          <w:tab w:val="left" w:pos="-1985"/>
          <w:tab w:val="num" w:pos="709"/>
          <w:tab w:val="left" w:pos="1080"/>
        </w:tabs>
        <w:spacing w:line="300" w:lineRule="exact"/>
        <w:ind w:left="567" w:hanging="567"/>
        <w:rPr>
          <w:rFonts w:ascii="Times New Roman" w:hAnsi="Times New Roman"/>
          <w:bCs/>
          <w:szCs w:val="28"/>
          <w:lang w:val="en-US"/>
        </w:rPr>
      </w:pPr>
      <w:r w:rsidRPr="00A57C8A">
        <w:rPr>
          <w:rFonts w:ascii="Times New Roman" w:hAnsi="Times New Roman"/>
          <w:bCs/>
          <w:szCs w:val="28"/>
          <w:lang w:val="en-US"/>
        </w:rPr>
        <w:t>Polycystic kidney disease.</w:t>
      </w:r>
    </w:p>
    <w:p w:rsidR="00AD3A89" w:rsidRPr="00A57C8A" w:rsidRDefault="00AD3A89" w:rsidP="00D37E67">
      <w:pPr>
        <w:numPr>
          <w:ilvl w:val="0"/>
          <w:numId w:val="1"/>
        </w:numPr>
        <w:tabs>
          <w:tab w:val="clear" w:pos="720"/>
          <w:tab w:val="left" w:pos="-1985"/>
          <w:tab w:val="num" w:pos="709"/>
          <w:tab w:val="left" w:pos="1080"/>
        </w:tabs>
        <w:spacing w:line="300" w:lineRule="exact"/>
        <w:ind w:left="567" w:hanging="567"/>
        <w:rPr>
          <w:rFonts w:ascii="Times New Roman" w:hAnsi="Times New Roman"/>
          <w:bCs/>
          <w:szCs w:val="28"/>
          <w:lang w:val="en-US"/>
        </w:rPr>
      </w:pPr>
      <w:r w:rsidRPr="00A57C8A">
        <w:rPr>
          <w:rFonts w:ascii="Times New Roman" w:hAnsi="Times New Roman"/>
          <w:bCs/>
          <w:szCs w:val="28"/>
          <w:lang w:val="en-US"/>
        </w:rPr>
        <w:t>Nephrolithiasis.</w:t>
      </w:r>
    </w:p>
    <w:p w:rsidR="00AD3A89" w:rsidRPr="00A57C8A" w:rsidRDefault="00AD3A89" w:rsidP="00D37E67">
      <w:pPr>
        <w:numPr>
          <w:ilvl w:val="0"/>
          <w:numId w:val="1"/>
        </w:numPr>
        <w:tabs>
          <w:tab w:val="clear" w:pos="720"/>
          <w:tab w:val="left" w:pos="-1985"/>
          <w:tab w:val="num" w:pos="709"/>
          <w:tab w:val="left" w:pos="1080"/>
        </w:tabs>
        <w:spacing w:line="300" w:lineRule="exact"/>
        <w:ind w:left="567" w:hanging="567"/>
        <w:rPr>
          <w:rFonts w:ascii="Times New Roman" w:hAnsi="Times New Roman"/>
          <w:bCs/>
          <w:szCs w:val="28"/>
          <w:lang w:val="en-US"/>
        </w:rPr>
      </w:pPr>
      <w:r w:rsidRPr="00A57C8A">
        <w:rPr>
          <w:rFonts w:ascii="Times New Roman" w:hAnsi="Times New Roman"/>
          <w:bCs/>
          <w:szCs w:val="28"/>
          <w:lang w:val="en-US"/>
        </w:rPr>
        <w:t>Acute renal failure.</w:t>
      </w:r>
    </w:p>
    <w:p w:rsidR="00AD3A89" w:rsidRPr="00A57C8A" w:rsidRDefault="00AD3A89" w:rsidP="00D37E67">
      <w:pPr>
        <w:numPr>
          <w:ilvl w:val="0"/>
          <w:numId w:val="1"/>
        </w:numPr>
        <w:tabs>
          <w:tab w:val="clear" w:pos="720"/>
          <w:tab w:val="left" w:pos="-1985"/>
          <w:tab w:val="num" w:pos="709"/>
          <w:tab w:val="left" w:pos="1080"/>
        </w:tabs>
        <w:spacing w:line="300" w:lineRule="exact"/>
        <w:ind w:left="567" w:hanging="567"/>
        <w:rPr>
          <w:rFonts w:ascii="Times New Roman" w:hAnsi="Times New Roman"/>
          <w:bCs/>
          <w:szCs w:val="28"/>
          <w:lang w:val="en-US"/>
        </w:rPr>
      </w:pPr>
      <w:r w:rsidRPr="00A57C8A">
        <w:rPr>
          <w:rFonts w:ascii="Times New Roman" w:hAnsi="Times New Roman"/>
          <w:bCs/>
          <w:szCs w:val="28"/>
          <w:lang w:val="en-US"/>
        </w:rPr>
        <w:t>Chronic renal failure</w:t>
      </w:r>
      <w:r w:rsidR="000D5B31">
        <w:rPr>
          <w:rFonts w:ascii="Times New Roman" w:hAnsi="Times New Roman"/>
          <w:bCs/>
          <w:szCs w:val="28"/>
          <w:lang w:val="en-US"/>
        </w:rPr>
        <w:t xml:space="preserve"> –</w:t>
      </w:r>
      <w:r w:rsidRPr="00A57C8A">
        <w:rPr>
          <w:rFonts w:ascii="Times New Roman" w:hAnsi="Times New Roman"/>
          <w:bCs/>
          <w:szCs w:val="28"/>
          <w:lang w:val="en-US"/>
        </w:rPr>
        <w:t xml:space="preserve"> etiology, pathogenesis, classification, clinical manifestation.</w:t>
      </w:r>
    </w:p>
    <w:p w:rsidR="00AD3A89" w:rsidRPr="00A57C8A" w:rsidRDefault="00AD3A89" w:rsidP="00D37E67">
      <w:pPr>
        <w:numPr>
          <w:ilvl w:val="0"/>
          <w:numId w:val="1"/>
        </w:numPr>
        <w:tabs>
          <w:tab w:val="clear" w:pos="720"/>
          <w:tab w:val="left" w:pos="-1985"/>
          <w:tab w:val="num" w:pos="709"/>
          <w:tab w:val="left" w:pos="1080"/>
        </w:tabs>
        <w:spacing w:line="300" w:lineRule="exact"/>
        <w:ind w:left="567" w:hanging="567"/>
        <w:rPr>
          <w:rFonts w:ascii="Times New Roman" w:hAnsi="Times New Roman"/>
          <w:bCs/>
          <w:szCs w:val="28"/>
          <w:lang w:val="en-US"/>
        </w:rPr>
      </w:pPr>
      <w:r w:rsidRPr="00A57C8A">
        <w:rPr>
          <w:rFonts w:ascii="Times New Roman" w:hAnsi="Times New Roman"/>
          <w:bCs/>
          <w:szCs w:val="28"/>
          <w:lang w:val="en-US"/>
        </w:rPr>
        <w:t>Chronic renal failure</w:t>
      </w:r>
      <w:r w:rsidR="000D5B31">
        <w:rPr>
          <w:rFonts w:ascii="Times New Roman" w:hAnsi="Times New Roman"/>
          <w:bCs/>
          <w:szCs w:val="28"/>
          <w:lang w:val="en-US"/>
        </w:rPr>
        <w:t xml:space="preserve"> –</w:t>
      </w:r>
      <w:r w:rsidRPr="00A57C8A">
        <w:rPr>
          <w:rFonts w:ascii="Times New Roman" w:hAnsi="Times New Roman"/>
          <w:bCs/>
          <w:szCs w:val="28"/>
          <w:lang w:val="en-US"/>
        </w:rPr>
        <w:t xml:space="preserve"> diagnosis, nondialysis and dialysis treatment.</w:t>
      </w:r>
    </w:p>
    <w:p w:rsidR="00382F63" w:rsidRPr="00A57C8A" w:rsidRDefault="00382F63" w:rsidP="00D37E67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/>
          <w:szCs w:val="28"/>
          <w:lang w:val="ru-RU"/>
        </w:rPr>
      </w:pPr>
      <w:r w:rsidRPr="00A57C8A">
        <w:rPr>
          <w:rFonts w:ascii="Times New Roman" w:hAnsi="Times New Roman"/>
          <w:szCs w:val="28"/>
        </w:rPr>
        <w:t>Acromegaly.</w:t>
      </w:r>
    </w:p>
    <w:p w:rsidR="00382F63" w:rsidRPr="00A57C8A" w:rsidRDefault="00382F63" w:rsidP="00D37E67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Hypopituitarism</w:t>
      </w:r>
      <w:r w:rsidRPr="00A57C8A">
        <w:rPr>
          <w:rFonts w:ascii="Times New Roman" w:hAnsi="Times New Roman"/>
          <w:szCs w:val="28"/>
          <w:lang w:val="bg-BG"/>
        </w:rPr>
        <w:t>.</w:t>
      </w:r>
    </w:p>
    <w:p w:rsidR="00382F63" w:rsidRPr="00A57C8A" w:rsidRDefault="00382F63" w:rsidP="00D37E67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Diabetes insipidus</w:t>
      </w:r>
      <w:r w:rsidRPr="00A57C8A">
        <w:rPr>
          <w:rFonts w:ascii="Times New Roman" w:hAnsi="Times New Roman"/>
          <w:szCs w:val="28"/>
          <w:lang w:val="bg-BG"/>
        </w:rPr>
        <w:t>.</w:t>
      </w:r>
    </w:p>
    <w:p w:rsidR="00382F63" w:rsidRPr="00A57C8A" w:rsidRDefault="00382F63" w:rsidP="00D37E67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Tumors of pituitary gland. Prolactinomas.</w:t>
      </w:r>
    </w:p>
    <w:p w:rsidR="00382F63" w:rsidRPr="00A57C8A" w:rsidRDefault="00382F63" w:rsidP="00D37E67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Hypothyroidism</w:t>
      </w:r>
      <w:r w:rsidRPr="00A57C8A">
        <w:rPr>
          <w:rFonts w:ascii="Times New Roman" w:hAnsi="Times New Roman"/>
          <w:szCs w:val="28"/>
          <w:lang w:val="bg-BG"/>
        </w:rPr>
        <w:t>.</w:t>
      </w:r>
      <w:r w:rsidRPr="00A57C8A">
        <w:rPr>
          <w:rFonts w:ascii="Times New Roman" w:hAnsi="Times New Roman"/>
          <w:szCs w:val="28"/>
        </w:rPr>
        <w:t xml:space="preserve"> Endemic goitre.</w:t>
      </w:r>
    </w:p>
    <w:p w:rsidR="00382F63" w:rsidRPr="00A57C8A" w:rsidRDefault="00382F63" w:rsidP="00D37E67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Hypothyroidism</w:t>
      </w:r>
      <w:r w:rsidRPr="00A57C8A">
        <w:rPr>
          <w:rFonts w:ascii="Times New Roman" w:hAnsi="Times New Roman"/>
          <w:szCs w:val="28"/>
          <w:lang w:val="bg-BG"/>
        </w:rPr>
        <w:t>.</w:t>
      </w:r>
      <w:r w:rsidR="009A0744">
        <w:rPr>
          <w:rFonts w:ascii="Times New Roman" w:hAnsi="Times New Roman"/>
          <w:szCs w:val="28"/>
        </w:rPr>
        <w:t xml:space="preserve"> Sporadic</w:t>
      </w:r>
      <w:r w:rsidRPr="00A57C8A">
        <w:rPr>
          <w:rFonts w:ascii="Times New Roman" w:hAnsi="Times New Roman"/>
          <w:szCs w:val="28"/>
        </w:rPr>
        <w:t xml:space="preserve"> goitre.</w:t>
      </w:r>
    </w:p>
    <w:p w:rsidR="00382F63" w:rsidRPr="00A57C8A" w:rsidRDefault="00382F63" w:rsidP="00D37E67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Hyperthyroidism</w:t>
      </w:r>
      <w:r w:rsidRPr="00A57C8A">
        <w:rPr>
          <w:rFonts w:ascii="Times New Roman" w:hAnsi="Times New Roman"/>
          <w:szCs w:val="28"/>
          <w:lang w:val="bg-BG"/>
        </w:rPr>
        <w:t>.</w:t>
      </w:r>
    </w:p>
    <w:p w:rsidR="00382F63" w:rsidRPr="00A57C8A" w:rsidRDefault="00382F63" w:rsidP="00D37E67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Inflamatory diseases of thyroid gland. Thyroidites.</w:t>
      </w:r>
    </w:p>
    <w:p w:rsidR="00382F63" w:rsidRPr="00A57C8A" w:rsidRDefault="00382F63" w:rsidP="00D37E67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Primary hyperparathyreoidism and other causes of hypercalcemia.</w:t>
      </w:r>
    </w:p>
    <w:p w:rsidR="00382F63" w:rsidRPr="00A57C8A" w:rsidRDefault="00382F63" w:rsidP="00D37E67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Primary hypoparathyreoidism and other causes of hypocalcemia.</w:t>
      </w:r>
    </w:p>
    <w:p w:rsidR="00382F63" w:rsidRPr="00A57C8A" w:rsidRDefault="00382F63" w:rsidP="00D37E67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Suprarenal (adrenal) insufficiency.</w:t>
      </w:r>
    </w:p>
    <w:p w:rsidR="00382F63" w:rsidRPr="00A57C8A" w:rsidRDefault="001551DB" w:rsidP="00D37E67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Cushing</w:t>
      </w:r>
      <w:r w:rsidR="00382F63" w:rsidRPr="00A57C8A">
        <w:rPr>
          <w:rFonts w:ascii="Times New Roman" w:hAnsi="Times New Roman"/>
          <w:szCs w:val="28"/>
        </w:rPr>
        <w:t>‘s syndrome.</w:t>
      </w:r>
    </w:p>
    <w:p w:rsidR="00382F63" w:rsidRPr="00A57C8A" w:rsidRDefault="00382F63" w:rsidP="00D37E67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Pheochromocytoma.</w:t>
      </w:r>
    </w:p>
    <w:p w:rsidR="00382F63" w:rsidRPr="00A57C8A" w:rsidRDefault="00382F63" w:rsidP="00D37E67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Diabetes mellitus – etiology, pathogenesis, clinical forms and diagnosis.</w:t>
      </w:r>
    </w:p>
    <w:p w:rsidR="00382F63" w:rsidRPr="00A57C8A" w:rsidRDefault="00382F63" w:rsidP="00D37E67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Diabetes mellitus – treatment.</w:t>
      </w:r>
    </w:p>
    <w:p w:rsidR="00382F63" w:rsidRPr="00A57C8A" w:rsidRDefault="00382F63" w:rsidP="00D37E67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Diabetes mellitus – chronic complications.</w:t>
      </w:r>
    </w:p>
    <w:p w:rsidR="00382F63" w:rsidRPr="00A57C8A" w:rsidRDefault="00382F63" w:rsidP="00D37E67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Diabetes mellitus –</w:t>
      </w:r>
      <w:r w:rsidR="001551DB">
        <w:rPr>
          <w:rFonts w:ascii="Times New Roman" w:hAnsi="Times New Roman"/>
          <w:szCs w:val="28"/>
        </w:rPr>
        <w:t xml:space="preserve"> </w:t>
      </w:r>
      <w:r w:rsidRPr="00A57C8A">
        <w:rPr>
          <w:rFonts w:ascii="Times New Roman" w:hAnsi="Times New Roman"/>
          <w:szCs w:val="28"/>
        </w:rPr>
        <w:t>acute complications</w:t>
      </w:r>
      <w:r w:rsidRPr="00A57C8A">
        <w:rPr>
          <w:rFonts w:ascii="Times New Roman" w:hAnsi="Times New Roman"/>
          <w:szCs w:val="28"/>
          <w:lang w:val="bg-BG"/>
        </w:rPr>
        <w:t>.</w:t>
      </w:r>
    </w:p>
    <w:p w:rsidR="00382F63" w:rsidRPr="00A57C8A" w:rsidRDefault="00382F63" w:rsidP="00D37E67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/>
          <w:szCs w:val="28"/>
          <w:lang w:val="en-US"/>
        </w:rPr>
      </w:pPr>
      <w:r w:rsidRPr="00A57C8A">
        <w:rPr>
          <w:rFonts w:ascii="Times New Roman" w:hAnsi="Times New Roman"/>
          <w:szCs w:val="28"/>
        </w:rPr>
        <w:t>Obesity</w:t>
      </w:r>
      <w:r w:rsidRPr="00A57C8A">
        <w:rPr>
          <w:rFonts w:ascii="Times New Roman" w:hAnsi="Times New Roman"/>
          <w:szCs w:val="28"/>
          <w:lang w:val="bg-BG"/>
        </w:rPr>
        <w:t>.</w:t>
      </w:r>
    </w:p>
    <w:p w:rsidR="00382F63" w:rsidRPr="00A57C8A" w:rsidRDefault="00382F63" w:rsidP="00D37E67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Inflammatory joint diseases. Rheumatoid arthritis.</w:t>
      </w:r>
    </w:p>
    <w:p w:rsidR="00382F63" w:rsidRPr="00A57C8A" w:rsidRDefault="00382F63" w:rsidP="00D37E67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/>
          <w:szCs w:val="28"/>
          <w:lang w:val="en-US"/>
        </w:rPr>
      </w:pPr>
      <w:r w:rsidRPr="00A57C8A">
        <w:rPr>
          <w:rFonts w:ascii="Times New Roman" w:hAnsi="Times New Roman"/>
          <w:szCs w:val="28"/>
        </w:rPr>
        <w:t>Inflammatory joint diseases. Juvenile rheumatoid arthritis</w:t>
      </w:r>
    </w:p>
    <w:p w:rsidR="00382F63" w:rsidRPr="00A57C8A" w:rsidRDefault="00382F63" w:rsidP="00D37E67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Ankylosing spondylitis (Bechterew’s disease).</w:t>
      </w:r>
    </w:p>
    <w:p w:rsidR="00382F63" w:rsidRPr="00A57C8A" w:rsidRDefault="00382F63" w:rsidP="00D37E67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Psoriatic arthritis.</w:t>
      </w:r>
    </w:p>
    <w:p w:rsidR="00382F63" w:rsidRPr="00A57C8A" w:rsidRDefault="00382F63" w:rsidP="00D37E67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 xml:space="preserve">Reactive arthropathies. Reiter’s syndrome. </w:t>
      </w:r>
    </w:p>
    <w:p w:rsidR="00382F63" w:rsidRPr="00A57C8A" w:rsidRDefault="00382F63" w:rsidP="00D37E67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 xml:space="preserve">Connective tissue diseases. Lupus erythematoides. </w:t>
      </w:r>
    </w:p>
    <w:p w:rsidR="00382F63" w:rsidRPr="00A57C8A" w:rsidRDefault="00382F63" w:rsidP="00D37E67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Connective tissue diseases. Systemic sclerosis (Sclerodermia).</w:t>
      </w:r>
    </w:p>
    <w:p w:rsidR="00382F63" w:rsidRPr="00A57C8A" w:rsidRDefault="00382F63" w:rsidP="00D37E67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Connective tissue diseases. Dermatomyositis and polymyositis</w:t>
      </w:r>
    </w:p>
    <w:p w:rsidR="00382F63" w:rsidRPr="00A57C8A" w:rsidRDefault="00382F63" w:rsidP="00D37E67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>Crystal arthropathies. Gout.</w:t>
      </w:r>
    </w:p>
    <w:p w:rsidR="00382F63" w:rsidRPr="00A57C8A" w:rsidRDefault="00382F63" w:rsidP="00D37E67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 xml:space="preserve"> Degenerative joint diseases. Osteoarthrosis.</w:t>
      </w:r>
    </w:p>
    <w:p w:rsidR="00382F63" w:rsidRPr="00A57C8A" w:rsidRDefault="00382F63" w:rsidP="00D37E67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/>
          <w:szCs w:val="28"/>
        </w:rPr>
      </w:pPr>
      <w:r w:rsidRPr="00A57C8A">
        <w:rPr>
          <w:rFonts w:ascii="Times New Roman" w:hAnsi="Times New Roman"/>
          <w:szCs w:val="28"/>
        </w:rPr>
        <w:t xml:space="preserve"> Degenerative joint diseases. Osteoporosis.</w:t>
      </w:r>
    </w:p>
    <w:p w:rsidR="00382F63" w:rsidRPr="00A57C8A" w:rsidRDefault="00382F63" w:rsidP="00D37E67">
      <w:pPr>
        <w:tabs>
          <w:tab w:val="left" w:pos="709"/>
        </w:tabs>
        <w:ind w:left="567" w:hanging="567"/>
        <w:rPr>
          <w:rFonts w:ascii="Times New Roman" w:hAnsi="Times New Roman"/>
          <w:szCs w:val="28"/>
          <w:lang w:val="bg-BG"/>
        </w:rPr>
      </w:pPr>
    </w:p>
    <w:p w:rsidR="00382F63" w:rsidRPr="00A57C8A" w:rsidRDefault="00382F63" w:rsidP="00A57C8A">
      <w:pPr>
        <w:ind w:left="426"/>
        <w:rPr>
          <w:rFonts w:ascii="Times New Roman" w:hAnsi="Times New Roman"/>
          <w:szCs w:val="28"/>
          <w:lang w:val="bg-BG"/>
        </w:rPr>
      </w:pPr>
    </w:p>
    <w:p w:rsidR="00382F63" w:rsidRPr="00A57C8A" w:rsidRDefault="00382F63" w:rsidP="00A57C8A">
      <w:pPr>
        <w:ind w:left="426"/>
        <w:rPr>
          <w:rFonts w:ascii="Times New Roman" w:hAnsi="Times New Roman"/>
          <w:szCs w:val="28"/>
          <w:lang w:val="en-US"/>
        </w:rPr>
      </w:pPr>
      <w:r w:rsidRPr="00A57C8A">
        <w:rPr>
          <w:rFonts w:ascii="Times New Roman" w:hAnsi="Times New Roman"/>
          <w:szCs w:val="28"/>
          <w:lang w:val="bg-BG"/>
        </w:rPr>
        <w:t>2019.</w:t>
      </w:r>
    </w:p>
    <w:sectPr w:rsidR="00382F63" w:rsidRPr="00A57C8A" w:rsidSect="009A07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134" w:bottom="567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0A3" w:rsidRDefault="008440A3">
      <w:r>
        <w:separator/>
      </w:r>
    </w:p>
  </w:endnote>
  <w:endnote w:type="continuationSeparator" w:id="0">
    <w:p w:rsidR="008440A3" w:rsidRDefault="0084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A89" w:rsidRDefault="00AD3A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3A89" w:rsidRDefault="00AD3A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F0F" w:rsidRPr="00E63F0F" w:rsidRDefault="00E63F0F">
    <w:pPr>
      <w:pStyle w:val="Footer"/>
      <w:jc w:val="center"/>
      <w:rPr>
        <w:rFonts w:ascii="Times New Roman" w:hAnsi="Times New Roman"/>
      </w:rPr>
    </w:pPr>
    <w:r w:rsidRPr="00E63F0F">
      <w:rPr>
        <w:rFonts w:ascii="Times New Roman" w:hAnsi="Times New Roman"/>
      </w:rPr>
      <w:fldChar w:fldCharType="begin"/>
    </w:r>
    <w:r w:rsidRPr="00E63F0F">
      <w:rPr>
        <w:rFonts w:ascii="Times New Roman" w:hAnsi="Times New Roman"/>
      </w:rPr>
      <w:instrText xml:space="preserve"> PAGE   \* MERGEFORMAT </w:instrText>
    </w:r>
    <w:r w:rsidRPr="00E63F0F">
      <w:rPr>
        <w:rFonts w:ascii="Times New Roman" w:hAnsi="Times New Roman"/>
      </w:rPr>
      <w:fldChar w:fldCharType="separate"/>
    </w:r>
    <w:r w:rsidR="001724AD">
      <w:rPr>
        <w:rFonts w:ascii="Times New Roman" w:hAnsi="Times New Roman"/>
        <w:noProof/>
      </w:rPr>
      <w:t>2</w:t>
    </w:r>
    <w:r w:rsidRPr="00E63F0F">
      <w:rPr>
        <w:rFonts w:ascii="Times New Roman" w:hAnsi="Times New Roman"/>
      </w:rPr>
      <w:fldChar w:fldCharType="end"/>
    </w:r>
  </w:p>
  <w:p w:rsidR="00E63F0F" w:rsidRDefault="00E63F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F5C" w:rsidRDefault="00471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0A3" w:rsidRDefault="008440A3">
      <w:r>
        <w:separator/>
      </w:r>
    </w:p>
  </w:footnote>
  <w:footnote w:type="continuationSeparator" w:id="0">
    <w:p w:rsidR="008440A3" w:rsidRDefault="00844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F5C" w:rsidRDefault="00471F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50" w:type="dxa"/>
      <w:tblInd w:w="-539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402"/>
      <w:gridCol w:w="5695"/>
      <w:gridCol w:w="2353"/>
    </w:tblGrid>
    <w:tr w:rsidR="00785C35" w:rsidTr="00471F5C">
      <w:trPr>
        <w:cantSplit/>
        <w:trHeight w:val="287"/>
      </w:trPr>
      <w:tc>
        <w:tcPr>
          <w:tcW w:w="240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785C35" w:rsidRDefault="00785C35" w:rsidP="00785C35">
          <w:pPr>
            <w:pStyle w:val="1"/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rStyle w:val="10"/>
              <w:szCs w:val="24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25.85pt;margin-top:2.7pt;width:44.05pt;height:45pt;z-index:251658240;visibility:visible">
                <v:imagedata r:id="rId1" o:title=""/>
              </v:shape>
              <o:OLEObject Type="Embed" ProgID="Unknown" ShapeID="_x0000_s2050" DrawAspect="Content" ObjectID="_1634573263" r:id="rId2"/>
            </w:object>
          </w:r>
          <w:r>
            <w:rPr>
              <w:rStyle w:val="10"/>
              <w:rFonts w:ascii="Times New Roman" w:hAnsi="Times New Roman"/>
              <w:b/>
              <w:sz w:val="36"/>
              <w:szCs w:val="36"/>
            </w:rPr>
            <w:t xml:space="preserve">         </w:t>
          </w:r>
        </w:p>
      </w:tc>
      <w:tc>
        <w:tcPr>
          <w:tcW w:w="569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785C35" w:rsidRDefault="00785C35" w:rsidP="00785C35">
          <w:pPr>
            <w:pStyle w:val="1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  <w:lang w:eastAsia="bg-BG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  <w:lang w:eastAsia="bg-BG"/>
            </w:rPr>
            <w:t>ФОРМУЛЯР</w:t>
          </w:r>
        </w:p>
      </w:tc>
      <w:tc>
        <w:tcPr>
          <w:tcW w:w="23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785C35" w:rsidRDefault="00785C35" w:rsidP="00785C35">
          <w:pPr>
            <w:pStyle w:val="1"/>
            <w:tabs>
              <w:tab w:val="center" w:pos="4536"/>
              <w:tab w:val="right" w:pos="9072"/>
            </w:tabs>
            <w:spacing w:after="0" w:line="240" w:lineRule="auto"/>
          </w:pPr>
          <w:r>
            <w:rPr>
              <w:rStyle w:val="10"/>
              <w:rFonts w:ascii="Times New Roman" w:hAnsi="Times New Roman"/>
              <w:b/>
              <w:szCs w:val="24"/>
            </w:rPr>
            <w:t>Индекс: Фо 04.</w:t>
          </w:r>
          <w:r>
            <w:rPr>
              <w:rStyle w:val="10"/>
              <w:rFonts w:ascii="Times New Roman" w:hAnsi="Times New Roman"/>
              <w:b/>
              <w:szCs w:val="24"/>
              <w:lang w:val="en-US"/>
            </w:rPr>
            <w:t>0</w:t>
          </w:r>
          <w:r>
            <w:rPr>
              <w:rStyle w:val="10"/>
              <w:rFonts w:ascii="Times New Roman" w:hAnsi="Times New Roman"/>
              <w:b/>
              <w:szCs w:val="24"/>
            </w:rPr>
            <w:t>1</w:t>
          </w:r>
          <w:r>
            <w:rPr>
              <w:rStyle w:val="10"/>
              <w:rFonts w:ascii="Times New Roman" w:hAnsi="Times New Roman"/>
              <w:b/>
              <w:szCs w:val="24"/>
              <w:lang w:val="en-US"/>
            </w:rPr>
            <w:t>.0</w:t>
          </w:r>
          <w:r>
            <w:rPr>
              <w:rStyle w:val="10"/>
              <w:rFonts w:ascii="Times New Roman" w:hAnsi="Times New Roman"/>
              <w:b/>
              <w:szCs w:val="24"/>
            </w:rPr>
            <w:t>1</w:t>
          </w:r>
          <w:r>
            <w:rPr>
              <w:rStyle w:val="10"/>
              <w:rFonts w:ascii="Times New Roman" w:hAnsi="Times New Roman"/>
              <w:b/>
              <w:szCs w:val="24"/>
              <w:lang w:val="en-US"/>
            </w:rPr>
            <w:t>-0</w:t>
          </w:r>
          <w:r>
            <w:rPr>
              <w:rStyle w:val="10"/>
              <w:rFonts w:ascii="Times New Roman" w:hAnsi="Times New Roman"/>
              <w:b/>
              <w:szCs w:val="24"/>
            </w:rPr>
            <w:t>2</w:t>
          </w:r>
        </w:p>
      </w:tc>
    </w:tr>
    <w:tr w:rsidR="00785C35" w:rsidTr="00471F5C">
      <w:trPr>
        <w:cantSplit/>
        <w:trHeight w:val="287"/>
      </w:trPr>
      <w:tc>
        <w:tcPr>
          <w:tcW w:w="240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785C35" w:rsidRDefault="00785C35" w:rsidP="00785C35">
          <w:pPr>
            <w:pStyle w:val="1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szCs w:val="24"/>
              <w:lang w:eastAsia="bg-BG"/>
            </w:rPr>
          </w:pPr>
        </w:p>
      </w:tc>
      <w:tc>
        <w:tcPr>
          <w:tcW w:w="56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785C35" w:rsidRDefault="00785C35" w:rsidP="00785C35">
          <w:pPr>
            <w:pStyle w:val="1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32"/>
              <w:szCs w:val="24"/>
              <w:lang w:eastAsia="bg-BG"/>
            </w:rPr>
          </w:pPr>
        </w:p>
      </w:tc>
      <w:tc>
        <w:tcPr>
          <w:tcW w:w="23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785C35" w:rsidRDefault="00785C35" w:rsidP="00785C35">
          <w:pPr>
            <w:pStyle w:val="1"/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Cs w:val="24"/>
              <w:lang w:eastAsia="bg-BG"/>
            </w:rPr>
          </w:pPr>
          <w:r>
            <w:rPr>
              <w:rFonts w:ascii="Times New Roman" w:eastAsia="Times New Roman" w:hAnsi="Times New Roman"/>
              <w:szCs w:val="24"/>
              <w:lang w:eastAsia="bg-BG"/>
            </w:rPr>
            <w:t>Издание: П</w:t>
          </w:r>
        </w:p>
      </w:tc>
    </w:tr>
    <w:tr w:rsidR="00785C35" w:rsidRPr="00C45BDD" w:rsidTr="00471F5C">
      <w:trPr>
        <w:cantSplit/>
        <w:trHeight w:val="287"/>
      </w:trPr>
      <w:tc>
        <w:tcPr>
          <w:tcW w:w="240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785C35" w:rsidRDefault="00785C35" w:rsidP="00785C35">
          <w:pPr>
            <w:pStyle w:val="1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szCs w:val="24"/>
              <w:lang w:eastAsia="bg-BG"/>
            </w:rPr>
          </w:pPr>
        </w:p>
      </w:tc>
      <w:tc>
        <w:tcPr>
          <w:tcW w:w="569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785C35" w:rsidRDefault="003D123A" w:rsidP="00785C35">
          <w:pPr>
            <w:pStyle w:val="1"/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rStyle w:val="10"/>
              <w:rFonts w:ascii="Times New Roman" w:hAnsi="Times New Roman"/>
              <w:b/>
              <w:sz w:val="24"/>
              <w:szCs w:val="24"/>
            </w:rPr>
            <w:t>КОНСПЕКТ</w:t>
          </w:r>
        </w:p>
      </w:tc>
      <w:tc>
        <w:tcPr>
          <w:tcW w:w="23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785C35" w:rsidRPr="00C45BDD" w:rsidRDefault="00785C35" w:rsidP="00785C35">
          <w:pPr>
            <w:pStyle w:val="1"/>
            <w:tabs>
              <w:tab w:val="center" w:pos="4536"/>
              <w:tab w:val="right" w:pos="9072"/>
            </w:tabs>
            <w:spacing w:after="0" w:line="240" w:lineRule="auto"/>
          </w:pPr>
          <w:r>
            <w:rPr>
              <w:rStyle w:val="10"/>
              <w:rFonts w:ascii="Times New Roman" w:hAnsi="Times New Roman"/>
              <w:szCs w:val="24"/>
            </w:rPr>
            <w:t xml:space="preserve">Дата: </w:t>
          </w:r>
          <w:r>
            <w:rPr>
              <w:rStyle w:val="10"/>
              <w:rFonts w:ascii="Times New Roman" w:hAnsi="Times New Roman"/>
              <w:szCs w:val="24"/>
              <w:lang w:val="en-US"/>
            </w:rPr>
            <w:t>1</w:t>
          </w:r>
          <w:r>
            <w:rPr>
              <w:rStyle w:val="10"/>
              <w:rFonts w:ascii="Times New Roman" w:hAnsi="Times New Roman"/>
              <w:szCs w:val="24"/>
            </w:rPr>
            <w:t>4</w:t>
          </w:r>
          <w:r>
            <w:rPr>
              <w:rStyle w:val="10"/>
              <w:rFonts w:ascii="Times New Roman" w:hAnsi="Times New Roman"/>
              <w:szCs w:val="24"/>
              <w:lang w:val="en-US"/>
            </w:rPr>
            <w:t>.09.201</w:t>
          </w:r>
          <w:r>
            <w:rPr>
              <w:rStyle w:val="10"/>
              <w:rFonts w:ascii="Times New Roman" w:hAnsi="Times New Roman"/>
              <w:szCs w:val="24"/>
            </w:rPr>
            <w:t>3 г.</w:t>
          </w:r>
        </w:p>
      </w:tc>
    </w:tr>
    <w:tr w:rsidR="00785C35" w:rsidTr="00471F5C">
      <w:trPr>
        <w:cantSplit/>
        <w:trHeight w:val="288"/>
      </w:trPr>
      <w:tc>
        <w:tcPr>
          <w:tcW w:w="240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785C35" w:rsidRDefault="00785C35" w:rsidP="00785C35">
          <w:pPr>
            <w:pStyle w:val="1"/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9"/>
              <w:szCs w:val="24"/>
              <w:lang w:eastAsia="bg-BG"/>
            </w:rPr>
          </w:pPr>
        </w:p>
      </w:tc>
      <w:tc>
        <w:tcPr>
          <w:tcW w:w="56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785C35" w:rsidRDefault="00785C35" w:rsidP="00785C35">
          <w:pPr>
            <w:pStyle w:val="1"/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9"/>
              <w:szCs w:val="24"/>
              <w:lang w:eastAsia="bg-BG"/>
            </w:rPr>
          </w:pPr>
        </w:p>
      </w:tc>
      <w:tc>
        <w:tcPr>
          <w:tcW w:w="23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785C35" w:rsidRDefault="00785C35" w:rsidP="00785C35">
          <w:pPr>
            <w:pStyle w:val="1"/>
            <w:tabs>
              <w:tab w:val="center" w:pos="4536"/>
              <w:tab w:val="right" w:pos="9072"/>
            </w:tabs>
            <w:spacing w:after="0" w:line="240" w:lineRule="auto"/>
          </w:pPr>
          <w:r>
            <w:rPr>
              <w:rStyle w:val="10"/>
              <w:rFonts w:ascii="Times New Roman" w:hAnsi="Times New Roman"/>
              <w:szCs w:val="24"/>
            </w:rPr>
            <w:t>Страница 1</w:t>
          </w:r>
          <w:r>
            <w:rPr>
              <w:rStyle w:val="10"/>
              <w:rFonts w:ascii="Times New Roman" w:hAnsi="Times New Roman"/>
              <w:sz w:val="24"/>
              <w:szCs w:val="24"/>
            </w:rPr>
            <w:t xml:space="preserve"> от </w:t>
          </w:r>
          <w:r>
            <w:rPr>
              <w:rStyle w:val="10"/>
              <w:rFonts w:ascii="Times New Roman" w:hAnsi="Times New Roman"/>
            </w:rPr>
            <w:t>2</w:t>
          </w:r>
        </w:p>
      </w:tc>
    </w:tr>
  </w:tbl>
  <w:p w:rsidR="00785C35" w:rsidRDefault="00785C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9" w:type="dxa"/>
      <w:tblInd w:w="-114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24"/>
      <w:gridCol w:w="5406"/>
      <w:gridCol w:w="2339"/>
    </w:tblGrid>
    <w:tr w:rsidR="00785C35" w:rsidTr="00471F5C">
      <w:trPr>
        <w:cantSplit/>
        <w:trHeight w:val="277"/>
      </w:trPr>
      <w:tc>
        <w:tcPr>
          <w:tcW w:w="182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785C35" w:rsidRDefault="00785C35" w:rsidP="00471F5C">
          <w:pPr>
            <w:pStyle w:val="1"/>
            <w:tabs>
              <w:tab w:val="right" w:pos="1768"/>
              <w:tab w:val="center" w:pos="4536"/>
            </w:tabs>
            <w:spacing w:after="0" w:line="240" w:lineRule="auto"/>
            <w:ind w:left="-454"/>
            <w:jc w:val="center"/>
          </w:pPr>
          <w:r>
            <w:rPr>
              <w:rStyle w:val="10"/>
              <w:szCs w:val="24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25.85pt;margin-top:2.7pt;width:44.05pt;height:45pt;z-index:251657216;visibility:visible">
                <v:imagedata r:id="rId1" o:title=""/>
              </v:shape>
              <o:OLEObject Type="Embed" ProgID="Unknown" ShapeID="_x0000_s2049" DrawAspect="Content" ObjectID="_1634573264" r:id="rId2"/>
            </w:object>
          </w:r>
          <w:r>
            <w:rPr>
              <w:rStyle w:val="10"/>
              <w:rFonts w:ascii="Times New Roman" w:hAnsi="Times New Roman"/>
              <w:b/>
              <w:sz w:val="36"/>
              <w:szCs w:val="36"/>
            </w:rPr>
            <w:t xml:space="preserve">         </w:t>
          </w:r>
        </w:p>
      </w:tc>
      <w:tc>
        <w:tcPr>
          <w:tcW w:w="540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785C35" w:rsidRDefault="00785C35" w:rsidP="00785C35">
          <w:pPr>
            <w:pStyle w:val="1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  <w:lang w:eastAsia="bg-BG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  <w:lang w:eastAsia="bg-BG"/>
            </w:rPr>
            <w:t>ФОРМУЛЯР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785C35" w:rsidRDefault="00785C35" w:rsidP="00785C35">
          <w:pPr>
            <w:pStyle w:val="1"/>
            <w:tabs>
              <w:tab w:val="center" w:pos="4536"/>
              <w:tab w:val="right" w:pos="9072"/>
            </w:tabs>
            <w:spacing w:after="0" w:line="240" w:lineRule="auto"/>
          </w:pPr>
          <w:r>
            <w:rPr>
              <w:rStyle w:val="10"/>
              <w:rFonts w:ascii="Times New Roman" w:hAnsi="Times New Roman"/>
              <w:b/>
              <w:szCs w:val="24"/>
            </w:rPr>
            <w:t>Индекс: Фо 04.</w:t>
          </w:r>
          <w:r>
            <w:rPr>
              <w:rStyle w:val="10"/>
              <w:rFonts w:ascii="Times New Roman" w:hAnsi="Times New Roman"/>
              <w:b/>
              <w:szCs w:val="24"/>
              <w:lang w:val="en-US"/>
            </w:rPr>
            <w:t>0</w:t>
          </w:r>
          <w:r>
            <w:rPr>
              <w:rStyle w:val="10"/>
              <w:rFonts w:ascii="Times New Roman" w:hAnsi="Times New Roman"/>
              <w:b/>
              <w:szCs w:val="24"/>
            </w:rPr>
            <w:t>1</w:t>
          </w:r>
          <w:r>
            <w:rPr>
              <w:rStyle w:val="10"/>
              <w:rFonts w:ascii="Times New Roman" w:hAnsi="Times New Roman"/>
              <w:b/>
              <w:szCs w:val="24"/>
              <w:lang w:val="en-US"/>
            </w:rPr>
            <w:t>.0</w:t>
          </w:r>
          <w:r>
            <w:rPr>
              <w:rStyle w:val="10"/>
              <w:rFonts w:ascii="Times New Roman" w:hAnsi="Times New Roman"/>
              <w:b/>
              <w:szCs w:val="24"/>
            </w:rPr>
            <w:t>1</w:t>
          </w:r>
          <w:r>
            <w:rPr>
              <w:rStyle w:val="10"/>
              <w:rFonts w:ascii="Times New Roman" w:hAnsi="Times New Roman"/>
              <w:b/>
              <w:szCs w:val="24"/>
              <w:lang w:val="en-US"/>
            </w:rPr>
            <w:t>-0</w:t>
          </w:r>
          <w:r>
            <w:rPr>
              <w:rStyle w:val="10"/>
              <w:rFonts w:ascii="Times New Roman" w:hAnsi="Times New Roman"/>
              <w:b/>
              <w:szCs w:val="24"/>
            </w:rPr>
            <w:t>2</w:t>
          </w:r>
        </w:p>
      </w:tc>
    </w:tr>
    <w:tr w:rsidR="00785C35" w:rsidTr="00471F5C">
      <w:trPr>
        <w:cantSplit/>
        <w:trHeight w:val="277"/>
      </w:trPr>
      <w:tc>
        <w:tcPr>
          <w:tcW w:w="182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785C35" w:rsidRDefault="00785C35" w:rsidP="00785C35">
          <w:pPr>
            <w:pStyle w:val="1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szCs w:val="24"/>
              <w:lang w:eastAsia="bg-BG"/>
            </w:rPr>
          </w:pPr>
        </w:p>
      </w:tc>
      <w:tc>
        <w:tcPr>
          <w:tcW w:w="540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785C35" w:rsidRDefault="00785C35" w:rsidP="00785C35">
          <w:pPr>
            <w:pStyle w:val="1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32"/>
              <w:szCs w:val="24"/>
              <w:lang w:eastAsia="bg-BG"/>
            </w:rPr>
          </w:pP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785C35" w:rsidRDefault="00785C35" w:rsidP="00785C35">
          <w:pPr>
            <w:pStyle w:val="1"/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Cs w:val="24"/>
              <w:lang w:eastAsia="bg-BG"/>
            </w:rPr>
          </w:pPr>
          <w:r>
            <w:rPr>
              <w:rFonts w:ascii="Times New Roman" w:eastAsia="Times New Roman" w:hAnsi="Times New Roman"/>
              <w:szCs w:val="24"/>
              <w:lang w:eastAsia="bg-BG"/>
            </w:rPr>
            <w:t>Издание: П</w:t>
          </w:r>
        </w:p>
      </w:tc>
    </w:tr>
    <w:tr w:rsidR="00785C35" w:rsidRPr="00C45BDD" w:rsidTr="00471F5C">
      <w:trPr>
        <w:cantSplit/>
        <w:trHeight w:val="277"/>
      </w:trPr>
      <w:tc>
        <w:tcPr>
          <w:tcW w:w="182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785C35" w:rsidRDefault="00785C35" w:rsidP="00785C35">
          <w:pPr>
            <w:pStyle w:val="1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szCs w:val="24"/>
              <w:lang w:eastAsia="bg-BG"/>
            </w:rPr>
          </w:pPr>
        </w:p>
      </w:tc>
      <w:tc>
        <w:tcPr>
          <w:tcW w:w="540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785C35" w:rsidRDefault="003D123A" w:rsidP="00785C35">
          <w:pPr>
            <w:pStyle w:val="1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Style w:val="10"/>
              <w:rFonts w:ascii="Times New Roman" w:hAnsi="Times New Roman"/>
              <w:b/>
              <w:sz w:val="24"/>
              <w:szCs w:val="24"/>
            </w:rPr>
          </w:pPr>
          <w:r>
            <w:rPr>
              <w:rStyle w:val="10"/>
              <w:rFonts w:ascii="Times New Roman" w:hAnsi="Times New Roman"/>
              <w:b/>
              <w:sz w:val="24"/>
              <w:szCs w:val="24"/>
            </w:rPr>
            <w:t>КОНСПЕКТ</w:t>
          </w:r>
        </w:p>
        <w:p w:rsidR="003D123A" w:rsidRPr="003D123A" w:rsidRDefault="003D123A" w:rsidP="00785C35">
          <w:pPr>
            <w:pStyle w:val="1"/>
            <w:tabs>
              <w:tab w:val="center" w:pos="4536"/>
              <w:tab w:val="right" w:pos="9072"/>
            </w:tabs>
            <w:spacing w:after="0" w:line="240" w:lineRule="auto"/>
            <w:jc w:val="center"/>
          </w:pP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785C35" w:rsidRPr="00C45BDD" w:rsidRDefault="00785C35" w:rsidP="00785C35">
          <w:pPr>
            <w:pStyle w:val="1"/>
            <w:tabs>
              <w:tab w:val="center" w:pos="4536"/>
              <w:tab w:val="right" w:pos="9072"/>
            </w:tabs>
            <w:spacing w:after="0" w:line="240" w:lineRule="auto"/>
          </w:pPr>
          <w:r>
            <w:rPr>
              <w:rStyle w:val="10"/>
              <w:rFonts w:ascii="Times New Roman" w:hAnsi="Times New Roman"/>
              <w:szCs w:val="24"/>
            </w:rPr>
            <w:t xml:space="preserve">Дата: </w:t>
          </w:r>
          <w:r>
            <w:rPr>
              <w:rStyle w:val="10"/>
              <w:rFonts w:ascii="Times New Roman" w:hAnsi="Times New Roman"/>
              <w:szCs w:val="24"/>
              <w:lang w:val="en-US"/>
            </w:rPr>
            <w:t>1</w:t>
          </w:r>
          <w:r>
            <w:rPr>
              <w:rStyle w:val="10"/>
              <w:rFonts w:ascii="Times New Roman" w:hAnsi="Times New Roman"/>
              <w:szCs w:val="24"/>
            </w:rPr>
            <w:t>4</w:t>
          </w:r>
          <w:r>
            <w:rPr>
              <w:rStyle w:val="10"/>
              <w:rFonts w:ascii="Times New Roman" w:hAnsi="Times New Roman"/>
              <w:szCs w:val="24"/>
              <w:lang w:val="en-US"/>
            </w:rPr>
            <w:t>.09.201</w:t>
          </w:r>
          <w:r>
            <w:rPr>
              <w:rStyle w:val="10"/>
              <w:rFonts w:ascii="Times New Roman" w:hAnsi="Times New Roman"/>
              <w:szCs w:val="24"/>
            </w:rPr>
            <w:t>3 г.</w:t>
          </w:r>
        </w:p>
      </w:tc>
    </w:tr>
    <w:tr w:rsidR="00785C35" w:rsidTr="00471F5C">
      <w:trPr>
        <w:cantSplit/>
        <w:trHeight w:val="278"/>
      </w:trPr>
      <w:tc>
        <w:tcPr>
          <w:tcW w:w="182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785C35" w:rsidRDefault="00785C35" w:rsidP="00785C35">
          <w:pPr>
            <w:pStyle w:val="1"/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9"/>
              <w:szCs w:val="24"/>
              <w:lang w:eastAsia="bg-BG"/>
            </w:rPr>
          </w:pPr>
        </w:p>
      </w:tc>
      <w:tc>
        <w:tcPr>
          <w:tcW w:w="540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785C35" w:rsidRDefault="00785C35" w:rsidP="00785C35">
          <w:pPr>
            <w:pStyle w:val="1"/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9"/>
              <w:szCs w:val="24"/>
              <w:lang w:eastAsia="bg-BG"/>
            </w:rPr>
          </w:pP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785C35" w:rsidRDefault="00785C35" w:rsidP="00785C35">
          <w:pPr>
            <w:pStyle w:val="1"/>
            <w:tabs>
              <w:tab w:val="center" w:pos="4536"/>
              <w:tab w:val="right" w:pos="9072"/>
            </w:tabs>
            <w:spacing w:after="0" w:line="240" w:lineRule="auto"/>
          </w:pPr>
          <w:r>
            <w:rPr>
              <w:rStyle w:val="10"/>
              <w:rFonts w:ascii="Times New Roman" w:hAnsi="Times New Roman"/>
              <w:szCs w:val="24"/>
            </w:rPr>
            <w:t>Страница 1</w:t>
          </w:r>
          <w:r>
            <w:rPr>
              <w:rStyle w:val="10"/>
              <w:rFonts w:ascii="Times New Roman" w:hAnsi="Times New Roman"/>
              <w:sz w:val="24"/>
              <w:szCs w:val="24"/>
            </w:rPr>
            <w:t xml:space="preserve"> от </w:t>
          </w:r>
          <w:r>
            <w:rPr>
              <w:rStyle w:val="10"/>
              <w:rFonts w:ascii="Times New Roman" w:hAnsi="Times New Roman"/>
            </w:rPr>
            <w:t>2</w:t>
          </w:r>
        </w:p>
      </w:tc>
    </w:tr>
  </w:tbl>
  <w:p w:rsidR="00785C35" w:rsidRDefault="00785C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4A1"/>
    <w:multiLevelType w:val="hybridMultilevel"/>
    <w:tmpl w:val="C46052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25E68"/>
    <w:multiLevelType w:val="hybridMultilevel"/>
    <w:tmpl w:val="EE6AF0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664EA"/>
    <w:multiLevelType w:val="hybridMultilevel"/>
    <w:tmpl w:val="061A8B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6C7F0B"/>
    <w:multiLevelType w:val="hybridMultilevel"/>
    <w:tmpl w:val="46F0B18E"/>
    <w:lvl w:ilvl="0" w:tplc="BB8C9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0B3213"/>
    <w:multiLevelType w:val="hybridMultilevel"/>
    <w:tmpl w:val="843092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B61084"/>
    <w:multiLevelType w:val="hybridMultilevel"/>
    <w:tmpl w:val="B05A1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F40"/>
    <w:rsid w:val="00056B19"/>
    <w:rsid w:val="0007369A"/>
    <w:rsid w:val="000D5B31"/>
    <w:rsid w:val="001551DB"/>
    <w:rsid w:val="001724AD"/>
    <w:rsid w:val="00181D29"/>
    <w:rsid w:val="002948C8"/>
    <w:rsid w:val="003368BE"/>
    <w:rsid w:val="00347CCD"/>
    <w:rsid w:val="003500FE"/>
    <w:rsid w:val="00382F63"/>
    <w:rsid w:val="003D123A"/>
    <w:rsid w:val="00463106"/>
    <w:rsid w:val="00471F5C"/>
    <w:rsid w:val="004D349C"/>
    <w:rsid w:val="00597B19"/>
    <w:rsid w:val="005C1F40"/>
    <w:rsid w:val="005D7DEE"/>
    <w:rsid w:val="00733EF9"/>
    <w:rsid w:val="00785C35"/>
    <w:rsid w:val="007F5712"/>
    <w:rsid w:val="008440A3"/>
    <w:rsid w:val="00930A70"/>
    <w:rsid w:val="009731F8"/>
    <w:rsid w:val="009A0744"/>
    <w:rsid w:val="00A57C8A"/>
    <w:rsid w:val="00AD3A89"/>
    <w:rsid w:val="00B64CF4"/>
    <w:rsid w:val="00D234DC"/>
    <w:rsid w:val="00D37E67"/>
    <w:rsid w:val="00E02361"/>
    <w:rsid w:val="00E63F0F"/>
    <w:rsid w:val="00E80258"/>
    <w:rsid w:val="00ED635A"/>
    <w:rsid w:val="00F00318"/>
    <w:rsid w:val="00FD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A9E8597"/>
  <w15:chartTrackingRefBased/>
  <w15:docId w15:val="{962C8111-1149-4F8D-AF5D-F5E2BE3F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8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360" w:hanging="360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pPr>
      <w:ind w:left="540" w:hanging="54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line="300" w:lineRule="exact"/>
      <w:jc w:val="center"/>
    </w:pPr>
    <w:rPr>
      <w:b/>
      <w:bCs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0736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paragraph" w:styleId="FootnoteText">
    <w:name w:val="footnote text"/>
    <w:basedOn w:val="Normal"/>
    <w:link w:val="FootnoteTextChar"/>
    <w:rsid w:val="00930A70"/>
    <w:rPr>
      <w:sz w:val="20"/>
      <w:szCs w:val="20"/>
    </w:rPr>
  </w:style>
  <w:style w:type="character" w:customStyle="1" w:styleId="FootnoteTextChar">
    <w:name w:val="Footnote Text Char"/>
    <w:link w:val="FootnoteText"/>
    <w:rsid w:val="00930A70"/>
    <w:rPr>
      <w:rFonts w:ascii="Arial" w:hAnsi="Arial"/>
      <w:lang w:val="en-GB" w:eastAsia="en-US"/>
    </w:rPr>
  </w:style>
  <w:style w:type="character" w:styleId="FootnoteReference">
    <w:name w:val="footnote reference"/>
    <w:rsid w:val="00930A70"/>
    <w:rPr>
      <w:vertAlign w:val="superscript"/>
    </w:rPr>
  </w:style>
  <w:style w:type="character" w:customStyle="1" w:styleId="FooterChar">
    <w:name w:val="Footer Char"/>
    <w:link w:val="Footer"/>
    <w:uiPriority w:val="99"/>
    <w:rsid w:val="00E63F0F"/>
    <w:rPr>
      <w:rFonts w:ascii="Arial" w:hAnsi="Arial"/>
      <w:sz w:val="28"/>
      <w:szCs w:val="24"/>
      <w:lang w:val="en-GB" w:eastAsia="en-US"/>
    </w:rPr>
  </w:style>
  <w:style w:type="paragraph" w:customStyle="1" w:styleId="1">
    <w:name w:val="Нормален1"/>
    <w:rsid w:val="00785C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Шрифт на абзаца по подразбиране1"/>
    <w:rsid w:val="00785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C8B47-23A9-4B65-BC58-45BB817B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Conspectus</vt:lpstr>
    </vt:vector>
  </TitlesOfParts>
  <Company>VMI</Company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Conspectus</dc:title>
  <dc:subject/>
  <dc:creator>VTodorov</dc:creator>
  <cp:keywords/>
  <cp:lastModifiedBy>Tzanev-Home</cp:lastModifiedBy>
  <cp:revision>2</cp:revision>
  <cp:lastPrinted>2019-10-30T08:48:00Z</cp:lastPrinted>
  <dcterms:created xsi:type="dcterms:W3CDTF">2019-11-06T17:21:00Z</dcterms:created>
  <dcterms:modified xsi:type="dcterms:W3CDTF">2019-11-06T17:21:00Z</dcterms:modified>
</cp:coreProperties>
</file>