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B1" w:rsidRPr="003D4B08" w:rsidRDefault="00AB51B1" w:rsidP="00EF0536">
      <w:pPr>
        <w:widowControl/>
        <w:spacing w:line="360" w:lineRule="auto"/>
        <w:jc w:val="center"/>
        <w:rPr>
          <w:rFonts w:ascii="Arial" w:hAnsi="Arial" w:cs="Arial"/>
          <w:b/>
          <w:sz w:val="28"/>
          <w:lang w:val="bs-Cyrl-BA"/>
        </w:rPr>
      </w:pPr>
      <w:bookmarkStart w:id="0" w:name="_GoBack"/>
      <w:r w:rsidRPr="003D4B08">
        <w:rPr>
          <w:rFonts w:ascii="Arial" w:hAnsi="Arial" w:cs="Arial"/>
          <w:b/>
          <w:sz w:val="28"/>
          <w:lang w:val="bg-BG"/>
        </w:rPr>
        <w:t xml:space="preserve">РАЗПРЕДЕЛЕНИЕ НА УЧЕБНИЯ МАТЕРИАЛ </w:t>
      </w:r>
    </w:p>
    <w:p w:rsidR="003D4B08" w:rsidRPr="003D4B08" w:rsidRDefault="00AB51B1" w:rsidP="00EF0536">
      <w:pPr>
        <w:widowControl/>
        <w:spacing w:line="360" w:lineRule="auto"/>
        <w:jc w:val="center"/>
        <w:rPr>
          <w:rFonts w:ascii="Arial" w:hAnsi="Arial" w:cs="Arial"/>
          <w:b/>
          <w:sz w:val="28"/>
          <w:lang w:val="bs-Cyrl-BA"/>
        </w:rPr>
      </w:pPr>
      <w:r w:rsidRPr="003D4B08">
        <w:rPr>
          <w:rFonts w:ascii="Arial" w:hAnsi="Arial" w:cs="Arial"/>
          <w:b/>
          <w:sz w:val="28"/>
          <w:lang w:val="bs-Cyrl-BA"/>
        </w:rPr>
        <w:t>ЛЕКЦИИ</w:t>
      </w:r>
      <w:r w:rsidR="00EF0536" w:rsidRPr="003D4B08">
        <w:rPr>
          <w:rFonts w:ascii="Arial" w:hAnsi="Arial" w:cs="Arial"/>
          <w:b/>
          <w:sz w:val="28"/>
          <w:lang w:val="bs-Cyrl-BA"/>
        </w:rPr>
        <w:t xml:space="preserve"> ПО ФИЗИОЛОГИЯ ЗА</w:t>
      </w:r>
      <w:r w:rsidR="00F44111">
        <w:rPr>
          <w:rFonts w:ascii="Arial" w:hAnsi="Arial" w:cs="Arial"/>
          <w:b/>
          <w:sz w:val="28"/>
          <w:lang w:val="bs-Cyrl-BA"/>
        </w:rPr>
        <w:t xml:space="preserve"> </w:t>
      </w:r>
      <w:r w:rsidR="00EF0536" w:rsidRPr="003D4B08">
        <w:rPr>
          <w:rFonts w:ascii="Arial" w:hAnsi="Arial" w:cs="Arial"/>
          <w:b/>
          <w:sz w:val="28"/>
          <w:lang w:val="bs-Cyrl-BA"/>
        </w:rPr>
        <w:t>СТУДЕНТИ О</w:t>
      </w:r>
      <w:bookmarkEnd w:id="0"/>
      <w:r w:rsidR="00EF0536" w:rsidRPr="003D4B08">
        <w:rPr>
          <w:rFonts w:ascii="Arial" w:hAnsi="Arial" w:cs="Arial"/>
          <w:b/>
          <w:sz w:val="28"/>
          <w:lang w:val="bs-Cyrl-BA"/>
        </w:rPr>
        <w:t xml:space="preserve">Т </w:t>
      </w:r>
    </w:p>
    <w:p w:rsidR="00AB51B1" w:rsidRPr="003D4B08" w:rsidRDefault="00EF0536" w:rsidP="00EF0536">
      <w:pPr>
        <w:widowControl/>
        <w:spacing w:line="360" w:lineRule="auto"/>
        <w:jc w:val="center"/>
        <w:rPr>
          <w:rFonts w:ascii="Arial" w:hAnsi="Arial" w:cs="Arial"/>
          <w:b/>
          <w:sz w:val="28"/>
          <w:lang w:val="bs-Cyrl-BA"/>
        </w:rPr>
      </w:pPr>
      <w:r w:rsidRPr="003D4B08">
        <w:rPr>
          <w:rFonts w:ascii="Arial" w:hAnsi="Arial" w:cs="Arial"/>
          <w:b/>
          <w:sz w:val="28"/>
          <w:lang w:val="bs-Cyrl-BA"/>
        </w:rPr>
        <w:t>СП. „</w:t>
      </w:r>
      <w:r w:rsidR="003D4B08" w:rsidRPr="003D4B08">
        <w:rPr>
          <w:rFonts w:ascii="Arial" w:hAnsi="Arial" w:cs="Arial"/>
          <w:b/>
          <w:sz w:val="28"/>
          <w:lang w:val="bs-Cyrl-BA"/>
        </w:rPr>
        <w:t>ПОМОЩНИК ФАРМАЦЕВТ“</w:t>
      </w:r>
    </w:p>
    <w:tbl>
      <w:tblPr>
        <w:tblW w:w="101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7719"/>
        <w:gridCol w:w="993"/>
        <w:gridCol w:w="691"/>
      </w:tblGrid>
      <w:tr w:rsidR="00EF0536" w:rsidRPr="003D4B08" w:rsidTr="00F44111">
        <w:trPr>
          <w:trHeight w:val="812"/>
          <w:jc w:val="center"/>
        </w:trPr>
        <w:tc>
          <w:tcPr>
            <w:tcW w:w="770" w:type="dxa"/>
            <w:vAlign w:val="center"/>
          </w:tcPr>
          <w:p w:rsidR="00EF0536" w:rsidRPr="003D4B08" w:rsidRDefault="00EF0536" w:rsidP="00C813F1">
            <w:pPr>
              <w:widowControl/>
              <w:jc w:val="center"/>
              <w:rPr>
                <w:rFonts w:ascii="Arial" w:hAnsi="Arial" w:cs="Arial"/>
                <w:b/>
                <w:szCs w:val="22"/>
              </w:rPr>
            </w:pPr>
            <w:r w:rsidRPr="003D4B08">
              <w:rPr>
                <w:rFonts w:ascii="Arial" w:hAnsi="Arial" w:cs="Arial"/>
                <w:b/>
                <w:sz w:val="22"/>
                <w:szCs w:val="22"/>
              </w:rPr>
              <w:t>N</w:t>
            </w:r>
          </w:p>
        </w:tc>
        <w:tc>
          <w:tcPr>
            <w:tcW w:w="7719" w:type="dxa"/>
            <w:vAlign w:val="center"/>
          </w:tcPr>
          <w:p w:rsidR="00EF0536" w:rsidRPr="003D4B08" w:rsidRDefault="003D4B08" w:rsidP="00C813F1">
            <w:pPr>
              <w:pStyle w:val="Heading2"/>
              <w:widowControl/>
              <w:suppressAutoHyphens w:val="0"/>
              <w:spacing w:line="240" w:lineRule="auto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3D4B08">
              <w:rPr>
                <w:rFonts w:ascii="Arial" w:hAnsi="Arial" w:cs="Arial"/>
                <w:sz w:val="20"/>
              </w:rPr>
              <w:t>ТЕМА</w:t>
            </w:r>
          </w:p>
        </w:tc>
        <w:tc>
          <w:tcPr>
            <w:tcW w:w="993" w:type="dxa"/>
            <w:vAlign w:val="center"/>
          </w:tcPr>
          <w:p w:rsidR="00EF0536" w:rsidRPr="003D4B08" w:rsidRDefault="00EF0536" w:rsidP="00C813F1">
            <w:pPr>
              <w:widowControl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D4B08">
              <w:rPr>
                <w:rFonts w:ascii="Arial" w:hAnsi="Arial" w:cs="Arial"/>
                <w:b/>
                <w:sz w:val="18"/>
                <w:szCs w:val="18"/>
                <w:lang w:val="bg-BG"/>
              </w:rPr>
              <w:t>Лекции</w:t>
            </w:r>
          </w:p>
          <w:p w:rsidR="00EF0536" w:rsidRPr="003D4B08" w:rsidRDefault="00EF0536" w:rsidP="00657C6F">
            <w:pPr>
              <w:widowControl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D4B08">
              <w:rPr>
                <w:rFonts w:ascii="Arial" w:hAnsi="Arial" w:cs="Arial"/>
                <w:b/>
                <w:sz w:val="18"/>
                <w:szCs w:val="18"/>
                <w:lang w:val="bg-BG"/>
              </w:rPr>
              <w:t xml:space="preserve">бр. </w:t>
            </w:r>
          </w:p>
        </w:tc>
        <w:tc>
          <w:tcPr>
            <w:tcW w:w="691" w:type="dxa"/>
            <w:vAlign w:val="center"/>
          </w:tcPr>
          <w:p w:rsidR="00EF0536" w:rsidRPr="003D4B08" w:rsidRDefault="00657C6F" w:rsidP="00C813F1">
            <w:pPr>
              <w:widowControl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3D4B08">
              <w:rPr>
                <w:rFonts w:ascii="Arial" w:hAnsi="Arial" w:cs="Arial"/>
                <w:b/>
                <w:sz w:val="18"/>
                <w:szCs w:val="18"/>
                <w:lang w:val="bg-BG"/>
              </w:rPr>
              <w:t>Бр. ак.</w:t>
            </w:r>
          </w:p>
          <w:p w:rsidR="00EF0536" w:rsidRPr="003D4B08" w:rsidRDefault="003D4B08" w:rsidP="003D4B08">
            <w:pPr>
              <w:widowControl/>
              <w:jc w:val="both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ч</w:t>
            </w:r>
            <w:r w:rsidR="00EF0536" w:rsidRPr="003D4B08">
              <w:rPr>
                <w:rFonts w:ascii="Arial" w:hAnsi="Arial" w:cs="Arial"/>
                <w:b/>
                <w:sz w:val="18"/>
                <w:szCs w:val="18"/>
                <w:lang w:val="bg-BG"/>
              </w:rPr>
              <w:t>ас</w:t>
            </w:r>
            <w:r>
              <w:rPr>
                <w:rFonts w:ascii="Arial" w:hAnsi="Arial" w:cs="Arial"/>
                <w:b/>
                <w:sz w:val="18"/>
                <w:szCs w:val="18"/>
                <w:lang w:val="bg-BG"/>
              </w:rPr>
              <w:t>.</w:t>
            </w:r>
          </w:p>
        </w:tc>
      </w:tr>
      <w:tr w:rsidR="003D4B08" w:rsidRPr="003D4B08" w:rsidTr="00F44111">
        <w:trPr>
          <w:trHeight w:val="834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</w:rPr>
            </w:pPr>
            <w:r w:rsidRPr="003D4B08">
              <w:rPr>
                <w:rFonts w:ascii="Arial" w:hAnsi="Arial" w:cs="Arial"/>
                <w:bCs/>
                <w:sz w:val="20"/>
              </w:rPr>
              <w:t>1.</w:t>
            </w: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7719" w:type="dxa"/>
            <w:vAlign w:val="center"/>
          </w:tcPr>
          <w:p w:rsidR="003D4B08" w:rsidRPr="003D4B08" w:rsidRDefault="00C95C69" w:rsidP="00F44111">
            <w:pPr>
              <w:rPr>
                <w:rFonts w:ascii="Arial" w:hAnsi="Arial" w:cs="Arial"/>
                <w:sz w:val="20"/>
                <w:lang w:val="bg-BG"/>
              </w:rPr>
            </w:pPr>
            <w:proofErr w:type="spellStart"/>
            <w:r w:rsidRPr="00C95C69">
              <w:rPr>
                <w:rFonts w:ascii="Arial" w:hAnsi="Arial" w:cs="Arial"/>
                <w:sz w:val="20"/>
              </w:rPr>
              <w:t>Хомеостаза</w:t>
            </w:r>
            <w:proofErr w:type="spellEnd"/>
            <w:r w:rsidRPr="00C95C69">
              <w:rPr>
                <w:rFonts w:ascii="Arial" w:hAnsi="Arial" w:cs="Arial"/>
                <w:sz w:val="20"/>
              </w:rPr>
              <w:t xml:space="preserve">.  </w:t>
            </w:r>
            <w:proofErr w:type="spellStart"/>
            <w:r w:rsidRPr="00C95C69">
              <w:rPr>
                <w:rFonts w:ascii="Arial" w:hAnsi="Arial" w:cs="Arial"/>
                <w:sz w:val="20"/>
              </w:rPr>
              <w:t>Физиология</w:t>
            </w:r>
            <w:proofErr w:type="spellEnd"/>
            <w:r w:rsidRPr="00C95C6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95C69">
              <w:rPr>
                <w:rFonts w:ascii="Arial" w:hAnsi="Arial" w:cs="Arial"/>
                <w:sz w:val="20"/>
              </w:rPr>
              <w:t>на</w:t>
            </w:r>
            <w:proofErr w:type="spellEnd"/>
            <w:r w:rsidRPr="00C95C6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95C69">
              <w:rPr>
                <w:rFonts w:ascii="Arial" w:hAnsi="Arial" w:cs="Arial"/>
                <w:sz w:val="20"/>
              </w:rPr>
              <w:t>възбудимите</w:t>
            </w:r>
            <w:proofErr w:type="spellEnd"/>
            <w:r w:rsidRPr="00C95C6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95C69">
              <w:rPr>
                <w:rFonts w:ascii="Arial" w:hAnsi="Arial" w:cs="Arial"/>
                <w:sz w:val="20"/>
              </w:rPr>
              <w:t>тъкани</w:t>
            </w:r>
            <w:proofErr w:type="spellEnd"/>
            <w:r w:rsidRPr="00C95C69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Pr="00C95C69">
              <w:rPr>
                <w:rFonts w:ascii="Arial" w:hAnsi="Arial" w:cs="Arial"/>
                <w:sz w:val="20"/>
              </w:rPr>
              <w:t>Физиология</w:t>
            </w:r>
            <w:proofErr w:type="spellEnd"/>
            <w:r w:rsidRPr="00C95C6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95C69">
              <w:rPr>
                <w:rFonts w:ascii="Arial" w:hAnsi="Arial" w:cs="Arial"/>
                <w:sz w:val="20"/>
              </w:rPr>
              <w:t>на</w:t>
            </w:r>
            <w:proofErr w:type="spellEnd"/>
            <w:r w:rsidRPr="00C95C6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95C69">
              <w:rPr>
                <w:rFonts w:ascii="Arial" w:hAnsi="Arial" w:cs="Arial"/>
                <w:sz w:val="20"/>
              </w:rPr>
              <w:t>синапсите</w:t>
            </w:r>
            <w:proofErr w:type="spellEnd"/>
            <w:r w:rsidRPr="00C95C69"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trHeight w:val="149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2</w:t>
            </w:r>
            <w:r w:rsidRPr="003D4B08">
              <w:rPr>
                <w:rFonts w:ascii="Arial" w:hAnsi="Arial" w:cs="Arial"/>
                <w:bCs/>
                <w:sz w:val="20"/>
                <w:lang w:val="bs-Cyrl-BA"/>
              </w:rPr>
              <w:t>.</w:t>
            </w: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3D4B08" w:rsidRPr="003D4B08" w:rsidRDefault="00C95C69" w:rsidP="00F44111">
            <w:pPr>
              <w:rPr>
                <w:rFonts w:ascii="Arial" w:hAnsi="Arial" w:cs="Arial"/>
                <w:sz w:val="20"/>
                <w:lang w:val="bg-BG"/>
              </w:rPr>
            </w:pPr>
            <w:r w:rsidRPr="00C95C69">
              <w:rPr>
                <w:rFonts w:ascii="Arial" w:hAnsi="Arial" w:cs="Arial"/>
                <w:sz w:val="20"/>
                <w:lang w:val="bg-BG"/>
              </w:rPr>
              <w:t>Кръв – обем</w:t>
            </w:r>
            <w:r w:rsidR="00F44111">
              <w:rPr>
                <w:rFonts w:ascii="Arial" w:hAnsi="Arial" w:cs="Arial"/>
                <w:sz w:val="20"/>
                <w:lang w:val="bg-BG"/>
              </w:rPr>
              <w:t xml:space="preserve">, състав и </w:t>
            </w:r>
            <w:r w:rsidRPr="00C95C69">
              <w:rPr>
                <w:rFonts w:ascii="Arial" w:hAnsi="Arial" w:cs="Arial"/>
                <w:sz w:val="20"/>
                <w:lang w:val="bg-BG"/>
              </w:rPr>
              <w:t>функции</w:t>
            </w:r>
            <w:r w:rsidR="00F44111">
              <w:rPr>
                <w:rFonts w:ascii="Arial" w:hAnsi="Arial" w:cs="Arial"/>
                <w:sz w:val="20"/>
                <w:lang w:val="bg-BG"/>
              </w:rPr>
              <w:t>.</w:t>
            </w:r>
            <w:r w:rsidRPr="00C95C69">
              <w:rPr>
                <w:rFonts w:ascii="Arial" w:hAnsi="Arial" w:cs="Arial"/>
                <w:sz w:val="20"/>
                <w:lang w:val="bg-BG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trHeight w:val="694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3.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Физиология на напречно</w:t>
            </w:r>
            <w:r w:rsidR="00F44111">
              <w:rPr>
                <w:rFonts w:ascii="Arial" w:hAnsi="Arial" w:cs="Arial"/>
                <w:sz w:val="20"/>
                <w:lang w:val="bg-BG"/>
              </w:rPr>
              <w:t>-</w:t>
            </w:r>
            <w:r w:rsidRPr="003D4B08">
              <w:rPr>
                <w:rFonts w:ascii="Arial" w:hAnsi="Arial" w:cs="Arial"/>
                <w:sz w:val="20"/>
                <w:lang w:val="bg-BG"/>
              </w:rPr>
              <w:t xml:space="preserve"> набраздените </w:t>
            </w:r>
            <w:r w:rsidR="00F44111">
              <w:rPr>
                <w:rFonts w:ascii="Arial" w:hAnsi="Arial" w:cs="Arial"/>
                <w:sz w:val="20"/>
                <w:lang w:val="bg-BG"/>
              </w:rPr>
              <w:t xml:space="preserve">и </w:t>
            </w:r>
            <w:r w:rsidRPr="003D4B08">
              <w:rPr>
                <w:rFonts w:ascii="Arial" w:hAnsi="Arial" w:cs="Arial"/>
                <w:sz w:val="20"/>
                <w:lang w:val="bg-BG"/>
              </w:rPr>
              <w:t xml:space="preserve">гладки мускули. </w:t>
            </w:r>
          </w:p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3D4B08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3D4B08">
              <w:rPr>
                <w:rFonts w:ascii="Arial" w:hAnsi="Arial" w:cs="Arial"/>
                <w:sz w:val="20"/>
                <w:lang w:val="ru-RU"/>
              </w:rPr>
              <w:t>3</w:t>
            </w:r>
          </w:p>
        </w:tc>
      </w:tr>
      <w:tr w:rsidR="003D4B08" w:rsidRPr="003D4B08" w:rsidTr="00F44111">
        <w:trPr>
          <w:trHeight w:val="149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4.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3D4B08" w:rsidRDefault="00F44111" w:rsidP="00F44111">
            <w:pPr>
              <w:rPr>
                <w:rFonts w:ascii="Arial" w:hAnsi="Arial" w:cs="Arial"/>
                <w:sz w:val="20"/>
                <w:lang w:val="bg-BG"/>
              </w:rPr>
            </w:pPr>
            <w:r>
              <w:rPr>
                <w:rFonts w:ascii="Arial" w:hAnsi="Arial" w:cs="Arial"/>
                <w:sz w:val="20"/>
                <w:lang w:val="bg-BG"/>
              </w:rPr>
              <w:t>Функционална морфология на миокарда</w:t>
            </w:r>
            <w:r w:rsidR="003D4B08" w:rsidRPr="003D4B08">
              <w:rPr>
                <w:rFonts w:ascii="Arial" w:hAnsi="Arial" w:cs="Arial"/>
                <w:sz w:val="20"/>
                <w:lang w:val="bg-BG"/>
              </w:rPr>
              <w:t xml:space="preserve">. ЕКГ. Сърдечен цикъл. </w:t>
            </w:r>
          </w:p>
          <w:p w:rsidR="00F44111" w:rsidRPr="003D4B08" w:rsidRDefault="00F44111" w:rsidP="00F44111">
            <w:pPr>
              <w:rPr>
                <w:rFonts w:ascii="Arial" w:hAnsi="Arial" w:cs="Arial"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3D4B08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3D4B08">
              <w:rPr>
                <w:rFonts w:ascii="Arial" w:hAnsi="Arial" w:cs="Arial"/>
                <w:sz w:val="20"/>
                <w:lang w:val="ru-RU"/>
              </w:rPr>
              <w:t>3</w:t>
            </w:r>
          </w:p>
        </w:tc>
      </w:tr>
      <w:tr w:rsidR="003D4B08" w:rsidRPr="003D4B08" w:rsidTr="00F44111">
        <w:trPr>
          <w:trHeight w:val="1036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5.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F44111">
            <w:pPr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Артериал</w:t>
            </w:r>
            <w:r w:rsidR="00F44111">
              <w:rPr>
                <w:rFonts w:ascii="Arial" w:hAnsi="Arial" w:cs="Arial"/>
                <w:sz w:val="20"/>
                <w:lang w:val="bg-BG"/>
              </w:rPr>
              <w:t>но налягане. Нормални стойности и механизми на</w:t>
            </w:r>
            <w:r w:rsidRPr="003D4B08">
              <w:rPr>
                <w:rFonts w:ascii="Arial" w:hAnsi="Arial" w:cs="Arial"/>
                <w:sz w:val="20"/>
                <w:lang w:val="bg-BG"/>
              </w:rPr>
              <w:t xml:space="preserve"> </w:t>
            </w:r>
            <w:r w:rsidR="00F44111">
              <w:rPr>
                <w:rFonts w:ascii="Arial" w:hAnsi="Arial" w:cs="Arial"/>
                <w:sz w:val="20"/>
                <w:lang w:val="bg-BG"/>
              </w:rPr>
              <w:t>р</w:t>
            </w:r>
            <w:r w:rsidRPr="003D4B08">
              <w:rPr>
                <w:rFonts w:ascii="Arial" w:hAnsi="Arial" w:cs="Arial"/>
                <w:sz w:val="20"/>
                <w:lang w:val="bg-BG"/>
              </w:rPr>
              <w:t>егулация</w:t>
            </w:r>
            <w:r w:rsidR="00F44111">
              <w:rPr>
                <w:rFonts w:ascii="Arial" w:hAnsi="Arial" w:cs="Arial"/>
                <w:sz w:val="20"/>
                <w:lang w:val="bg-BG"/>
              </w:rPr>
              <w:t>.</w:t>
            </w: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trHeight w:val="837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6.</w:t>
            </w: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</w:tc>
        <w:tc>
          <w:tcPr>
            <w:tcW w:w="7719" w:type="dxa"/>
            <w:vAlign w:val="center"/>
          </w:tcPr>
          <w:p w:rsidR="003D4B08" w:rsidRPr="003D4B08" w:rsidRDefault="003D4B08" w:rsidP="00F44111">
            <w:pPr>
              <w:rPr>
                <w:rFonts w:ascii="Arial" w:hAnsi="Arial" w:cs="Arial"/>
                <w:b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 xml:space="preserve"> Дишане. </w:t>
            </w: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trHeight w:val="978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7.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</w:p>
          <w:p w:rsidR="003D4B08" w:rsidRPr="003D4B08" w:rsidRDefault="003D4B08" w:rsidP="00F44111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 xml:space="preserve">Храносмилане. </w:t>
            </w: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3D4B08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trHeight w:val="1255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8.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F44111">
            <w:pPr>
              <w:rPr>
                <w:rFonts w:ascii="Arial" w:hAnsi="Arial" w:cs="Arial"/>
                <w:sz w:val="20"/>
                <w:lang w:val="bs-Cyrl-BA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 xml:space="preserve">Резорбция в храносмилателната система. Обмяна на </w:t>
            </w:r>
            <w:r w:rsidR="00F44111">
              <w:rPr>
                <w:rFonts w:ascii="Arial" w:hAnsi="Arial" w:cs="Arial"/>
                <w:sz w:val="20"/>
                <w:lang w:val="bg-BG"/>
              </w:rPr>
              <w:t>веществата и енергията.</w:t>
            </w:r>
            <w:r w:rsidRPr="003D4B08">
              <w:rPr>
                <w:rFonts w:ascii="Arial" w:hAnsi="Arial" w:cs="Arial"/>
                <w:sz w:val="20"/>
                <w:lang w:val="bg-BG"/>
              </w:rPr>
              <w:t xml:space="preserve"> Терморегулация. Хранене.</w:t>
            </w: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3D4B08">
              <w:rPr>
                <w:rFonts w:ascii="Arial" w:hAnsi="Arial" w:cs="Arial"/>
                <w:sz w:val="20"/>
                <w:lang w:val="ru-RU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3D4B08">
              <w:rPr>
                <w:rFonts w:ascii="Arial" w:hAnsi="Arial" w:cs="Arial"/>
                <w:sz w:val="20"/>
                <w:lang w:val="ru-RU"/>
              </w:rPr>
              <w:t>3</w:t>
            </w:r>
          </w:p>
        </w:tc>
      </w:tr>
      <w:tr w:rsidR="003D4B08" w:rsidRPr="003D4B08" w:rsidTr="00F44111">
        <w:trPr>
          <w:trHeight w:val="883"/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9.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 xml:space="preserve">Бъбрек. Водно-електролитно и алкално-киселинно равновесие на организма. </w:t>
            </w:r>
          </w:p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ru-RU"/>
              </w:rPr>
            </w:pPr>
            <w:r w:rsidRPr="003D4B08">
              <w:rPr>
                <w:rFonts w:ascii="Arial" w:hAnsi="Arial" w:cs="Arial"/>
                <w:sz w:val="20"/>
                <w:lang w:val="ru-RU"/>
              </w:rPr>
              <w:t>3</w:t>
            </w:r>
          </w:p>
        </w:tc>
      </w:tr>
      <w:tr w:rsidR="003D4B08" w:rsidRPr="003D4B08" w:rsidTr="00F44111">
        <w:trPr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10</w:t>
            </w:r>
            <w:r w:rsidRPr="003D4B08">
              <w:rPr>
                <w:rFonts w:ascii="Arial" w:hAnsi="Arial" w:cs="Arial"/>
                <w:bCs/>
                <w:sz w:val="20"/>
                <w:lang w:val="bs-Cyrl-BA"/>
              </w:rPr>
              <w:t>.</w:t>
            </w: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3D4B08" w:rsidRDefault="003D4B08" w:rsidP="00F44111">
            <w:pPr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 xml:space="preserve">Обща характеристика на хуморалните и нервни механизми на регулация. Хипофиза. Физиологични действия на хормоните на предния </w:t>
            </w:r>
            <w:r w:rsidR="00F44111">
              <w:rPr>
                <w:rFonts w:ascii="Arial" w:hAnsi="Arial" w:cs="Arial"/>
                <w:sz w:val="20"/>
                <w:lang w:val="bg-BG"/>
              </w:rPr>
              <w:t xml:space="preserve">и задния дял </w:t>
            </w:r>
            <w:r w:rsidRPr="003D4B08">
              <w:rPr>
                <w:rFonts w:ascii="Arial" w:hAnsi="Arial" w:cs="Arial"/>
                <w:sz w:val="20"/>
                <w:lang w:val="bg-BG"/>
              </w:rPr>
              <w:t xml:space="preserve">на хипофизата. </w:t>
            </w:r>
          </w:p>
          <w:p w:rsidR="0014144E" w:rsidRPr="003D4B08" w:rsidRDefault="0014144E" w:rsidP="00F44111">
            <w:pPr>
              <w:rPr>
                <w:rFonts w:ascii="Arial" w:hAnsi="Arial" w:cs="Arial"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11.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3D4B08" w:rsidRDefault="00F44111" w:rsidP="0014144E">
            <w:pPr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Физиологични действия на</w:t>
            </w:r>
            <w:r w:rsidR="002A3C99">
              <w:rPr>
                <w:rFonts w:ascii="Arial" w:hAnsi="Arial" w:cs="Arial"/>
                <w:sz w:val="20"/>
                <w:lang w:val="bg-BG"/>
              </w:rPr>
              <w:t xml:space="preserve"> </w:t>
            </w:r>
            <w:r w:rsidR="0014144E">
              <w:rPr>
                <w:rFonts w:ascii="Arial" w:hAnsi="Arial" w:cs="Arial"/>
                <w:sz w:val="20"/>
                <w:lang w:val="bg-BG"/>
              </w:rPr>
              <w:t>хормоните на</w:t>
            </w:r>
            <w:r>
              <w:rPr>
                <w:rFonts w:ascii="Arial" w:hAnsi="Arial" w:cs="Arial"/>
                <w:sz w:val="20"/>
                <w:lang w:val="bg-BG"/>
              </w:rPr>
              <w:t xml:space="preserve">  </w:t>
            </w:r>
            <w:r w:rsidR="0014144E">
              <w:rPr>
                <w:rFonts w:ascii="Arial" w:hAnsi="Arial" w:cs="Arial"/>
                <w:sz w:val="20"/>
                <w:lang w:val="bg-BG"/>
              </w:rPr>
              <w:t>щ</w:t>
            </w:r>
            <w:r w:rsidR="003D4B08" w:rsidRPr="003D4B08">
              <w:rPr>
                <w:rFonts w:ascii="Arial" w:hAnsi="Arial" w:cs="Arial"/>
                <w:sz w:val="20"/>
                <w:lang w:val="bg-BG"/>
              </w:rPr>
              <w:t>итовидна</w:t>
            </w:r>
            <w:r w:rsidR="0014144E">
              <w:rPr>
                <w:rFonts w:ascii="Arial" w:hAnsi="Arial" w:cs="Arial"/>
                <w:sz w:val="20"/>
                <w:lang w:val="bg-BG"/>
              </w:rPr>
              <w:t xml:space="preserve"> и паращитовидн</w:t>
            </w:r>
            <w:r w:rsidR="002A3C99">
              <w:rPr>
                <w:rFonts w:ascii="Arial" w:hAnsi="Arial" w:cs="Arial"/>
                <w:sz w:val="20"/>
                <w:lang w:val="bg-BG"/>
              </w:rPr>
              <w:t>и</w:t>
            </w:r>
            <w:r w:rsidR="003D4B08" w:rsidRPr="003D4B08">
              <w:rPr>
                <w:rFonts w:ascii="Arial" w:hAnsi="Arial" w:cs="Arial"/>
                <w:sz w:val="20"/>
                <w:lang w:val="bg-BG"/>
              </w:rPr>
              <w:t xml:space="preserve"> жлез</w:t>
            </w:r>
            <w:r w:rsidR="0014144E">
              <w:rPr>
                <w:rFonts w:ascii="Arial" w:hAnsi="Arial" w:cs="Arial"/>
                <w:sz w:val="20"/>
                <w:lang w:val="bg-BG"/>
              </w:rPr>
              <w:t>и</w:t>
            </w:r>
            <w:r w:rsidR="003D4B08" w:rsidRPr="003D4B08">
              <w:rPr>
                <w:rFonts w:ascii="Arial" w:hAnsi="Arial" w:cs="Arial"/>
                <w:sz w:val="20"/>
                <w:lang w:val="bg-BG"/>
              </w:rPr>
              <w:t xml:space="preserve">. Ендокринна функция на задстомашната жлеза. </w:t>
            </w:r>
          </w:p>
          <w:p w:rsidR="0014144E" w:rsidRPr="003D4B08" w:rsidRDefault="0014144E" w:rsidP="0014144E">
            <w:pPr>
              <w:rPr>
                <w:rFonts w:ascii="Arial" w:hAnsi="Arial" w:cs="Arial"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12.</w:t>
            </w: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s-Cyrl-BA"/>
              </w:rPr>
            </w:pP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 xml:space="preserve">Гаметообразуваща и хормонална функция на тестисите. Гаметообразуваща и хормонална функция на яйчниците. </w:t>
            </w:r>
            <w:r w:rsidR="0014144E" w:rsidRPr="003D4B08">
              <w:rPr>
                <w:rFonts w:ascii="Arial" w:hAnsi="Arial" w:cs="Arial"/>
                <w:sz w:val="20"/>
                <w:lang w:val="bg-BG"/>
              </w:rPr>
              <w:t xml:space="preserve">Физиологични действия </w:t>
            </w:r>
            <w:r w:rsidR="0014144E">
              <w:rPr>
                <w:rFonts w:ascii="Arial" w:hAnsi="Arial" w:cs="Arial"/>
                <w:sz w:val="20"/>
                <w:lang w:val="bg-BG"/>
              </w:rPr>
              <w:t>на х</w:t>
            </w:r>
            <w:r w:rsidRPr="003D4B08">
              <w:rPr>
                <w:rFonts w:ascii="Arial" w:hAnsi="Arial" w:cs="Arial"/>
                <w:sz w:val="20"/>
                <w:lang w:val="bg-BG"/>
              </w:rPr>
              <w:t>ормони</w:t>
            </w:r>
            <w:r w:rsidR="0014144E">
              <w:rPr>
                <w:rFonts w:ascii="Arial" w:hAnsi="Arial" w:cs="Arial"/>
                <w:sz w:val="20"/>
                <w:lang w:val="bg-BG"/>
              </w:rPr>
              <w:t>те</w:t>
            </w:r>
            <w:r w:rsidRPr="003D4B08">
              <w:rPr>
                <w:rFonts w:ascii="Arial" w:hAnsi="Arial" w:cs="Arial"/>
                <w:sz w:val="20"/>
                <w:lang w:val="bg-BG"/>
              </w:rPr>
              <w:t xml:space="preserve"> на кората на надбъбречните жлези</w:t>
            </w:r>
            <w:r w:rsidR="0014144E">
              <w:rPr>
                <w:rFonts w:ascii="Arial" w:hAnsi="Arial" w:cs="Arial"/>
                <w:sz w:val="20"/>
                <w:lang w:val="bg-BG"/>
              </w:rPr>
              <w:t>.</w:t>
            </w:r>
          </w:p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lastRenderedPageBreak/>
              <w:t>13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14144E" w:rsidRPr="003D4B08" w:rsidRDefault="003D4B08" w:rsidP="0014144E">
            <w:pPr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Обща физиология на нервната система. Рефлекс</w:t>
            </w:r>
            <w:r w:rsidR="0014144E">
              <w:rPr>
                <w:rFonts w:ascii="Arial" w:hAnsi="Arial" w:cs="Arial"/>
                <w:sz w:val="20"/>
                <w:lang w:val="bg-BG"/>
              </w:rPr>
              <w:t>и</w:t>
            </w:r>
            <w:r w:rsidRPr="003D4B08">
              <w:rPr>
                <w:rFonts w:ascii="Arial" w:hAnsi="Arial" w:cs="Arial"/>
                <w:sz w:val="20"/>
                <w:lang w:val="bg-BG"/>
              </w:rPr>
              <w:t xml:space="preserve">. Централно-нервна регулация на двигателната активност. </w:t>
            </w:r>
          </w:p>
          <w:p w:rsidR="003D4B08" w:rsidRPr="003D4B08" w:rsidRDefault="003D4B08" w:rsidP="0014144E">
            <w:pPr>
              <w:rPr>
                <w:rFonts w:ascii="Arial" w:hAnsi="Arial" w:cs="Arial"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14.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jc w:val="both"/>
              <w:rPr>
                <w:rFonts w:ascii="Arial" w:hAnsi="Arial" w:cs="Arial"/>
                <w:bCs/>
                <w:sz w:val="20"/>
                <w:lang w:val="bg-BG"/>
              </w:rPr>
            </w:pPr>
          </w:p>
          <w:p w:rsidR="003D4B08" w:rsidRDefault="0014144E" w:rsidP="0014144E">
            <w:pPr>
              <w:jc w:val="both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 xml:space="preserve">Сетивни функции на нервната система. </w:t>
            </w:r>
          </w:p>
          <w:p w:rsidR="0014144E" w:rsidRPr="003D4B08" w:rsidRDefault="0014144E" w:rsidP="0014144E">
            <w:pPr>
              <w:jc w:val="both"/>
              <w:rPr>
                <w:rFonts w:ascii="Arial" w:hAnsi="Arial" w:cs="Arial"/>
                <w:bCs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14144E" w:rsidRDefault="0014144E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center"/>
              <w:rPr>
                <w:rFonts w:ascii="Arial" w:hAnsi="Arial" w:cs="Arial"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Cs/>
                <w:sz w:val="20"/>
                <w:lang w:val="bg-BG"/>
              </w:rPr>
              <w:t>15.</w:t>
            </w:r>
          </w:p>
        </w:tc>
        <w:tc>
          <w:tcPr>
            <w:tcW w:w="7719" w:type="dxa"/>
            <w:vAlign w:val="center"/>
          </w:tcPr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g-BG"/>
              </w:rPr>
            </w:pPr>
          </w:p>
          <w:p w:rsidR="003D4B08" w:rsidRPr="003D4B08" w:rsidRDefault="003D4B08" w:rsidP="004202BE">
            <w:pPr>
              <w:rPr>
                <w:rFonts w:ascii="Arial" w:hAnsi="Arial" w:cs="Arial"/>
                <w:sz w:val="20"/>
                <w:lang w:val="bs-Cyrl-BA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Вегетативна нервна система. Надбъбречна медула.</w:t>
            </w:r>
            <w:r w:rsidR="0014144E">
              <w:rPr>
                <w:rFonts w:ascii="Arial" w:hAnsi="Arial" w:cs="Arial"/>
                <w:sz w:val="20"/>
                <w:lang w:val="bg-BG"/>
              </w:rPr>
              <w:t xml:space="preserve"> </w:t>
            </w:r>
            <w:r w:rsidRPr="003D4B08">
              <w:rPr>
                <w:rFonts w:ascii="Arial" w:hAnsi="Arial" w:cs="Arial"/>
                <w:sz w:val="20"/>
                <w:lang w:val="bg-BG"/>
              </w:rPr>
              <w:t xml:space="preserve">Стрес. </w:t>
            </w:r>
          </w:p>
          <w:p w:rsidR="003D4B08" w:rsidRPr="003D4B08" w:rsidRDefault="003D4B08" w:rsidP="004202BE">
            <w:pPr>
              <w:rPr>
                <w:rFonts w:ascii="Arial" w:hAnsi="Arial" w:cs="Arial"/>
                <w:b/>
                <w:sz w:val="2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3D4B08">
              <w:rPr>
                <w:rFonts w:ascii="Arial" w:hAnsi="Arial" w:cs="Arial"/>
                <w:sz w:val="20"/>
              </w:rPr>
              <w:t>3</w:t>
            </w:r>
          </w:p>
        </w:tc>
      </w:tr>
      <w:tr w:rsidR="003D4B08" w:rsidRPr="003D4B08" w:rsidTr="00F44111">
        <w:trPr>
          <w:jc w:val="center"/>
        </w:trPr>
        <w:tc>
          <w:tcPr>
            <w:tcW w:w="770" w:type="dxa"/>
            <w:vAlign w:val="center"/>
          </w:tcPr>
          <w:p w:rsidR="003D4B08" w:rsidRPr="003D4B08" w:rsidRDefault="003D4B08" w:rsidP="00C813F1">
            <w:pPr>
              <w:widowControl/>
              <w:jc w:val="both"/>
              <w:rPr>
                <w:rFonts w:ascii="Arial" w:hAnsi="Arial" w:cs="Arial"/>
                <w:bCs/>
                <w:sz w:val="20"/>
                <w:lang w:val="bg-BG"/>
              </w:rPr>
            </w:pPr>
          </w:p>
        </w:tc>
        <w:tc>
          <w:tcPr>
            <w:tcW w:w="7719" w:type="dxa"/>
            <w:vAlign w:val="center"/>
          </w:tcPr>
          <w:p w:rsidR="003D4B08" w:rsidRPr="003D4B08" w:rsidRDefault="003D4B08" w:rsidP="00C813F1">
            <w:pPr>
              <w:jc w:val="both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 xml:space="preserve">                                                             </w:t>
            </w:r>
          </w:p>
          <w:p w:rsidR="003D4B08" w:rsidRPr="003D4B08" w:rsidRDefault="003D4B08" w:rsidP="00C813F1">
            <w:pPr>
              <w:jc w:val="both"/>
              <w:rPr>
                <w:rFonts w:ascii="Arial" w:hAnsi="Arial" w:cs="Arial"/>
                <w:b/>
                <w:bCs/>
                <w:sz w:val="20"/>
                <w:lang w:val="bg-BG"/>
              </w:rPr>
            </w:pPr>
            <w:r w:rsidRPr="003D4B08">
              <w:rPr>
                <w:rFonts w:ascii="Arial" w:hAnsi="Arial" w:cs="Arial"/>
                <w:b/>
                <w:bCs/>
                <w:sz w:val="20"/>
                <w:lang w:val="bg-BG"/>
              </w:rPr>
              <w:t>ОБЩО</w:t>
            </w:r>
          </w:p>
        </w:tc>
        <w:tc>
          <w:tcPr>
            <w:tcW w:w="993" w:type="dxa"/>
            <w:vAlign w:val="center"/>
          </w:tcPr>
          <w:p w:rsidR="003D4B08" w:rsidRPr="003D4B08" w:rsidRDefault="003D4B08" w:rsidP="00C813F1">
            <w:pPr>
              <w:widowControl/>
              <w:spacing w:line="360" w:lineRule="auto"/>
              <w:jc w:val="center"/>
              <w:rPr>
                <w:rFonts w:ascii="Arial" w:hAnsi="Arial" w:cs="Arial"/>
                <w:sz w:val="20"/>
                <w:lang w:val="bg-BG"/>
              </w:rPr>
            </w:pPr>
            <w:r w:rsidRPr="003D4B08">
              <w:rPr>
                <w:rFonts w:ascii="Arial" w:hAnsi="Arial" w:cs="Arial"/>
                <w:sz w:val="20"/>
                <w:lang w:val="bg-BG"/>
              </w:rPr>
              <w:t>15</w:t>
            </w:r>
          </w:p>
        </w:tc>
        <w:tc>
          <w:tcPr>
            <w:tcW w:w="691" w:type="dxa"/>
            <w:vAlign w:val="center"/>
          </w:tcPr>
          <w:p w:rsidR="003D4B08" w:rsidRPr="003D4B08" w:rsidRDefault="003D4B08" w:rsidP="00C813F1">
            <w:pPr>
              <w:widowControl/>
              <w:spacing w:line="360" w:lineRule="auto"/>
              <w:jc w:val="center"/>
              <w:rPr>
                <w:rFonts w:ascii="Arial" w:hAnsi="Arial" w:cs="Arial"/>
                <w:b/>
                <w:sz w:val="20"/>
                <w:lang w:val="bg-BG"/>
              </w:rPr>
            </w:pPr>
            <w:r w:rsidRPr="003D4B08">
              <w:rPr>
                <w:rFonts w:ascii="Arial" w:hAnsi="Arial" w:cs="Arial"/>
                <w:b/>
                <w:sz w:val="20"/>
                <w:lang w:val="bg-BG"/>
              </w:rPr>
              <w:t>45</w:t>
            </w:r>
          </w:p>
        </w:tc>
      </w:tr>
    </w:tbl>
    <w:p w:rsidR="00EF0536" w:rsidRPr="003D4B08" w:rsidRDefault="00EF0536" w:rsidP="00EF0536">
      <w:pPr>
        <w:jc w:val="both"/>
        <w:rPr>
          <w:rFonts w:ascii="Arial" w:hAnsi="Arial" w:cs="Arial"/>
          <w:sz w:val="20"/>
          <w:lang w:val="bg-BG"/>
        </w:rPr>
      </w:pPr>
    </w:p>
    <w:p w:rsidR="00EF0536" w:rsidRPr="003D4B08" w:rsidRDefault="00EF0536" w:rsidP="00EF0536">
      <w:pPr>
        <w:jc w:val="both"/>
        <w:rPr>
          <w:rFonts w:ascii="Arial" w:hAnsi="Arial" w:cs="Arial"/>
          <w:sz w:val="22"/>
          <w:szCs w:val="22"/>
        </w:rPr>
      </w:pPr>
    </w:p>
    <w:p w:rsidR="00EF0536" w:rsidRPr="003D4B08" w:rsidRDefault="00EF0536" w:rsidP="00EF0536">
      <w:pPr>
        <w:widowControl/>
        <w:spacing w:line="360" w:lineRule="auto"/>
        <w:jc w:val="center"/>
        <w:rPr>
          <w:rFonts w:ascii="Arial" w:hAnsi="Arial" w:cs="Arial"/>
          <w:b/>
          <w:sz w:val="22"/>
          <w:szCs w:val="22"/>
          <w:lang w:val="bs-Cyrl-BA"/>
        </w:rPr>
      </w:pPr>
    </w:p>
    <w:p w:rsidR="00EF0536" w:rsidRPr="003D4B08" w:rsidRDefault="00EF0536" w:rsidP="00AB51B1">
      <w:pPr>
        <w:widowControl/>
        <w:spacing w:line="360" w:lineRule="auto"/>
        <w:rPr>
          <w:rFonts w:ascii="Arial" w:hAnsi="Arial" w:cs="Arial"/>
          <w:b/>
          <w:sz w:val="22"/>
          <w:szCs w:val="22"/>
          <w:lang w:val="bs-Cyrl-BA"/>
        </w:rPr>
      </w:pPr>
    </w:p>
    <w:sectPr w:rsidR="00EF0536" w:rsidRPr="003D4B08" w:rsidSect="004F3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B51B1"/>
    <w:rsid w:val="000E4CD0"/>
    <w:rsid w:val="0014144E"/>
    <w:rsid w:val="002A3C99"/>
    <w:rsid w:val="00321629"/>
    <w:rsid w:val="003D4B08"/>
    <w:rsid w:val="004F3EFC"/>
    <w:rsid w:val="00657C6F"/>
    <w:rsid w:val="00705F41"/>
    <w:rsid w:val="00A17147"/>
    <w:rsid w:val="00A818A1"/>
    <w:rsid w:val="00AB51B1"/>
    <w:rsid w:val="00BD4D00"/>
    <w:rsid w:val="00C95C69"/>
    <w:rsid w:val="00E3601E"/>
    <w:rsid w:val="00E5691C"/>
    <w:rsid w:val="00EA23B8"/>
    <w:rsid w:val="00EF0536"/>
    <w:rsid w:val="00F44111"/>
    <w:rsid w:val="00F4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1B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AB51B1"/>
    <w:pPr>
      <w:keepNext/>
      <w:suppressAutoHyphens/>
      <w:spacing w:line="480" w:lineRule="auto"/>
      <w:jc w:val="center"/>
      <w:outlineLvl w:val="1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B51B1"/>
    <w:rPr>
      <w:rFonts w:ascii="Times New Roman" w:eastAsia="Times New Roman" w:hAnsi="Times New Roman" w:cs="Times New Roman"/>
      <w:b/>
      <w:sz w:val="24"/>
      <w:szCs w:val="20"/>
    </w:rPr>
  </w:style>
  <w:style w:type="paragraph" w:styleId="Footer">
    <w:name w:val="footer"/>
    <w:basedOn w:val="Normal"/>
    <w:link w:val="FooterChar"/>
    <w:rsid w:val="00AB51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B51B1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BodyText">
    <w:name w:val="Body Text"/>
    <w:basedOn w:val="Normal"/>
    <w:link w:val="BodyTextChar"/>
    <w:rsid w:val="00AB51B1"/>
    <w:pPr>
      <w:jc w:val="center"/>
    </w:pPr>
    <w:rPr>
      <w:b/>
      <w:caps/>
      <w:sz w:val="36"/>
      <w:lang w:val="bg-BG"/>
    </w:rPr>
  </w:style>
  <w:style w:type="character" w:customStyle="1" w:styleId="BodyTextChar">
    <w:name w:val="Body Text Char"/>
    <w:basedOn w:val="DefaultParagraphFont"/>
    <w:link w:val="BodyText"/>
    <w:rsid w:val="00AB51B1"/>
    <w:rPr>
      <w:rFonts w:ascii="Times New Roman" w:eastAsia="Times New Roman" w:hAnsi="Times New Roman" w:cs="Times New Roman"/>
      <w:b/>
      <w:caps/>
      <w:sz w:val="36"/>
      <w:szCs w:val="20"/>
    </w:rPr>
  </w:style>
  <w:style w:type="paragraph" w:styleId="ListParagraph">
    <w:name w:val="List Paragraph"/>
    <w:basedOn w:val="Normal"/>
    <w:qFormat/>
    <w:rsid w:val="00AB51B1"/>
    <w:pPr>
      <w:widowControl/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NoName</cp:lastModifiedBy>
  <cp:revision>10</cp:revision>
  <dcterms:created xsi:type="dcterms:W3CDTF">2017-10-13T10:55:00Z</dcterms:created>
  <dcterms:modified xsi:type="dcterms:W3CDTF">2020-04-05T11:56:00Z</dcterms:modified>
</cp:coreProperties>
</file>