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19" w:rsidRDefault="000D64BA" w:rsidP="000D64BA">
      <w:pPr>
        <w:jc w:val="center"/>
      </w:pPr>
      <w:r>
        <w:t>ТЕСТ</w:t>
      </w:r>
      <w:r w:rsidR="00A64786">
        <w:t>ОВИ ВЪПРОСИ ЗА ИЗПИТ</w:t>
      </w:r>
    </w:p>
    <w:p w:rsidR="000D64BA" w:rsidRPr="00633324" w:rsidRDefault="000D64BA" w:rsidP="000D64BA">
      <w:pPr>
        <w:jc w:val="center"/>
        <w:rPr>
          <w:b/>
        </w:rPr>
      </w:pPr>
      <w:r w:rsidRPr="00633324">
        <w:rPr>
          <w:b/>
        </w:rPr>
        <w:t>ОСНОВИ НА ЗДРАВНИЯ МЕНИДЖМЪНТ</w:t>
      </w:r>
    </w:p>
    <w:p w:rsidR="00633324" w:rsidRPr="00633324" w:rsidRDefault="00633324" w:rsidP="000D64BA">
      <w:pPr>
        <w:jc w:val="center"/>
      </w:pPr>
      <w:r>
        <w:t xml:space="preserve">ЗА СПЕЦИАЛНОСТ МАГИСТРИ СЛЕД БАКАЛАВРИ МРЕ, </w:t>
      </w:r>
      <w:r>
        <w:rPr>
          <w:lang w:val="en-US"/>
        </w:rPr>
        <w:t>I</w:t>
      </w:r>
      <w:r>
        <w:t>-ви курс,</w:t>
      </w:r>
      <w:r>
        <w:rPr>
          <w:lang w:val="en-US"/>
        </w:rPr>
        <w:t xml:space="preserve"> II</w:t>
      </w:r>
      <w:r>
        <w:t xml:space="preserve"> –ри семестър</w:t>
      </w:r>
    </w:p>
    <w:p w:rsidR="000D64BA" w:rsidRDefault="000D64BA" w:rsidP="000D64BA">
      <w:pPr>
        <w:jc w:val="center"/>
      </w:pPr>
    </w:p>
    <w:p w:rsidR="000D64BA" w:rsidRDefault="000D64BA" w:rsidP="00332816">
      <w:pPr>
        <w:spacing w:after="0"/>
        <w:jc w:val="both"/>
      </w:pPr>
      <w:r>
        <w:t xml:space="preserve">1. Кое от определенията за мениджмънт </w:t>
      </w:r>
      <w:r w:rsidRPr="0086456F">
        <w:rPr>
          <w:b/>
          <w:u w:val="single"/>
        </w:rPr>
        <w:t>не е вярно</w:t>
      </w:r>
      <w:r>
        <w:t>?</w:t>
      </w:r>
    </w:p>
    <w:p w:rsidR="00A64786" w:rsidRDefault="00A64786" w:rsidP="00332816">
      <w:pPr>
        <w:spacing w:after="0"/>
        <w:jc w:val="both"/>
        <w:rPr>
          <w:bCs/>
        </w:rPr>
      </w:pPr>
      <w:r>
        <w:t xml:space="preserve">А) </w:t>
      </w:r>
      <w:r w:rsidRPr="00A64786">
        <w:rPr>
          <w:bCs/>
        </w:rPr>
        <w:t>Мениджмънтът е целенасочено въздействие.</w:t>
      </w:r>
    </w:p>
    <w:p w:rsidR="00A64786" w:rsidRPr="008609D3" w:rsidRDefault="00A64786" w:rsidP="00332816">
      <w:pPr>
        <w:spacing w:after="0"/>
        <w:jc w:val="both"/>
        <w:rPr>
          <w:bCs/>
          <w:lang w:val="en-US"/>
        </w:rPr>
      </w:pPr>
      <w:r>
        <w:rPr>
          <w:bCs/>
        </w:rPr>
        <w:t>Б) Мениджмънтът е администриране на организация.</w:t>
      </w:r>
      <w:r w:rsidR="008609D3">
        <w:rPr>
          <w:bCs/>
          <w:lang w:val="en-US"/>
        </w:rPr>
        <w:t>*</w:t>
      </w:r>
    </w:p>
    <w:p w:rsidR="00A64786" w:rsidRDefault="00A64786" w:rsidP="00332816">
      <w:pPr>
        <w:spacing w:after="0"/>
        <w:jc w:val="both"/>
        <w:rPr>
          <w:bCs/>
        </w:rPr>
      </w:pPr>
      <w:r>
        <w:rPr>
          <w:bCs/>
        </w:rPr>
        <w:t>В)</w:t>
      </w:r>
      <w:r w:rsidRPr="00A64786">
        <w:t xml:space="preserve"> </w:t>
      </w:r>
      <w:r w:rsidRPr="00A64786">
        <w:rPr>
          <w:bCs/>
        </w:rPr>
        <w:t>Мениджмънтът</w:t>
      </w:r>
      <w:r>
        <w:rPr>
          <w:bCs/>
        </w:rPr>
        <w:t xml:space="preserve"> </w:t>
      </w:r>
      <w:r w:rsidRPr="00A64786">
        <w:rPr>
          <w:bCs/>
        </w:rPr>
        <w:t>е целенасочен</w:t>
      </w:r>
      <w:r w:rsidR="008609D3">
        <w:rPr>
          <w:bCs/>
        </w:rPr>
        <w:t xml:space="preserve"> </w:t>
      </w:r>
      <w:r w:rsidRPr="00A64786">
        <w:rPr>
          <w:bCs/>
        </w:rPr>
        <w:t>процес</w:t>
      </w:r>
      <w:r>
        <w:rPr>
          <w:bCs/>
        </w:rPr>
        <w:t xml:space="preserve"> </w:t>
      </w:r>
      <w:r w:rsidRPr="00A64786">
        <w:rPr>
          <w:bCs/>
        </w:rPr>
        <w:t>за осигуряване</w:t>
      </w:r>
      <w:r>
        <w:rPr>
          <w:bCs/>
        </w:rPr>
        <w:t xml:space="preserve"> </w:t>
      </w:r>
      <w:r w:rsidRPr="00A64786">
        <w:rPr>
          <w:bCs/>
        </w:rPr>
        <w:t>ефективно</w:t>
      </w:r>
      <w:r>
        <w:rPr>
          <w:bCs/>
        </w:rPr>
        <w:t xml:space="preserve"> </w:t>
      </w:r>
      <w:r w:rsidRPr="00A64786">
        <w:rPr>
          <w:bCs/>
        </w:rPr>
        <w:t>функциониране</w:t>
      </w:r>
      <w:r>
        <w:rPr>
          <w:bCs/>
        </w:rPr>
        <w:t xml:space="preserve"> </w:t>
      </w:r>
      <w:r w:rsidRPr="00A64786">
        <w:rPr>
          <w:bCs/>
        </w:rPr>
        <w:t>на управляваната</w:t>
      </w:r>
      <w:r w:rsidR="008609D3">
        <w:rPr>
          <w:bCs/>
        </w:rPr>
        <w:t xml:space="preserve"> </w:t>
      </w:r>
      <w:r w:rsidRPr="00A64786">
        <w:rPr>
          <w:bCs/>
        </w:rPr>
        <w:t>система, за съгласуваност</w:t>
      </w:r>
      <w:r w:rsidR="008609D3">
        <w:rPr>
          <w:bCs/>
        </w:rPr>
        <w:t xml:space="preserve"> </w:t>
      </w:r>
      <w:r w:rsidRPr="00A64786">
        <w:rPr>
          <w:bCs/>
        </w:rPr>
        <w:t>в работата</w:t>
      </w:r>
      <w:r w:rsidR="008609D3">
        <w:rPr>
          <w:bCs/>
        </w:rPr>
        <w:t xml:space="preserve"> </w:t>
      </w:r>
      <w:r w:rsidRPr="00A64786">
        <w:rPr>
          <w:bCs/>
        </w:rPr>
        <w:t>на всички</w:t>
      </w:r>
      <w:r w:rsidR="008609D3">
        <w:rPr>
          <w:bCs/>
        </w:rPr>
        <w:t xml:space="preserve"> </w:t>
      </w:r>
      <w:r w:rsidRPr="00A64786">
        <w:rPr>
          <w:bCs/>
        </w:rPr>
        <w:t>нейни</w:t>
      </w:r>
      <w:r w:rsidR="008609D3">
        <w:rPr>
          <w:bCs/>
        </w:rPr>
        <w:t xml:space="preserve"> </w:t>
      </w:r>
      <w:r w:rsidRPr="00A64786">
        <w:rPr>
          <w:bCs/>
        </w:rPr>
        <w:t>подсистеми</w:t>
      </w:r>
      <w:r w:rsidR="008609D3">
        <w:rPr>
          <w:bCs/>
        </w:rPr>
        <w:t xml:space="preserve"> </w:t>
      </w:r>
      <w:r w:rsidRPr="00A64786">
        <w:rPr>
          <w:bCs/>
        </w:rPr>
        <w:t>при налични</w:t>
      </w:r>
      <w:r w:rsidR="008609D3">
        <w:rPr>
          <w:bCs/>
        </w:rPr>
        <w:t xml:space="preserve"> </w:t>
      </w:r>
      <w:r w:rsidRPr="00A64786">
        <w:rPr>
          <w:bCs/>
        </w:rPr>
        <w:t>ресурси</w:t>
      </w:r>
      <w:r w:rsidR="008609D3">
        <w:rPr>
          <w:bCs/>
        </w:rPr>
        <w:t xml:space="preserve"> </w:t>
      </w:r>
      <w:r w:rsidRPr="00A64786">
        <w:rPr>
          <w:bCs/>
        </w:rPr>
        <w:t>и в конкретна среда.</w:t>
      </w:r>
    </w:p>
    <w:p w:rsidR="008609D3" w:rsidRDefault="008609D3" w:rsidP="00332816">
      <w:pPr>
        <w:spacing w:after="0"/>
        <w:jc w:val="both"/>
        <w:rPr>
          <w:bCs/>
        </w:rPr>
      </w:pPr>
      <w:r>
        <w:rPr>
          <w:bCs/>
        </w:rPr>
        <w:t xml:space="preserve">Г) </w:t>
      </w:r>
      <w:r w:rsidRPr="008609D3">
        <w:rPr>
          <w:bCs/>
        </w:rPr>
        <w:t>Мениджмънтът е регулиране</w:t>
      </w:r>
      <w:r>
        <w:rPr>
          <w:bCs/>
        </w:rPr>
        <w:t xml:space="preserve"> </w:t>
      </w:r>
      <w:r w:rsidRPr="008609D3">
        <w:rPr>
          <w:bCs/>
        </w:rPr>
        <w:t>на системата</w:t>
      </w:r>
      <w:r>
        <w:rPr>
          <w:bCs/>
        </w:rPr>
        <w:t xml:space="preserve"> </w:t>
      </w:r>
      <w:r w:rsidRPr="008609D3">
        <w:rPr>
          <w:bCs/>
        </w:rPr>
        <w:t>чрез намаляване</w:t>
      </w:r>
      <w:r>
        <w:rPr>
          <w:bCs/>
        </w:rPr>
        <w:t xml:space="preserve"> </w:t>
      </w:r>
      <w:r w:rsidRPr="008609D3">
        <w:rPr>
          <w:bCs/>
        </w:rPr>
        <w:t>на нейната</w:t>
      </w:r>
      <w:r>
        <w:rPr>
          <w:bCs/>
        </w:rPr>
        <w:t xml:space="preserve"> </w:t>
      </w:r>
      <w:r w:rsidRPr="008609D3">
        <w:rPr>
          <w:bCs/>
        </w:rPr>
        <w:t>ентропия(хаос).</w:t>
      </w:r>
    </w:p>
    <w:p w:rsidR="00332816" w:rsidRDefault="00332816" w:rsidP="00332816">
      <w:pPr>
        <w:spacing w:after="0"/>
        <w:jc w:val="both"/>
        <w:rPr>
          <w:b/>
          <w:bCs/>
          <w:lang w:val="en-US"/>
        </w:rPr>
      </w:pPr>
    </w:p>
    <w:p w:rsidR="008609D3" w:rsidRPr="0086456F" w:rsidRDefault="008609D3" w:rsidP="00332816">
      <w:pPr>
        <w:spacing w:after="0"/>
        <w:jc w:val="both"/>
        <w:rPr>
          <w:b/>
          <w:bCs/>
        </w:rPr>
      </w:pPr>
      <w:r w:rsidRPr="0086456F">
        <w:rPr>
          <w:b/>
          <w:bCs/>
          <w:lang w:val="en-US"/>
        </w:rPr>
        <w:t>2</w:t>
      </w:r>
      <w:r w:rsidRPr="0086456F">
        <w:rPr>
          <w:b/>
          <w:bCs/>
        </w:rPr>
        <w:t>. Характерно за класическия подход е:</w:t>
      </w:r>
    </w:p>
    <w:p w:rsidR="008609D3" w:rsidRPr="001341C1" w:rsidRDefault="008609D3" w:rsidP="00332816">
      <w:pPr>
        <w:spacing w:after="0"/>
        <w:jc w:val="both"/>
        <w:rPr>
          <w:bCs/>
          <w:lang w:val="en-US"/>
        </w:rPr>
      </w:pPr>
      <w:r>
        <w:rPr>
          <w:bCs/>
        </w:rPr>
        <w:t xml:space="preserve">А) </w:t>
      </w:r>
      <w:r w:rsidRPr="008609D3">
        <w:rPr>
          <w:bCs/>
        </w:rPr>
        <w:t>акцентира</w:t>
      </w:r>
      <w:r>
        <w:rPr>
          <w:bCs/>
        </w:rPr>
        <w:t xml:space="preserve"> </w:t>
      </w:r>
      <w:r w:rsidRPr="008609D3">
        <w:rPr>
          <w:bCs/>
        </w:rPr>
        <w:t>върху</w:t>
      </w:r>
      <w:r>
        <w:rPr>
          <w:bCs/>
        </w:rPr>
        <w:t xml:space="preserve"> </w:t>
      </w:r>
      <w:r w:rsidRPr="008609D3">
        <w:rPr>
          <w:bCs/>
        </w:rPr>
        <w:t>структурата</w:t>
      </w:r>
      <w:r>
        <w:rPr>
          <w:bCs/>
        </w:rPr>
        <w:t xml:space="preserve"> </w:t>
      </w:r>
      <w:r w:rsidRPr="008609D3">
        <w:rPr>
          <w:bCs/>
        </w:rPr>
        <w:t>и техническите</w:t>
      </w:r>
      <w:r>
        <w:rPr>
          <w:bCs/>
        </w:rPr>
        <w:t xml:space="preserve"> </w:t>
      </w:r>
      <w:r w:rsidRPr="008609D3">
        <w:rPr>
          <w:bCs/>
        </w:rPr>
        <w:t>изисквания</w:t>
      </w:r>
      <w:r>
        <w:rPr>
          <w:bCs/>
        </w:rPr>
        <w:t xml:space="preserve"> </w:t>
      </w:r>
      <w:r w:rsidRPr="008609D3">
        <w:rPr>
          <w:bCs/>
        </w:rPr>
        <w:t>на организацията</w:t>
      </w:r>
      <w:r>
        <w:rPr>
          <w:bCs/>
        </w:rPr>
        <w:t xml:space="preserve"> </w:t>
      </w:r>
      <w:r w:rsidRPr="008609D3">
        <w:rPr>
          <w:bCs/>
        </w:rPr>
        <w:t>и върху</w:t>
      </w:r>
      <w:r>
        <w:rPr>
          <w:bCs/>
        </w:rPr>
        <w:t xml:space="preserve"> </w:t>
      </w:r>
      <w:r w:rsidRPr="008609D3">
        <w:rPr>
          <w:bCs/>
        </w:rPr>
        <w:t>усвояването</w:t>
      </w:r>
      <w:r>
        <w:rPr>
          <w:bCs/>
        </w:rPr>
        <w:t xml:space="preserve"> </w:t>
      </w:r>
      <w:r w:rsidRPr="008609D3">
        <w:rPr>
          <w:bCs/>
        </w:rPr>
        <w:t>на рационално-логично поведение.</w:t>
      </w:r>
      <w:r w:rsidR="001341C1">
        <w:rPr>
          <w:bCs/>
          <w:lang w:val="en-US"/>
        </w:rPr>
        <w:t>*</w:t>
      </w:r>
    </w:p>
    <w:p w:rsidR="008609D3" w:rsidRPr="008609D3" w:rsidRDefault="008609D3" w:rsidP="00332816">
      <w:pPr>
        <w:spacing w:after="0"/>
        <w:jc w:val="both"/>
      </w:pPr>
      <w:r>
        <w:rPr>
          <w:bCs/>
        </w:rPr>
        <w:t xml:space="preserve">Б) </w:t>
      </w:r>
      <w:r w:rsidRPr="008609D3">
        <w:rPr>
          <w:bCs/>
        </w:rPr>
        <w:t>подчертава</w:t>
      </w:r>
      <w:r w:rsidR="009C44BE">
        <w:rPr>
          <w:bCs/>
        </w:rPr>
        <w:t xml:space="preserve"> </w:t>
      </w:r>
      <w:r w:rsidRPr="008609D3">
        <w:rPr>
          <w:bCs/>
        </w:rPr>
        <w:t>важността</w:t>
      </w:r>
      <w:r w:rsidR="009C44BE">
        <w:rPr>
          <w:bCs/>
        </w:rPr>
        <w:t xml:space="preserve"> </w:t>
      </w:r>
      <w:r w:rsidRPr="008609D3">
        <w:rPr>
          <w:bCs/>
        </w:rPr>
        <w:t>на</w:t>
      </w:r>
      <w:r w:rsidR="00B65320">
        <w:rPr>
          <w:bCs/>
        </w:rPr>
        <w:t xml:space="preserve"> </w:t>
      </w:r>
      <w:r w:rsidRPr="008609D3">
        <w:rPr>
          <w:bCs/>
        </w:rPr>
        <w:t xml:space="preserve"> неформалната</w:t>
      </w:r>
      <w:r w:rsidR="009C44BE">
        <w:rPr>
          <w:bCs/>
        </w:rPr>
        <w:t xml:space="preserve"> </w:t>
      </w:r>
      <w:r w:rsidRPr="008609D3">
        <w:rPr>
          <w:bCs/>
        </w:rPr>
        <w:t>структура, на социалните</w:t>
      </w:r>
      <w:r w:rsidR="009C44BE">
        <w:rPr>
          <w:bCs/>
        </w:rPr>
        <w:t xml:space="preserve"> </w:t>
      </w:r>
      <w:r w:rsidRPr="008609D3">
        <w:rPr>
          <w:bCs/>
        </w:rPr>
        <w:t>и психологически проблеми</w:t>
      </w:r>
      <w:r w:rsidR="009C44BE">
        <w:rPr>
          <w:bCs/>
        </w:rPr>
        <w:t xml:space="preserve"> </w:t>
      </w:r>
      <w:r w:rsidRPr="008609D3">
        <w:rPr>
          <w:bCs/>
        </w:rPr>
        <w:t>на работещия</w:t>
      </w:r>
      <w:r w:rsidR="009C44BE">
        <w:rPr>
          <w:bCs/>
        </w:rPr>
        <w:t xml:space="preserve"> </w:t>
      </w:r>
      <w:r w:rsidRPr="008609D3">
        <w:rPr>
          <w:bCs/>
        </w:rPr>
        <w:t>човек.</w:t>
      </w:r>
    </w:p>
    <w:p w:rsidR="000D64BA" w:rsidRDefault="00B65320" w:rsidP="00332816">
      <w:pPr>
        <w:spacing w:after="0"/>
        <w:jc w:val="both"/>
      </w:pPr>
      <w:r>
        <w:t xml:space="preserve">В) </w:t>
      </w:r>
      <w:r w:rsidRPr="00B65320">
        <w:t>Фокусира</w:t>
      </w:r>
      <w:r>
        <w:t xml:space="preserve"> </w:t>
      </w:r>
      <w:r w:rsidRPr="00B65320">
        <w:t>вниманието</w:t>
      </w:r>
      <w:r>
        <w:t xml:space="preserve"> </w:t>
      </w:r>
      <w:r w:rsidRPr="00B65320">
        <w:t>към</w:t>
      </w:r>
      <w:r>
        <w:t xml:space="preserve"> </w:t>
      </w:r>
      <w:r w:rsidRPr="00B65320">
        <w:t>анализа на организациите</w:t>
      </w:r>
      <w:r>
        <w:t xml:space="preserve"> </w:t>
      </w:r>
      <w:r w:rsidRPr="00B65320">
        <w:t>като</w:t>
      </w:r>
      <w:r>
        <w:t xml:space="preserve"> </w:t>
      </w:r>
      <w:r w:rsidRPr="00B65320">
        <w:t>цялостни</w:t>
      </w:r>
      <w:r>
        <w:t xml:space="preserve"> </w:t>
      </w:r>
      <w:r w:rsidRPr="00B65320">
        <w:t>системи</w:t>
      </w:r>
      <w:r>
        <w:t xml:space="preserve"> </w:t>
      </w:r>
      <w:r w:rsidRPr="00B65320">
        <w:t>със</w:t>
      </w:r>
      <w:r>
        <w:t xml:space="preserve"> </w:t>
      </w:r>
      <w:r w:rsidRPr="00B65320">
        <w:t>свои подсистеми</w:t>
      </w:r>
      <w:r>
        <w:t xml:space="preserve"> </w:t>
      </w:r>
      <w:r w:rsidRPr="00B65320">
        <w:t>в конкретна среда.</w:t>
      </w:r>
    </w:p>
    <w:p w:rsidR="00332816" w:rsidRDefault="00332816" w:rsidP="00332816">
      <w:pPr>
        <w:spacing w:after="0"/>
        <w:jc w:val="both"/>
        <w:rPr>
          <w:b/>
        </w:rPr>
      </w:pPr>
    </w:p>
    <w:p w:rsidR="00B65320" w:rsidRPr="0086456F" w:rsidRDefault="00B65320" w:rsidP="00332816">
      <w:pPr>
        <w:spacing w:after="0"/>
        <w:jc w:val="both"/>
        <w:rPr>
          <w:b/>
          <w:bCs/>
        </w:rPr>
      </w:pPr>
      <w:r w:rsidRPr="0086456F">
        <w:rPr>
          <w:b/>
        </w:rPr>
        <w:t xml:space="preserve">3. Характерно за </w:t>
      </w:r>
      <w:r w:rsidRPr="0086456F">
        <w:rPr>
          <w:b/>
          <w:bCs/>
        </w:rPr>
        <w:t>Концепцията за човешките отношения е:</w:t>
      </w:r>
    </w:p>
    <w:p w:rsidR="00B65320" w:rsidRDefault="00B65320" w:rsidP="00332816">
      <w:pPr>
        <w:spacing w:after="0"/>
        <w:jc w:val="both"/>
        <w:rPr>
          <w:bCs/>
        </w:rPr>
      </w:pPr>
      <w:r>
        <w:rPr>
          <w:bCs/>
        </w:rPr>
        <w:t>А)</w:t>
      </w:r>
      <w:r w:rsidRPr="00B65320">
        <w:t xml:space="preserve"> </w:t>
      </w:r>
      <w:r w:rsidRPr="00B65320">
        <w:rPr>
          <w:bCs/>
        </w:rPr>
        <w:t>Фокусира вниманието към анализа на организациите като цялостни системи със свои подсистеми в конкретна среда.</w:t>
      </w:r>
    </w:p>
    <w:p w:rsidR="00B65320" w:rsidRDefault="00B65320" w:rsidP="00332816">
      <w:pPr>
        <w:spacing w:after="0"/>
        <w:jc w:val="both"/>
        <w:rPr>
          <w:bCs/>
        </w:rPr>
      </w:pPr>
      <w:r>
        <w:rPr>
          <w:bCs/>
        </w:rPr>
        <w:t>Б)</w:t>
      </w:r>
      <w:r w:rsidRPr="00B65320">
        <w:rPr>
          <w:bCs/>
        </w:rPr>
        <w:t xml:space="preserve"> </w:t>
      </w:r>
      <w:r>
        <w:rPr>
          <w:bCs/>
        </w:rPr>
        <w:t>А</w:t>
      </w:r>
      <w:r w:rsidRPr="00B65320">
        <w:rPr>
          <w:bCs/>
        </w:rPr>
        <w:t>кцентира върху структурата и техническите изисквания на организацията и върху усвояването на рационално-логично поведение.</w:t>
      </w:r>
    </w:p>
    <w:p w:rsidR="00B65320" w:rsidRDefault="00B65320" w:rsidP="00332816">
      <w:pPr>
        <w:spacing w:after="0"/>
        <w:jc w:val="both"/>
        <w:rPr>
          <w:bCs/>
          <w:lang w:val="en-US"/>
        </w:rPr>
      </w:pPr>
      <w:r>
        <w:rPr>
          <w:bCs/>
        </w:rPr>
        <w:t>В) П</w:t>
      </w:r>
      <w:r w:rsidRPr="00B65320">
        <w:rPr>
          <w:bCs/>
        </w:rPr>
        <w:t>одчертава важността на  неформалната структура, на социалните и психологически проблеми на работещия човек.</w:t>
      </w:r>
      <w:r>
        <w:rPr>
          <w:bCs/>
          <w:lang w:val="en-US"/>
        </w:rPr>
        <w:t>*</w:t>
      </w:r>
    </w:p>
    <w:p w:rsidR="00332816" w:rsidRDefault="00332816" w:rsidP="00332816">
      <w:pPr>
        <w:spacing w:after="0"/>
        <w:jc w:val="both"/>
        <w:rPr>
          <w:b/>
          <w:bCs/>
          <w:lang w:val="en-US"/>
        </w:rPr>
      </w:pPr>
    </w:p>
    <w:p w:rsidR="00152E01" w:rsidRPr="0086456F" w:rsidRDefault="00152E01" w:rsidP="00332816">
      <w:pPr>
        <w:spacing w:after="0"/>
        <w:jc w:val="both"/>
        <w:rPr>
          <w:b/>
          <w:bCs/>
        </w:rPr>
      </w:pPr>
      <w:r w:rsidRPr="0086456F">
        <w:rPr>
          <w:b/>
          <w:bCs/>
          <w:lang w:val="en-US"/>
        </w:rPr>
        <w:t>4</w:t>
      </w:r>
      <w:r w:rsidRPr="0086456F">
        <w:rPr>
          <w:b/>
          <w:bCs/>
        </w:rPr>
        <w:t>.</w:t>
      </w:r>
      <w:r w:rsidR="00762A5A" w:rsidRPr="0086456F">
        <w:rPr>
          <w:b/>
          <w:bCs/>
        </w:rPr>
        <w:t xml:space="preserve"> Характерно за бюрократичната структура е:</w:t>
      </w:r>
    </w:p>
    <w:p w:rsidR="00762A5A" w:rsidRPr="00762A5A" w:rsidRDefault="00762A5A" w:rsidP="00332816">
      <w:pPr>
        <w:spacing w:after="0"/>
        <w:jc w:val="both"/>
        <w:rPr>
          <w:bCs/>
          <w:lang w:val="en-US"/>
        </w:rPr>
      </w:pPr>
      <w:r>
        <w:rPr>
          <w:bCs/>
        </w:rPr>
        <w:t>А) Мотивацията е насочена само към материално стимулиране на служителите.</w:t>
      </w:r>
      <w:r>
        <w:rPr>
          <w:bCs/>
          <w:lang w:val="en-US"/>
        </w:rPr>
        <w:t>*</w:t>
      </w:r>
    </w:p>
    <w:p w:rsidR="00762A5A" w:rsidRDefault="00762A5A" w:rsidP="00332816">
      <w:pPr>
        <w:spacing w:after="0"/>
        <w:jc w:val="both"/>
        <w:rPr>
          <w:bCs/>
        </w:rPr>
      </w:pPr>
      <w:r>
        <w:rPr>
          <w:bCs/>
        </w:rPr>
        <w:t>Б) Мотивацията е насочена към удовлетворяване на потребностите на служителите.</w:t>
      </w:r>
    </w:p>
    <w:p w:rsidR="00762A5A" w:rsidRDefault="00762A5A" w:rsidP="00332816">
      <w:pPr>
        <w:spacing w:after="0"/>
        <w:jc w:val="both"/>
        <w:rPr>
          <w:bCs/>
        </w:rPr>
      </w:pPr>
      <w:r>
        <w:rPr>
          <w:bCs/>
        </w:rPr>
        <w:t>В) Липсва мотивация на служителите.</w:t>
      </w:r>
    </w:p>
    <w:p w:rsidR="00332816" w:rsidRDefault="00332816" w:rsidP="00332816">
      <w:pPr>
        <w:spacing w:after="0"/>
        <w:jc w:val="both"/>
        <w:rPr>
          <w:b/>
          <w:bCs/>
        </w:rPr>
      </w:pPr>
    </w:p>
    <w:p w:rsidR="00762A5A" w:rsidRPr="0086456F" w:rsidRDefault="00762A5A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>5. Модела на Маслоу е характерен за:</w:t>
      </w:r>
    </w:p>
    <w:p w:rsidR="00762A5A" w:rsidRDefault="00762A5A" w:rsidP="00332816">
      <w:pPr>
        <w:spacing w:after="0"/>
        <w:jc w:val="both"/>
        <w:rPr>
          <w:bCs/>
        </w:rPr>
      </w:pPr>
      <w:r>
        <w:rPr>
          <w:bCs/>
        </w:rPr>
        <w:t>А) К</w:t>
      </w:r>
      <w:r w:rsidRPr="00762A5A">
        <w:rPr>
          <w:bCs/>
        </w:rPr>
        <w:t>ласическия подход</w:t>
      </w:r>
      <w:r>
        <w:rPr>
          <w:bCs/>
        </w:rPr>
        <w:t>.</w:t>
      </w:r>
    </w:p>
    <w:p w:rsidR="00762A5A" w:rsidRPr="00762A5A" w:rsidRDefault="00762A5A" w:rsidP="00332816">
      <w:pPr>
        <w:spacing w:after="0"/>
        <w:jc w:val="both"/>
        <w:rPr>
          <w:bCs/>
          <w:lang w:val="en-US"/>
        </w:rPr>
      </w:pPr>
      <w:r>
        <w:rPr>
          <w:bCs/>
        </w:rPr>
        <w:t xml:space="preserve">Б) </w:t>
      </w:r>
      <w:r w:rsidRPr="00B65320">
        <w:rPr>
          <w:bCs/>
        </w:rPr>
        <w:t>Концепцията за човешките отношения</w:t>
      </w:r>
      <w:r>
        <w:rPr>
          <w:bCs/>
        </w:rPr>
        <w:t>.</w:t>
      </w:r>
      <w:r>
        <w:rPr>
          <w:bCs/>
          <w:lang w:val="en-US"/>
        </w:rPr>
        <w:t>*</w:t>
      </w:r>
    </w:p>
    <w:p w:rsidR="00762A5A" w:rsidRDefault="00762A5A" w:rsidP="00332816">
      <w:pPr>
        <w:spacing w:after="0"/>
        <w:jc w:val="both"/>
        <w:rPr>
          <w:bCs/>
        </w:rPr>
      </w:pPr>
      <w:r>
        <w:rPr>
          <w:bCs/>
        </w:rPr>
        <w:t>В) Системния подход.</w:t>
      </w:r>
    </w:p>
    <w:p w:rsidR="00332816" w:rsidRDefault="00332816" w:rsidP="00332816">
      <w:pPr>
        <w:spacing w:after="0"/>
        <w:jc w:val="both"/>
        <w:rPr>
          <w:b/>
          <w:bCs/>
        </w:rPr>
      </w:pPr>
    </w:p>
    <w:p w:rsidR="00762A5A" w:rsidRPr="0086456F" w:rsidRDefault="00762A5A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 xml:space="preserve">6. </w:t>
      </w:r>
      <w:r w:rsidR="004B70E2" w:rsidRPr="0086456F">
        <w:rPr>
          <w:b/>
          <w:bCs/>
        </w:rPr>
        <w:t>Концепционните умения са приоритет за:</w:t>
      </w:r>
    </w:p>
    <w:p w:rsidR="004B70E2" w:rsidRPr="004B70E2" w:rsidRDefault="004B70E2" w:rsidP="00332816">
      <w:pPr>
        <w:spacing w:after="0"/>
        <w:jc w:val="both"/>
        <w:rPr>
          <w:bCs/>
          <w:lang w:val="en-US"/>
        </w:rPr>
      </w:pPr>
      <w:r>
        <w:rPr>
          <w:bCs/>
        </w:rPr>
        <w:t>А) Висшия мениджмънт.</w:t>
      </w:r>
      <w:r>
        <w:rPr>
          <w:bCs/>
          <w:lang w:val="en-US"/>
        </w:rPr>
        <w:t>*</w:t>
      </w:r>
    </w:p>
    <w:p w:rsidR="004B70E2" w:rsidRDefault="004B70E2" w:rsidP="00332816">
      <w:pPr>
        <w:spacing w:after="0"/>
        <w:jc w:val="both"/>
        <w:rPr>
          <w:bCs/>
        </w:rPr>
      </w:pPr>
      <w:r>
        <w:rPr>
          <w:bCs/>
        </w:rPr>
        <w:t>Б) Координиращия мениджмънт.</w:t>
      </w:r>
    </w:p>
    <w:p w:rsidR="004B70E2" w:rsidRDefault="004B70E2" w:rsidP="00332816">
      <w:pPr>
        <w:spacing w:after="0"/>
        <w:jc w:val="both"/>
        <w:rPr>
          <w:bCs/>
        </w:rPr>
      </w:pPr>
      <w:r>
        <w:rPr>
          <w:bCs/>
        </w:rPr>
        <w:t>В) Оперативния мениджмънт.</w:t>
      </w:r>
    </w:p>
    <w:p w:rsidR="00332816" w:rsidRDefault="00332816" w:rsidP="00332816">
      <w:pPr>
        <w:spacing w:after="0"/>
        <w:jc w:val="both"/>
        <w:rPr>
          <w:b/>
          <w:bCs/>
        </w:rPr>
      </w:pPr>
    </w:p>
    <w:p w:rsidR="004B70E2" w:rsidRPr="0086456F" w:rsidRDefault="004B70E2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>7. При съпричастния мениджърски стил е характерно, че:</w:t>
      </w:r>
    </w:p>
    <w:p w:rsidR="004B70E2" w:rsidRDefault="004B70E2" w:rsidP="00332816">
      <w:pPr>
        <w:spacing w:after="0"/>
        <w:jc w:val="both"/>
        <w:rPr>
          <w:bCs/>
        </w:rPr>
      </w:pPr>
      <w:r>
        <w:rPr>
          <w:bCs/>
        </w:rPr>
        <w:lastRenderedPageBreak/>
        <w:t>А)  М</w:t>
      </w:r>
      <w:r w:rsidRPr="004B70E2">
        <w:rPr>
          <w:bCs/>
        </w:rPr>
        <w:t>ениджърът представя своите идеи и очаква въпроси и</w:t>
      </w:r>
      <w:r>
        <w:rPr>
          <w:bCs/>
        </w:rPr>
        <w:t xml:space="preserve"> </w:t>
      </w:r>
      <w:r w:rsidRPr="004B70E2">
        <w:rPr>
          <w:bCs/>
        </w:rPr>
        <w:t>съображения от подчинените, след което взема решение.</w:t>
      </w:r>
    </w:p>
    <w:p w:rsidR="004B70E2" w:rsidRDefault="004B70E2" w:rsidP="00332816">
      <w:pPr>
        <w:spacing w:after="0"/>
        <w:jc w:val="both"/>
        <w:rPr>
          <w:bCs/>
        </w:rPr>
      </w:pPr>
      <w:r>
        <w:rPr>
          <w:bCs/>
        </w:rPr>
        <w:t>Б) М</w:t>
      </w:r>
      <w:r w:rsidRPr="004B70E2">
        <w:rPr>
          <w:bCs/>
        </w:rPr>
        <w:t>ениджърът представя проект за решение и иска предложения</w:t>
      </w:r>
      <w:r>
        <w:rPr>
          <w:bCs/>
        </w:rPr>
        <w:t xml:space="preserve"> </w:t>
      </w:r>
      <w:r w:rsidRPr="004B70E2">
        <w:rPr>
          <w:bCs/>
        </w:rPr>
        <w:t>за крайното решение, в чието вземане под някаква форма участват и подчинените.</w:t>
      </w:r>
      <w:r>
        <w:rPr>
          <w:bCs/>
          <w:lang w:val="en-US"/>
        </w:rPr>
        <w:t>*</w:t>
      </w:r>
    </w:p>
    <w:p w:rsidR="004B70E2" w:rsidRDefault="004B70E2" w:rsidP="00332816">
      <w:pPr>
        <w:spacing w:after="0"/>
        <w:jc w:val="both"/>
        <w:rPr>
          <w:bCs/>
        </w:rPr>
      </w:pPr>
      <w:r>
        <w:rPr>
          <w:bCs/>
        </w:rPr>
        <w:t>В)</w:t>
      </w:r>
      <w:r w:rsidRPr="004B70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</w:t>
      </w:r>
      <w:r w:rsidRPr="004B70E2">
        <w:rPr>
          <w:bCs/>
        </w:rPr>
        <w:t>ениджърът определя само границите на задачите и кани</w:t>
      </w:r>
      <w:r>
        <w:rPr>
          <w:bCs/>
        </w:rPr>
        <w:t xml:space="preserve"> </w:t>
      </w:r>
      <w:r w:rsidRPr="004B70E2">
        <w:rPr>
          <w:bCs/>
        </w:rPr>
        <w:t>групи от персонала да вземат решение.</w:t>
      </w:r>
    </w:p>
    <w:p w:rsidR="004B70E2" w:rsidRDefault="004B70E2" w:rsidP="00332816">
      <w:pPr>
        <w:spacing w:after="0"/>
        <w:jc w:val="both"/>
        <w:rPr>
          <w:bCs/>
        </w:rPr>
      </w:pPr>
      <w:r>
        <w:rPr>
          <w:bCs/>
        </w:rPr>
        <w:t>Г) М</w:t>
      </w:r>
      <w:r w:rsidRPr="004B70E2">
        <w:rPr>
          <w:bCs/>
        </w:rPr>
        <w:t>ениджърът позволява на подчинените</w:t>
      </w:r>
      <w:r>
        <w:rPr>
          <w:bCs/>
        </w:rPr>
        <w:t xml:space="preserve"> </w:t>
      </w:r>
      <w:r w:rsidRPr="004B70E2">
        <w:rPr>
          <w:bCs/>
        </w:rPr>
        <w:t>си да вземат решение свободно при наличие на общ даден от него ориентир.</w:t>
      </w:r>
    </w:p>
    <w:p w:rsidR="004B70E2" w:rsidRDefault="004B70E2" w:rsidP="00332816">
      <w:pPr>
        <w:spacing w:after="0"/>
        <w:jc w:val="both"/>
        <w:rPr>
          <w:bCs/>
        </w:rPr>
      </w:pPr>
    </w:p>
    <w:p w:rsidR="004B70E2" w:rsidRPr="0086456F" w:rsidRDefault="004B70E2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>8. При демократичния мениджърски стил е характерно, че:</w:t>
      </w:r>
    </w:p>
    <w:p w:rsidR="004B70E2" w:rsidRPr="004B70E2" w:rsidRDefault="004B70E2" w:rsidP="00332816">
      <w:pPr>
        <w:spacing w:after="0"/>
        <w:jc w:val="both"/>
        <w:rPr>
          <w:bCs/>
        </w:rPr>
      </w:pPr>
      <w:r w:rsidRPr="004B70E2">
        <w:rPr>
          <w:bCs/>
        </w:rPr>
        <w:t>А)  Мениджърът представя своите идеи и очаква въпроси и съображения от подчинените, след което взема решение.</w:t>
      </w:r>
    </w:p>
    <w:p w:rsidR="004B70E2" w:rsidRPr="004B70E2" w:rsidRDefault="004B70E2" w:rsidP="00332816">
      <w:pPr>
        <w:spacing w:after="0"/>
        <w:jc w:val="both"/>
        <w:rPr>
          <w:bCs/>
        </w:rPr>
      </w:pPr>
      <w:r w:rsidRPr="004B70E2">
        <w:rPr>
          <w:bCs/>
        </w:rPr>
        <w:t>Б) Мениджърът представя проект за решение и иска предложения за крайното решение, в чието вземане под някаква форма участват и подчинените.</w:t>
      </w:r>
    </w:p>
    <w:p w:rsidR="004B70E2" w:rsidRPr="004B70E2" w:rsidRDefault="004B70E2" w:rsidP="00332816">
      <w:pPr>
        <w:spacing w:after="0"/>
        <w:jc w:val="both"/>
        <w:rPr>
          <w:bCs/>
        </w:rPr>
      </w:pPr>
      <w:r w:rsidRPr="004B70E2">
        <w:rPr>
          <w:bCs/>
        </w:rPr>
        <w:t>В) Мениджърът определя само границите на задачите и кани групи от персонала да вземат решение.</w:t>
      </w:r>
      <w:r w:rsidR="00836053" w:rsidRPr="00836053">
        <w:rPr>
          <w:bCs/>
          <w:lang w:val="en-US"/>
        </w:rPr>
        <w:t xml:space="preserve"> </w:t>
      </w:r>
      <w:r w:rsidR="00836053" w:rsidRPr="004B70E2">
        <w:rPr>
          <w:bCs/>
          <w:lang w:val="en-US"/>
        </w:rPr>
        <w:t>*</w:t>
      </w:r>
    </w:p>
    <w:p w:rsidR="004B70E2" w:rsidRDefault="004B70E2" w:rsidP="00332816">
      <w:pPr>
        <w:spacing w:after="0"/>
        <w:jc w:val="both"/>
        <w:rPr>
          <w:bCs/>
        </w:rPr>
      </w:pPr>
      <w:r w:rsidRPr="004B70E2">
        <w:rPr>
          <w:bCs/>
        </w:rPr>
        <w:t>Г) Мениджърът позволява на подчинените си да вземат решение свободно при наличие на общ даден от него ориентир.</w:t>
      </w:r>
    </w:p>
    <w:p w:rsidR="00332816" w:rsidRDefault="00332816" w:rsidP="00332816">
      <w:pPr>
        <w:spacing w:after="0"/>
        <w:jc w:val="both"/>
        <w:rPr>
          <w:b/>
          <w:bCs/>
        </w:rPr>
      </w:pPr>
    </w:p>
    <w:p w:rsidR="00836053" w:rsidRPr="0086456F" w:rsidRDefault="00836053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>9. Моделът „пътека – цел“ е вариант на:</w:t>
      </w:r>
    </w:p>
    <w:p w:rsidR="00836053" w:rsidRDefault="00836053" w:rsidP="00332816">
      <w:pPr>
        <w:spacing w:after="0"/>
        <w:jc w:val="both"/>
        <w:rPr>
          <w:bCs/>
        </w:rPr>
      </w:pPr>
      <w:r>
        <w:rPr>
          <w:bCs/>
        </w:rPr>
        <w:t>А) Класическата теория.</w:t>
      </w:r>
    </w:p>
    <w:p w:rsidR="00836053" w:rsidRPr="00836053" w:rsidRDefault="00836053" w:rsidP="00332816">
      <w:pPr>
        <w:spacing w:after="0"/>
        <w:jc w:val="both"/>
        <w:rPr>
          <w:bCs/>
          <w:lang w:val="en-US"/>
        </w:rPr>
      </w:pPr>
      <w:r>
        <w:rPr>
          <w:bCs/>
        </w:rPr>
        <w:t>Б) Ситуационната теория.</w:t>
      </w:r>
      <w:r w:rsidR="00BE2C23">
        <w:rPr>
          <w:bCs/>
          <w:lang w:val="en-US"/>
        </w:rPr>
        <w:t>*</w:t>
      </w:r>
    </w:p>
    <w:p w:rsidR="004B70E2" w:rsidRPr="004B70E2" w:rsidRDefault="00836053" w:rsidP="00332816">
      <w:pPr>
        <w:spacing w:after="0"/>
        <w:jc w:val="both"/>
        <w:rPr>
          <w:bCs/>
        </w:rPr>
      </w:pPr>
      <w:r>
        <w:rPr>
          <w:bCs/>
        </w:rPr>
        <w:t>В) Нито едно от двете.</w:t>
      </w:r>
    </w:p>
    <w:p w:rsidR="00332816" w:rsidRDefault="00332816" w:rsidP="00332816">
      <w:pPr>
        <w:spacing w:after="0"/>
        <w:jc w:val="both"/>
        <w:rPr>
          <w:b/>
          <w:bCs/>
          <w:lang w:val="en-US"/>
        </w:rPr>
      </w:pPr>
    </w:p>
    <w:p w:rsidR="00BE2C23" w:rsidRPr="0086456F" w:rsidRDefault="00BE2C23" w:rsidP="00332816">
      <w:pPr>
        <w:spacing w:after="0"/>
        <w:jc w:val="both"/>
        <w:rPr>
          <w:b/>
          <w:bCs/>
        </w:rPr>
      </w:pPr>
      <w:r w:rsidRPr="0086456F">
        <w:rPr>
          <w:b/>
          <w:bCs/>
          <w:lang w:val="en-US"/>
        </w:rPr>
        <w:t>10</w:t>
      </w:r>
      <w:r w:rsidRPr="0086456F">
        <w:rPr>
          <w:b/>
          <w:bCs/>
        </w:rPr>
        <w:t>. Според  Моделът „пътека – цел“ определящи за стила на ръководство са:</w:t>
      </w:r>
    </w:p>
    <w:p w:rsidR="00762A5A" w:rsidRDefault="00BE2C23" w:rsidP="00332816">
      <w:pPr>
        <w:spacing w:after="0"/>
        <w:jc w:val="both"/>
        <w:rPr>
          <w:bCs/>
          <w:lang w:val="en-US"/>
        </w:rPr>
      </w:pPr>
      <w:r>
        <w:rPr>
          <w:bCs/>
        </w:rPr>
        <w:t>А)</w:t>
      </w:r>
      <w:r w:rsidRPr="00BE2C23">
        <w:rPr>
          <w:bCs/>
        </w:rPr>
        <w:t xml:space="preserve"> О</w:t>
      </w:r>
      <w:r w:rsidRPr="00BE2C23">
        <w:rPr>
          <w:bCs/>
          <w:iCs/>
        </w:rPr>
        <w:t xml:space="preserve">чакванията </w:t>
      </w:r>
      <w:r w:rsidRPr="00BE2C23">
        <w:rPr>
          <w:bCs/>
        </w:rPr>
        <w:t>на подчинените</w:t>
      </w:r>
      <w:r>
        <w:rPr>
          <w:bCs/>
        </w:rPr>
        <w:t>.</w:t>
      </w:r>
      <w:r>
        <w:rPr>
          <w:bCs/>
          <w:lang w:val="en-US"/>
        </w:rPr>
        <w:t>*</w:t>
      </w:r>
    </w:p>
    <w:p w:rsidR="00BE2C23" w:rsidRDefault="00BE2C23" w:rsidP="00332816">
      <w:pPr>
        <w:spacing w:after="0"/>
        <w:jc w:val="both"/>
        <w:rPr>
          <w:bCs/>
        </w:rPr>
      </w:pPr>
      <w:r>
        <w:rPr>
          <w:bCs/>
        </w:rPr>
        <w:t>Б) Очакванията на мениджъра.</w:t>
      </w:r>
    </w:p>
    <w:p w:rsidR="00BE2C23" w:rsidRDefault="00BE2C23" w:rsidP="00332816">
      <w:pPr>
        <w:spacing w:after="0"/>
        <w:jc w:val="both"/>
        <w:rPr>
          <w:bCs/>
        </w:rPr>
      </w:pPr>
      <w:r>
        <w:rPr>
          <w:bCs/>
        </w:rPr>
        <w:t>В) Очакванията на обществото.</w:t>
      </w:r>
    </w:p>
    <w:p w:rsidR="00332816" w:rsidRDefault="00332816" w:rsidP="00332816">
      <w:pPr>
        <w:spacing w:after="0"/>
        <w:jc w:val="both"/>
        <w:rPr>
          <w:b/>
          <w:bCs/>
        </w:rPr>
      </w:pPr>
    </w:p>
    <w:p w:rsidR="00BE2C23" w:rsidRPr="0086456F" w:rsidRDefault="00CA0E25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>11. При организацията с рационално поведение е характерно:</w:t>
      </w:r>
    </w:p>
    <w:p w:rsidR="00CA0E25" w:rsidRDefault="00CA0E25" w:rsidP="00332816">
      <w:pPr>
        <w:spacing w:after="0"/>
        <w:jc w:val="both"/>
        <w:rPr>
          <w:bCs/>
        </w:rPr>
      </w:pPr>
      <w:r>
        <w:rPr>
          <w:bCs/>
        </w:rPr>
        <w:t>А) Административен стил на управление.</w:t>
      </w:r>
    </w:p>
    <w:p w:rsidR="00CA0E25" w:rsidRDefault="00CA0E25" w:rsidP="00332816">
      <w:pPr>
        <w:spacing w:after="0"/>
        <w:jc w:val="both"/>
        <w:rPr>
          <w:bCs/>
        </w:rPr>
      </w:pPr>
      <w:r>
        <w:rPr>
          <w:bCs/>
        </w:rPr>
        <w:t>Б) Успешна е в стабилна и проста ситуация.</w:t>
      </w:r>
    </w:p>
    <w:p w:rsidR="00CA0E25" w:rsidRDefault="00CA0E25" w:rsidP="00332816">
      <w:pPr>
        <w:spacing w:after="0"/>
        <w:jc w:val="both"/>
        <w:rPr>
          <w:bCs/>
        </w:rPr>
      </w:pPr>
      <w:r>
        <w:rPr>
          <w:bCs/>
        </w:rPr>
        <w:t>В) От затворен тип</w:t>
      </w:r>
    </w:p>
    <w:p w:rsidR="00CA0E25" w:rsidRDefault="00CA0E25" w:rsidP="00332816">
      <w:pPr>
        <w:spacing w:after="0"/>
        <w:jc w:val="both"/>
        <w:rPr>
          <w:bCs/>
        </w:rPr>
      </w:pPr>
      <w:r>
        <w:rPr>
          <w:bCs/>
        </w:rPr>
        <w:t>Г) От отворен тип.</w:t>
      </w:r>
      <w:r w:rsidR="00AF78B0">
        <w:rPr>
          <w:bCs/>
          <w:lang w:val="en-US"/>
        </w:rPr>
        <w:t>*</w:t>
      </w:r>
    </w:p>
    <w:p w:rsidR="00AF78B0" w:rsidRDefault="00AF78B0" w:rsidP="00332816">
      <w:pPr>
        <w:spacing w:after="0"/>
        <w:jc w:val="both"/>
        <w:rPr>
          <w:bCs/>
        </w:rPr>
      </w:pPr>
    </w:p>
    <w:p w:rsidR="00AF78B0" w:rsidRPr="0086456F" w:rsidRDefault="00AF78B0" w:rsidP="00332816">
      <w:pPr>
        <w:spacing w:after="0"/>
        <w:jc w:val="both"/>
        <w:rPr>
          <w:b/>
          <w:bCs/>
        </w:rPr>
      </w:pPr>
      <w:r w:rsidRPr="0086456F">
        <w:rPr>
          <w:b/>
          <w:bCs/>
        </w:rPr>
        <w:t>12. При организацията с ирационално поведение е характерно:</w:t>
      </w:r>
    </w:p>
    <w:p w:rsidR="00AF78B0" w:rsidRPr="00AF78B0" w:rsidRDefault="00AF78B0" w:rsidP="00332816">
      <w:pPr>
        <w:spacing w:after="0"/>
        <w:jc w:val="both"/>
        <w:rPr>
          <w:bCs/>
        </w:rPr>
      </w:pPr>
      <w:r>
        <w:rPr>
          <w:bCs/>
        </w:rPr>
        <w:t>А)</w:t>
      </w:r>
      <w:r w:rsidRPr="00AF78B0">
        <w:rPr>
          <w:bCs/>
        </w:rPr>
        <w:t xml:space="preserve"> Административен стил на управление.</w:t>
      </w:r>
      <w:r>
        <w:rPr>
          <w:bCs/>
          <w:lang w:val="en-US"/>
        </w:rPr>
        <w:t>*</w:t>
      </w:r>
    </w:p>
    <w:p w:rsidR="00AF78B0" w:rsidRDefault="00AF78B0" w:rsidP="00332816">
      <w:pPr>
        <w:spacing w:after="0"/>
        <w:jc w:val="both"/>
        <w:rPr>
          <w:bCs/>
          <w:lang w:val="ru-RU"/>
        </w:rPr>
      </w:pPr>
      <w:r>
        <w:rPr>
          <w:bCs/>
        </w:rPr>
        <w:t>Б)</w:t>
      </w:r>
      <w:r w:rsidRPr="00AF78B0">
        <w:rPr>
          <w:rFonts w:ascii="Arial Narrow" w:eastAsiaTheme="minorEastAsia" w:hAnsi="Arial Narrow" w:cstheme="minorBidi"/>
          <w:color w:val="000000"/>
          <w:kern w:val="24"/>
          <w:sz w:val="48"/>
          <w:szCs w:val="48"/>
          <w:lang w:val="ru-RU"/>
        </w:rPr>
        <w:t xml:space="preserve"> </w:t>
      </w:r>
      <w:r w:rsidRPr="00AF78B0">
        <w:rPr>
          <w:rFonts w:eastAsiaTheme="minorEastAsia"/>
          <w:color w:val="000000"/>
          <w:kern w:val="24"/>
          <w:lang w:val="ru-RU"/>
        </w:rPr>
        <w:t>О</w:t>
      </w:r>
      <w:r w:rsidRPr="00AF78B0">
        <w:rPr>
          <w:bCs/>
          <w:lang w:val="ru-RU"/>
        </w:rPr>
        <w:t xml:space="preserve">сновава </w:t>
      </w:r>
      <w:r>
        <w:rPr>
          <w:bCs/>
          <w:lang w:val="ru-RU"/>
        </w:rPr>
        <w:t xml:space="preserve">се </w:t>
      </w:r>
      <w:r w:rsidRPr="00AF78B0">
        <w:rPr>
          <w:bCs/>
          <w:lang w:val="ru-RU"/>
        </w:rPr>
        <w:t>на мисленето, на научни прогнози и анализ, компетентен професионален контрол и критична оценка.</w:t>
      </w:r>
    </w:p>
    <w:p w:rsidR="00AF78B0" w:rsidRDefault="00AF78B0" w:rsidP="00332816">
      <w:pPr>
        <w:spacing w:after="0"/>
        <w:jc w:val="both"/>
        <w:rPr>
          <w:bCs/>
          <w:lang w:val="ru-RU"/>
        </w:rPr>
      </w:pPr>
      <w:r>
        <w:rPr>
          <w:bCs/>
          <w:lang w:val="ru-RU"/>
        </w:rPr>
        <w:t>В) От отворен тип.</w:t>
      </w:r>
    </w:p>
    <w:p w:rsidR="00AF78B0" w:rsidRDefault="00AF78B0" w:rsidP="00332816">
      <w:pPr>
        <w:spacing w:after="0"/>
        <w:jc w:val="both"/>
        <w:rPr>
          <w:bCs/>
          <w:lang w:val="ru-RU"/>
        </w:rPr>
      </w:pPr>
      <w:r>
        <w:rPr>
          <w:bCs/>
          <w:lang w:val="ru-RU"/>
        </w:rPr>
        <w:t>Г) По-успешна при сложни ситуации.</w:t>
      </w:r>
    </w:p>
    <w:p w:rsidR="00AF78B0" w:rsidRDefault="00AF78B0" w:rsidP="00332816">
      <w:pPr>
        <w:spacing w:after="0"/>
        <w:jc w:val="both"/>
        <w:rPr>
          <w:bCs/>
          <w:lang w:val="ru-RU"/>
        </w:rPr>
      </w:pPr>
    </w:p>
    <w:p w:rsidR="00AF78B0" w:rsidRPr="0086456F" w:rsidRDefault="00AF78B0" w:rsidP="00332816">
      <w:pPr>
        <w:spacing w:after="0"/>
        <w:jc w:val="both"/>
        <w:rPr>
          <w:b/>
          <w:bCs/>
          <w:lang w:val="ru-RU"/>
        </w:rPr>
      </w:pPr>
      <w:r w:rsidRPr="0086456F">
        <w:rPr>
          <w:b/>
          <w:bCs/>
          <w:lang w:val="ru-RU"/>
        </w:rPr>
        <w:t xml:space="preserve">13. </w:t>
      </w:r>
      <w:r w:rsidR="009D0CE4" w:rsidRPr="0086456F">
        <w:rPr>
          <w:b/>
          <w:bCs/>
          <w:lang w:val="ru-RU"/>
        </w:rPr>
        <w:t>Ранен симптом на бюрокрация и упадък в една организация е:</w:t>
      </w:r>
    </w:p>
    <w:p w:rsidR="009D0CE4" w:rsidRDefault="00EF7920" w:rsidP="00332816">
      <w:pPr>
        <w:spacing w:after="0"/>
        <w:jc w:val="both"/>
        <w:rPr>
          <w:bCs/>
          <w:lang w:val="ru-RU"/>
        </w:rPr>
      </w:pPr>
      <w:r>
        <w:rPr>
          <w:bCs/>
          <w:lang w:val="ru-RU"/>
        </w:rPr>
        <w:t>А) Промени в структурата.</w:t>
      </w:r>
    </w:p>
    <w:p w:rsidR="00EF7920" w:rsidRDefault="00EF7920" w:rsidP="00332816">
      <w:pPr>
        <w:spacing w:after="0"/>
        <w:jc w:val="both"/>
        <w:rPr>
          <w:bCs/>
          <w:lang w:val="ru-RU"/>
        </w:rPr>
      </w:pPr>
      <w:r>
        <w:rPr>
          <w:bCs/>
          <w:lang w:val="ru-RU"/>
        </w:rPr>
        <w:t>Б) Повишаване на заплатите.</w:t>
      </w:r>
    </w:p>
    <w:p w:rsidR="00EF7920" w:rsidRDefault="00EF7920" w:rsidP="00332816">
      <w:pPr>
        <w:spacing w:after="0"/>
        <w:jc w:val="both"/>
        <w:rPr>
          <w:bCs/>
          <w:lang w:val="en-US"/>
        </w:rPr>
      </w:pPr>
      <w:r>
        <w:rPr>
          <w:bCs/>
          <w:lang w:val="ru-RU"/>
        </w:rPr>
        <w:t>В) Назначаване на излишен персонал.</w:t>
      </w:r>
      <w:r>
        <w:rPr>
          <w:bCs/>
          <w:lang w:val="en-US"/>
        </w:rPr>
        <w:t>*</w:t>
      </w:r>
    </w:p>
    <w:p w:rsidR="00EF7920" w:rsidRDefault="00EF7920" w:rsidP="00332816">
      <w:pPr>
        <w:spacing w:after="0"/>
        <w:jc w:val="both"/>
        <w:rPr>
          <w:bCs/>
          <w:lang w:val="en-US"/>
        </w:rPr>
      </w:pPr>
    </w:p>
    <w:p w:rsidR="00EF7920" w:rsidRPr="0086456F" w:rsidRDefault="00A45E8A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  <w:lang w:val="ru-RU"/>
        </w:rPr>
      </w:pPr>
      <w:r w:rsidRPr="0086456F">
        <w:rPr>
          <w:b/>
          <w:bCs/>
          <w:lang w:val="en-US"/>
        </w:rPr>
        <w:t>14</w:t>
      </w:r>
      <w:r w:rsidRPr="0086456F">
        <w:rPr>
          <w:b/>
          <w:bCs/>
        </w:rPr>
        <w:t xml:space="preserve">.  Със </w:t>
      </w:r>
      <w:r w:rsidRPr="0086456F">
        <w:rPr>
          <w:rFonts w:eastAsiaTheme="minorEastAsia"/>
          <w:b/>
          <w:bCs/>
          <w:color w:val="000000" w:themeColor="text1"/>
          <w:kern w:val="24"/>
          <w:lang w:val="ru-RU"/>
        </w:rPr>
        <w:t>SWOT-анализа се прави анализ на:</w:t>
      </w:r>
    </w:p>
    <w:p w:rsidR="00A45E8A" w:rsidRDefault="00A45E8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ru-RU"/>
        </w:rPr>
      </w:pPr>
      <w:r>
        <w:rPr>
          <w:rFonts w:eastAsiaTheme="minorEastAsia"/>
          <w:bCs/>
          <w:color w:val="000000" w:themeColor="text1"/>
          <w:kern w:val="24"/>
          <w:lang w:val="ru-RU"/>
        </w:rPr>
        <w:lastRenderedPageBreak/>
        <w:t>А) Фактори на външната среда.</w:t>
      </w:r>
    </w:p>
    <w:p w:rsidR="00A45E8A" w:rsidRDefault="00A45E8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ru-RU"/>
        </w:rPr>
      </w:pPr>
      <w:r>
        <w:rPr>
          <w:rFonts w:eastAsiaTheme="minorEastAsia"/>
          <w:bCs/>
          <w:color w:val="000000" w:themeColor="text1"/>
          <w:kern w:val="24"/>
          <w:lang w:val="ru-RU"/>
        </w:rPr>
        <w:t>Б) Фактори на вътрешната среда.</w:t>
      </w:r>
    </w:p>
    <w:p w:rsidR="00A45E8A" w:rsidRDefault="00A45E8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  <w:r>
        <w:rPr>
          <w:rFonts w:eastAsiaTheme="minorEastAsia"/>
          <w:bCs/>
          <w:color w:val="000000" w:themeColor="text1"/>
          <w:kern w:val="24"/>
          <w:lang w:val="ru-RU"/>
        </w:rPr>
        <w:t>В) Фактори на външната и вътрешната среда.</w:t>
      </w:r>
      <w:r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835E4F" w:rsidRDefault="00835E4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</w:p>
    <w:p w:rsidR="00835E4F" w:rsidRPr="0086456F" w:rsidRDefault="00835E4F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86456F">
        <w:rPr>
          <w:rFonts w:eastAsiaTheme="minorEastAsia"/>
          <w:b/>
          <w:bCs/>
          <w:color w:val="000000" w:themeColor="text1"/>
          <w:kern w:val="24"/>
          <w:lang w:val="en-US"/>
        </w:rPr>
        <w:t>15</w:t>
      </w:r>
      <w:r w:rsidRPr="0086456F">
        <w:rPr>
          <w:rFonts w:eastAsiaTheme="minorEastAsia"/>
          <w:b/>
          <w:bCs/>
          <w:color w:val="000000" w:themeColor="text1"/>
          <w:kern w:val="24"/>
        </w:rPr>
        <w:t>. Стратегическият мениджмънт е ориентиран към:</w:t>
      </w:r>
    </w:p>
    <w:p w:rsidR="00835E4F" w:rsidRDefault="00835E4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А) Процеса на дейността.</w:t>
      </w:r>
    </w:p>
    <w:p w:rsidR="00835E4F" w:rsidRDefault="00835E4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Б) Към организационните методи и технологии.</w:t>
      </w:r>
    </w:p>
    <w:p w:rsidR="00835E4F" w:rsidRDefault="00835E4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  <w:r>
        <w:rPr>
          <w:rFonts w:eastAsiaTheme="minorEastAsia"/>
          <w:bCs/>
          <w:color w:val="000000" w:themeColor="text1"/>
          <w:kern w:val="24"/>
        </w:rPr>
        <w:t xml:space="preserve">В) </w:t>
      </w:r>
      <w:r w:rsidR="00094DCB">
        <w:rPr>
          <w:rFonts w:eastAsiaTheme="minorEastAsia"/>
          <w:bCs/>
          <w:color w:val="000000" w:themeColor="text1"/>
          <w:kern w:val="24"/>
        </w:rPr>
        <w:t>Към определянето и постигането на крайната цел.</w:t>
      </w:r>
      <w:r w:rsidR="00094DCB"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094DCB" w:rsidRDefault="00094DCB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</w:p>
    <w:p w:rsidR="00094DCB" w:rsidRPr="0086456F" w:rsidRDefault="00094DCB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86456F">
        <w:rPr>
          <w:rFonts w:eastAsiaTheme="minorEastAsia"/>
          <w:b/>
          <w:bCs/>
          <w:color w:val="000000" w:themeColor="text1"/>
          <w:kern w:val="24"/>
          <w:lang w:val="en-US"/>
        </w:rPr>
        <w:t xml:space="preserve">16. </w:t>
      </w:r>
      <w:r w:rsidRPr="0086456F">
        <w:rPr>
          <w:rFonts w:eastAsiaTheme="minorEastAsia"/>
          <w:b/>
          <w:bCs/>
          <w:color w:val="000000" w:themeColor="text1"/>
          <w:kern w:val="24"/>
        </w:rPr>
        <w:t>Оперативния мениджмънт е ориентиран към:</w:t>
      </w:r>
    </w:p>
    <w:p w:rsidR="00094DCB" w:rsidRDefault="00094DCB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А) Към управлението в условията на промяна.</w:t>
      </w:r>
    </w:p>
    <w:p w:rsidR="00094DCB" w:rsidRDefault="00094DCB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Б) Към организационните методи и технологии.</w:t>
      </w:r>
      <w:r w:rsidRPr="00094DCB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r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094DCB" w:rsidRDefault="00094DCB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В) Към определянето и постигането на крайната цел.</w:t>
      </w:r>
    </w:p>
    <w:p w:rsidR="007200A2" w:rsidRDefault="007200A2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</w:p>
    <w:p w:rsidR="007200A2" w:rsidRPr="0086456F" w:rsidRDefault="007200A2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86456F">
        <w:rPr>
          <w:rFonts w:eastAsiaTheme="minorEastAsia"/>
          <w:b/>
          <w:bCs/>
          <w:color w:val="000000" w:themeColor="text1"/>
          <w:kern w:val="24"/>
        </w:rPr>
        <w:t>17. Ключова функция на мениджмънта е:</w:t>
      </w:r>
    </w:p>
    <w:p w:rsidR="007200A2" w:rsidRPr="007200A2" w:rsidRDefault="007200A2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  <w:r>
        <w:rPr>
          <w:rFonts w:eastAsiaTheme="minorEastAsia"/>
          <w:bCs/>
          <w:color w:val="000000" w:themeColor="text1"/>
          <w:kern w:val="24"/>
        </w:rPr>
        <w:t>А) Вземане на решения.</w:t>
      </w:r>
      <w:r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7200A2" w:rsidRDefault="007200A2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Б) Комуникативност.</w:t>
      </w:r>
    </w:p>
    <w:p w:rsidR="007200A2" w:rsidRDefault="007200A2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В) Спазване на дисциплината в организацията.</w:t>
      </w:r>
    </w:p>
    <w:p w:rsidR="007200A2" w:rsidRDefault="007200A2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</w:p>
    <w:p w:rsidR="007200A2" w:rsidRDefault="007200A2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  <w:lang w:val="en-US"/>
        </w:rPr>
        <w:t>18</w:t>
      </w:r>
      <w:r>
        <w:rPr>
          <w:rFonts w:eastAsiaTheme="minorEastAsia"/>
          <w:bCs/>
          <w:color w:val="000000" w:themeColor="text1"/>
          <w:kern w:val="24"/>
        </w:rPr>
        <w:t xml:space="preserve">. Целите </w:t>
      </w:r>
      <w:r w:rsidR="0085101F" w:rsidRPr="0086456F">
        <w:rPr>
          <w:rFonts w:eastAsiaTheme="minorEastAsia"/>
          <w:b/>
          <w:bCs/>
          <w:color w:val="000000" w:themeColor="text1"/>
          <w:kern w:val="24"/>
          <w:u w:val="single"/>
        </w:rPr>
        <w:t>не трябва</w:t>
      </w:r>
      <w:r w:rsidR="0085101F">
        <w:rPr>
          <w:rFonts w:eastAsiaTheme="minorEastAsia"/>
          <w:bCs/>
          <w:color w:val="000000" w:themeColor="text1"/>
          <w:kern w:val="24"/>
        </w:rPr>
        <w:t xml:space="preserve"> да бъдат:</w:t>
      </w:r>
    </w:p>
    <w:p w:rsidR="0085101F" w:rsidRDefault="0085101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А) Мотивиращи</w:t>
      </w:r>
    </w:p>
    <w:p w:rsidR="0085101F" w:rsidRDefault="0085101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Б) Общи</w:t>
      </w:r>
      <w:r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85101F" w:rsidRDefault="0085101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В) Приоритетно ранжирани.</w:t>
      </w:r>
    </w:p>
    <w:p w:rsidR="0085101F" w:rsidRDefault="0085101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Г) Многовариантни.</w:t>
      </w:r>
    </w:p>
    <w:p w:rsidR="0085101F" w:rsidRDefault="0085101F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</w:p>
    <w:p w:rsidR="0085101F" w:rsidRPr="0086456F" w:rsidRDefault="00293904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86456F">
        <w:rPr>
          <w:rFonts w:eastAsiaTheme="minorEastAsia"/>
          <w:b/>
          <w:bCs/>
          <w:color w:val="000000" w:themeColor="text1"/>
          <w:kern w:val="24"/>
        </w:rPr>
        <w:t>19. Здравната политика представлява:</w:t>
      </w:r>
    </w:p>
    <w:p w:rsid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А) Мениджърски решения за постигане на определени цели в организацията.</w:t>
      </w:r>
    </w:p>
    <w:p w:rsidR="00293904" w:rsidRP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  <w:r>
        <w:rPr>
          <w:rFonts w:eastAsiaTheme="minorEastAsia"/>
          <w:bCs/>
          <w:color w:val="000000" w:themeColor="text1"/>
          <w:kern w:val="24"/>
        </w:rPr>
        <w:t xml:space="preserve">Б) </w:t>
      </w:r>
      <w:r w:rsidRPr="00293904">
        <w:rPr>
          <w:rFonts w:eastAsiaTheme="minorEastAsia"/>
          <w:bCs/>
          <w:color w:val="000000" w:themeColor="text1"/>
          <w:kern w:val="24"/>
        </w:rPr>
        <w:t>Система от дългосрочни законодателни и правителствени решения за опазване здравето на нацията чрез подобряване на здравеопазването.</w:t>
      </w:r>
      <w:r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В) Краткосрочни и дългосрочни цели и решения във всяка организация.</w:t>
      </w:r>
    </w:p>
    <w:p w:rsidR="00293904" w:rsidRPr="0086456F" w:rsidRDefault="00293904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</w:p>
    <w:p w:rsidR="00293904" w:rsidRPr="0086456F" w:rsidRDefault="00293904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86456F">
        <w:rPr>
          <w:rFonts w:eastAsiaTheme="minorEastAsia"/>
          <w:b/>
          <w:bCs/>
          <w:color w:val="000000" w:themeColor="text1"/>
          <w:kern w:val="24"/>
        </w:rPr>
        <w:t>20. Прескриптивната част на здравната политика включва:</w:t>
      </w:r>
    </w:p>
    <w:p w:rsid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А)</w:t>
      </w:r>
      <w:r w:rsidRPr="00293904">
        <w:rPr>
          <w:rFonts w:ascii="Arial Narrow" w:eastAsiaTheme="minorEastAsia" w:hAnsi="Arial Narrow" w:cstheme="minorBidi"/>
          <w:color w:val="000000" w:themeColor="text1"/>
          <w:kern w:val="24"/>
          <w:sz w:val="44"/>
          <w:szCs w:val="44"/>
        </w:rPr>
        <w:t xml:space="preserve"> </w:t>
      </w:r>
      <w:r w:rsidRPr="00293904">
        <w:rPr>
          <w:rFonts w:eastAsiaTheme="minorEastAsia"/>
          <w:color w:val="000000" w:themeColor="text1"/>
          <w:kern w:val="24"/>
        </w:rPr>
        <w:t>З</w:t>
      </w:r>
      <w:r w:rsidRPr="00293904">
        <w:rPr>
          <w:rFonts w:eastAsiaTheme="minorEastAsia"/>
          <w:bCs/>
          <w:color w:val="000000" w:themeColor="text1"/>
          <w:kern w:val="24"/>
        </w:rPr>
        <w:t>дравните потребности</w:t>
      </w:r>
    </w:p>
    <w:p w:rsidR="00293904" w:rsidRPr="00A2550B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  <w:r>
        <w:rPr>
          <w:rFonts w:eastAsiaTheme="minorEastAsia"/>
          <w:bCs/>
          <w:color w:val="000000" w:themeColor="text1"/>
          <w:kern w:val="24"/>
        </w:rPr>
        <w:t>Б) Организационни модели на медицинска помощ</w:t>
      </w:r>
      <w:r w:rsidR="00A2550B"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В) Цели и приоритети на здравната система</w:t>
      </w:r>
    </w:p>
    <w:p w:rsid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Г) Анализ на здравните детерминанти</w:t>
      </w:r>
    </w:p>
    <w:p w:rsidR="00293904" w:rsidRDefault="00293904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</w:p>
    <w:p w:rsidR="00CF0A9A" w:rsidRDefault="00CF0A9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</w:p>
    <w:p w:rsidR="00293904" w:rsidRPr="0086456F" w:rsidRDefault="00293904" w:rsidP="00332816">
      <w:pPr>
        <w:spacing w:after="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86456F">
        <w:rPr>
          <w:rFonts w:eastAsiaTheme="minorEastAsia"/>
          <w:b/>
          <w:bCs/>
          <w:color w:val="000000" w:themeColor="text1"/>
          <w:kern w:val="24"/>
        </w:rPr>
        <w:t xml:space="preserve">21. </w:t>
      </w:r>
      <w:r w:rsidR="00CF0A9A" w:rsidRPr="0086456F">
        <w:rPr>
          <w:rFonts w:eastAsiaTheme="minorEastAsia"/>
          <w:b/>
          <w:bCs/>
          <w:color w:val="000000" w:themeColor="text1"/>
          <w:kern w:val="24"/>
        </w:rPr>
        <w:t>Водещи фактори за реалистична здравна политика са:</w:t>
      </w:r>
    </w:p>
    <w:p w:rsidR="00CF0A9A" w:rsidRDefault="00CF0A9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А) Здравни потребности и здравни ресурси</w:t>
      </w:r>
    </w:p>
    <w:p w:rsidR="00CF0A9A" w:rsidRPr="00CF0A9A" w:rsidRDefault="00CF0A9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Б) Здравни стратегии, планове и програми</w:t>
      </w:r>
    </w:p>
    <w:p w:rsidR="00CF0A9A" w:rsidRDefault="00CF0A9A" w:rsidP="00332816">
      <w:pPr>
        <w:spacing w:after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  <w:r>
        <w:rPr>
          <w:rFonts w:eastAsiaTheme="minorEastAsia"/>
          <w:bCs/>
          <w:color w:val="000000" w:themeColor="text1"/>
          <w:kern w:val="24"/>
        </w:rPr>
        <w:t>В) Здравни потребности, здравни ресурси и обществени ценности.</w:t>
      </w:r>
      <w:r>
        <w:rPr>
          <w:rFonts w:eastAsiaTheme="minorEastAsia"/>
          <w:bCs/>
          <w:color w:val="000000" w:themeColor="text1"/>
          <w:kern w:val="24"/>
          <w:lang w:val="en-US"/>
        </w:rPr>
        <w:t>*</w:t>
      </w:r>
    </w:p>
    <w:p w:rsidR="00CF0A9A" w:rsidRDefault="00CF0A9A" w:rsidP="00293904">
      <w:pPr>
        <w:jc w:val="both"/>
        <w:rPr>
          <w:rFonts w:eastAsiaTheme="minorEastAsia"/>
          <w:bCs/>
          <w:color w:val="000000" w:themeColor="text1"/>
          <w:kern w:val="24"/>
          <w:lang w:val="en-US"/>
        </w:rPr>
      </w:pPr>
    </w:p>
    <w:p w:rsidR="00473B84" w:rsidRDefault="00CF0A9A" w:rsidP="00473B84">
      <w:pPr>
        <w:spacing w:after="0" w:line="240" w:lineRule="auto"/>
        <w:jc w:val="both"/>
      </w:pPr>
      <w:r>
        <w:rPr>
          <w:rFonts w:eastAsiaTheme="minorEastAsia"/>
          <w:bCs/>
          <w:color w:val="000000" w:themeColor="text1"/>
          <w:kern w:val="24"/>
        </w:rPr>
        <w:t xml:space="preserve">22. </w:t>
      </w:r>
      <w:r w:rsidR="00473B84" w:rsidRPr="00964307">
        <w:rPr>
          <w:b/>
        </w:rPr>
        <w:t xml:space="preserve">Моделът Бевъридж </w:t>
      </w:r>
      <w:r w:rsidR="00C451CA">
        <w:rPr>
          <w:b/>
        </w:rPr>
        <w:t xml:space="preserve">(система на държавен монополизъм) </w:t>
      </w:r>
      <w:r w:rsidR="00473B84" w:rsidRPr="00964307">
        <w:rPr>
          <w:b/>
        </w:rPr>
        <w:t>е характерен с:</w:t>
      </w:r>
    </w:p>
    <w:p w:rsidR="00473B84" w:rsidRDefault="00134D84" w:rsidP="00473B84">
      <w:pPr>
        <w:spacing w:after="0" w:line="240" w:lineRule="auto"/>
        <w:jc w:val="both"/>
      </w:pPr>
      <w:r>
        <w:t>А</w:t>
      </w:r>
      <w:r w:rsidR="00473B84">
        <w:t>) преобладаващо финансиране от частни застрахователни дружества</w:t>
      </w:r>
    </w:p>
    <w:p w:rsidR="00473B84" w:rsidRPr="00473B84" w:rsidRDefault="00134D84" w:rsidP="00473B84">
      <w:pPr>
        <w:spacing w:after="0" w:line="240" w:lineRule="auto"/>
        <w:jc w:val="both"/>
        <w:rPr>
          <w:lang w:val="en-US"/>
        </w:rPr>
      </w:pPr>
      <w:r>
        <w:t>Б</w:t>
      </w:r>
      <w:r w:rsidR="00473B84">
        <w:t>) финансиране от бюджета (средства събрани от населението чрез данъци)</w:t>
      </w:r>
      <w:r w:rsidR="00473B84">
        <w:rPr>
          <w:lang w:val="en-US"/>
        </w:rPr>
        <w:t>*</w:t>
      </w:r>
    </w:p>
    <w:p w:rsidR="00473B84" w:rsidRDefault="00134D84" w:rsidP="00473B84">
      <w:pPr>
        <w:spacing w:after="0" w:line="240" w:lineRule="auto"/>
        <w:jc w:val="both"/>
      </w:pPr>
      <w:r>
        <w:t>В</w:t>
      </w:r>
      <w:r w:rsidR="00473B84">
        <w:t>) финансиране от осигурителни фондове</w:t>
      </w:r>
    </w:p>
    <w:p w:rsidR="00473B84" w:rsidRDefault="00473B84" w:rsidP="00473B84">
      <w:pPr>
        <w:spacing w:after="0" w:line="240" w:lineRule="auto"/>
        <w:jc w:val="both"/>
      </w:pPr>
    </w:p>
    <w:p w:rsidR="00473B84" w:rsidRPr="008172D0" w:rsidRDefault="00473B84" w:rsidP="00473B84">
      <w:pPr>
        <w:spacing w:after="0" w:line="240" w:lineRule="auto"/>
        <w:jc w:val="both"/>
        <w:rPr>
          <w:b/>
        </w:rPr>
      </w:pPr>
      <w:r>
        <w:t>2</w:t>
      </w:r>
      <w:r>
        <w:rPr>
          <w:lang w:val="en-US"/>
        </w:rPr>
        <w:t>3</w:t>
      </w:r>
      <w:r>
        <w:t xml:space="preserve">. </w:t>
      </w:r>
      <w:r w:rsidRPr="008172D0">
        <w:rPr>
          <w:b/>
        </w:rPr>
        <w:t xml:space="preserve">Моделът „Бисмарк“ </w:t>
      </w:r>
      <w:r w:rsidR="00C451CA">
        <w:rPr>
          <w:b/>
        </w:rPr>
        <w:t xml:space="preserve">(система на ограничения етатизъм) </w:t>
      </w:r>
      <w:r w:rsidRPr="008172D0">
        <w:rPr>
          <w:b/>
        </w:rPr>
        <w:t>е характерен за:</w:t>
      </w:r>
    </w:p>
    <w:p w:rsidR="00473B84" w:rsidRDefault="00134D84" w:rsidP="00473B84">
      <w:pPr>
        <w:spacing w:after="0" w:line="240" w:lineRule="auto"/>
        <w:jc w:val="both"/>
      </w:pPr>
      <w:r>
        <w:t>А</w:t>
      </w:r>
      <w:r w:rsidR="00473B84">
        <w:t xml:space="preserve">) </w:t>
      </w:r>
      <w:r w:rsidR="00A2550B">
        <w:t>Швейцария</w:t>
      </w:r>
    </w:p>
    <w:p w:rsidR="00473B84" w:rsidRDefault="00134D84" w:rsidP="00473B84">
      <w:pPr>
        <w:spacing w:after="0" w:line="240" w:lineRule="auto"/>
        <w:jc w:val="both"/>
      </w:pPr>
      <w:r>
        <w:t>Б</w:t>
      </w:r>
      <w:r w:rsidR="00473B84">
        <w:t>) Испания</w:t>
      </w:r>
    </w:p>
    <w:p w:rsidR="00473B84" w:rsidRDefault="00134D84" w:rsidP="00473B84">
      <w:pPr>
        <w:spacing w:after="0" w:line="240" w:lineRule="auto"/>
        <w:jc w:val="both"/>
      </w:pPr>
      <w:r>
        <w:t>В</w:t>
      </w:r>
      <w:r w:rsidR="00473B84">
        <w:t>) Италия</w:t>
      </w:r>
    </w:p>
    <w:p w:rsidR="00473B84" w:rsidRPr="00473B84" w:rsidRDefault="00134D84" w:rsidP="00473B84">
      <w:pPr>
        <w:spacing w:after="0" w:line="240" w:lineRule="auto"/>
        <w:jc w:val="both"/>
        <w:rPr>
          <w:lang w:val="en-US"/>
        </w:rPr>
      </w:pPr>
      <w:r>
        <w:t>Г</w:t>
      </w:r>
      <w:r w:rsidR="00473B84">
        <w:t>) Франция</w:t>
      </w:r>
      <w:r w:rsidR="00473B84">
        <w:rPr>
          <w:lang w:val="en-US"/>
        </w:rPr>
        <w:t>*</w:t>
      </w:r>
    </w:p>
    <w:p w:rsidR="00473B84" w:rsidRDefault="00473B84" w:rsidP="00473B84">
      <w:pPr>
        <w:spacing w:after="0" w:line="240" w:lineRule="auto"/>
        <w:jc w:val="both"/>
      </w:pPr>
    </w:p>
    <w:p w:rsidR="00473B84" w:rsidRPr="00975086" w:rsidRDefault="00473B84" w:rsidP="00473B84">
      <w:pPr>
        <w:spacing w:after="0" w:line="240" w:lineRule="auto"/>
        <w:jc w:val="both"/>
        <w:rPr>
          <w:b/>
        </w:rPr>
      </w:pPr>
      <w:r>
        <w:t>2</w:t>
      </w:r>
      <w:r>
        <w:rPr>
          <w:lang w:val="en-US"/>
        </w:rPr>
        <w:t>4</w:t>
      </w:r>
      <w:r>
        <w:t xml:space="preserve">. </w:t>
      </w:r>
      <w:r w:rsidRPr="00975086">
        <w:rPr>
          <w:b/>
        </w:rPr>
        <w:t>Моделът „Бевъридж“</w:t>
      </w:r>
      <w:r w:rsidR="00C451CA">
        <w:rPr>
          <w:b/>
        </w:rPr>
        <w:t>(система на държавен монополизъм)</w:t>
      </w:r>
      <w:r w:rsidRPr="00975086">
        <w:rPr>
          <w:b/>
        </w:rPr>
        <w:t xml:space="preserve"> е характерен за:</w:t>
      </w:r>
    </w:p>
    <w:p w:rsidR="00473B84" w:rsidRDefault="00134D84" w:rsidP="00473B84">
      <w:pPr>
        <w:spacing w:after="0" w:line="240" w:lineRule="auto"/>
        <w:jc w:val="both"/>
      </w:pPr>
      <w:r>
        <w:t>А</w:t>
      </w:r>
      <w:r w:rsidR="00473B84">
        <w:t>) САЩ</w:t>
      </w:r>
    </w:p>
    <w:p w:rsidR="00473B84" w:rsidRDefault="00134D84" w:rsidP="00473B84">
      <w:pPr>
        <w:spacing w:after="0" w:line="240" w:lineRule="auto"/>
        <w:jc w:val="both"/>
      </w:pPr>
      <w:r>
        <w:t>Б</w:t>
      </w:r>
      <w:r w:rsidR="00473B84">
        <w:t xml:space="preserve">) </w:t>
      </w:r>
      <w:r w:rsidR="00A2550B">
        <w:t>Швейцария</w:t>
      </w:r>
    </w:p>
    <w:p w:rsidR="00473B84" w:rsidRPr="00473B84" w:rsidRDefault="00134D84" w:rsidP="00473B84">
      <w:pPr>
        <w:spacing w:after="0" w:line="240" w:lineRule="auto"/>
        <w:jc w:val="both"/>
        <w:rPr>
          <w:lang w:val="en-US"/>
        </w:rPr>
      </w:pPr>
      <w:r>
        <w:t>В</w:t>
      </w:r>
      <w:r w:rsidR="00473B84">
        <w:t>) Великобритания</w:t>
      </w:r>
      <w:r w:rsidR="00473B84">
        <w:rPr>
          <w:lang w:val="en-US"/>
        </w:rPr>
        <w:t>*</w:t>
      </w:r>
    </w:p>
    <w:p w:rsidR="00473B84" w:rsidRDefault="00134D84" w:rsidP="00473B84">
      <w:pPr>
        <w:spacing w:after="0" w:line="240" w:lineRule="auto"/>
        <w:jc w:val="both"/>
      </w:pPr>
      <w:r>
        <w:t>Г</w:t>
      </w:r>
      <w:r w:rsidR="00473B84">
        <w:t>) Холандия</w:t>
      </w:r>
    </w:p>
    <w:p w:rsidR="00CF0A9A" w:rsidRDefault="00CF0A9A" w:rsidP="00293904">
      <w:pPr>
        <w:jc w:val="both"/>
        <w:rPr>
          <w:rFonts w:eastAsiaTheme="minorEastAsia"/>
          <w:bCs/>
          <w:color w:val="000000" w:themeColor="text1"/>
          <w:kern w:val="24"/>
        </w:rPr>
      </w:pPr>
    </w:p>
    <w:p w:rsidR="00610B27" w:rsidRPr="007164C6" w:rsidRDefault="00610B27" w:rsidP="00610B27">
      <w:pPr>
        <w:spacing w:after="0" w:line="240" w:lineRule="auto"/>
        <w:jc w:val="both"/>
        <w:rPr>
          <w:b/>
        </w:rPr>
      </w:pPr>
      <w:r>
        <w:t>2</w:t>
      </w:r>
      <w:r>
        <w:rPr>
          <w:lang w:val="en-US"/>
        </w:rPr>
        <w:t>5</w:t>
      </w:r>
      <w:r>
        <w:t xml:space="preserve">. </w:t>
      </w:r>
      <w:r w:rsidRPr="007164C6">
        <w:rPr>
          <w:b/>
        </w:rPr>
        <w:t>В България здравното осигуряване е:</w:t>
      </w:r>
    </w:p>
    <w:p w:rsidR="00610B27" w:rsidRDefault="00134D84" w:rsidP="00610B27">
      <w:pPr>
        <w:spacing w:after="0" w:line="240" w:lineRule="auto"/>
        <w:jc w:val="both"/>
      </w:pPr>
      <w:r>
        <w:t>А</w:t>
      </w:r>
      <w:r w:rsidR="00610B27">
        <w:t>) задължително</w:t>
      </w:r>
    </w:p>
    <w:p w:rsidR="00610B27" w:rsidRDefault="00134D84" w:rsidP="00610B27">
      <w:pPr>
        <w:spacing w:after="0" w:line="240" w:lineRule="auto"/>
        <w:jc w:val="both"/>
      </w:pPr>
      <w:r>
        <w:t>Б</w:t>
      </w:r>
      <w:r w:rsidR="00610B27">
        <w:t>) доброволно</w:t>
      </w:r>
    </w:p>
    <w:p w:rsidR="00610B27" w:rsidRPr="00610B27" w:rsidRDefault="00134D84" w:rsidP="00610B27">
      <w:pPr>
        <w:spacing w:after="0" w:line="240" w:lineRule="auto"/>
        <w:jc w:val="both"/>
        <w:rPr>
          <w:lang w:val="en-US"/>
        </w:rPr>
      </w:pPr>
      <w:r>
        <w:t>В</w:t>
      </w:r>
      <w:r w:rsidR="00610B27">
        <w:t>) задължително и доброволно</w:t>
      </w:r>
      <w:r w:rsidR="00610B27">
        <w:rPr>
          <w:lang w:val="en-US"/>
        </w:rPr>
        <w:t>*</w:t>
      </w:r>
    </w:p>
    <w:p w:rsidR="00610B27" w:rsidRDefault="00134D84" w:rsidP="00610B27">
      <w:pPr>
        <w:spacing w:after="0" w:line="240" w:lineRule="auto"/>
        <w:jc w:val="both"/>
      </w:pPr>
      <w:r>
        <w:t>Г</w:t>
      </w:r>
      <w:r w:rsidR="00610B27">
        <w:t>) задължително или доброволно</w:t>
      </w:r>
      <w:r>
        <w:t>.</w:t>
      </w:r>
    </w:p>
    <w:p w:rsidR="00610B27" w:rsidRDefault="00610B27" w:rsidP="00293904">
      <w:pPr>
        <w:jc w:val="both"/>
        <w:rPr>
          <w:rFonts w:eastAsiaTheme="minorEastAsia"/>
          <w:bCs/>
          <w:color w:val="000000" w:themeColor="text1"/>
          <w:kern w:val="24"/>
        </w:rPr>
      </w:pPr>
    </w:p>
    <w:p w:rsidR="00CB5623" w:rsidRPr="00B35838" w:rsidRDefault="00CB5623" w:rsidP="00CB5623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 xml:space="preserve">26. </w:t>
      </w:r>
      <w:r w:rsidRPr="00B35838">
        <w:rPr>
          <w:b/>
        </w:rPr>
        <w:t>НЗОК се управлява от:</w:t>
      </w:r>
    </w:p>
    <w:p w:rsidR="00CB5623" w:rsidRDefault="00134D84" w:rsidP="00CB5623">
      <w:pPr>
        <w:spacing w:after="0" w:line="240" w:lineRule="auto"/>
        <w:jc w:val="both"/>
      </w:pPr>
      <w:r>
        <w:t>А</w:t>
      </w:r>
      <w:r w:rsidR="00CB5623">
        <w:t>) Управител</w:t>
      </w:r>
    </w:p>
    <w:p w:rsidR="00CB5623" w:rsidRDefault="00134D84" w:rsidP="00CB5623">
      <w:pPr>
        <w:spacing w:after="0" w:line="240" w:lineRule="auto"/>
        <w:jc w:val="both"/>
      </w:pPr>
      <w:r>
        <w:t>Б</w:t>
      </w:r>
      <w:r w:rsidR="00CB5623">
        <w:t>) Надзорен съвет</w:t>
      </w:r>
    </w:p>
    <w:p w:rsidR="00CB5623" w:rsidRPr="00CB5623" w:rsidRDefault="00134D84" w:rsidP="00CB5623">
      <w:pPr>
        <w:spacing w:after="0" w:line="240" w:lineRule="auto"/>
        <w:jc w:val="both"/>
        <w:rPr>
          <w:lang w:val="en-US"/>
        </w:rPr>
      </w:pPr>
      <w:r>
        <w:t>В</w:t>
      </w:r>
      <w:r w:rsidR="00CB5623">
        <w:t>) Управител и Надзорен съвет</w:t>
      </w:r>
      <w:r w:rsidR="00CB5623">
        <w:rPr>
          <w:lang w:val="en-US"/>
        </w:rPr>
        <w:t>*</w:t>
      </w:r>
    </w:p>
    <w:p w:rsidR="00CB5623" w:rsidRDefault="00CB5623" w:rsidP="00CB5623">
      <w:pPr>
        <w:spacing w:after="0" w:line="240" w:lineRule="auto"/>
        <w:jc w:val="both"/>
      </w:pPr>
    </w:p>
    <w:p w:rsidR="00CB5623" w:rsidRPr="008C416F" w:rsidRDefault="00CB5623" w:rsidP="00CB5623">
      <w:pPr>
        <w:spacing w:after="0" w:line="240" w:lineRule="auto"/>
        <w:jc w:val="both"/>
        <w:rPr>
          <w:b/>
        </w:rPr>
      </w:pPr>
      <w:r>
        <w:rPr>
          <w:lang w:val="en-US"/>
        </w:rPr>
        <w:t>27</w:t>
      </w:r>
      <w:r>
        <w:t xml:space="preserve">. </w:t>
      </w:r>
      <w:r w:rsidRPr="008C416F">
        <w:rPr>
          <w:b/>
        </w:rPr>
        <w:t>Управителят на НЗОК се избира:</w:t>
      </w:r>
    </w:p>
    <w:p w:rsidR="00CB5623" w:rsidRDefault="00134D84" w:rsidP="00CB5623">
      <w:pPr>
        <w:spacing w:after="0" w:line="240" w:lineRule="auto"/>
        <w:jc w:val="both"/>
      </w:pPr>
      <w:r>
        <w:t>А</w:t>
      </w:r>
      <w:r w:rsidR="00CB5623">
        <w:t>) след конкурс</w:t>
      </w:r>
    </w:p>
    <w:p w:rsidR="00CB5623" w:rsidRDefault="00134D84" w:rsidP="00CB5623">
      <w:pPr>
        <w:spacing w:after="0" w:line="240" w:lineRule="auto"/>
        <w:jc w:val="both"/>
      </w:pPr>
      <w:r>
        <w:t>Б</w:t>
      </w:r>
      <w:r w:rsidR="00CB5623">
        <w:t>) от Надзорния съвет на НЗОК</w:t>
      </w:r>
    </w:p>
    <w:p w:rsidR="00CB5623" w:rsidRDefault="00134D84" w:rsidP="00CB5623">
      <w:pPr>
        <w:spacing w:after="0" w:line="240" w:lineRule="auto"/>
        <w:jc w:val="both"/>
        <w:rPr>
          <w:lang w:val="en-US"/>
        </w:rPr>
      </w:pPr>
      <w:r>
        <w:t>В</w:t>
      </w:r>
      <w:r w:rsidR="00CB5623">
        <w:t>) от Народното събрание</w:t>
      </w:r>
      <w:r w:rsidR="00CB5623">
        <w:rPr>
          <w:lang w:val="en-US"/>
        </w:rPr>
        <w:t>*</w:t>
      </w:r>
    </w:p>
    <w:p w:rsidR="00CB5623" w:rsidRDefault="00CB5623" w:rsidP="00CB5623">
      <w:pPr>
        <w:spacing w:after="0" w:line="240" w:lineRule="auto"/>
        <w:jc w:val="both"/>
        <w:rPr>
          <w:lang w:val="en-US"/>
        </w:rPr>
      </w:pPr>
    </w:p>
    <w:p w:rsidR="00CB5623" w:rsidRPr="00CB5623" w:rsidRDefault="00CB5623" w:rsidP="00CB5623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  <w:lang w:val="en-US"/>
        </w:rPr>
        <w:t xml:space="preserve">28. </w:t>
      </w:r>
      <w:r w:rsidRPr="00CB5623">
        <w:rPr>
          <w:rFonts w:eastAsia="Calibri"/>
          <w:b/>
        </w:rPr>
        <w:t>Събирането на здравноосигурителните вноски се осъществява от:</w:t>
      </w:r>
    </w:p>
    <w:p w:rsidR="00CB5623" w:rsidRPr="00CB5623" w:rsidRDefault="00134D84" w:rsidP="00CB5623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А</w:t>
      </w:r>
      <w:r w:rsidR="00CB5623" w:rsidRPr="00CB5623">
        <w:rPr>
          <w:rFonts w:eastAsia="Calibri"/>
        </w:rPr>
        <w:t>) НАП</w:t>
      </w:r>
      <w:r w:rsidR="00CB5623">
        <w:rPr>
          <w:rFonts w:eastAsia="Calibri"/>
          <w:lang w:val="en-US"/>
        </w:rPr>
        <w:t>*</w:t>
      </w:r>
    </w:p>
    <w:p w:rsidR="00CB5623" w:rsidRPr="00CB5623" w:rsidRDefault="00134D84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</w:t>
      </w:r>
      <w:r w:rsidR="00CB5623" w:rsidRPr="00CB5623">
        <w:rPr>
          <w:rFonts w:eastAsia="Calibri"/>
        </w:rPr>
        <w:t>) НОИ</w:t>
      </w:r>
    </w:p>
    <w:p w:rsidR="00CB5623" w:rsidRDefault="00134D84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</w:t>
      </w:r>
      <w:r w:rsidR="00CB5623" w:rsidRPr="00CB5623">
        <w:rPr>
          <w:rFonts w:eastAsia="Calibri"/>
        </w:rPr>
        <w:t>) НЗОК</w:t>
      </w:r>
    </w:p>
    <w:p w:rsidR="00134D84" w:rsidRDefault="00134D84" w:rsidP="00CB5623">
      <w:pPr>
        <w:spacing w:after="0" w:line="240" w:lineRule="auto"/>
        <w:jc w:val="both"/>
        <w:rPr>
          <w:rFonts w:eastAsia="Calibri"/>
        </w:rPr>
      </w:pPr>
    </w:p>
    <w:p w:rsidR="00134D84" w:rsidRPr="00134D84" w:rsidRDefault="00134D84" w:rsidP="00CB5623">
      <w:pPr>
        <w:spacing w:after="0" w:line="240" w:lineRule="auto"/>
        <w:jc w:val="both"/>
        <w:rPr>
          <w:rFonts w:eastAsia="Calibri"/>
          <w:b/>
        </w:rPr>
      </w:pPr>
      <w:r w:rsidRPr="00134D84">
        <w:rPr>
          <w:rFonts w:eastAsia="Calibri"/>
          <w:b/>
          <w:lang w:val="en-US"/>
        </w:rPr>
        <w:t>29</w:t>
      </w:r>
      <w:r w:rsidRPr="00134D84">
        <w:rPr>
          <w:rFonts w:eastAsia="Calibri"/>
          <w:b/>
        </w:rPr>
        <w:t>. Важни етапи в организационния процес са:</w:t>
      </w:r>
    </w:p>
    <w:p w:rsidR="00134D84" w:rsidRDefault="00134D84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Определяне на целите и вземане на решениия</w:t>
      </w:r>
    </w:p>
    <w:p w:rsidR="00134D84" w:rsidRDefault="00134D84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Контрол на управленския процес</w:t>
      </w:r>
    </w:p>
    <w:p w:rsidR="00134D84" w:rsidRDefault="00134D84" w:rsidP="00CB5623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В) </w:t>
      </w:r>
      <w:r w:rsidRPr="00134D84">
        <w:rPr>
          <w:rFonts w:eastAsia="Calibri"/>
        </w:rPr>
        <w:t>В</w:t>
      </w:r>
      <w:r w:rsidRPr="00134D84">
        <w:rPr>
          <w:rFonts w:eastAsia="Calibri"/>
          <w:iCs/>
          <w:lang w:val="ru-RU"/>
        </w:rPr>
        <w:t xml:space="preserve">ъзлагането на задачи </w:t>
      </w:r>
      <w:r w:rsidRPr="00134D84">
        <w:rPr>
          <w:rFonts w:eastAsia="Calibri"/>
          <w:lang w:val="ru-RU"/>
        </w:rPr>
        <w:t>и делегирането на права и отговорности.</w:t>
      </w:r>
      <w:r>
        <w:rPr>
          <w:rFonts w:eastAsia="Calibri"/>
          <w:lang w:val="en-US"/>
        </w:rPr>
        <w:t>*</w:t>
      </w:r>
    </w:p>
    <w:p w:rsidR="00134D84" w:rsidRPr="002F5770" w:rsidRDefault="00134D84" w:rsidP="00CB5623">
      <w:pPr>
        <w:spacing w:after="0" w:line="240" w:lineRule="auto"/>
        <w:jc w:val="both"/>
        <w:rPr>
          <w:rFonts w:eastAsia="Calibri"/>
          <w:b/>
        </w:rPr>
      </w:pPr>
      <w:r w:rsidRPr="002F5770">
        <w:rPr>
          <w:rFonts w:eastAsia="Calibri"/>
          <w:b/>
          <w:lang w:val="en-US"/>
        </w:rPr>
        <w:t>30</w:t>
      </w:r>
      <w:r w:rsidRPr="002F5770">
        <w:rPr>
          <w:rFonts w:eastAsia="Calibri"/>
          <w:b/>
        </w:rPr>
        <w:t>. Здравн</w:t>
      </w:r>
      <w:r w:rsidR="002F5770" w:rsidRPr="002F5770">
        <w:rPr>
          <w:rFonts w:eastAsia="Calibri"/>
          <w:b/>
        </w:rPr>
        <w:t>и</w:t>
      </w:r>
      <w:r w:rsidRPr="002F5770">
        <w:rPr>
          <w:rFonts w:eastAsia="Calibri"/>
          <w:b/>
        </w:rPr>
        <w:t xml:space="preserve"> заведени</w:t>
      </w:r>
      <w:r w:rsidR="002F5770" w:rsidRPr="002F5770">
        <w:rPr>
          <w:rFonts w:eastAsia="Calibri"/>
          <w:b/>
        </w:rPr>
        <w:t>я</w:t>
      </w:r>
      <w:r w:rsidRPr="002F5770">
        <w:rPr>
          <w:rFonts w:eastAsia="Calibri"/>
          <w:b/>
        </w:rPr>
        <w:t xml:space="preserve"> </w:t>
      </w:r>
      <w:r w:rsidR="002F5770" w:rsidRPr="002F5770">
        <w:rPr>
          <w:rFonts w:eastAsia="Calibri"/>
          <w:b/>
        </w:rPr>
        <w:t>са:</w:t>
      </w:r>
    </w:p>
    <w:p w:rsidR="002F5770" w:rsidRDefault="002F5770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Лечебни заведения за извънболнична медицинска помощ</w:t>
      </w:r>
    </w:p>
    <w:p w:rsidR="002F5770" w:rsidRDefault="002F5770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ЦСМП</w:t>
      </w:r>
    </w:p>
    <w:p w:rsidR="002F5770" w:rsidRDefault="002F5770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Домове за медико-социални грижи</w:t>
      </w:r>
    </w:p>
    <w:p w:rsidR="002F5770" w:rsidRDefault="002F5770" w:rsidP="00CB5623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Г) Аптеки и оптики</w:t>
      </w:r>
      <w:r>
        <w:rPr>
          <w:rFonts w:eastAsia="Calibri"/>
          <w:lang w:val="en-US"/>
        </w:rPr>
        <w:t>*</w:t>
      </w:r>
    </w:p>
    <w:p w:rsidR="002F5770" w:rsidRDefault="002F5770" w:rsidP="00CB5623">
      <w:pPr>
        <w:spacing w:after="0" w:line="240" w:lineRule="auto"/>
        <w:jc w:val="both"/>
        <w:rPr>
          <w:rFonts w:eastAsia="Calibri"/>
          <w:lang w:val="en-US"/>
        </w:rPr>
      </w:pPr>
    </w:p>
    <w:p w:rsidR="002F5770" w:rsidRPr="002F5770" w:rsidRDefault="002F5770" w:rsidP="00CB5623">
      <w:pPr>
        <w:spacing w:after="0" w:line="240" w:lineRule="auto"/>
        <w:jc w:val="both"/>
        <w:rPr>
          <w:rFonts w:eastAsia="Calibri"/>
          <w:b/>
        </w:rPr>
      </w:pPr>
      <w:r w:rsidRPr="002F5770">
        <w:rPr>
          <w:rFonts w:eastAsia="Calibri"/>
          <w:b/>
          <w:lang w:val="en-US"/>
        </w:rPr>
        <w:t xml:space="preserve">31. </w:t>
      </w:r>
      <w:r w:rsidRPr="002F5770">
        <w:rPr>
          <w:rFonts w:eastAsia="Calibri"/>
          <w:b/>
        </w:rPr>
        <w:t>Управител на Диагностично-консултативен център може да бъде:</w:t>
      </w:r>
    </w:p>
    <w:p w:rsidR="002F5770" w:rsidRDefault="002F5770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Лекар с призната клинична специалност и допълнителна квалификация по здравен мениджмънт</w:t>
      </w:r>
    </w:p>
    <w:p w:rsidR="002F5770" w:rsidRDefault="002F5770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Специалист по здравни грижи с квалификация по здравен мениджмънт.</w:t>
      </w:r>
    </w:p>
    <w:p w:rsidR="002F5770" w:rsidRPr="002F5770" w:rsidRDefault="002F5770" w:rsidP="002F5770">
      <w:pPr>
        <w:spacing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В)</w:t>
      </w:r>
      <w:r w:rsidRPr="002F5770">
        <w:rPr>
          <w:rFonts w:ascii="Arial Narrow" w:eastAsiaTheme="minorEastAsia" w:hAnsi="Arial Narrow" w:cstheme="minorBidi"/>
          <w:color w:val="000000" w:themeColor="text1"/>
          <w:kern w:val="24"/>
          <w:sz w:val="40"/>
          <w:szCs w:val="40"/>
          <w:lang w:val="ru-RU" w:eastAsia="bg-BG"/>
        </w:rPr>
        <w:t xml:space="preserve"> </w:t>
      </w:r>
      <w:r w:rsidRPr="002F5770">
        <w:rPr>
          <w:rFonts w:eastAsiaTheme="minorEastAsia"/>
          <w:color w:val="000000" w:themeColor="text1"/>
          <w:kern w:val="24"/>
          <w:lang w:val="ru-RU" w:eastAsia="bg-BG"/>
        </w:rPr>
        <w:t>Л</w:t>
      </w:r>
      <w:r w:rsidRPr="002F5770">
        <w:rPr>
          <w:rFonts w:eastAsia="Calibri"/>
          <w:lang w:val="ru-RU"/>
        </w:rPr>
        <w:t xml:space="preserve">екар с призната специалност и квалификация по здравен мениджмънт или магистър по икономика и управление с придобита образователна и/или научна степен, </w:t>
      </w:r>
      <w:r w:rsidRPr="002F5770">
        <w:rPr>
          <w:rFonts w:eastAsia="Calibri"/>
          <w:lang w:val="ru-RU"/>
        </w:rPr>
        <w:lastRenderedPageBreak/>
        <w:t>специалност или преминато обучение за повишаване на квалификацията в областта на здравния мениджмънт.</w:t>
      </w:r>
      <w:r>
        <w:rPr>
          <w:rFonts w:eastAsia="Calibri"/>
          <w:lang w:val="en-US"/>
        </w:rPr>
        <w:t>*</w:t>
      </w:r>
    </w:p>
    <w:p w:rsidR="002F5770" w:rsidRPr="002F5770" w:rsidRDefault="002F5770" w:rsidP="00332816">
      <w:pPr>
        <w:spacing w:after="0" w:line="240" w:lineRule="auto"/>
        <w:jc w:val="both"/>
        <w:rPr>
          <w:rFonts w:eastAsia="Calibri"/>
          <w:b/>
        </w:rPr>
      </w:pPr>
      <w:r w:rsidRPr="002F5770">
        <w:rPr>
          <w:rFonts w:eastAsia="Calibri"/>
          <w:b/>
          <w:lang w:val="ru-RU"/>
        </w:rPr>
        <w:t xml:space="preserve">32. </w:t>
      </w:r>
      <w:r w:rsidRPr="002F5770">
        <w:rPr>
          <w:rFonts w:eastAsia="Calibri"/>
          <w:b/>
        </w:rPr>
        <w:t xml:space="preserve">Управител на </w:t>
      </w:r>
      <w:r>
        <w:rPr>
          <w:rFonts w:eastAsia="Calibri"/>
          <w:b/>
        </w:rPr>
        <w:t>Медицински</w:t>
      </w:r>
      <w:r w:rsidRPr="002F5770">
        <w:rPr>
          <w:rFonts w:eastAsia="Calibri"/>
          <w:b/>
        </w:rPr>
        <w:t xml:space="preserve"> център може да бъде:</w:t>
      </w:r>
    </w:p>
    <w:p w:rsidR="002F5770" w:rsidRPr="002F5770" w:rsidRDefault="002F5770" w:rsidP="00332816">
      <w:pPr>
        <w:spacing w:after="0" w:line="240" w:lineRule="auto"/>
        <w:jc w:val="both"/>
        <w:rPr>
          <w:rFonts w:eastAsia="Calibri"/>
          <w:lang w:val="en-US"/>
        </w:rPr>
      </w:pPr>
      <w:r w:rsidRPr="002F5770">
        <w:rPr>
          <w:rFonts w:eastAsia="Calibri"/>
        </w:rPr>
        <w:t>А) Лекар с призната клинична специалност</w:t>
      </w:r>
      <w:r>
        <w:rPr>
          <w:rFonts w:eastAsia="Calibri"/>
          <w:lang w:val="en-US"/>
        </w:rPr>
        <w:t>*</w:t>
      </w:r>
    </w:p>
    <w:p w:rsidR="002F5770" w:rsidRPr="002F5770" w:rsidRDefault="002F5770" w:rsidP="00332816">
      <w:pPr>
        <w:spacing w:after="0" w:line="240" w:lineRule="auto"/>
        <w:jc w:val="both"/>
        <w:rPr>
          <w:rFonts w:eastAsia="Calibri"/>
        </w:rPr>
      </w:pPr>
      <w:r w:rsidRPr="002F5770">
        <w:rPr>
          <w:rFonts w:eastAsia="Calibri"/>
        </w:rPr>
        <w:t>Б) Специалист по здравни грижи с квалификация по здравен мениджмънт.</w:t>
      </w:r>
    </w:p>
    <w:p w:rsidR="002F5770" w:rsidRDefault="002F5770" w:rsidP="00332816">
      <w:pPr>
        <w:spacing w:after="0" w:line="240" w:lineRule="auto"/>
        <w:jc w:val="both"/>
        <w:rPr>
          <w:rFonts w:eastAsia="Calibri"/>
          <w:lang w:val="ru-RU"/>
        </w:rPr>
      </w:pPr>
      <w:r w:rsidRPr="002F5770">
        <w:rPr>
          <w:rFonts w:eastAsia="Calibri"/>
        </w:rPr>
        <w:t>В)</w:t>
      </w:r>
      <w:r w:rsidRPr="002F5770">
        <w:rPr>
          <w:rFonts w:eastAsia="Calibri"/>
          <w:lang w:val="ru-RU"/>
        </w:rPr>
        <w:t xml:space="preserve"> </w:t>
      </w:r>
      <w:r w:rsidR="00544B4B">
        <w:rPr>
          <w:rFonts w:eastAsia="Calibri"/>
        </w:rPr>
        <w:t>М</w:t>
      </w:r>
      <w:r w:rsidRPr="002F5770">
        <w:rPr>
          <w:rFonts w:eastAsia="Calibri"/>
          <w:lang w:val="ru-RU"/>
        </w:rPr>
        <w:t>агистър по икономика и управление с придобита образователна и/или научна степен, специалност или преминато обучение за повишаване на квалификацията в областта на здравния мениджмънт.</w:t>
      </w:r>
    </w:p>
    <w:p w:rsid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</w:p>
    <w:p w:rsidR="001071D3" w:rsidRPr="001071D3" w:rsidRDefault="00854C56" w:rsidP="00332816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33</w:t>
      </w:r>
      <w:r w:rsidR="001071D3" w:rsidRPr="001071D3">
        <w:rPr>
          <w:rFonts w:eastAsia="Calibri"/>
          <w:b/>
        </w:rPr>
        <w:t>. При системният анализ, структурираните проблеми могат да бъдат описани и на тази база решавани с: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  <w:r w:rsidRPr="001071D3">
        <w:rPr>
          <w:rFonts w:eastAsia="Calibri"/>
        </w:rPr>
        <w:t>А) Количествени показатели</w:t>
      </w:r>
      <w:r w:rsidR="00854C56">
        <w:rPr>
          <w:rFonts w:eastAsia="Calibri"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</w:rPr>
      </w:pPr>
      <w:r w:rsidRPr="001071D3">
        <w:rPr>
          <w:rFonts w:eastAsia="Calibri"/>
        </w:rPr>
        <w:t>Б) Качествени показатели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</w:rPr>
      </w:pPr>
      <w:r w:rsidRPr="001071D3">
        <w:rPr>
          <w:rFonts w:eastAsia="Calibri"/>
        </w:rPr>
        <w:t>В) Количествени и качествени показатели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</w:rPr>
      </w:pPr>
      <w:r w:rsidRPr="001071D3">
        <w:rPr>
          <w:rFonts w:eastAsia="Calibri"/>
        </w:rPr>
        <w:t>Г) Експертни оценки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</w:rPr>
      </w:pPr>
    </w:p>
    <w:p w:rsidR="001071D3" w:rsidRPr="001071D3" w:rsidRDefault="00854C56" w:rsidP="00332816">
      <w:pPr>
        <w:spacing w:after="0" w:line="240" w:lineRule="auto"/>
        <w:jc w:val="both"/>
        <w:rPr>
          <w:rFonts w:eastAsia="Calibri"/>
          <w:b/>
          <w:bCs/>
          <w:lang w:val="ru-RU"/>
        </w:rPr>
      </w:pPr>
      <w:r>
        <w:rPr>
          <w:rFonts w:eastAsia="Calibri"/>
          <w:lang w:val="en-US"/>
        </w:rPr>
        <w:t>34</w:t>
      </w:r>
      <w:r w:rsidR="001071D3" w:rsidRPr="001071D3">
        <w:rPr>
          <w:rFonts w:eastAsia="Calibri"/>
        </w:rPr>
        <w:t xml:space="preserve">. </w:t>
      </w:r>
      <w:r w:rsidR="001071D3" w:rsidRPr="001071D3">
        <w:rPr>
          <w:rFonts w:eastAsia="Calibri"/>
          <w:b/>
          <w:bCs/>
          <w:lang w:val="ru-RU"/>
        </w:rPr>
        <w:t>SWOT</w:t>
      </w:r>
      <w:r w:rsidR="001071D3" w:rsidRPr="001071D3">
        <w:rPr>
          <w:rFonts w:eastAsia="Calibri"/>
          <w:lang w:val="ru-RU"/>
        </w:rPr>
        <w:t xml:space="preserve"> </w:t>
      </w:r>
      <w:r w:rsidR="001071D3" w:rsidRPr="001071D3">
        <w:rPr>
          <w:rFonts w:eastAsia="Calibri"/>
          <w:b/>
          <w:bCs/>
          <w:lang w:val="ru-RU"/>
        </w:rPr>
        <w:t>анализът е форма на: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bCs/>
          <w:lang w:val="en-US"/>
        </w:rPr>
      </w:pPr>
      <w:r w:rsidRPr="001071D3">
        <w:rPr>
          <w:rFonts w:eastAsia="Calibri"/>
          <w:bCs/>
          <w:lang w:val="ru-RU"/>
        </w:rPr>
        <w:t>А) Ситуационен анализ</w:t>
      </w:r>
      <w:r w:rsidR="00854C56">
        <w:rPr>
          <w:rFonts w:eastAsia="Calibri"/>
          <w:bCs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bCs/>
          <w:lang w:val="ru-RU"/>
        </w:rPr>
      </w:pPr>
      <w:r w:rsidRPr="001071D3">
        <w:rPr>
          <w:rFonts w:eastAsia="Calibri"/>
          <w:bCs/>
          <w:lang w:val="ru-RU"/>
        </w:rPr>
        <w:t>Б) Анализ разход – полза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bCs/>
          <w:lang w:val="ru-RU"/>
        </w:rPr>
        <w:t xml:space="preserve">В) </w:t>
      </w:r>
      <w:r w:rsidRPr="001071D3">
        <w:rPr>
          <w:rFonts w:eastAsia="Calibri"/>
          <w:lang w:val="ru-RU"/>
        </w:rPr>
        <w:t>Рамка, която стратезите използват за да сканират външната макросреда, в която организацията оперира;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bCs/>
          <w:lang w:val="ru-RU"/>
        </w:rPr>
      </w:pPr>
      <w:r w:rsidRPr="001071D3">
        <w:rPr>
          <w:rFonts w:eastAsia="Calibri"/>
          <w:bCs/>
          <w:lang w:val="ru-RU"/>
        </w:rPr>
        <w:t>Г) Анализ на капацитета на дадена структура.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bCs/>
          <w:lang w:val="ru-RU"/>
        </w:rPr>
      </w:pP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bCs/>
          <w:lang w:val="ru-RU"/>
        </w:rPr>
        <w:t>3</w:t>
      </w:r>
      <w:r w:rsidR="00854C56">
        <w:rPr>
          <w:rFonts w:eastAsia="Calibri"/>
          <w:bCs/>
          <w:lang w:val="en-US"/>
        </w:rPr>
        <w:t>5</w:t>
      </w:r>
      <w:r w:rsidRPr="001071D3">
        <w:rPr>
          <w:rFonts w:eastAsia="Calibri"/>
          <w:bCs/>
          <w:lang w:val="ru-RU"/>
        </w:rPr>
        <w:t xml:space="preserve">. </w:t>
      </w:r>
      <w:r w:rsidRPr="001071D3">
        <w:rPr>
          <w:rFonts w:eastAsia="Calibri"/>
          <w:b/>
          <w:bCs/>
          <w:lang w:val="ru-RU"/>
        </w:rPr>
        <w:t xml:space="preserve">PEST анализът </w:t>
      </w:r>
      <w:r w:rsidRPr="001071D3">
        <w:rPr>
          <w:rFonts w:eastAsia="Calibri"/>
          <w:lang w:val="ru-RU"/>
        </w:rPr>
        <w:t xml:space="preserve">е: 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  <w:r w:rsidRPr="001071D3">
        <w:rPr>
          <w:rFonts w:eastAsia="Calibri"/>
          <w:lang w:val="ru-RU"/>
        </w:rPr>
        <w:t>А) Рамка, която стратезите използват за да сканират външната макросреда, в която организацията оперира;</w:t>
      </w:r>
      <w:r w:rsidR="00854C56">
        <w:rPr>
          <w:rFonts w:eastAsia="Calibri"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Б) Инструмент за оценка на капацитета на дадена структура или организация;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В) Използва се за оценка на взаимоотношенията в дадена структура или организация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Г) Използа се за оценка на човешките ресурси и технологичната инфраструктура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</w:p>
    <w:p w:rsidR="001071D3" w:rsidRPr="001071D3" w:rsidRDefault="00854C56" w:rsidP="00332816">
      <w:pPr>
        <w:spacing w:after="0" w:line="240" w:lineRule="auto"/>
        <w:jc w:val="both"/>
        <w:rPr>
          <w:rFonts w:eastAsia="Calibri"/>
          <w:b/>
          <w:bCs/>
          <w:lang w:val="ru-RU"/>
        </w:rPr>
      </w:pPr>
      <w:r>
        <w:rPr>
          <w:rFonts w:eastAsia="Calibri"/>
          <w:lang w:val="en-US"/>
        </w:rPr>
        <w:t>36</w:t>
      </w:r>
      <w:r w:rsidR="001071D3" w:rsidRPr="001071D3">
        <w:rPr>
          <w:rFonts w:eastAsia="Calibri"/>
          <w:lang w:val="ru-RU"/>
        </w:rPr>
        <w:t xml:space="preserve">. </w:t>
      </w:r>
      <w:r w:rsidR="001071D3" w:rsidRPr="001071D3">
        <w:rPr>
          <w:rFonts w:eastAsia="Calibri"/>
          <w:b/>
          <w:bCs/>
          <w:lang w:val="ru-RU"/>
        </w:rPr>
        <w:t>Матрицата на Маккинзи е: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А) Рамка, която стратезите използват за да сканират външната макросреда, в която организацията оперира;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  <w:r w:rsidRPr="001071D3">
        <w:rPr>
          <w:rFonts w:eastAsia="Calibri"/>
          <w:lang w:val="ru-RU"/>
        </w:rPr>
        <w:t>Б) Инструмент за оценка на капацитета на дадена структура или организация;</w:t>
      </w:r>
      <w:r w:rsidR="00854C56">
        <w:rPr>
          <w:rFonts w:eastAsia="Calibri"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В) Използва се за оценка на взаимоотношенията в дадена структура или организация</w:t>
      </w:r>
    </w:p>
    <w:p w:rsid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Г) Използа се за оценка на човешките ресурси и технологичната инфраструктура</w:t>
      </w:r>
    </w:p>
    <w:p w:rsidR="00854C56" w:rsidRPr="001071D3" w:rsidRDefault="00854C56" w:rsidP="00332816">
      <w:pPr>
        <w:spacing w:after="0" w:line="240" w:lineRule="auto"/>
        <w:jc w:val="both"/>
        <w:rPr>
          <w:rFonts w:eastAsia="Calibri"/>
          <w:lang w:val="ru-RU"/>
        </w:rPr>
      </w:pPr>
    </w:p>
    <w:p w:rsidR="001071D3" w:rsidRPr="001071D3" w:rsidRDefault="00854C56" w:rsidP="00332816">
      <w:pPr>
        <w:spacing w:after="0" w:line="240" w:lineRule="auto"/>
        <w:jc w:val="both"/>
        <w:rPr>
          <w:rFonts w:eastAsia="Calibri"/>
          <w:b/>
          <w:bCs/>
          <w:iCs/>
        </w:rPr>
      </w:pPr>
      <w:r>
        <w:rPr>
          <w:rFonts w:eastAsia="Calibri"/>
          <w:lang w:val="en-US"/>
        </w:rPr>
        <w:t>37</w:t>
      </w:r>
      <w:r w:rsidR="001071D3" w:rsidRPr="001071D3">
        <w:rPr>
          <w:rFonts w:eastAsia="Calibri"/>
        </w:rPr>
        <w:t xml:space="preserve">. </w:t>
      </w:r>
      <w:r w:rsidR="001071D3" w:rsidRPr="001071D3">
        <w:rPr>
          <w:rFonts w:eastAsia="Calibri"/>
          <w:b/>
          <w:bCs/>
          <w:iCs/>
        </w:rPr>
        <w:t>Бенчмаркингът е: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bCs/>
          <w:iCs/>
        </w:rPr>
        <w:t>А) За оценка на с</w:t>
      </w:r>
      <w:r w:rsidRPr="001071D3">
        <w:rPr>
          <w:rFonts w:eastAsia="Calibri"/>
          <w:lang w:val="ru-RU"/>
        </w:rPr>
        <w:t>труктурна привлекателност на пазарния сегмент.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</w:rPr>
        <w:t xml:space="preserve">Б) </w:t>
      </w:r>
      <w:r w:rsidRPr="001071D3">
        <w:rPr>
          <w:rFonts w:eastAsia="Calibri"/>
          <w:lang w:val="ru-RU"/>
        </w:rPr>
        <w:t>Рамка, която стратезите използват за да сканират външната макросреда, в която организацията оперира;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В) Инструмент за оценка на капацитета на дадена структура или организация;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  <w:r w:rsidRPr="001071D3">
        <w:rPr>
          <w:rFonts w:eastAsia="Calibri"/>
          <w:lang w:val="ru-RU"/>
        </w:rPr>
        <w:t xml:space="preserve">Г) </w:t>
      </w:r>
      <w:r w:rsidRPr="001071D3">
        <w:rPr>
          <w:rFonts w:eastAsia="Calibri"/>
          <w:bCs/>
          <w:iCs/>
        </w:rPr>
        <w:t>Т</w:t>
      </w:r>
      <w:r w:rsidRPr="001071D3">
        <w:rPr>
          <w:rFonts w:eastAsia="Calibri"/>
        </w:rPr>
        <w:t>ип сравнителен анализ, който може да бъде проведен както между различни системи с еднакъв ранг, така и между нормативизирани еталони и конкретни обекти.</w:t>
      </w:r>
      <w:r w:rsidR="00854C56">
        <w:rPr>
          <w:rFonts w:eastAsia="Calibri"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</w:rPr>
      </w:pPr>
    </w:p>
    <w:p w:rsidR="001071D3" w:rsidRPr="001071D3" w:rsidRDefault="00854C56" w:rsidP="00332816">
      <w:pPr>
        <w:spacing w:after="0" w:line="240" w:lineRule="auto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en-US"/>
        </w:rPr>
        <w:t>38</w:t>
      </w:r>
      <w:r w:rsidR="001071D3" w:rsidRPr="001071D3">
        <w:rPr>
          <w:rFonts w:eastAsia="Calibri"/>
          <w:b/>
        </w:rPr>
        <w:t>. М</w:t>
      </w:r>
      <w:r w:rsidR="001071D3" w:rsidRPr="001071D3">
        <w:rPr>
          <w:rFonts w:eastAsia="Calibri"/>
          <w:b/>
          <w:lang w:val="ru-RU"/>
        </w:rPr>
        <w:t>оделът на Майкъл Портър е: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  <w:r w:rsidRPr="001071D3">
        <w:rPr>
          <w:rFonts w:eastAsia="Calibri"/>
          <w:bCs/>
          <w:iCs/>
        </w:rPr>
        <w:t>А) Оценка на с</w:t>
      </w:r>
      <w:r w:rsidRPr="001071D3">
        <w:rPr>
          <w:rFonts w:eastAsia="Calibri"/>
          <w:lang w:val="ru-RU"/>
        </w:rPr>
        <w:t>труктурна привлекателност на пазарния сегмент.</w:t>
      </w:r>
      <w:r w:rsidR="00854C56">
        <w:rPr>
          <w:rFonts w:eastAsia="Calibri"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</w:rPr>
        <w:t xml:space="preserve">Б) </w:t>
      </w:r>
      <w:r w:rsidRPr="001071D3">
        <w:rPr>
          <w:rFonts w:eastAsia="Calibri"/>
          <w:lang w:val="ru-RU"/>
        </w:rPr>
        <w:t>Рамка, която стратезите използват за да сканират външната макросреда, в която организацията оперира;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В) Инструмент за оценка на капацитета на дадена структура или организация;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</w:rPr>
      </w:pPr>
      <w:r w:rsidRPr="001071D3">
        <w:rPr>
          <w:rFonts w:eastAsia="Calibri"/>
          <w:lang w:val="ru-RU"/>
        </w:rPr>
        <w:lastRenderedPageBreak/>
        <w:t xml:space="preserve">Г) </w:t>
      </w:r>
      <w:r w:rsidRPr="001071D3">
        <w:rPr>
          <w:rFonts w:eastAsia="Calibri"/>
          <w:bCs/>
          <w:iCs/>
        </w:rPr>
        <w:t>Т</w:t>
      </w:r>
      <w:r w:rsidRPr="001071D3">
        <w:rPr>
          <w:rFonts w:eastAsia="Calibri"/>
        </w:rPr>
        <w:t>ип сравнителен анализ, който може да бъде проведен както между различни системи с еднакъв ранг, така и между нормативизирани еталони и конкретни обекти.</w:t>
      </w:r>
    </w:p>
    <w:p w:rsidR="00854C56" w:rsidRDefault="00854C56" w:rsidP="00332816">
      <w:pPr>
        <w:spacing w:after="0" w:line="240" w:lineRule="auto"/>
        <w:jc w:val="both"/>
        <w:rPr>
          <w:rFonts w:eastAsia="Calibri"/>
          <w:lang w:val="en-US"/>
        </w:rPr>
      </w:pPr>
    </w:p>
    <w:p w:rsidR="001071D3" w:rsidRPr="001071D3" w:rsidRDefault="00854C56" w:rsidP="00332816">
      <w:pPr>
        <w:spacing w:after="0" w:line="240" w:lineRule="auto"/>
        <w:jc w:val="both"/>
        <w:rPr>
          <w:rFonts w:eastAsia="Calibri"/>
          <w:b/>
          <w:bCs/>
          <w:lang w:val="ru-RU"/>
        </w:rPr>
      </w:pPr>
      <w:r>
        <w:rPr>
          <w:rFonts w:eastAsia="Calibri"/>
          <w:lang w:val="en-US"/>
        </w:rPr>
        <w:t>39</w:t>
      </w:r>
      <w:r w:rsidR="001071D3" w:rsidRPr="001071D3">
        <w:rPr>
          <w:rFonts w:eastAsia="Calibri"/>
        </w:rPr>
        <w:t xml:space="preserve">. </w:t>
      </w:r>
      <w:r w:rsidR="001071D3" w:rsidRPr="001071D3">
        <w:rPr>
          <w:rFonts w:eastAsia="Calibri"/>
          <w:b/>
          <w:bCs/>
          <w:lang w:val="ru-RU"/>
        </w:rPr>
        <w:t>Матрицата на Бостънската консултантска група се използва за: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bCs/>
          <w:iCs/>
        </w:rPr>
        <w:t>А) Оценка на с</w:t>
      </w:r>
      <w:r w:rsidRPr="001071D3">
        <w:rPr>
          <w:rFonts w:eastAsia="Calibri"/>
          <w:lang w:val="ru-RU"/>
        </w:rPr>
        <w:t>труктурна привлекателност на пазарния сегмент.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</w:rPr>
        <w:t xml:space="preserve">Б) </w:t>
      </w:r>
      <w:r w:rsidRPr="001071D3">
        <w:rPr>
          <w:rFonts w:eastAsia="Calibri"/>
          <w:lang w:val="ru-RU"/>
        </w:rPr>
        <w:t>Рамка, която стратезите използват за да сканират външната макросреда, в която организацията оперира;</w:t>
      </w:r>
    </w:p>
    <w:p w:rsidR="001071D3" w:rsidRPr="00854C56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  <w:r w:rsidRPr="001071D3">
        <w:rPr>
          <w:rFonts w:eastAsia="Calibri"/>
          <w:lang w:val="ru-RU"/>
        </w:rPr>
        <w:t>В) Стратегическо планиране за взимане на решения относно бъдещото развитие на продукт, проект или дори отдел.</w:t>
      </w:r>
      <w:r w:rsidR="00854C56">
        <w:rPr>
          <w:rFonts w:eastAsia="Calibri"/>
          <w:lang w:val="en-US"/>
        </w:rPr>
        <w:t>*</w:t>
      </w:r>
    </w:p>
    <w:p w:rsidR="001071D3" w:rsidRPr="001071D3" w:rsidRDefault="001071D3" w:rsidP="00332816">
      <w:pPr>
        <w:spacing w:after="0" w:line="240" w:lineRule="auto"/>
        <w:jc w:val="both"/>
        <w:rPr>
          <w:rFonts w:eastAsia="Calibri"/>
          <w:lang w:val="ru-RU"/>
        </w:rPr>
      </w:pPr>
      <w:r w:rsidRPr="001071D3">
        <w:rPr>
          <w:rFonts w:eastAsia="Calibri"/>
          <w:lang w:val="ru-RU"/>
        </w:rPr>
        <w:t>Г) Оценка на капацитета на дадена структура или организация.</w:t>
      </w:r>
    </w:p>
    <w:p w:rsidR="001071D3" w:rsidRPr="002F5770" w:rsidRDefault="001071D3" w:rsidP="00332816">
      <w:pPr>
        <w:spacing w:after="0" w:line="240" w:lineRule="auto"/>
        <w:jc w:val="both"/>
        <w:rPr>
          <w:rFonts w:eastAsia="Calibri"/>
          <w:lang w:val="en-US"/>
        </w:rPr>
      </w:pPr>
    </w:p>
    <w:p w:rsidR="002F5770" w:rsidRPr="000A569C" w:rsidRDefault="00E21AC1" w:rsidP="00CB5623">
      <w:pPr>
        <w:spacing w:after="0" w:line="240" w:lineRule="auto"/>
        <w:jc w:val="both"/>
        <w:rPr>
          <w:rFonts w:eastAsia="Calibri"/>
          <w:b/>
        </w:rPr>
      </w:pPr>
      <w:r w:rsidRPr="000A569C">
        <w:rPr>
          <w:rFonts w:eastAsia="Calibri"/>
          <w:b/>
        </w:rPr>
        <w:t xml:space="preserve">40. </w:t>
      </w:r>
      <w:r w:rsidR="000A569C" w:rsidRPr="000A569C">
        <w:rPr>
          <w:rFonts w:eastAsia="Calibri"/>
          <w:b/>
        </w:rPr>
        <w:t>Лидерът на неформална структура в дадена организация:</w:t>
      </w:r>
    </w:p>
    <w:p w:rsidR="000A569C" w:rsidRDefault="000A569C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Задължително е в позиция на власт</w:t>
      </w:r>
    </w:p>
    <w:p w:rsidR="000A569C" w:rsidRPr="000A569C" w:rsidRDefault="000A569C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Няма властова позиция</w:t>
      </w:r>
      <w:r>
        <w:rPr>
          <w:rFonts w:eastAsia="Calibri"/>
          <w:lang w:val="en-US"/>
        </w:rPr>
        <w:t>*</w:t>
      </w:r>
    </w:p>
    <w:p w:rsidR="000A569C" w:rsidRDefault="000A569C" w:rsidP="00CB5623">
      <w:pPr>
        <w:spacing w:after="0" w:line="240" w:lineRule="auto"/>
        <w:jc w:val="both"/>
        <w:rPr>
          <w:rFonts w:eastAsia="Calibri"/>
        </w:rPr>
      </w:pPr>
    </w:p>
    <w:p w:rsidR="000A569C" w:rsidRPr="000A569C" w:rsidRDefault="000A569C" w:rsidP="00CB5623">
      <w:pPr>
        <w:spacing w:after="0" w:line="240" w:lineRule="auto"/>
        <w:jc w:val="both"/>
        <w:rPr>
          <w:rFonts w:eastAsia="Calibri"/>
          <w:b/>
        </w:rPr>
      </w:pPr>
      <w:r w:rsidRPr="000A569C">
        <w:rPr>
          <w:rFonts w:eastAsia="Calibri"/>
          <w:b/>
        </w:rPr>
        <w:t>41. Позиция на власт при формалната структура в дадена организация има:</w:t>
      </w:r>
    </w:p>
    <w:p w:rsidR="000A569C" w:rsidRDefault="000A569C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Лидерът</w:t>
      </w:r>
    </w:p>
    <w:p w:rsidR="000A569C" w:rsidRPr="000A569C" w:rsidRDefault="000A569C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Мениджъра</w:t>
      </w:r>
      <w:r>
        <w:rPr>
          <w:rFonts w:eastAsia="Calibri"/>
          <w:lang w:val="en-US"/>
        </w:rPr>
        <w:t>*</w:t>
      </w:r>
    </w:p>
    <w:p w:rsidR="000A569C" w:rsidRDefault="000A569C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Лидера и мениджъра</w:t>
      </w:r>
    </w:p>
    <w:p w:rsidR="000A569C" w:rsidRDefault="000A569C" w:rsidP="00CB5623">
      <w:pPr>
        <w:spacing w:after="0" w:line="240" w:lineRule="auto"/>
        <w:jc w:val="both"/>
        <w:rPr>
          <w:rFonts w:eastAsia="Calibri"/>
        </w:rPr>
      </w:pPr>
    </w:p>
    <w:p w:rsidR="000A569C" w:rsidRPr="008C1612" w:rsidRDefault="000A569C" w:rsidP="00CB5623">
      <w:pPr>
        <w:spacing w:after="0" w:line="240" w:lineRule="auto"/>
        <w:jc w:val="both"/>
        <w:rPr>
          <w:rFonts w:eastAsia="Calibri"/>
          <w:b/>
        </w:rPr>
      </w:pPr>
      <w:r w:rsidRPr="008C1612">
        <w:rPr>
          <w:rFonts w:eastAsia="Calibri"/>
          <w:b/>
        </w:rPr>
        <w:t xml:space="preserve">42. Демократичният стил на управление е </w:t>
      </w:r>
      <w:r w:rsidR="008C1612" w:rsidRPr="008C1612">
        <w:rPr>
          <w:rFonts w:eastAsia="Calibri"/>
          <w:b/>
        </w:rPr>
        <w:t>най-подходящ при:</w:t>
      </w:r>
    </w:p>
    <w:p w:rsidR="008C1612" w:rsidRPr="008C1612" w:rsidRDefault="008C1612" w:rsidP="00CB5623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А) Високоморален и квалифициран персонал</w:t>
      </w:r>
      <w:r>
        <w:rPr>
          <w:rFonts w:eastAsia="Calibri"/>
          <w:lang w:val="en-US"/>
        </w:rPr>
        <w:t>*</w:t>
      </w:r>
    </w:p>
    <w:p w:rsidR="008C1612" w:rsidRDefault="008C1612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Въможности за стимулиране на персонала</w:t>
      </w:r>
    </w:p>
    <w:p w:rsidR="008C1612" w:rsidRDefault="008C1612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При ясно поставени цели</w:t>
      </w:r>
    </w:p>
    <w:p w:rsidR="008C1612" w:rsidRDefault="008C1612" w:rsidP="00CB5623">
      <w:pPr>
        <w:spacing w:after="0" w:line="240" w:lineRule="auto"/>
        <w:jc w:val="both"/>
        <w:rPr>
          <w:rFonts w:eastAsia="Calibri"/>
        </w:rPr>
      </w:pPr>
    </w:p>
    <w:p w:rsidR="008C1612" w:rsidRPr="008C1612" w:rsidRDefault="008C1612" w:rsidP="008C1612">
      <w:pPr>
        <w:spacing w:line="240" w:lineRule="auto"/>
        <w:rPr>
          <w:rFonts w:eastAsia="Calibri"/>
          <w:b/>
        </w:rPr>
      </w:pPr>
      <w:r w:rsidRPr="008C1612">
        <w:rPr>
          <w:rFonts w:eastAsia="Calibri"/>
          <w:b/>
        </w:rPr>
        <w:t>43. Н</w:t>
      </w:r>
      <w:r w:rsidRPr="008C1612">
        <w:rPr>
          <w:rFonts w:eastAsia="Calibri"/>
          <w:b/>
          <w:lang w:val="ru-RU"/>
        </w:rPr>
        <w:t>ай-подходящия</w:t>
      </w:r>
      <w:r w:rsidR="00763B85">
        <w:rPr>
          <w:rFonts w:eastAsia="Calibri"/>
          <w:b/>
        </w:rPr>
        <w:t>т</w:t>
      </w:r>
      <w:r w:rsidRPr="008C1612">
        <w:rPr>
          <w:rFonts w:eastAsia="Calibri"/>
          <w:b/>
          <w:lang w:val="ru-RU"/>
        </w:rPr>
        <w:t xml:space="preserve"> управленски стил се определя главно от: </w:t>
      </w:r>
    </w:p>
    <w:p w:rsidR="008C1612" w:rsidRPr="008C1612" w:rsidRDefault="008C1612" w:rsidP="008C1612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</w:t>
      </w:r>
      <w:r w:rsidRPr="008C1612">
        <w:rPr>
          <w:rFonts w:eastAsia="Calibri"/>
        </w:rPr>
        <w:t xml:space="preserve"> Качества на подчинените</w:t>
      </w:r>
      <w:r>
        <w:rPr>
          <w:rFonts w:eastAsia="Calibri"/>
          <w:lang w:val="en-US"/>
        </w:rPr>
        <w:t>*</w:t>
      </w:r>
      <w:r w:rsidRPr="008C1612">
        <w:rPr>
          <w:rFonts w:eastAsia="Calibri"/>
        </w:rPr>
        <w:t xml:space="preserve"> </w:t>
      </w:r>
    </w:p>
    <w:p w:rsidR="008C1612" w:rsidRDefault="008C1612" w:rsidP="008C1612">
      <w:pPr>
        <w:spacing w:after="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Б) Наличието на финансов ресурс</w:t>
      </w:r>
    </w:p>
    <w:p w:rsidR="008C1612" w:rsidRDefault="008C1612" w:rsidP="008C1612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lang w:val="ru-RU"/>
        </w:rPr>
        <w:t>В) Външната среда за организацията</w:t>
      </w:r>
    </w:p>
    <w:p w:rsidR="002F5770" w:rsidRDefault="002F5770" w:rsidP="00CB5623">
      <w:pPr>
        <w:spacing w:after="0" w:line="240" w:lineRule="auto"/>
        <w:jc w:val="both"/>
        <w:rPr>
          <w:rFonts w:eastAsia="Calibri"/>
        </w:rPr>
      </w:pPr>
    </w:p>
    <w:p w:rsidR="008C1612" w:rsidRPr="008854C6" w:rsidRDefault="008C1612" w:rsidP="00CB5623">
      <w:pPr>
        <w:spacing w:after="0" w:line="240" w:lineRule="auto"/>
        <w:jc w:val="both"/>
        <w:rPr>
          <w:rFonts w:eastAsia="Calibri"/>
          <w:b/>
        </w:rPr>
      </w:pPr>
      <w:r w:rsidRPr="008854C6">
        <w:rPr>
          <w:rFonts w:eastAsia="Calibri"/>
          <w:b/>
          <w:lang w:val="en-US"/>
        </w:rPr>
        <w:t>44</w:t>
      </w:r>
      <w:r w:rsidRPr="008854C6">
        <w:rPr>
          <w:rFonts w:eastAsia="Calibri"/>
          <w:b/>
        </w:rPr>
        <w:t>. Най-високо ниво на мотивацията е:</w:t>
      </w:r>
    </w:p>
    <w:p w:rsidR="008C1612" w:rsidRDefault="008C1612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Его – статус</w:t>
      </w:r>
    </w:p>
    <w:p w:rsidR="008C1612" w:rsidRPr="008854C6" w:rsidRDefault="008C1612" w:rsidP="00CB5623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Б) Себереализация</w:t>
      </w:r>
      <w:r w:rsidR="008854C6">
        <w:rPr>
          <w:rFonts w:eastAsia="Calibri"/>
          <w:lang w:val="en-US"/>
        </w:rPr>
        <w:t>*</w:t>
      </w:r>
    </w:p>
    <w:p w:rsidR="008C1612" w:rsidRDefault="008854C6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Принадлежност</w:t>
      </w:r>
    </w:p>
    <w:p w:rsidR="008854C6" w:rsidRDefault="008854C6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Г) Сигурност</w:t>
      </w:r>
    </w:p>
    <w:p w:rsidR="00763B85" w:rsidRDefault="00763B85" w:rsidP="00CB5623">
      <w:pPr>
        <w:spacing w:after="0" w:line="240" w:lineRule="auto"/>
        <w:jc w:val="both"/>
        <w:rPr>
          <w:rFonts w:eastAsia="Calibri"/>
        </w:rPr>
      </w:pPr>
    </w:p>
    <w:p w:rsidR="00763B85" w:rsidRPr="00F068FF" w:rsidRDefault="00763B85" w:rsidP="00F068FF">
      <w:pPr>
        <w:spacing w:after="0" w:line="240" w:lineRule="auto"/>
        <w:jc w:val="both"/>
        <w:rPr>
          <w:rFonts w:eastAsia="Calibri"/>
          <w:b/>
        </w:rPr>
      </w:pPr>
      <w:r w:rsidRPr="00F068FF">
        <w:rPr>
          <w:rFonts w:eastAsia="Calibri"/>
          <w:b/>
        </w:rPr>
        <w:t>45. Според ролята, която заема в екипа</w:t>
      </w:r>
      <w:r w:rsidR="00F068FF" w:rsidRPr="00F068FF">
        <w:rPr>
          <w:rFonts w:eastAsia="Calibri"/>
          <w:b/>
        </w:rPr>
        <w:t>, служител който е неспокоен, енергичен, доминантен екстраверт и целенасочва изпълнението на конкретни задачи, се определя като:</w:t>
      </w:r>
    </w:p>
    <w:p w:rsidR="00F068FF" w:rsidRDefault="00F068F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Лидер</w:t>
      </w:r>
    </w:p>
    <w:p w:rsidR="00F068FF" w:rsidRPr="00F068FF" w:rsidRDefault="00F068FF" w:rsidP="00F068FF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Б) Инициатор – конструктор</w:t>
      </w:r>
      <w:r>
        <w:rPr>
          <w:rFonts w:eastAsia="Calibri"/>
          <w:lang w:val="en-US"/>
        </w:rPr>
        <w:t>*</w:t>
      </w:r>
    </w:p>
    <w:p w:rsidR="00F068FF" w:rsidRDefault="00F068F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Иноватор</w:t>
      </w:r>
    </w:p>
    <w:p w:rsidR="00F068FF" w:rsidRDefault="00F068F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Г) Екипен работник</w:t>
      </w:r>
    </w:p>
    <w:p w:rsidR="008854C6" w:rsidRDefault="008854C6" w:rsidP="00CB5623">
      <w:pPr>
        <w:spacing w:after="0" w:line="240" w:lineRule="auto"/>
        <w:jc w:val="both"/>
        <w:rPr>
          <w:rFonts w:eastAsia="Calibri"/>
        </w:rPr>
      </w:pPr>
    </w:p>
    <w:p w:rsidR="00F068FF" w:rsidRDefault="00F068FF" w:rsidP="00F068FF">
      <w:pPr>
        <w:spacing w:after="0" w:line="240" w:lineRule="auto"/>
        <w:jc w:val="both"/>
        <w:rPr>
          <w:rFonts w:eastAsia="Calibri"/>
          <w:b/>
        </w:rPr>
      </w:pPr>
      <w:r w:rsidRPr="00F068FF">
        <w:rPr>
          <w:rFonts w:eastAsia="Calibri"/>
          <w:b/>
          <w:lang w:val="en-US"/>
        </w:rPr>
        <w:t>46.</w:t>
      </w:r>
      <w:r>
        <w:rPr>
          <w:rFonts w:eastAsia="Calibri"/>
          <w:lang w:val="en-US"/>
        </w:rPr>
        <w:t xml:space="preserve"> </w:t>
      </w:r>
      <w:r w:rsidRPr="00F068FF">
        <w:rPr>
          <w:rFonts w:eastAsia="Calibri"/>
          <w:b/>
        </w:rPr>
        <w:t>Според ролята, която заема в екипа, служител който</w:t>
      </w:r>
      <w:r>
        <w:rPr>
          <w:rFonts w:eastAsia="Calibri"/>
          <w:b/>
          <w:lang w:val="en-US"/>
        </w:rPr>
        <w:t xml:space="preserve"> e </w:t>
      </w:r>
      <w:r>
        <w:rPr>
          <w:rFonts w:eastAsia="Calibri"/>
          <w:b/>
        </w:rPr>
        <w:t>н</w:t>
      </w:r>
      <w:r w:rsidRPr="00F068FF">
        <w:rPr>
          <w:rFonts w:eastAsia="Calibri"/>
          <w:b/>
        </w:rPr>
        <w:t>еспокоен интроверт, самоорганизиран и взискателен</w:t>
      </w:r>
      <w:r>
        <w:rPr>
          <w:rFonts w:eastAsia="Calibri"/>
          <w:b/>
        </w:rPr>
        <w:t>,</w:t>
      </w:r>
      <w:r w:rsidRPr="00F068FF">
        <w:rPr>
          <w:rFonts w:eastAsia="Calibri"/>
          <w:b/>
        </w:rPr>
        <w:t xml:space="preserve"> </w:t>
      </w:r>
      <w:r>
        <w:rPr>
          <w:rFonts w:eastAsia="Calibri"/>
          <w:b/>
        </w:rPr>
        <w:t>с</w:t>
      </w:r>
      <w:r w:rsidRPr="00F068FF">
        <w:rPr>
          <w:rFonts w:eastAsia="Calibri"/>
          <w:b/>
        </w:rPr>
        <w:t>пециално е склонен да наблюдава детайлите на задачите и да следи за окончателното им изпълнение</w:t>
      </w:r>
      <w:r>
        <w:rPr>
          <w:rFonts w:eastAsia="Calibri"/>
          <w:b/>
        </w:rPr>
        <w:t>, се определя като:</w:t>
      </w:r>
    </w:p>
    <w:p w:rsidR="00F068FF" w:rsidRDefault="00F068F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Лидер</w:t>
      </w:r>
    </w:p>
    <w:p w:rsidR="00F068FF" w:rsidRPr="00F068FF" w:rsidRDefault="00F068FF" w:rsidP="00F068FF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Б) Инициатор – конструктор</w:t>
      </w:r>
    </w:p>
    <w:p w:rsidR="00F068FF" w:rsidRDefault="00F068F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Иноватор</w:t>
      </w:r>
    </w:p>
    <w:p w:rsidR="00F068FF" w:rsidRDefault="00F068FF" w:rsidP="00F068FF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Г) Изпълнител „до край“</w:t>
      </w:r>
      <w:r>
        <w:rPr>
          <w:rFonts w:eastAsia="Calibri"/>
          <w:lang w:val="en-US"/>
        </w:rPr>
        <w:t>*</w:t>
      </w:r>
    </w:p>
    <w:p w:rsidR="00F068FF" w:rsidRDefault="00F068FF" w:rsidP="00F068FF">
      <w:pPr>
        <w:spacing w:after="0" w:line="240" w:lineRule="auto"/>
        <w:jc w:val="both"/>
        <w:rPr>
          <w:rFonts w:eastAsia="Calibri"/>
          <w:lang w:val="en-US"/>
        </w:rPr>
      </w:pPr>
    </w:p>
    <w:p w:rsidR="00F068FF" w:rsidRPr="00383CD3" w:rsidRDefault="00153D6F" w:rsidP="00F068FF">
      <w:pPr>
        <w:spacing w:after="0" w:line="240" w:lineRule="auto"/>
        <w:jc w:val="both"/>
        <w:rPr>
          <w:rFonts w:eastAsia="Calibri"/>
          <w:b/>
        </w:rPr>
      </w:pPr>
      <w:r w:rsidRPr="00383CD3">
        <w:rPr>
          <w:rFonts w:eastAsia="Calibri"/>
          <w:b/>
          <w:lang w:val="en-US"/>
        </w:rPr>
        <w:t>47</w:t>
      </w:r>
      <w:r w:rsidRPr="00383CD3">
        <w:rPr>
          <w:rFonts w:eastAsia="Calibri"/>
          <w:b/>
        </w:rPr>
        <w:t>. Оценяването на персонала трябва да се извършва за:</w:t>
      </w:r>
    </w:p>
    <w:p w:rsidR="00153D6F" w:rsidRDefault="00153D6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Служителите на ръководни длъжности</w:t>
      </w:r>
    </w:p>
    <w:p w:rsidR="00153D6F" w:rsidRDefault="00153D6F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Служителите, коит</w:t>
      </w:r>
      <w:r w:rsidR="00383CD3">
        <w:rPr>
          <w:rFonts w:eastAsia="Calibri"/>
        </w:rPr>
        <w:t>о са новоназначени, в  края на изпитателния срок</w:t>
      </w:r>
    </w:p>
    <w:p w:rsidR="00383CD3" w:rsidRDefault="00383CD3" w:rsidP="00F068F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Всички служители</w:t>
      </w:r>
      <w:r>
        <w:rPr>
          <w:rFonts w:eastAsia="Calibri"/>
          <w:lang w:val="en-US"/>
        </w:rPr>
        <w:t>*</w:t>
      </w:r>
    </w:p>
    <w:p w:rsidR="00383CD3" w:rsidRDefault="00383CD3" w:rsidP="00F068FF">
      <w:pPr>
        <w:spacing w:after="0" w:line="240" w:lineRule="auto"/>
        <w:jc w:val="both"/>
        <w:rPr>
          <w:rFonts w:eastAsia="Calibri"/>
        </w:rPr>
      </w:pPr>
    </w:p>
    <w:p w:rsidR="00383CD3" w:rsidRPr="001C0848" w:rsidRDefault="00383CD3" w:rsidP="00F068FF">
      <w:pPr>
        <w:spacing w:after="0" w:line="240" w:lineRule="auto"/>
        <w:jc w:val="both"/>
        <w:rPr>
          <w:rFonts w:eastAsia="Calibri"/>
          <w:b/>
        </w:rPr>
      </w:pPr>
      <w:r w:rsidRPr="001C0848">
        <w:rPr>
          <w:rFonts w:eastAsia="Calibri"/>
          <w:b/>
        </w:rPr>
        <w:t xml:space="preserve">48. </w:t>
      </w:r>
      <w:r w:rsidR="001C0848" w:rsidRPr="001C0848">
        <w:rPr>
          <w:rFonts w:eastAsia="Calibri"/>
          <w:b/>
        </w:rPr>
        <w:t>Медицинската квалитология представлява:</w:t>
      </w:r>
    </w:p>
    <w:p w:rsidR="001C0848" w:rsidRPr="001C0848" w:rsidRDefault="001C0848" w:rsidP="00F068FF">
      <w:pPr>
        <w:spacing w:after="0" w:line="240" w:lineRule="auto"/>
        <w:jc w:val="both"/>
        <w:rPr>
          <w:lang w:val="en-US"/>
        </w:rPr>
      </w:pPr>
      <w:r>
        <w:rPr>
          <w:rFonts w:eastAsia="Calibri"/>
        </w:rPr>
        <w:t>А)</w:t>
      </w:r>
      <w:r w:rsidRPr="001C0848">
        <w:t xml:space="preserve"> </w:t>
      </w:r>
      <w:r>
        <w:t>Самостоятелен клон на медицинската наука, изучаващ качеството на медицинската помощ.</w:t>
      </w:r>
      <w:r>
        <w:rPr>
          <w:lang w:val="en-US"/>
        </w:rPr>
        <w:t>*</w:t>
      </w:r>
    </w:p>
    <w:p w:rsidR="001C0848" w:rsidRDefault="008F54DE" w:rsidP="00F068FF">
      <w:pPr>
        <w:spacing w:after="0" w:line="240" w:lineRule="auto"/>
        <w:jc w:val="both"/>
      </w:pPr>
      <w:r>
        <w:t>Б) Наука, изучаваща упра</w:t>
      </w:r>
      <w:r w:rsidR="001C0848">
        <w:t>вление на персонала в здравеопазването</w:t>
      </w:r>
    </w:p>
    <w:p w:rsidR="001C0848" w:rsidRDefault="001C0848" w:rsidP="00F068FF">
      <w:pPr>
        <w:spacing w:after="0" w:line="240" w:lineRule="auto"/>
        <w:jc w:val="both"/>
      </w:pPr>
      <w:r>
        <w:t xml:space="preserve">В) </w:t>
      </w:r>
      <w:r w:rsidRPr="001C0848">
        <w:t>Самостоятелен клон на медицинската наука, изучаващ качеството</w:t>
      </w:r>
      <w:r>
        <w:t xml:space="preserve"> на мениджмънта в здравеопазването.</w:t>
      </w:r>
    </w:p>
    <w:p w:rsidR="008F54DE" w:rsidRDefault="008F54DE" w:rsidP="00F068FF">
      <w:pPr>
        <w:spacing w:after="0" w:line="240" w:lineRule="auto"/>
        <w:jc w:val="both"/>
      </w:pPr>
    </w:p>
    <w:p w:rsidR="008F54DE" w:rsidRPr="00EB628B" w:rsidRDefault="008F54DE" w:rsidP="00F068FF">
      <w:pPr>
        <w:spacing w:after="0" w:line="240" w:lineRule="auto"/>
        <w:jc w:val="both"/>
        <w:rPr>
          <w:b/>
        </w:rPr>
      </w:pPr>
      <w:r w:rsidRPr="00EB628B">
        <w:rPr>
          <w:b/>
          <w:lang w:val="en-US"/>
        </w:rPr>
        <w:t>49</w:t>
      </w:r>
      <w:r w:rsidRPr="00EB628B">
        <w:rPr>
          <w:b/>
        </w:rPr>
        <w:t>. Същинските критерии за качество измерват:</w:t>
      </w:r>
    </w:p>
    <w:p w:rsidR="00EB628B" w:rsidRDefault="00EB628B" w:rsidP="00EB628B">
      <w:pPr>
        <w:spacing w:after="0" w:line="240" w:lineRule="auto"/>
        <w:jc w:val="both"/>
      </w:pPr>
      <w:r>
        <w:t>А) У</w:t>
      </w:r>
      <w:r w:rsidRPr="00EB628B">
        <w:t>словията</w:t>
      </w:r>
      <w:r>
        <w:t xml:space="preserve"> </w:t>
      </w:r>
      <w:r w:rsidRPr="00EB628B">
        <w:t>за извършване</w:t>
      </w:r>
      <w:r>
        <w:t xml:space="preserve"> </w:t>
      </w:r>
      <w:r w:rsidRPr="00EB628B">
        <w:t>на медицинската</w:t>
      </w:r>
      <w:r>
        <w:t xml:space="preserve"> </w:t>
      </w:r>
      <w:r w:rsidRPr="00EB628B">
        <w:t>помощ</w:t>
      </w:r>
    </w:p>
    <w:p w:rsidR="00EB628B" w:rsidRDefault="00EB628B" w:rsidP="00EB628B">
      <w:pPr>
        <w:spacing w:after="0" w:line="240" w:lineRule="auto"/>
        <w:jc w:val="both"/>
      </w:pPr>
      <w:r>
        <w:t>Б) Процеса на извършване на медицинска помощ</w:t>
      </w:r>
    </w:p>
    <w:p w:rsidR="00EB628B" w:rsidRDefault="00EB628B" w:rsidP="00EB628B">
      <w:pPr>
        <w:spacing w:after="0" w:line="240" w:lineRule="auto"/>
        <w:jc w:val="both"/>
      </w:pPr>
      <w:r>
        <w:t>В) Резултатите от извършената медицинска помощ</w:t>
      </w:r>
    </w:p>
    <w:p w:rsidR="00EB628B" w:rsidRDefault="00EB628B" w:rsidP="00EB628B">
      <w:pPr>
        <w:spacing w:after="0" w:line="240" w:lineRule="auto"/>
        <w:jc w:val="both"/>
      </w:pPr>
      <w:r>
        <w:t>Г) Пряко полезността от извършената медицинска помощ.</w:t>
      </w:r>
      <w:r>
        <w:rPr>
          <w:lang w:val="en-US"/>
        </w:rPr>
        <w:t>*</w:t>
      </w:r>
    </w:p>
    <w:p w:rsidR="00EB628B" w:rsidRDefault="00EB628B" w:rsidP="00EB628B">
      <w:pPr>
        <w:spacing w:after="0" w:line="240" w:lineRule="auto"/>
        <w:jc w:val="both"/>
      </w:pPr>
    </w:p>
    <w:p w:rsidR="00EB628B" w:rsidRPr="00EB628B" w:rsidRDefault="00EB628B" w:rsidP="00EB628B">
      <w:pPr>
        <w:spacing w:after="0" w:line="240" w:lineRule="auto"/>
        <w:jc w:val="both"/>
        <w:rPr>
          <w:b/>
        </w:rPr>
      </w:pPr>
      <w:r w:rsidRPr="00EB628B">
        <w:rPr>
          <w:b/>
        </w:rPr>
        <w:t>50. Критериите за качество могат да се измерват:</w:t>
      </w:r>
    </w:p>
    <w:p w:rsidR="00EB628B" w:rsidRDefault="00EB628B" w:rsidP="00EB628B">
      <w:pPr>
        <w:spacing w:after="0" w:line="240" w:lineRule="auto"/>
        <w:jc w:val="both"/>
      </w:pPr>
      <w:r>
        <w:t>А) Само с неколичествени величини</w:t>
      </w:r>
    </w:p>
    <w:p w:rsidR="00EB628B" w:rsidRDefault="00EB628B" w:rsidP="00EB628B">
      <w:pPr>
        <w:spacing w:after="0" w:line="240" w:lineRule="auto"/>
        <w:jc w:val="both"/>
      </w:pPr>
      <w:r>
        <w:t>Б) Само количествени величини</w:t>
      </w:r>
    </w:p>
    <w:p w:rsidR="00EB628B" w:rsidRDefault="00EB628B" w:rsidP="00EB628B">
      <w:pPr>
        <w:spacing w:after="0" w:line="240" w:lineRule="auto"/>
        <w:jc w:val="both"/>
        <w:rPr>
          <w:lang w:val="en-US"/>
        </w:rPr>
      </w:pPr>
      <w:r>
        <w:t>В) С количествени и неколичествени величини</w:t>
      </w:r>
      <w:r>
        <w:rPr>
          <w:lang w:val="en-US"/>
        </w:rPr>
        <w:t>*</w:t>
      </w:r>
    </w:p>
    <w:p w:rsidR="00294383" w:rsidRDefault="00294383" w:rsidP="00EB628B">
      <w:pPr>
        <w:spacing w:after="0" w:line="240" w:lineRule="auto"/>
        <w:jc w:val="both"/>
        <w:rPr>
          <w:lang w:val="en-US"/>
        </w:rPr>
      </w:pPr>
    </w:p>
    <w:p w:rsidR="00294383" w:rsidRPr="00294383" w:rsidRDefault="00294383" w:rsidP="00EB628B">
      <w:pPr>
        <w:spacing w:after="0" w:line="240" w:lineRule="auto"/>
        <w:jc w:val="both"/>
        <w:rPr>
          <w:b/>
        </w:rPr>
      </w:pPr>
      <w:r w:rsidRPr="00294383">
        <w:rPr>
          <w:b/>
        </w:rPr>
        <w:t>51. Количествените критерии за качество се измерват с:</w:t>
      </w:r>
    </w:p>
    <w:p w:rsidR="00294383" w:rsidRDefault="00294383" w:rsidP="00EB628B">
      <w:pPr>
        <w:spacing w:after="0" w:line="240" w:lineRule="auto"/>
        <w:jc w:val="both"/>
      </w:pPr>
      <w:r>
        <w:t>А) Ординална скала</w:t>
      </w:r>
    </w:p>
    <w:p w:rsidR="00294383" w:rsidRDefault="00294383" w:rsidP="00EB628B">
      <w:pPr>
        <w:spacing w:after="0" w:line="240" w:lineRule="auto"/>
        <w:jc w:val="both"/>
      </w:pPr>
      <w:r>
        <w:t>Б) Номинална скала</w:t>
      </w:r>
    </w:p>
    <w:p w:rsidR="00294383" w:rsidRPr="00294383" w:rsidRDefault="00294383" w:rsidP="00EB628B">
      <w:pPr>
        <w:spacing w:after="0" w:line="240" w:lineRule="auto"/>
        <w:jc w:val="both"/>
        <w:rPr>
          <w:lang w:val="en-US"/>
        </w:rPr>
      </w:pPr>
      <w:r>
        <w:t>В) Интервална скала</w:t>
      </w:r>
      <w:r>
        <w:rPr>
          <w:lang w:val="en-US"/>
        </w:rPr>
        <w:t>*</w:t>
      </w:r>
    </w:p>
    <w:p w:rsidR="00294383" w:rsidRDefault="00294383" w:rsidP="00EB628B">
      <w:pPr>
        <w:spacing w:after="0" w:line="240" w:lineRule="auto"/>
        <w:jc w:val="both"/>
      </w:pPr>
      <w:r>
        <w:t>Г) Номинална и ординална скала</w:t>
      </w:r>
    </w:p>
    <w:p w:rsidR="00294383" w:rsidRDefault="00294383" w:rsidP="00EB628B">
      <w:pPr>
        <w:spacing w:after="0" w:line="240" w:lineRule="auto"/>
        <w:jc w:val="both"/>
      </w:pPr>
    </w:p>
    <w:p w:rsidR="00294383" w:rsidRPr="00294383" w:rsidRDefault="00294383" w:rsidP="00294383">
      <w:pPr>
        <w:spacing w:after="0" w:line="240" w:lineRule="auto"/>
        <w:jc w:val="both"/>
        <w:rPr>
          <w:b/>
        </w:rPr>
      </w:pPr>
      <w:r w:rsidRPr="00294383">
        <w:rPr>
          <w:b/>
          <w:lang w:val="en-US"/>
        </w:rPr>
        <w:t>52.</w:t>
      </w:r>
      <w:r>
        <w:rPr>
          <w:lang w:val="en-US"/>
        </w:rPr>
        <w:t xml:space="preserve"> </w:t>
      </w:r>
      <w:r>
        <w:rPr>
          <w:b/>
        </w:rPr>
        <w:t>Неколичествените</w:t>
      </w:r>
      <w:r w:rsidRPr="00294383">
        <w:rPr>
          <w:b/>
        </w:rPr>
        <w:t xml:space="preserve"> критерии за качество се измерват с:</w:t>
      </w:r>
    </w:p>
    <w:p w:rsidR="00294383" w:rsidRDefault="00294383" w:rsidP="00294383">
      <w:pPr>
        <w:spacing w:after="0" w:line="240" w:lineRule="auto"/>
        <w:jc w:val="both"/>
      </w:pPr>
      <w:r>
        <w:t>А) Ординална скала</w:t>
      </w:r>
    </w:p>
    <w:p w:rsidR="00294383" w:rsidRDefault="00294383" w:rsidP="00294383">
      <w:pPr>
        <w:spacing w:after="0" w:line="240" w:lineRule="auto"/>
        <w:jc w:val="both"/>
      </w:pPr>
      <w:r>
        <w:t>Б) Номинална скала</w:t>
      </w:r>
    </w:p>
    <w:p w:rsidR="00294383" w:rsidRPr="00294383" w:rsidRDefault="00294383" w:rsidP="00294383">
      <w:pPr>
        <w:spacing w:after="0" w:line="240" w:lineRule="auto"/>
        <w:jc w:val="both"/>
        <w:rPr>
          <w:lang w:val="en-US"/>
        </w:rPr>
      </w:pPr>
      <w:r>
        <w:t>В) Интервална скала</w:t>
      </w:r>
    </w:p>
    <w:p w:rsidR="00294383" w:rsidRPr="00294383" w:rsidRDefault="00294383" w:rsidP="00294383">
      <w:pPr>
        <w:spacing w:after="0" w:line="240" w:lineRule="auto"/>
        <w:jc w:val="both"/>
        <w:rPr>
          <w:lang w:val="en-US"/>
        </w:rPr>
      </w:pPr>
      <w:r>
        <w:t>Г) Номинална и ординална скала</w:t>
      </w:r>
      <w:r>
        <w:rPr>
          <w:lang w:val="en-US"/>
        </w:rPr>
        <w:t>*</w:t>
      </w:r>
    </w:p>
    <w:p w:rsidR="00EB628B" w:rsidRDefault="00EB628B" w:rsidP="00EB628B">
      <w:pPr>
        <w:spacing w:after="0" w:line="240" w:lineRule="auto"/>
        <w:jc w:val="both"/>
      </w:pPr>
    </w:p>
    <w:p w:rsidR="00EB628B" w:rsidRPr="0000581E" w:rsidRDefault="00EB628B" w:rsidP="00EB628B">
      <w:pPr>
        <w:spacing w:after="0" w:line="240" w:lineRule="auto"/>
        <w:jc w:val="both"/>
        <w:rPr>
          <w:b/>
        </w:rPr>
      </w:pPr>
      <w:r w:rsidRPr="0000581E">
        <w:rPr>
          <w:b/>
        </w:rPr>
        <w:t>5</w:t>
      </w:r>
      <w:r w:rsidR="00294383">
        <w:rPr>
          <w:b/>
          <w:lang w:val="en-US"/>
        </w:rPr>
        <w:t>3</w:t>
      </w:r>
      <w:r w:rsidRPr="0000581E">
        <w:rPr>
          <w:b/>
        </w:rPr>
        <w:t xml:space="preserve">. </w:t>
      </w:r>
      <w:r w:rsidR="0000581E" w:rsidRPr="0000581E">
        <w:rPr>
          <w:b/>
        </w:rPr>
        <w:t>За оценяване нивото на качеството на медицинската помощ се използва:</w:t>
      </w:r>
    </w:p>
    <w:p w:rsidR="0000581E" w:rsidRDefault="0000581E" w:rsidP="00EB628B">
      <w:pPr>
        <w:spacing w:after="0" w:line="240" w:lineRule="auto"/>
        <w:jc w:val="both"/>
      </w:pPr>
      <w:r>
        <w:t>А) Скала за оценка</w:t>
      </w:r>
    </w:p>
    <w:p w:rsidR="0000581E" w:rsidRDefault="0000581E" w:rsidP="00EB628B">
      <w:pPr>
        <w:spacing w:after="0" w:line="240" w:lineRule="auto"/>
        <w:jc w:val="both"/>
      </w:pPr>
      <w:r>
        <w:t>Б) Критерии за оценка</w:t>
      </w:r>
    </w:p>
    <w:p w:rsidR="0000581E" w:rsidRPr="00294383" w:rsidRDefault="0000581E" w:rsidP="00EB628B">
      <w:pPr>
        <w:spacing w:after="0" w:line="240" w:lineRule="auto"/>
        <w:jc w:val="both"/>
      </w:pPr>
      <w:r>
        <w:t>В) Стандарт за качество</w:t>
      </w:r>
      <w:r>
        <w:rPr>
          <w:lang w:val="en-US"/>
        </w:rPr>
        <w:t>*</w:t>
      </w:r>
    </w:p>
    <w:p w:rsidR="0000581E" w:rsidRDefault="0000581E" w:rsidP="00EB628B">
      <w:pPr>
        <w:spacing w:after="0" w:line="240" w:lineRule="auto"/>
        <w:jc w:val="both"/>
        <w:rPr>
          <w:lang w:val="en-US"/>
        </w:rPr>
      </w:pPr>
    </w:p>
    <w:p w:rsidR="00294383" w:rsidRDefault="007E2185" w:rsidP="00EB628B">
      <w:pPr>
        <w:spacing w:after="0" w:line="240" w:lineRule="auto"/>
        <w:jc w:val="both"/>
        <w:rPr>
          <w:b/>
        </w:rPr>
      </w:pPr>
      <w:r w:rsidRPr="007E2185">
        <w:rPr>
          <w:b/>
        </w:rPr>
        <w:t>54. Подходът „Структура – процес – резултат“ се използва при:</w:t>
      </w:r>
    </w:p>
    <w:p w:rsidR="007E2185" w:rsidRDefault="007E2185" w:rsidP="00EB628B">
      <w:pPr>
        <w:spacing w:after="0" w:line="240" w:lineRule="auto"/>
        <w:jc w:val="both"/>
      </w:pPr>
      <w:r w:rsidRPr="007E2185">
        <w:t>А)</w:t>
      </w:r>
      <w:r>
        <w:t xml:space="preserve"> Атестация на служителите</w:t>
      </w:r>
    </w:p>
    <w:p w:rsidR="007E2185" w:rsidRPr="00055979" w:rsidRDefault="007E2185" w:rsidP="00EB628B">
      <w:pPr>
        <w:spacing w:after="0" w:line="240" w:lineRule="auto"/>
        <w:jc w:val="both"/>
        <w:rPr>
          <w:lang w:val="en-US"/>
        </w:rPr>
      </w:pPr>
      <w:r>
        <w:t xml:space="preserve">Б) </w:t>
      </w:r>
      <w:r w:rsidR="00055979">
        <w:t>О</w:t>
      </w:r>
      <w:r>
        <w:t>пределяне</w:t>
      </w:r>
      <w:r w:rsidR="00055979">
        <w:t xml:space="preserve"> на качеството на медицинската помощ</w:t>
      </w:r>
      <w:r w:rsidR="00055979">
        <w:rPr>
          <w:lang w:val="en-US"/>
        </w:rPr>
        <w:t>*</w:t>
      </w:r>
    </w:p>
    <w:p w:rsidR="00055979" w:rsidRPr="00055979" w:rsidRDefault="00055979" w:rsidP="00EB628B">
      <w:pPr>
        <w:spacing w:after="0" w:line="240" w:lineRule="auto"/>
        <w:jc w:val="both"/>
        <w:rPr>
          <w:lang w:val="en-US"/>
        </w:rPr>
      </w:pPr>
      <w:r>
        <w:t>В) Определяне ефективността на медицинската дейност</w:t>
      </w:r>
    </w:p>
    <w:p w:rsidR="0000581E" w:rsidRDefault="0000581E" w:rsidP="00EB628B">
      <w:pPr>
        <w:spacing w:after="0" w:line="240" w:lineRule="auto"/>
        <w:jc w:val="both"/>
      </w:pPr>
    </w:p>
    <w:p w:rsidR="00055979" w:rsidRDefault="00055979" w:rsidP="00EB628B">
      <w:pPr>
        <w:spacing w:after="0" w:line="240" w:lineRule="auto"/>
        <w:jc w:val="both"/>
        <w:rPr>
          <w:b/>
          <w:u w:val="single"/>
        </w:rPr>
      </w:pPr>
      <w:r w:rsidRPr="00240D1E">
        <w:rPr>
          <w:b/>
        </w:rPr>
        <w:t>55.</w:t>
      </w:r>
      <w:r w:rsidR="00240D1E" w:rsidRPr="00240D1E">
        <w:rPr>
          <w:b/>
        </w:rPr>
        <w:t xml:space="preserve"> Кой от изброените критерии за качество </w:t>
      </w:r>
      <w:r w:rsidR="00240D1E">
        <w:rPr>
          <w:b/>
        </w:rPr>
        <w:t xml:space="preserve">е </w:t>
      </w:r>
      <w:r w:rsidR="00240D1E" w:rsidRPr="00240D1E">
        <w:rPr>
          <w:b/>
        </w:rPr>
        <w:t>заместителен:</w:t>
      </w:r>
    </w:p>
    <w:p w:rsidR="00240D1E" w:rsidRDefault="00240D1E" w:rsidP="00EB628B">
      <w:pPr>
        <w:spacing w:after="0" w:line="240" w:lineRule="auto"/>
        <w:jc w:val="both"/>
      </w:pPr>
      <w:r>
        <w:t>А) Критерии за ефективност</w:t>
      </w:r>
    </w:p>
    <w:p w:rsidR="00240D1E" w:rsidRDefault="00240D1E" w:rsidP="00EB628B">
      <w:pPr>
        <w:spacing w:after="0" w:line="240" w:lineRule="auto"/>
        <w:jc w:val="both"/>
      </w:pPr>
      <w:r>
        <w:t>Б) Критерии за адекватност</w:t>
      </w:r>
    </w:p>
    <w:p w:rsidR="00240D1E" w:rsidRDefault="00240D1E" w:rsidP="00EB628B">
      <w:pPr>
        <w:spacing w:after="0" w:line="240" w:lineRule="auto"/>
        <w:jc w:val="both"/>
      </w:pPr>
      <w:r>
        <w:t>В) Критерии за удовлетвореност</w:t>
      </w:r>
    </w:p>
    <w:p w:rsidR="00240D1E" w:rsidRDefault="00240D1E" w:rsidP="00EB628B">
      <w:pPr>
        <w:spacing w:after="0" w:line="240" w:lineRule="auto"/>
        <w:jc w:val="both"/>
        <w:rPr>
          <w:lang w:val="en-US"/>
        </w:rPr>
      </w:pPr>
      <w:r>
        <w:t>Г) Критерии на битовото качество</w:t>
      </w:r>
      <w:r>
        <w:rPr>
          <w:lang w:val="en-US"/>
        </w:rPr>
        <w:t>*</w:t>
      </w:r>
    </w:p>
    <w:p w:rsidR="003634EC" w:rsidRDefault="003634EC" w:rsidP="00EB628B">
      <w:pPr>
        <w:spacing w:after="0" w:line="240" w:lineRule="auto"/>
        <w:jc w:val="both"/>
        <w:rPr>
          <w:lang w:val="en-US"/>
        </w:rPr>
      </w:pPr>
    </w:p>
    <w:p w:rsidR="003634EC" w:rsidRDefault="003634EC" w:rsidP="00EB628B">
      <w:pPr>
        <w:spacing w:after="0" w:line="240" w:lineRule="auto"/>
        <w:jc w:val="both"/>
        <w:rPr>
          <w:b/>
        </w:rPr>
      </w:pPr>
      <w:r w:rsidRPr="003634EC">
        <w:rPr>
          <w:b/>
          <w:lang w:val="en-US"/>
        </w:rPr>
        <w:t>56</w:t>
      </w:r>
      <w:r w:rsidRPr="003634EC">
        <w:rPr>
          <w:b/>
        </w:rPr>
        <w:t xml:space="preserve">. Една от основните технологии за диагностика на качеството в здравеопазването е: </w:t>
      </w:r>
    </w:p>
    <w:p w:rsidR="003634EC" w:rsidRPr="00FB32F5" w:rsidRDefault="003634EC" w:rsidP="00EB628B">
      <w:pPr>
        <w:spacing w:after="0" w:line="240" w:lineRule="auto"/>
        <w:jc w:val="both"/>
        <w:rPr>
          <w:lang w:val="en-US"/>
        </w:rPr>
      </w:pPr>
      <w:r>
        <w:t>А) Обикновенна инспекция</w:t>
      </w:r>
      <w:r w:rsidR="00FB32F5">
        <w:rPr>
          <w:lang w:val="en-US"/>
        </w:rPr>
        <w:t>*</w:t>
      </w:r>
    </w:p>
    <w:p w:rsidR="003634EC" w:rsidRDefault="003634EC" w:rsidP="00EB628B">
      <w:pPr>
        <w:spacing w:after="0" w:line="240" w:lineRule="auto"/>
        <w:jc w:val="both"/>
      </w:pPr>
      <w:r>
        <w:t xml:space="preserve">Б) </w:t>
      </w:r>
      <w:r w:rsidR="00FB32F5">
        <w:t>Анкета с пациенти</w:t>
      </w:r>
    </w:p>
    <w:p w:rsidR="00FB32F5" w:rsidRDefault="00FB32F5" w:rsidP="00EB628B">
      <w:pPr>
        <w:spacing w:after="0" w:line="240" w:lineRule="auto"/>
        <w:jc w:val="both"/>
      </w:pPr>
      <w:r>
        <w:t>В) Проверка на финансово – счетоводни документи.</w:t>
      </w:r>
    </w:p>
    <w:p w:rsidR="00FB32F5" w:rsidRDefault="00FB32F5" w:rsidP="00EB628B">
      <w:pPr>
        <w:spacing w:after="0" w:line="240" w:lineRule="auto"/>
        <w:jc w:val="both"/>
      </w:pPr>
      <w:r>
        <w:t>Г) Атестация на служителите</w:t>
      </w:r>
    </w:p>
    <w:p w:rsidR="00D92393" w:rsidRDefault="00D92393" w:rsidP="00EB628B">
      <w:pPr>
        <w:spacing w:after="0" w:line="240" w:lineRule="auto"/>
        <w:jc w:val="both"/>
      </w:pPr>
    </w:p>
    <w:p w:rsidR="00D92393" w:rsidRPr="00D92393" w:rsidRDefault="00D92393" w:rsidP="00EB628B">
      <w:pPr>
        <w:spacing w:after="0" w:line="240" w:lineRule="auto"/>
        <w:jc w:val="both"/>
        <w:rPr>
          <w:b/>
        </w:rPr>
      </w:pPr>
      <w:r w:rsidRPr="00D92393">
        <w:rPr>
          <w:b/>
          <w:lang w:val="en-US"/>
        </w:rPr>
        <w:t>57</w:t>
      </w:r>
      <w:r w:rsidRPr="00D92393">
        <w:rPr>
          <w:b/>
        </w:rPr>
        <w:t>. При медицинската ревизия диагностиката на качеството е:</w:t>
      </w:r>
    </w:p>
    <w:p w:rsidR="00D92393" w:rsidRPr="00D92393" w:rsidRDefault="00D92393" w:rsidP="00EB628B">
      <w:pPr>
        <w:spacing w:after="0" w:line="240" w:lineRule="auto"/>
        <w:jc w:val="both"/>
        <w:rPr>
          <w:lang w:val="en-US"/>
        </w:rPr>
      </w:pPr>
      <w:r>
        <w:t>А) Пълна</w:t>
      </w:r>
      <w:r>
        <w:rPr>
          <w:lang w:val="en-US"/>
        </w:rPr>
        <w:t>*</w:t>
      </w:r>
    </w:p>
    <w:p w:rsidR="00D92393" w:rsidRDefault="00D92393" w:rsidP="00EB628B">
      <w:pPr>
        <w:spacing w:after="0" w:line="240" w:lineRule="auto"/>
        <w:jc w:val="both"/>
      </w:pPr>
      <w:r>
        <w:t>Б) Непълна</w:t>
      </w:r>
    </w:p>
    <w:p w:rsidR="00D92393" w:rsidRDefault="00D92393" w:rsidP="00EB628B">
      <w:pPr>
        <w:spacing w:after="0" w:line="240" w:lineRule="auto"/>
        <w:jc w:val="both"/>
      </w:pPr>
      <w:r>
        <w:t>В) Нито едно от двете</w:t>
      </w:r>
    </w:p>
    <w:p w:rsidR="00AA1018" w:rsidRDefault="00AA1018" w:rsidP="00EB628B">
      <w:pPr>
        <w:spacing w:after="0" w:line="240" w:lineRule="auto"/>
        <w:jc w:val="both"/>
      </w:pPr>
    </w:p>
    <w:p w:rsidR="00AA1018" w:rsidRPr="00AA1018" w:rsidRDefault="00AA1018" w:rsidP="00EB628B">
      <w:pPr>
        <w:spacing w:after="0" w:line="240" w:lineRule="auto"/>
        <w:jc w:val="both"/>
        <w:rPr>
          <w:b/>
        </w:rPr>
      </w:pPr>
      <w:r w:rsidRPr="00AA1018">
        <w:rPr>
          <w:b/>
          <w:lang w:val="en-US"/>
        </w:rPr>
        <w:t>58</w:t>
      </w:r>
      <w:r w:rsidRPr="00AA1018">
        <w:rPr>
          <w:b/>
        </w:rPr>
        <w:t>. Статистически методи за обработка на данните при диагностика на качеството се използват при:</w:t>
      </w:r>
    </w:p>
    <w:p w:rsidR="00AA1018" w:rsidRDefault="00AA1018" w:rsidP="00EB628B">
      <w:pPr>
        <w:spacing w:after="0" w:line="240" w:lineRule="auto"/>
        <w:jc w:val="both"/>
      </w:pPr>
      <w:r>
        <w:t>А) Индивидуална диагностика</w:t>
      </w:r>
    </w:p>
    <w:p w:rsidR="00AA1018" w:rsidRPr="00862845" w:rsidRDefault="00AA1018" w:rsidP="00EB628B">
      <w:pPr>
        <w:spacing w:after="0" w:line="240" w:lineRule="auto"/>
        <w:jc w:val="both"/>
        <w:rPr>
          <w:lang w:val="en-US"/>
        </w:rPr>
      </w:pPr>
      <w:r>
        <w:t>Б) Групова диагностика</w:t>
      </w:r>
      <w:r w:rsidR="00862845">
        <w:rPr>
          <w:lang w:val="en-US"/>
        </w:rPr>
        <w:t>*</w:t>
      </w:r>
    </w:p>
    <w:p w:rsidR="00AA1018" w:rsidRDefault="00AA1018" w:rsidP="00EB628B">
      <w:pPr>
        <w:spacing w:after="0" w:line="240" w:lineRule="auto"/>
        <w:jc w:val="both"/>
      </w:pPr>
      <w:r>
        <w:t>В) Индивидуална и групова диагностика</w:t>
      </w:r>
    </w:p>
    <w:p w:rsidR="00AA1018" w:rsidRPr="00AA1018" w:rsidRDefault="00AA1018" w:rsidP="00EB628B">
      <w:pPr>
        <w:spacing w:after="0" w:line="240" w:lineRule="auto"/>
        <w:jc w:val="both"/>
      </w:pPr>
      <w:r>
        <w:t xml:space="preserve">Г) Не се използват </w:t>
      </w:r>
    </w:p>
    <w:p w:rsidR="008F54DE" w:rsidRDefault="008F54DE" w:rsidP="00F068FF">
      <w:pPr>
        <w:spacing w:after="0" w:line="240" w:lineRule="auto"/>
        <w:jc w:val="both"/>
        <w:rPr>
          <w:rFonts w:eastAsia="Calibri"/>
        </w:rPr>
      </w:pPr>
    </w:p>
    <w:p w:rsidR="00B27A42" w:rsidRDefault="00B27A42" w:rsidP="00F068FF">
      <w:pPr>
        <w:spacing w:after="0" w:line="240" w:lineRule="auto"/>
        <w:jc w:val="both"/>
        <w:rPr>
          <w:b/>
        </w:rPr>
      </w:pPr>
      <w:r w:rsidRPr="00B27A42">
        <w:rPr>
          <w:rFonts w:eastAsia="Calibri"/>
          <w:b/>
          <w:lang w:val="en-US"/>
        </w:rPr>
        <w:t>59</w:t>
      </w:r>
      <w:r w:rsidRPr="00B27A42">
        <w:rPr>
          <w:rFonts w:eastAsia="Calibri"/>
          <w:b/>
        </w:rPr>
        <w:t xml:space="preserve">. </w:t>
      </w:r>
      <w:r w:rsidRPr="00B27A42">
        <w:rPr>
          <w:b/>
        </w:rPr>
        <w:t>В квалитологията се използват следните общи оценки на качеството:</w:t>
      </w:r>
    </w:p>
    <w:p w:rsidR="00B27A42" w:rsidRPr="00B27A42" w:rsidRDefault="00B27A42" w:rsidP="00F068FF">
      <w:pPr>
        <w:spacing w:after="0" w:line="240" w:lineRule="auto"/>
        <w:jc w:val="both"/>
        <w:rPr>
          <w:lang w:val="en-US"/>
        </w:rPr>
      </w:pPr>
      <w:r w:rsidRPr="00B27A42">
        <w:t>А)</w:t>
      </w:r>
      <w:r>
        <w:t xml:space="preserve"> Приемливо и отхвърлящо ниво на качество</w:t>
      </w:r>
      <w:r>
        <w:rPr>
          <w:lang w:val="en-US"/>
        </w:rPr>
        <w:t>*</w:t>
      </w:r>
    </w:p>
    <w:p w:rsidR="00B27A42" w:rsidRDefault="00B27A42" w:rsidP="00F068FF">
      <w:pPr>
        <w:spacing w:after="0" w:line="240" w:lineRule="auto"/>
        <w:jc w:val="both"/>
      </w:pPr>
      <w:r>
        <w:t>Б) Оговарящо на стандарта и неотговарящо на стандарта</w:t>
      </w:r>
    </w:p>
    <w:p w:rsidR="00B27A42" w:rsidRDefault="00B27A42" w:rsidP="00F068FF">
      <w:pPr>
        <w:spacing w:after="0" w:line="240" w:lineRule="auto"/>
        <w:jc w:val="both"/>
      </w:pPr>
      <w:r>
        <w:t>В) Добро, задоволително и лошо ниво на качество.</w:t>
      </w:r>
    </w:p>
    <w:p w:rsidR="00B27A42" w:rsidRDefault="00B27A42" w:rsidP="00F068FF">
      <w:pPr>
        <w:spacing w:after="0" w:line="240" w:lineRule="auto"/>
        <w:jc w:val="both"/>
      </w:pPr>
    </w:p>
    <w:p w:rsidR="00B27A42" w:rsidRDefault="00B27A42" w:rsidP="00F068FF">
      <w:pPr>
        <w:spacing w:after="0" w:line="240" w:lineRule="auto"/>
        <w:jc w:val="both"/>
        <w:rPr>
          <w:b/>
        </w:rPr>
      </w:pPr>
      <w:r w:rsidRPr="00B27A42">
        <w:rPr>
          <w:b/>
          <w:lang w:val="en-US"/>
        </w:rPr>
        <w:t>60</w:t>
      </w:r>
      <w:r w:rsidRPr="00B27A42">
        <w:rPr>
          <w:b/>
        </w:rPr>
        <w:t>.  В квалитологията „Оператори на качеството“ са:</w:t>
      </w:r>
    </w:p>
    <w:p w:rsidR="00B27A42" w:rsidRDefault="005E1A17" w:rsidP="00F068FF">
      <w:pPr>
        <w:spacing w:after="0" w:line="240" w:lineRule="auto"/>
        <w:jc w:val="both"/>
      </w:pPr>
      <w:r w:rsidRPr="005E1A17">
        <w:t>А) Фактори, които имат отношение към качеството на медицинската помощ</w:t>
      </w:r>
      <w:r>
        <w:rPr>
          <w:lang w:val="en-US"/>
        </w:rPr>
        <w:t>*</w:t>
      </w:r>
    </w:p>
    <w:p w:rsidR="005E1A17" w:rsidRDefault="005E1A17" w:rsidP="00F068FF">
      <w:pPr>
        <w:spacing w:after="0" w:line="240" w:lineRule="auto"/>
        <w:jc w:val="both"/>
      </w:pPr>
      <w:r>
        <w:t>Б) Служители от организацията, имащи ангажимент за оценка и контрол на качеството</w:t>
      </w:r>
    </w:p>
    <w:p w:rsidR="005E1A17" w:rsidRDefault="005E1A17" w:rsidP="00F068FF">
      <w:pPr>
        <w:spacing w:after="0" w:line="240" w:lineRule="auto"/>
        <w:jc w:val="both"/>
      </w:pPr>
      <w:r>
        <w:t>В) Персонала на лечебните заведения</w:t>
      </w:r>
    </w:p>
    <w:p w:rsidR="00C46C26" w:rsidRDefault="00C46C26" w:rsidP="00F068FF">
      <w:pPr>
        <w:spacing w:after="0" w:line="240" w:lineRule="auto"/>
        <w:jc w:val="both"/>
      </w:pPr>
    </w:p>
    <w:p w:rsidR="00C46C26" w:rsidRPr="00A4654D" w:rsidRDefault="00C46C26" w:rsidP="00F068FF">
      <w:pPr>
        <w:spacing w:after="0" w:line="240" w:lineRule="auto"/>
        <w:jc w:val="both"/>
        <w:rPr>
          <w:b/>
        </w:rPr>
      </w:pPr>
      <w:r w:rsidRPr="00A4654D">
        <w:rPr>
          <w:b/>
        </w:rPr>
        <w:t xml:space="preserve">61. Цикъла на Деминг </w:t>
      </w:r>
      <w:r w:rsidR="00A4654D" w:rsidRPr="00A4654D">
        <w:rPr>
          <w:b/>
        </w:rPr>
        <w:t>представлява:</w:t>
      </w:r>
    </w:p>
    <w:p w:rsidR="00A4654D" w:rsidRPr="00A4654D" w:rsidRDefault="00A4654D" w:rsidP="00F068FF">
      <w:pPr>
        <w:spacing w:after="0" w:line="240" w:lineRule="auto"/>
        <w:jc w:val="both"/>
        <w:rPr>
          <w:lang w:val="en-US"/>
        </w:rPr>
      </w:pPr>
      <w:r>
        <w:t>А) Последователни действия за управление на качеството</w:t>
      </w:r>
      <w:r>
        <w:rPr>
          <w:lang w:val="en-US"/>
        </w:rPr>
        <w:t>*</w:t>
      </w:r>
    </w:p>
    <w:p w:rsidR="00A4654D" w:rsidRDefault="00A4654D" w:rsidP="00F068FF">
      <w:pPr>
        <w:spacing w:after="0" w:line="240" w:lineRule="auto"/>
        <w:jc w:val="both"/>
      </w:pPr>
      <w:r>
        <w:t>Б) Последователни действия за управление на персонала</w:t>
      </w:r>
    </w:p>
    <w:p w:rsidR="00A4654D" w:rsidRDefault="00A4654D" w:rsidP="00F068FF">
      <w:pPr>
        <w:spacing w:after="0" w:line="240" w:lineRule="auto"/>
        <w:jc w:val="both"/>
      </w:pPr>
      <w:r>
        <w:t>В) Последователни действия за управление на процеса</w:t>
      </w:r>
    </w:p>
    <w:p w:rsidR="00A4654D" w:rsidRPr="00A4654D" w:rsidRDefault="00A4654D" w:rsidP="00F068FF">
      <w:pPr>
        <w:spacing w:after="0" w:line="240" w:lineRule="auto"/>
        <w:jc w:val="both"/>
        <w:rPr>
          <w:rFonts w:eastAsia="Calibri"/>
          <w:lang w:val="en-US"/>
        </w:rPr>
      </w:pPr>
      <w:r>
        <w:t>Г) Последователни действия за управление на ресурсите.</w:t>
      </w:r>
    </w:p>
    <w:p w:rsidR="008854C6" w:rsidRDefault="008854C6" w:rsidP="00CB5623">
      <w:pPr>
        <w:spacing w:after="0" w:line="240" w:lineRule="auto"/>
        <w:jc w:val="both"/>
        <w:rPr>
          <w:rFonts w:eastAsia="Calibri"/>
        </w:rPr>
      </w:pPr>
    </w:p>
    <w:p w:rsidR="00A4654D" w:rsidRDefault="00A4654D" w:rsidP="00CB5623">
      <w:pPr>
        <w:spacing w:after="0" w:line="240" w:lineRule="auto"/>
        <w:jc w:val="both"/>
        <w:rPr>
          <w:rFonts w:eastAsia="Calibri"/>
          <w:b/>
        </w:rPr>
      </w:pPr>
      <w:r w:rsidRPr="00542145">
        <w:rPr>
          <w:rFonts w:eastAsia="Calibri"/>
          <w:b/>
          <w:lang w:val="en-US"/>
        </w:rPr>
        <w:t>62</w:t>
      </w:r>
      <w:r w:rsidRPr="00542145">
        <w:rPr>
          <w:rFonts w:eastAsia="Calibri"/>
          <w:b/>
        </w:rPr>
        <w:t xml:space="preserve">. </w:t>
      </w:r>
      <w:r w:rsidR="00542145" w:rsidRPr="00542145">
        <w:rPr>
          <w:rFonts w:eastAsia="Calibri"/>
          <w:b/>
        </w:rPr>
        <w:t>Контрол за качеството на оказваната от лечебните заведения медицинска помощ се осъществява от:</w:t>
      </w:r>
    </w:p>
    <w:p w:rsidR="00542145" w:rsidRDefault="00542145" w:rsidP="00CB5623">
      <w:pPr>
        <w:spacing w:after="0" w:line="240" w:lineRule="auto"/>
        <w:jc w:val="both"/>
        <w:rPr>
          <w:rFonts w:eastAsia="Calibri"/>
        </w:rPr>
      </w:pPr>
      <w:r w:rsidRPr="00542145">
        <w:rPr>
          <w:rFonts w:eastAsia="Calibri"/>
        </w:rPr>
        <w:t>А)</w:t>
      </w:r>
      <w:r>
        <w:rPr>
          <w:rFonts w:eastAsia="Calibri"/>
        </w:rPr>
        <w:t xml:space="preserve"> Съсловните организации на лекарите и лекарите по дентална медицина (БЛС, БЗС)</w:t>
      </w:r>
    </w:p>
    <w:p w:rsidR="00542145" w:rsidRDefault="00542145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Пациентските организации и НЗОК/РЗОК</w:t>
      </w:r>
    </w:p>
    <w:p w:rsidR="00542145" w:rsidRDefault="00542145" w:rsidP="00CB5623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В) ИА „Медицински надзор“, РЗИ, НЗОК/РЗОК</w:t>
      </w:r>
      <w:r>
        <w:rPr>
          <w:rFonts w:eastAsia="Calibri"/>
          <w:lang w:val="en-US"/>
        </w:rPr>
        <w:t>*</w:t>
      </w:r>
    </w:p>
    <w:p w:rsidR="00542145" w:rsidRDefault="00542145" w:rsidP="0054214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542145">
        <w:rPr>
          <w:rFonts w:eastAsia="Calibri"/>
        </w:rPr>
        <w:t>НЗОК/РЗОК</w:t>
      </w:r>
    </w:p>
    <w:p w:rsidR="00542145" w:rsidRDefault="00542145" w:rsidP="00542145">
      <w:pPr>
        <w:spacing w:after="0" w:line="240" w:lineRule="auto"/>
        <w:jc w:val="both"/>
        <w:rPr>
          <w:rFonts w:eastAsia="Calibri"/>
        </w:rPr>
      </w:pPr>
    </w:p>
    <w:p w:rsidR="00542145" w:rsidRDefault="00542145" w:rsidP="00542145">
      <w:pPr>
        <w:spacing w:after="0" w:line="240" w:lineRule="auto"/>
        <w:jc w:val="both"/>
        <w:rPr>
          <w:rFonts w:eastAsia="Calibri"/>
          <w:b/>
        </w:rPr>
      </w:pPr>
      <w:r w:rsidRPr="00542145">
        <w:rPr>
          <w:rFonts w:eastAsia="Calibri"/>
          <w:b/>
        </w:rPr>
        <w:t>63. Нормативно, качеството на медицинската помощ се основава на:</w:t>
      </w:r>
    </w:p>
    <w:p w:rsidR="00542145" w:rsidRPr="00591CC3" w:rsidRDefault="00542145" w:rsidP="00542145">
      <w:pPr>
        <w:spacing w:after="0" w:line="240" w:lineRule="auto"/>
        <w:jc w:val="both"/>
        <w:rPr>
          <w:rFonts w:eastAsia="Calibri"/>
        </w:rPr>
      </w:pPr>
      <w:r w:rsidRPr="00542145">
        <w:rPr>
          <w:rFonts w:eastAsia="Calibri"/>
        </w:rPr>
        <w:t>А) Медицински стандарти и Правила за добра медицинска практика</w:t>
      </w:r>
      <w:r w:rsidR="00591CC3">
        <w:rPr>
          <w:rFonts w:eastAsia="Calibri"/>
          <w:lang w:val="en-US"/>
        </w:rPr>
        <w:t>*</w:t>
      </w:r>
    </w:p>
    <w:p w:rsidR="00542145" w:rsidRDefault="00542145" w:rsidP="0054214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Правилник за устройството и дейността на лечебното заведение</w:t>
      </w:r>
    </w:p>
    <w:p w:rsidR="00542145" w:rsidRDefault="00542145" w:rsidP="0054214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Закона за здравното осигуряване</w:t>
      </w:r>
    </w:p>
    <w:p w:rsidR="00542145" w:rsidRDefault="00542145" w:rsidP="0054214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Г) Закона за лечебните заведения</w:t>
      </w:r>
    </w:p>
    <w:p w:rsidR="004C1A19" w:rsidRDefault="004C1A19" w:rsidP="00542145">
      <w:pPr>
        <w:spacing w:after="0" w:line="240" w:lineRule="auto"/>
        <w:jc w:val="both"/>
        <w:rPr>
          <w:rFonts w:eastAsia="Calibri"/>
        </w:rPr>
      </w:pPr>
    </w:p>
    <w:p w:rsidR="004C1A19" w:rsidRDefault="004C1A19" w:rsidP="00542145">
      <w:pPr>
        <w:spacing w:after="0" w:line="240" w:lineRule="auto"/>
        <w:jc w:val="both"/>
        <w:rPr>
          <w:rFonts w:eastAsia="Calibri"/>
          <w:b/>
        </w:rPr>
      </w:pPr>
      <w:r w:rsidRPr="004C1A19">
        <w:rPr>
          <w:rFonts w:eastAsia="Calibri"/>
          <w:b/>
        </w:rPr>
        <w:t>64. Основни елементи за определяне на риска са:</w:t>
      </w:r>
    </w:p>
    <w:p w:rsidR="004C1A19" w:rsidRPr="004C1A19" w:rsidRDefault="004C1A19" w:rsidP="00542145">
      <w:pPr>
        <w:spacing w:after="0" w:line="240" w:lineRule="auto"/>
        <w:jc w:val="both"/>
        <w:rPr>
          <w:rFonts w:eastAsia="Calibri"/>
          <w:lang w:val="en-US"/>
        </w:rPr>
      </w:pPr>
      <w:r w:rsidRPr="004C1A19">
        <w:rPr>
          <w:rFonts w:eastAsia="Calibri"/>
        </w:rPr>
        <w:lastRenderedPageBreak/>
        <w:t>А)</w:t>
      </w:r>
      <w:r>
        <w:rPr>
          <w:rFonts w:eastAsia="Calibri"/>
          <w:b/>
        </w:rPr>
        <w:t xml:space="preserve"> </w:t>
      </w:r>
      <w:r w:rsidRPr="004C1A19">
        <w:rPr>
          <w:rFonts w:eastAsia="Calibri"/>
        </w:rPr>
        <w:t>Нивото на въздействие</w:t>
      </w:r>
      <w:r w:rsidRPr="004C1A19">
        <w:rPr>
          <w:rFonts w:ascii="Arial Narrow" w:eastAsiaTheme="minorEastAsia" w:hAnsi="Arial Narrow" w:cstheme="minorBidi"/>
          <w:color w:val="000000" w:themeColor="text1"/>
          <w:kern w:val="24"/>
          <w:sz w:val="48"/>
          <w:szCs w:val="48"/>
          <w:lang w:val="ru-RU"/>
        </w:rPr>
        <w:t xml:space="preserve"> </w:t>
      </w:r>
      <w:r w:rsidRPr="004C1A19">
        <w:rPr>
          <w:rFonts w:eastAsia="Calibri"/>
          <w:lang w:val="ru-RU"/>
        </w:rPr>
        <w:t>и потенциалните вреди, които би нанесло дадено събитие, феномен или човешка дейност и вероятността то да се случи</w:t>
      </w:r>
      <w:r>
        <w:rPr>
          <w:rFonts w:eastAsia="Calibri"/>
          <w:lang w:val="ru-RU"/>
        </w:rPr>
        <w:t>.</w:t>
      </w:r>
      <w:r>
        <w:rPr>
          <w:rFonts w:eastAsia="Calibri"/>
          <w:lang w:val="en-US"/>
        </w:rPr>
        <w:t>*</w:t>
      </w:r>
    </w:p>
    <w:p w:rsidR="004C1A19" w:rsidRDefault="004C1A19" w:rsidP="00542145">
      <w:pPr>
        <w:spacing w:after="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Б) Вреди, нанесени при дадено неблагоприятно събитие, което се е случило.</w:t>
      </w:r>
    </w:p>
    <w:p w:rsidR="004C1A19" w:rsidRDefault="004C1A19" w:rsidP="00542145">
      <w:pPr>
        <w:spacing w:after="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В) Вероятност да се случи определено събитие, независимо от неговото въздействие.</w:t>
      </w:r>
    </w:p>
    <w:p w:rsidR="004C1A19" w:rsidRDefault="004C1A19" w:rsidP="00542145">
      <w:pPr>
        <w:spacing w:after="0" w:line="240" w:lineRule="auto"/>
        <w:jc w:val="both"/>
        <w:rPr>
          <w:rFonts w:eastAsia="Calibri"/>
          <w:lang w:val="ru-RU"/>
        </w:rPr>
      </w:pPr>
    </w:p>
    <w:p w:rsidR="004C1A19" w:rsidRPr="004C1A19" w:rsidRDefault="004C1A19" w:rsidP="00542145">
      <w:pPr>
        <w:spacing w:after="0" w:line="240" w:lineRule="auto"/>
        <w:jc w:val="both"/>
        <w:rPr>
          <w:rFonts w:eastAsia="Calibri"/>
          <w:b/>
        </w:rPr>
      </w:pPr>
      <w:r w:rsidRPr="004C1A19">
        <w:rPr>
          <w:rFonts w:eastAsia="Calibri"/>
          <w:b/>
          <w:lang w:val="en-US"/>
        </w:rPr>
        <w:t>65</w:t>
      </w:r>
      <w:r w:rsidRPr="004C1A19">
        <w:rPr>
          <w:rFonts w:eastAsia="Calibri"/>
          <w:b/>
        </w:rPr>
        <w:t>. Оценяването на риска представлява:</w:t>
      </w:r>
    </w:p>
    <w:p w:rsidR="004C1A19" w:rsidRPr="00BB185D" w:rsidRDefault="004C1A19" w:rsidP="00542145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А) Съвкупност от процеси на идентификация, анализ и преценяване на риска</w:t>
      </w:r>
      <w:r w:rsidR="00BB185D">
        <w:rPr>
          <w:rFonts w:eastAsia="Calibri"/>
          <w:lang w:val="en-US"/>
        </w:rPr>
        <w:t>*</w:t>
      </w:r>
    </w:p>
    <w:p w:rsidR="00542145" w:rsidRDefault="004C1A19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Структурирано представяне на риска, съдържащо обикновено четири елемента:</w:t>
      </w:r>
      <w:r w:rsidR="00BB185D">
        <w:rPr>
          <w:rFonts w:eastAsia="Calibri"/>
        </w:rPr>
        <w:t xml:space="preserve"> източници, събития, причини и последствия</w:t>
      </w:r>
    </w:p>
    <w:p w:rsidR="00BB185D" w:rsidRDefault="00BB185D" w:rsidP="00CB562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Внедрен процес на разбиране за същността на даден риск и определяне на нивото му.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</w:rPr>
      </w:pPr>
      <w:r w:rsidRPr="00BB185D">
        <w:rPr>
          <w:rFonts w:eastAsia="Calibri"/>
        </w:rPr>
        <w:t>Г) Процес на сравняване на резултатите от анализа на риска с критериите за риск, за да се определи дали рискът и/или неговата значимост са приемливи или допустими</w:t>
      </w:r>
    </w:p>
    <w:p w:rsidR="00BB185D" w:rsidRDefault="00BB185D" w:rsidP="00CB5623">
      <w:pPr>
        <w:spacing w:after="0" w:line="240" w:lineRule="auto"/>
        <w:jc w:val="both"/>
        <w:rPr>
          <w:rFonts w:eastAsia="Calibri"/>
        </w:rPr>
      </w:pPr>
    </w:p>
    <w:p w:rsidR="00BB185D" w:rsidRPr="00BB185D" w:rsidRDefault="00BB185D" w:rsidP="00CB5623">
      <w:pPr>
        <w:spacing w:after="0" w:line="240" w:lineRule="auto"/>
        <w:jc w:val="both"/>
        <w:rPr>
          <w:rFonts w:eastAsia="Calibri"/>
          <w:b/>
        </w:rPr>
      </w:pPr>
      <w:r w:rsidRPr="00BB185D">
        <w:rPr>
          <w:rFonts w:eastAsia="Calibri"/>
          <w:b/>
          <w:lang w:val="en-US"/>
        </w:rPr>
        <w:t xml:space="preserve">66. </w:t>
      </w:r>
      <w:r w:rsidRPr="00BB185D">
        <w:rPr>
          <w:rFonts w:eastAsia="Calibri"/>
          <w:b/>
        </w:rPr>
        <w:t>Описанието на риска представлява: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  <w:lang w:val="en-US"/>
        </w:rPr>
      </w:pPr>
      <w:r w:rsidRPr="00BB185D">
        <w:rPr>
          <w:rFonts w:eastAsia="Calibri"/>
        </w:rPr>
        <w:t>А) Съвкупност от процеси на идентификация, анализ и преценяване на риска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</w:rPr>
      </w:pPr>
      <w:r w:rsidRPr="00BB185D">
        <w:rPr>
          <w:rFonts w:eastAsia="Calibri"/>
        </w:rPr>
        <w:t>Б) Структурирано представяне на риска, съдържащо обикновено четири елемента: източници, събития, причини и последствия</w:t>
      </w:r>
      <w:r w:rsidRPr="00BB185D">
        <w:rPr>
          <w:rFonts w:eastAsia="Calibri"/>
          <w:lang w:val="en-US"/>
        </w:rPr>
        <w:t>*</w:t>
      </w:r>
    </w:p>
    <w:p w:rsidR="00BB185D" w:rsidRDefault="00BB185D" w:rsidP="00BB185D">
      <w:pPr>
        <w:spacing w:after="0" w:line="240" w:lineRule="auto"/>
        <w:jc w:val="both"/>
        <w:rPr>
          <w:rFonts w:eastAsia="Calibri"/>
        </w:rPr>
      </w:pPr>
      <w:r w:rsidRPr="00BB185D">
        <w:rPr>
          <w:rFonts w:eastAsia="Calibri"/>
        </w:rPr>
        <w:t>В) Внедрен процес на разбиране за същността на даден риск и определяне на нивото му.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</w:rPr>
      </w:pPr>
      <w:r w:rsidRPr="00BB185D">
        <w:rPr>
          <w:rFonts w:eastAsia="Calibri"/>
        </w:rPr>
        <w:t>Г) Процес на сравняване на резултатите от анализа на риска с критериите за риск, за да се определи дали рискът и/или неговата значимост са приемливи или допустими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</w:rPr>
      </w:pPr>
    </w:p>
    <w:p w:rsidR="00CB5623" w:rsidRPr="00BB185D" w:rsidRDefault="00BB185D" w:rsidP="00CB5623">
      <w:pPr>
        <w:spacing w:after="0" w:line="240" w:lineRule="auto"/>
        <w:jc w:val="both"/>
        <w:rPr>
          <w:b/>
        </w:rPr>
      </w:pPr>
      <w:r w:rsidRPr="00BB185D">
        <w:rPr>
          <w:b/>
        </w:rPr>
        <w:t>67. Преценяването на риска предст</w:t>
      </w:r>
      <w:r>
        <w:rPr>
          <w:b/>
        </w:rPr>
        <w:t>а</w:t>
      </w:r>
      <w:r w:rsidRPr="00BB185D">
        <w:rPr>
          <w:b/>
        </w:rPr>
        <w:t>влява: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  <w:lang w:val="en-US"/>
        </w:rPr>
      </w:pPr>
      <w:r w:rsidRPr="00BB185D">
        <w:rPr>
          <w:rFonts w:eastAsia="Calibri"/>
        </w:rPr>
        <w:t>А) Съвкупност от процеси на идентификация, анализ и преценяване на риска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</w:rPr>
      </w:pPr>
      <w:r w:rsidRPr="00BB185D">
        <w:rPr>
          <w:rFonts w:eastAsia="Calibri"/>
        </w:rPr>
        <w:t>Б) Структурирано представяне на риска, съдържащо обикновено четири елемента: източници, събития, причини и последствия</w:t>
      </w:r>
    </w:p>
    <w:p w:rsidR="00BB185D" w:rsidRPr="00BB185D" w:rsidRDefault="00BB185D" w:rsidP="00BB185D">
      <w:pPr>
        <w:spacing w:after="0" w:line="240" w:lineRule="auto"/>
        <w:jc w:val="both"/>
        <w:rPr>
          <w:rFonts w:eastAsia="Calibri"/>
        </w:rPr>
      </w:pPr>
      <w:r w:rsidRPr="00BB185D">
        <w:rPr>
          <w:rFonts w:eastAsia="Calibri"/>
        </w:rPr>
        <w:t>В) Внедрен процес на разбиране за същността на даден риск и определяне на нивото му.</w:t>
      </w:r>
    </w:p>
    <w:p w:rsidR="00BB185D" w:rsidRDefault="00BB185D" w:rsidP="00BB185D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Г) Процес на сравняване на резултатите от анализа на риска с критериите за риск, за да се определи дали рискът и/или неговата значимост са приемливи или допустими</w:t>
      </w:r>
      <w:r w:rsidR="00C4037C">
        <w:rPr>
          <w:rFonts w:eastAsia="Calibri"/>
          <w:lang w:val="en-US"/>
        </w:rPr>
        <w:t>.*</w:t>
      </w:r>
    </w:p>
    <w:p w:rsidR="006F32F6" w:rsidRDefault="006F32F6" w:rsidP="00BB185D">
      <w:pPr>
        <w:spacing w:after="0" w:line="240" w:lineRule="auto"/>
        <w:jc w:val="both"/>
        <w:rPr>
          <w:rFonts w:eastAsia="Calibri"/>
          <w:lang w:val="en-US"/>
        </w:rPr>
      </w:pPr>
    </w:p>
    <w:p w:rsidR="006F32F6" w:rsidRPr="006F32F6" w:rsidRDefault="006F32F6" w:rsidP="00BB185D">
      <w:pPr>
        <w:spacing w:after="0" w:line="240" w:lineRule="auto"/>
        <w:jc w:val="both"/>
        <w:rPr>
          <w:rFonts w:eastAsia="Calibri"/>
          <w:b/>
        </w:rPr>
      </w:pPr>
      <w:r w:rsidRPr="006F32F6">
        <w:rPr>
          <w:rFonts w:eastAsia="Calibri"/>
          <w:b/>
        </w:rPr>
        <w:t>68. Методът „Мозъчна атака“ е подходящ при:</w:t>
      </w:r>
    </w:p>
    <w:p w:rsidR="006F32F6" w:rsidRPr="006F32F6" w:rsidRDefault="006F32F6" w:rsidP="00BB185D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А) Идентифициране на риска</w:t>
      </w:r>
      <w:r w:rsidR="00977CCA">
        <w:rPr>
          <w:rFonts w:eastAsia="Calibri"/>
          <w:lang w:val="en-US"/>
        </w:rPr>
        <w:t>*</w:t>
      </w:r>
    </w:p>
    <w:p w:rsidR="006F32F6" w:rsidRDefault="006F32F6" w:rsidP="00BB185D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Анализ на риска</w:t>
      </w:r>
    </w:p>
    <w:p w:rsidR="006F32F6" w:rsidRPr="006F32F6" w:rsidRDefault="006F32F6" w:rsidP="00BB185D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Преценяване на риска</w:t>
      </w:r>
    </w:p>
    <w:p w:rsidR="00C4037C" w:rsidRDefault="00C4037C" w:rsidP="00BB185D">
      <w:pPr>
        <w:spacing w:after="0" w:line="240" w:lineRule="auto"/>
        <w:jc w:val="both"/>
        <w:rPr>
          <w:rFonts w:eastAsia="Calibri"/>
        </w:rPr>
      </w:pPr>
    </w:p>
    <w:p w:rsidR="00C4037C" w:rsidRPr="00BC2326" w:rsidRDefault="00BC2326" w:rsidP="00BB185D">
      <w:pPr>
        <w:spacing w:after="0" w:line="240" w:lineRule="auto"/>
        <w:jc w:val="both"/>
        <w:rPr>
          <w:rFonts w:eastAsia="Calibri"/>
          <w:b/>
        </w:rPr>
      </w:pPr>
      <w:r w:rsidRPr="00BC2326">
        <w:rPr>
          <w:rFonts w:eastAsia="Calibri"/>
          <w:b/>
        </w:rPr>
        <w:t>6</w:t>
      </w:r>
      <w:r w:rsidR="00977CCA">
        <w:rPr>
          <w:rFonts w:eastAsia="Calibri"/>
          <w:b/>
          <w:lang w:val="en-US"/>
        </w:rPr>
        <w:t>9</w:t>
      </w:r>
      <w:r w:rsidRPr="00BC2326">
        <w:rPr>
          <w:rFonts w:eastAsia="Calibri"/>
          <w:b/>
        </w:rPr>
        <w:t>. При кризите:</w:t>
      </w:r>
    </w:p>
    <w:p w:rsidR="00BC2326" w:rsidRDefault="00BC2326" w:rsidP="00BB185D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А) Има вероятност за неблагополучно събитие</w:t>
      </w:r>
    </w:p>
    <w:p w:rsidR="00BC2326" w:rsidRDefault="00BC2326" w:rsidP="00BB185D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Няма ниво на несигурност и оценка на вероятност</w:t>
      </w:r>
      <w:r>
        <w:rPr>
          <w:rFonts w:eastAsia="Calibri"/>
          <w:lang w:val="en-US"/>
        </w:rPr>
        <w:t>*</w:t>
      </w:r>
    </w:p>
    <w:p w:rsidR="00BC2326" w:rsidRDefault="00BC2326" w:rsidP="00BB185D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Има високо ниво на риск.</w:t>
      </w:r>
    </w:p>
    <w:p w:rsidR="00BC2326" w:rsidRDefault="00BC2326" w:rsidP="00BB185D">
      <w:pPr>
        <w:spacing w:after="0" w:line="240" w:lineRule="auto"/>
        <w:jc w:val="both"/>
        <w:rPr>
          <w:rFonts w:eastAsia="Calibri"/>
        </w:rPr>
      </w:pPr>
    </w:p>
    <w:p w:rsidR="00BC2326" w:rsidRPr="00977CCA" w:rsidRDefault="00977CCA" w:rsidP="00BB185D">
      <w:pPr>
        <w:spacing w:after="0" w:line="240" w:lineRule="auto"/>
        <w:jc w:val="both"/>
        <w:rPr>
          <w:rFonts w:eastAsia="Calibri"/>
          <w:b/>
        </w:rPr>
      </w:pPr>
      <w:r w:rsidRPr="00977CCA">
        <w:rPr>
          <w:rFonts w:eastAsia="Calibri"/>
          <w:b/>
          <w:lang w:val="en-US"/>
        </w:rPr>
        <w:t>70</w:t>
      </w:r>
      <w:r w:rsidR="00BC2326" w:rsidRPr="00977CCA">
        <w:rPr>
          <w:rFonts w:eastAsia="Calibri"/>
          <w:b/>
        </w:rPr>
        <w:t xml:space="preserve">. </w:t>
      </w:r>
      <w:r w:rsidRPr="00977CCA">
        <w:rPr>
          <w:rFonts w:eastAsia="Calibri"/>
          <w:b/>
        </w:rPr>
        <w:t>Организационната криза зависи от:</w:t>
      </w:r>
    </w:p>
    <w:p w:rsidR="00977CCA" w:rsidRPr="00977CCA" w:rsidRDefault="00977CCA" w:rsidP="00977CCA">
      <w:pPr>
        <w:spacing w:after="0" w:line="240" w:lineRule="auto"/>
        <w:jc w:val="both"/>
        <w:rPr>
          <w:rFonts w:eastAsia="Calibri"/>
          <w:lang w:val="en-US"/>
        </w:rPr>
      </w:pPr>
      <w:r>
        <w:rPr>
          <w:rFonts w:eastAsia="Calibri"/>
        </w:rPr>
        <w:t>А) Етапа на развитие на съответната организация</w:t>
      </w:r>
      <w:r>
        <w:rPr>
          <w:rFonts w:eastAsia="Calibri"/>
          <w:lang w:val="en-US"/>
        </w:rPr>
        <w:t>*</w:t>
      </w:r>
    </w:p>
    <w:p w:rsidR="00977CCA" w:rsidRDefault="00977CCA" w:rsidP="00977CCA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Б) Квалификацията на персонала</w:t>
      </w:r>
    </w:p>
    <w:p w:rsidR="00977CCA" w:rsidRDefault="00977CCA" w:rsidP="00977CCA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В) Мотивацията на персонала.</w:t>
      </w:r>
    </w:p>
    <w:p w:rsidR="00977CCA" w:rsidRDefault="00977CCA" w:rsidP="00977CCA">
      <w:pPr>
        <w:spacing w:after="0" w:line="240" w:lineRule="auto"/>
        <w:jc w:val="both"/>
        <w:rPr>
          <w:rFonts w:eastAsia="Calibri"/>
        </w:rPr>
      </w:pPr>
    </w:p>
    <w:p w:rsidR="00977CCA" w:rsidRDefault="00977CCA" w:rsidP="00977CCA">
      <w:pPr>
        <w:spacing w:after="0" w:line="240" w:lineRule="auto"/>
        <w:jc w:val="both"/>
        <w:rPr>
          <w:rFonts w:eastAsia="Calibri"/>
          <w:b/>
        </w:rPr>
      </w:pPr>
      <w:r w:rsidRPr="00E84F62">
        <w:rPr>
          <w:rFonts w:eastAsia="Calibri"/>
          <w:b/>
        </w:rPr>
        <w:t xml:space="preserve">71. </w:t>
      </w:r>
      <w:r w:rsidR="00E84F62" w:rsidRPr="00E84F62">
        <w:rPr>
          <w:rFonts w:eastAsia="Calibri"/>
          <w:b/>
        </w:rPr>
        <w:t>При „квази – пазар“ на медицинските услуги е характерно:</w:t>
      </w:r>
    </w:p>
    <w:p w:rsidR="00E84F62" w:rsidRPr="00E84F62" w:rsidRDefault="00E84F62" w:rsidP="00977CCA">
      <w:pPr>
        <w:spacing w:after="0" w:line="240" w:lineRule="auto"/>
        <w:jc w:val="both"/>
        <w:rPr>
          <w:rFonts w:eastAsia="Calibri"/>
        </w:rPr>
      </w:pPr>
      <w:r w:rsidRPr="00E84F62">
        <w:rPr>
          <w:rFonts w:eastAsia="Calibri"/>
        </w:rPr>
        <w:t>А) Свободен достъп до медицински услуги</w:t>
      </w:r>
    </w:p>
    <w:p w:rsidR="00E84F62" w:rsidRPr="00E84F62" w:rsidRDefault="00E84F62" w:rsidP="00977CCA">
      <w:pPr>
        <w:spacing w:after="0" w:line="240" w:lineRule="auto"/>
        <w:jc w:val="both"/>
        <w:rPr>
          <w:bCs/>
        </w:rPr>
      </w:pPr>
      <w:r w:rsidRPr="00E84F62">
        <w:rPr>
          <w:rFonts w:eastAsia="Calibri"/>
        </w:rPr>
        <w:t>Б) Неограничена поява на нови участници на пазара на медицински услуги</w:t>
      </w:r>
    </w:p>
    <w:p w:rsidR="00AF78B0" w:rsidRDefault="00551F81" w:rsidP="00551F81">
      <w:pPr>
        <w:spacing w:after="0"/>
        <w:jc w:val="both"/>
        <w:rPr>
          <w:bCs/>
        </w:rPr>
      </w:pPr>
      <w:r>
        <w:rPr>
          <w:bCs/>
        </w:rPr>
        <w:t>В) Цените се определят изцяло от пазарните сили</w:t>
      </w:r>
    </w:p>
    <w:p w:rsidR="00551F81" w:rsidRDefault="00551F81" w:rsidP="00551F81">
      <w:pPr>
        <w:spacing w:after="0"/>
        <w:jc w:val="both"/>
        <w:rPr>
          <w:bCs/>
        </w:rPr>
      </w:pPr>
      <w:r>
        <w:rPr>
          <w:bCs/>
        </w:rPr>
        <w:t>Г) Цените обикновено са фиксирани или регулирани.</w:t>
      </w:r>
      <w:r>
        <w:rPr>
          <w:bCs/>
          <w:lang w:val="en-US"/>
        </w:rPr>
        <w:t>*</w:t>
      </w:r>
    </w:p>
    <w:p w:rsidR="00551F81" w:rsidRDefault="00551F81" w:rsidP="00551F81">
      <w:pPr>
        <w:spacing w:after="0"/>
        <w:jc w:val="both"/>
        <w:rPr>
          <w:bCs/>
        </w:rPr>
      </w:pPr>
    </w:p>
    <w:p w:rsidR="00551F81" w:rsidRDefault="00551F81" w:rsidP="00551F81">
      <w:pPr>
        <w:spacing w:after="0"/>
        <w:jc w:val="both"/>
        <w:rPr>
          <w:b/>
          <w:bCs/>
        </w:rPr>
      </w:pPr>
      <w:r w:rsidRPr="00551F81">
        <w:rPr>
          <w:b/>
          <w:bCs/>
        </w:rPr>
        <w:t xml:space="preserve">72. Под „търсене“ като икономически термин, разбираме: </w:t>
      </w:r>
    </w:p>
    <w:p w:rsidR="00551F81" w:rsidRPr="00551F81" w:rsidRDefault="00551F81" w:rsidP="00551F81">
      <w:pPr>
        <w:spacing w:after="0"/>
        <w:rPr>
          <w:bCs/>
          <w:lang w:val="en-US"/>
        </w:rPr>
      </w:pPr>
      <w:r w:rsidRPr="00551F81">
        <w:rPr>
          <w:bCs/>
        </w:rPr>
        <w:lastRenderedPageBreak/>
        <w:t>А) Количеството стоки и услуги от даден вид, които потребителят би могъл да купи или консумира на желана и определена цена.</w:t>
      </w:r>
      <w:r>
        <w:rPr>
          <w:bCs/>
          <w:lang w:val="en-US"/>
        </w:rPr>
        <w:t>*</w:t>
      </w:r>
    </w:p>
    <w:p w:rsidR="00551F81" w:rsidRDefault="00551F81" w:rsidP="00551F81">
      <w:pPr>
        <w:spacing w:after="0"/>
        <w:rPr>
          <w:bCs/>
        </w:rPr>
      </w:pPr>
      <w:r>
        <w:rPr>
          <w:bCs/>
        </w:rPr>
        <w:t>Б) С</w:t>
      </w:r>
      <w:r w:rsidRPr="00551F81">
        <w:rPr>
          <w:bCs/>
        </w:rPr>
        <w:t xml:space="preserve">ъотношението между цените на определена медицинска услуга при </w:t>
      </w:r>
      <w:r>
        <w:rPr>
          <w:bCs/>
        </w:rPr>
        <w:t>р</w:t>
      </w:r>
      <w:r w:rsidRPr="00551F81">
        <w:rPr>
          <w:bCs/>
        </w:rPr>
        <w:t xml:space="preserve">егламентирано от медицинските стандарти качество и количество, което доставчиците на медицински услуги могат да реализират. </w:t>
      </w:r>
    </w:p>
    <w:p w:rsidR="004C5E26" w:rsidRDefault="004C5E26" w:rsidP="004C5E26">
      <w:pPr>
        <w:rPr>
          <w:bCs/>
        </w:rPr>
      </w:pPr>
      <w:r>
        <w:rPr>
          <w:bCs/>
        </w:rPr>
        <w:t>В) О</w:t>
      </w:r>
      <w:r w:rsidRPr="004C5E26">
        <w:rPr>
          <w:bCs/>
        </w:rPr>
        <w:t>съзнато количество медицинска помощ, която експертите считат, че всеки човек трябва да получи, за да е възможно най-здрав според актуалните постижения на медицинската наука и на съответната регулирана цена.</w:t>
      </w:r>
    </w:p>
    <w:p w:rsidR="004C5E26" w:rsidRDefault="004C5E26" w:rsidP="00332816">
      <w:pPr>
        <w:spacing w:after="0"/>
        <w:rPr>
          <w:b/>
          <w:bCs/>
        </w:rPr>
      </w:pPr>
      <w:r w:rsidRPr="004C5E26">
        <w:rPr>
          <w:b/>
          <w:bCs/>
        </w:rPr>
        <w:t>73. Здравната потребност представлява:</w:t>
      </w:r>
    </w:p>
    <w:p w:rsidR="004C5E26" w:rsidRDefault="004C5E26" w:rsidP="00332816">
      <w:pPr>
        <w:spacing w:after="0"/>
        <w:rPr>
          <w:bCs/>
        </w:rPr>
      </w:pPr>
      <w:r w:rsidRPr="008828AF">
        <w:rPr>
          <w:bCs/>
        </w:rPr>
        <w:t xml:space="preserve">А) Нуждата от медицинска помощ (осъзната и неосъзната) </w:t>
      </w:r>
      <w:r w:rsidR="008828AF" w:rsidRPr="008828AF">
        <w:rPr>
          <w:bCs/>
        </w:rPr>
        <w:t>на</w:t>
      </w:r>
      <w:r w:rsidRPr="008828AF">
        <w:rPr>
          <w:bCs/>
        </w:rPr>
        <w:t xml:space="preserve"> индивидите</w:t>
      </w:r>
      <w:r w:rsidR="008828AF" w:rsidRPr="008828AF">
        <w:rPr>
          <w:bCs/>
        </w:rPr>
        <w:t xml:space="preserve"> за запазване и подобряване на здравето им.</w:t>
      </w:r>
    </w:p>
    <w:p w:rsidR="008828AF" w:rsidRDefault="008828AF" w:rsidP="00332816">
      <w:pPr>
        <w:spacing w:after="0"/>
        <w:rPr>
          <w:bCs/>
        </w:rPr>
      </w:pPr>
      <w:r>
        <w:rPr>
          <w:bCs/>
        </w:rPr>
        <w:t>Б) Неосъзната необходимост от медицинска помощ, която се определя от експертите като необходима.</w:t>
      </w:r>
    </w:p>
    <w:p w:rsidR="008828AF" w:rsidRDefault="008828AF" w:rsidP="00332816">
      <w:pPr>
        <w:spacing w:after="0"/>
        <w:rPr>
          <w:bCs/>
          <w:lang w:val="en-US"/>
        </w:rPr>
      </w:pPr>
      <w:r w:rsidRPr="008828AF">
        <w:rPr>
          <w:bCs/>
        </w:rPr>
        <w:t>В) Осъзнато количество медицинска помощ, която експертите считат, че всеки човек трябва да получи, за да е възможно най-здрав според актуалните постижения на медицинската наука и на съответната регулирана цена.</w:t>
      </w:r>
      <w:r>
        <w:rPr>
          <w:bCs/>
          <w:lang w:val="en-US"/>
        </w:rPr>
        <w:t>*</w:t>
      </w:r>
    </w:p>
    <w:p w:rsidR="008828AF" w:rsidRDefault="008828AF" w:rsidP="008828AF">
      <w:pPr>
        <w:spacing w:after="0"/>
        <w:rPr>
          <w:bCs/>
          <w:lang w:val="en-US"/>
        </w:rPr>
      </w:pPr>
    </w:p>
    <w:p w:rsidR="008828AF" w:rsidRPr="008828AF" w:rsidRDefault="008828AF" w:rsidP="008828AF">
      <w:pPr>
        <w:spacing w:after="0"/>
        <w:rPr>
          <w:b/>
          <w:bCs/>
        </w:rPr>
      </w:pPr>
      <w:r w:rsidRPr="008828AF">
        <w:rPr>
          <w:b/>
          <w:bCs/>
          <w:lang w:val="en-US"/>
        </w:rPr>
        <w:t>74</w:t>
      </w:r>
      <w:r w:rsidRPr="008828AF">
        <w:rPr>
          <w:b/>
          <w:bCs/>
        </w:rPr>
        <w:t>. Според теорията на Гросман, повишаването на индивидуалните доходи:</w:t>
      </w:r>
    </w:p>
    <w:p w:rsidR="008828AF" w:rsidRPr="008828AF" w:rsidRDefault="008828AF" w:rsidP="008828AF">
      <w:pPr>
        <w:spacing w:after="0"/>
        <w:rPr>
          <w:bCs/>
          <w:lang w:val="en-US"/>
        </w:rPr>
      </w:pPr>
      <w:r>
        <w:rPr>
          <w:bCs/>
        </w:rPr>
        <w:t>А) Повишава търсенето на медицински услуги</w:t>
      </w:r>
      <w:r>
        <w:rPr>
          <w:bCs/>
          <w:lang w:val="en-US"/>
        </w:rPr>
        <w:t>*</w:t>
      </w:r>
    </w:p>
    <w:p w:rsidR="008828AF" w:rsidRDefault="008828AF" w:rsidP="008828AF">
      <w:pPr>
        <w:spacing w:after="0"/>
        <w:rPr>
          <w:bCs/>
        </w:rPr>
      </w:pPr>
      <w:r>
        <w:rPr>
          <w:bCs/>
        </w:rPr>
        <w:t>Б) Намалява търсенето на медицински услуги</w:t>
      </w:r>
    </w:p>
    <w:p w:rsidR="008828AF" w:rsidRPr="008828AF" w:rsidRDefault="008828AF" w:rsidP="008828AF">
      <w:pPr>
        <w:spacing w:after="0"/>
        <w:rPr>
          <w:bCs/>
        </w:rPr>
      </w:pPr>
      <w:r>
        <w:rPr>
          <w:bCs/>
        </w:rPr>
        <w:t>В) Не повлиява търсенето на медицински услуги.</w:t>
      </w:r>
    </w:p>
    <w:p w:rsidR="00332816" w:rsidRDefault="00332816" w:rsidP="00551817">
      <w:pPr>
        <w:tabs>
          <w:tab w:val="left" w:pos="2520"/>
        </w:tabs>
        <w:spacing w:after="0"/>
        <w:rPr>
          <w:b/>
          <w:bCs/>
          <w:lang w:val="en-US"/>
        </w:rPr>
      </w:pPr>
    </w:p>
    <w:p w:rsidR="008828AF" w:rsidRDefault="008828AF" w:rsidP="00551817">
      <w:pPr>
        <w:tabs>
          <w:tab w:val="left" w:pos="2520"/>
        </w:tabs>
        <w:spacing w:after="0"/>
        <w:rPr>
          <w:b/>
          <w:bCs/>
        </w:rPr>
      </w:pPr>
      <w:r w:rsidRPr="00551817">
        <w:rPr>
          <w:b/>
          <w:bCs/>
          <w:lang w:val="en-US"/>
        </w:rPr>
        <w:t>75</w:t>
      </w:r>
      <w:r w:rsidRPr="00551817">
        <w:rPr>
          <w:b/>
          <w:bCs/>
        </w:rPr>
        <w:t>.</w:t>
      </w:r>
      <w:r>
        <w:rPr>
          <w:bCs/>
        </w:rPr>
        <w:t xml:space="preserve"> </w:t>
      </w:r>
      <w:r w:rsidRPr="008828AF">
        <w:rPr>
          <w:b/>
          <w:bCs/>
        </w:rPr>
        <w:t xml:space="preserve">Според теорията на Гросман, </w:t>
      </w:r>
      <w:r>
        <w:rPr>
          <w:b/>
          <w:bCs/>
        </w:rPr>
        <w:t>по-високото ниво на образованието</w:t>
      </w:r>
      <w:r w:rsidRPr="008828AF">
        <w:rPr>
          <w:b/>
          <w:bCs/>
        </w:rPr>
        <w:t>:</w:t>
      </w:r>
    </w:p>
    <w:p w:rsidR="00551817" w:rsidRPr="00551817" w:rsidRDefault="00551817" w:rsidP="00551817">
      <w:pPr>
        <w:spacing w:after="0"/>
        <w:rPr>
          <w:bCs/>
          <w:lang w:val="en-US"/>
        </w:rPr>
      </w:pPr>
      <w:r w:rsidRPr="00551817">
        <w:rPr>
          <w:bCs/>
        </w:rPr>
        <w:t>А) Повишава търсенето на медицински услуги</w:t>
      </w:r>
    </w:p>
    <w:p w:rsidR="00551817" w:rsidRPr="00551817" w:rsidRDefault="00551817" w:rsidP="00551817">
      <w:pPr>
        <w:spacing w:after="0"/>
        <w:rPr>
          <w:bCs/>
        </w:rPr>
      </w:pPr>
      <w:r w:rsidRPr="00551817">
        <w:rPr>
          <w:bCs/>
        </w:rPr>
        <w:t>Б) Намалява търсенето на медицински услуги</w:t>
      </w:r>
      <w:r w:rsidRPr="00551817">
        <w:rPr>
          <w:bCs/>
          <w:lang w:val="en-US"/>
        </w:rPr>
        <w:t>*</w:t>
      </w:r>
    </w:p>
    <w:p w:rsidR="00551817" w:rsidRDefault="00551817" w:rsidP="00551817">
      <w:pPr>
        <w:spacing w:after="0"/>
        <w:rPr>
          <w:bCs/>
        </w:rPr>
      </w:pPr>
      <w:r w:rsidRPr="00551817">
        <w:rPr>
          <w:bCs/>
        </w:rPr>
        <w:t>В) Не повлиява търсенето на медицински услуги.</w:t>
      </w:r>
    </w:p>
    <w:p w:rsidR="00551817" w:rsidRDefault="00551817" w:rsidP="00551817">
      <w:pPr>
        <w:spacing w:after="0"/>
        <w:rPr>
          <w:bCs/>
        </w:rPr>
      </w:pPr>
    </w:p>
    <w:p w:rsidR="00551817" w:rsidRPr="00A2096A" w:rsidRDefault="00551817" w:rsidP="00551817">
      <w:pPr>
        <w:spacing w:after="0"/>
        <w:rPr>
          <w:b/>
          <w:bCs/>
        </w:rPr>
      </w:pPr>
      <w:r w:rsidRPr="00A2096A">
        <w:rPr>
          <w:b/>
          <w:bCs/>
        </w:rPr>
        <w:t xml:space="preserve">76. </w:t>
      </w:r>
      <w:r w:rsidR="00A2096A" w:rsidRPr="00A2096A">
        <w:rPr>
          <w:b/>
          <w:bCs/>
        </w:rPr>
        <w:t>Бизнеспланът представлява:</w:t>
      </w:r>
    </w:p>
    <w:p w:rsidR="00A2096A" w:rsidRDefault="00A2096A" w:rsidP="00551817">
      <w:pPr>
        <w:spacing w:after="0"/>
        <w:rPr>
          <w:bCs/>
        </w:rPr>
      </w:pPr>
      <w:r>
        <w:rPr>
          <w:bCs/>
        </w:rPr>
        <w:t>А) Финансов план на дадена организация</w:t>
      </w:r>
    </w:p>
    <w:p w:rsidR="00A2096A" w:rsidRDefault="00A2096A" w:rsidP="00551817">
      <w:pPr>
        <w:spacing w:after="0"/>
        <w:rPr>
          <w:bCs/>
        </w:rPr>
      </w:pPr>
      <w:r>
        <w:rPr>
          <w:bCs/>
        </w:rPr>
        <w:t>Б) Основен метод за изясняване представата ни за бъдещето на организацията</w:t>
      </w:r>
      <w:r w:rsidRPr="00551817">
        <w:rPr>
          <w:bCs/>
          <w:lang w:val="en-US"/>
        </w:rPr>
        <w:t>*</w:t>
      </w:r>
    </w:p>
    <w:p w:rsidR="00A2096A" w:rsidRDefault="00A2096A" w:rsidP="00551817">
      <w:pPr>
        <w:spacing w:after="0"/>
        <w:rPr>
          <w:bCs/>
        </w:rPr>
      </w:pPr>
      <w:r>
        <w:rPr>
          <w:bCs/>
        </w:rPr>
        <w:t>В) Годишен отчет на организацията</w:t>
      </w:r>
    </w:p>
    <w:p w:rsidR="00A2096A" w:rsidRDefault="00A2096A" w:rsidP="00551817">
      <w:pPr>
        <w:spacing w:after="0"/>
        <w:rPr>
          <w:bCs/>
        </w:rPr>
      </w:pPr>
    </w:p>
    <w:p w:rsidR="00A2096A" w:rsidRDefault="00A2096A" w:rsidP="00332816">
      <w:pPr>
        <w:spacing w:after="0"/>
        <w:rPr>
          <w:b/>
          <w:bCs/>
        </w:rPr>
      </w:pPr>
      <w:r w:rsidRPr="00A2096A">
        <w:rPr>
          <w:b/>
          <w:bCs/>
        </w:rPr>
        <w:t xml:space="preserve">77. </w:t>
      </w:r>
      <w:r w:rsidR="0085782B">
        <w:rPr>
          <w:b/>
          <w:bCs/>
        </w:rPr>
        <w:t>Проектът представлява:</w:t>
      </w:r>
    </w:p>
    <w:p w:rsidR="0085782B" w:rsidRPr="009C65C3" w:rsidRDefault="0085782B" w:rsidP="00332816">
      <w:pPr>
        <w:spacing w:after="0"/>
        <w:rPr>
          <w:bCs/>
          <w:iCs/>
          <w:lang w:val="en-US"/>
        </w:rPr>
      </w:pPr>
      <w:r w:rsidRPr="0085782B">
        <w:rPr>
          <w:bCs/>
        </w:rPr>
        <w:t>А)</w:t>
      </w:r>
      <w:r>
        <w:rPr>
          <w:b/>
          <w:bCs/>
        </w:rPr>
        <w:t xml:space="preserve"> </w:t>
      </w:r>
      <w:r w:rsidRPr="0085782B">
        <w:rPr>
          <w:bCs/>
        </w:rPr>
        <w:t>П</w:t>
      </w:r>
      <w:r w:rsidRPr="0085782B">
        <w:rPr>
          <w:bCs/>
          <w:iCs/>
          <w:lang w:val="ru-RU"/>
        </w:rPr>
        <w:t>оследователност от уникални, комплексни, свързани дейности, които имат обща цел и следва да бъдат приключени за определено време, в рамките на определен бюджет и при спазването на определена спецификация.</w:t>
      </w:r>
      <w:r w:rsidR="009C65C3">
        <w:rPr>
          <w:bCs/>
          <w:iCs/>
          <w:lang w:val="en-US"/>
        </w:rPr>
        <w:t>*</w:t>
      </w:r>
    </w:p>
    <w:p w:rsidR="009C65C3" w:rsidRDefault="0085782B" w:rsidP="00332816">
      <w:pPr>
        <w:spacing w:after="0"/>
        <w:rPr>
          <w:bCs/>
          <w:iCs/>
        </w:rPr>
      </w:pPr>
      <w:r>
        <w:rPr>
          <w:bCs/>
          <w:iCs/>
          <w:lang w:val="ru-RU"/>
        </w:rPr>
        <w:t>Б)</w:t>
      </w:r>
      <w:r w:rsidR="009C65C3">
        <w:rPr>
          <w:bCs/>
          <w:iCs/>
          <w:lang w:val="en-US"/>
        </w:rPr>
        <w:t xml:space="preserve"> </w:t>
      </w:r>
      <w:r w:rsidR="009C65C3">
        <w:rPr>
          <w:bCs/>
          <w:iCs/>
        </w:rPr>
        <w:t>Дългосрочна програма за развитие на дадена организация.</w:t>
      </w:r>
    </w:p>
    <w:p w:rsidR="009C65C3" w:rsidRDefault="009C65C3" w:rsidP="00332816">
      <w:pPr>
        <w:spacing w:after="0"/>
        <w:rPr>
          <w:bCs/>
          <w:iCs/>
        </w:rPr>
      </w:pPr>
      <w:r>
        <w:rPr>
          <w:bCs/>
          <w:iCs/>
        </w:rPr>
        <w:t>В) Документ, необходим за представяне пред финансиращи институции.</w:t>
      </w:r>
    </w:p>
    <w:p w:rsidR="009C65C3" w:rsidRDefault="009C65C3" w:rsidP="00332816">
      <w:pPr>
        <w:spacing w:after="0"/>
        <w:rPr>
          <w:bCs/>
          <w:iCs/>
        </w:rPr>
      </w:pPr>
    </w:p>
    <w:p w:rsidR="009C65C3" w:rsidRPr="007317C7" w:rsidRDefault="009C65C3" w:rsidP="00332816">
      <w:pPr>
        <w:spacing w:after="0"/>
        <w:rPr>
          <w:b/>
          <w:bCs/>
          <w:iCs/>
        </w:rPr>
      </w:pPr>
      <w:r w:rsidRPr="007317C7">
        <w:rPr>
          <w:b/>
          <w:bCs/>
          <w:iCs/>
        </w:rPr>
        <w:t xml:space="preserve">78. Операциите </w:t>
      </w:r>
      <w:r w:rsidR="007317C7" w:rsidRPr="007317C7">
        <w:rPr>
          <w:b/>
          <w:bCs/>
          <w:iCs/>
        </w:rPr>
        <w:t>представляват</w:t>
      </w:r>
      <w:r w:rsidRPr="007317C7">
        <w:rPr>
          <w:b/>
          <w:bCs/>
          <w:iCs/>
        </w:rPr>
        <w:t>:</w:t>
      </w:r>
    </w:p>
    <w:p w:rsidR="007317C7" w:rsidRDefault="009C65C3" w:rsidP="00332816">
      <w:pPr>
        <w:spacing w:after="0"/>
        <w:rPr>
          <w:bCs/>
          <w:iCs/>
          <w:lang w:val="en-US"/>
        </w:rPr>
      </w:pPr>
      <w:r>
        <w:rPr>
          <w:bCs/>
          <w:iCs/>
        </w:rPr>
        <w:t xml:space="preserve">А)  </w:t>
      </w:r>
      <w:r w:rsidR="007317C7">
        <w:rPr>
          <w:bCs/>
          <w:iCs/>
        </w:rPr>
        <w:t>П</w:t>
      </w:r>
      <w:r w:rsidR="007317C7" w:rsidRPr="007317C7">
        <w:rPr>
          <w:bCs/>
          <w:iCs/>
          <w:lang w:val="ru-RU"/>
        </w:rPr>
        <w:t>овтарящи се, рутинни действия или мероприятия, чрез които се осигурява извършването на текущата дейност в организацията.</w:t>
      </w:r>
      <w:r w:rsidR="007317C7" w:rsidRPr="007317C7">
        <w:rPr>
          <w:bCs/>
          <w:iCs/>
          <w:lang w:val="en-US"/>
        </w:rPr>
        <w:t xml:space="preserve"> *</w:t>
      </w:r>
    </w:p>
    <w:p w:rsidR="007317C7" w:rsidRDefault="007317C7" w:rsidP="00332816">
      <w:pPr>
        <w:spacing w:after="0"/>
        <w:rPr>
          <w:bCs/>
          <w:iCs/>
          <w:lang w:val="ru-RU"/>
        </w:rPr>
      </w:pPr>
      <w:r>
        <w:rPr>
          <w:bCs/>
          <w:iCs/>
        </w:rPr>
        <w:t>Б) И</w:t>
      </w:r>
      <w:r w:rsidRPr="007317C7">
        <w:rPr>
          <w:bCs/>
          <w:iCs/>
          <w:lang w:val="ru-RU"/>
        </w:rPr>
        <w:t>мат ясно начало и край и осигуряват продукт, услуга или дейност, която не е съществувала преди това</w:t>
      </w:r>
      <w:r>
        <w:rPr>
          <w:bCs/>
          <w:iCs/>
          <w:lang w:val="ru-RU"/>
        </w:rPr>
        <w:t>.</w:t>
      </w:r>
    </w:p>
    <w:p w:rsidR="007317C7" w:rsidRPr="007317C7" w:rsidRDefault="007317C7" w:rsidP="007317C7">
      <w:pPr>
        <w:rPr>
          <w:bCs/>
          <w:iCs/>
        </w:rPr>
      </w:pPr>
      <w:r>
        <w:rPr>
          <w:bCs/>
          <w:iCs/>
          <w:lang w:val="ru-RU"/>
        </w:rPr>
        <w:t>В) С</w:t>
      </w:r>
      <w:r w:rsidRPr="007317C7">
        <w:rPr>
          <w:bCs/>
          <w:iCs/>
          <w:lang w:val="ru-RU"/>
        </w:rPr>
        <w:t>ерия или съвкупност от проекти, чиито отделни цели в своята цялост допринасят за постигането на общата цел на организацията на секторно, национално или международно ниво.</w:t>
      </w:r>
    </w:p>
    <w:p w:rsidR="007317C7" w:rsidRDefault="007317C7" w:rsidP="007317C7">
      <w:pPr>
        <w:spacing w:after="0"/>
        <w:rPr>
          <w:bCs/>
          <w:iCs/>
          <w:lang w:val="ru-RU"/>
        </w:rPr>
      </w:pPr>
    </w:p>
    <w:p w:rsidR="007317C7" w:rsidRPr="007317C7" w:rsidRDefault="007317C7" w:rsidP="007317C7">
      <w:pPr>
        <w:spacing w:after="0"/>
        <w:rPr>
          <w:b/>
          <w:bCs/>
          <w:iCs/>
        </w:rPr>
      </w:pPr>
      <w:r w:rsidRPr="007317C7">
        <w:rPr>
          <w:b/>
          <w:bCs/>
          <w:iCs/>
          <w:lang w:val="ru-RU"/>
        </w:rPr>
        <w:t>79. Програмата представлява:</w:t>
      </w:r>
    </w:p>
    <w:p w:rsidR="0085782B" w:rsidRDefault="007317C7" w:rsidP="007317C7">
      <w:pPr>
        <w:spacing w:after="0"/>
        <w:rPr>
          <w:bCs/>
          <w:iCs/>
          <w:lang w:val="ru-RU"/>
        </w:rPr>
      </w:pPr>
      <w:r>
        <w:rPr>
          <w:bCs/>
        </w:rPr>
        <w:t xml:space="preserve">А) </w:t>
      </w:r>
      <w:r w:rsidRPr="007317C7">
        <w:rPr>
          <w:bCs/>
        </w:rPr>
        <w:t>П</w:t>
      </w:r>
      <w:r w:rsidRPr="007317C7">
        <w:rPr>
          <w:bCs/>
          <w:iCs/>
          <w:lang w:val="ru-RU"/>
        </w:rPr>
        <w:t>оследователност от уникални, комплексни, свързани дейности, които имат обща цел и следва да бъдат приключени за определено време, в рамките на определен бюджет и при спазването на определена спецификация.</w:t>
      </w:r>
    </w:p>
    <w:p w:rsidR="007317C7" w:rsidRDefault="007317C7" w:rsidP="007317C7">
      <w:pPr>
        <w:spacing w:after="0"/>
        <w:rPr>
          <w:bCs/>
          <w:iCs/>
          <w:lang w:val="ru-RU"/>
        </w:rPr>
      </w:pPr>
      <w:r>
        <w:rPr>
          <w:bCs/>
          <w:iCs/>
          <w:lang w:val="ru-RU"/>
        </w:rPr>
        <w:t xml:space="preserve">Б) </w:t>
      </w:r>
      <w:r w:rsidRPr="007317C7">
        <w:rPr>
          <w:bCs/>
          <w:iCs/>
        </w:rPr>
        <w:t>П</w:t>
      </w:r>
      <w:r w:rsidRPr="007317C7">
        <w:rPr>
          <w:bCs/>
          <w:iCs/>
          <w:lang w:val="ru-RU"/>
        </w:rPr>
        <w:t>овтарящи се, рутинни действия или мероприятия, чрез които се осигурява извършването на текущата дейност в организацията.</w:t>
      </w:r>
    </w:p>
    <w:p w:rsidR="007317C7" w:rsidRPr="007317C7" w:rsidRDefault="007317C7" w:rsidP="007317C7">
      <w:pPr>
        <w:spacing w:after="0"/>
        <w:rPr>
          <w:bCs/>
          <w:iCs/>
          <w:lang w:val="en-US"/>
        </w:rPr>
      </w:pPr>
      <w:r>
        <w:rPr>
          <w:bCs/>
          <w:iCs/>
          <w:lang w:val="ru-RU"/>
        </w:rPr>
        <w:t xml:space="preserve">В) </w:t>
      </w:r>
      <w:r w:rsidRPr="007317C7">
        <w:rPr>
          <w:bCs/>
          <w:iCs/>
          <w:lang w:val="ru-RU"/>
        </w:rPr>
        <w:t>Серия или съвкупност от проекти, чиито отделни цели в своята цялост допринасят за постигането на общата цел на организацията на секторно, национално или международно ниво.</w:t>
      </w:r>
      <w:r>
        <w:rPr>
          <w:bCs/>
          <w:iCs/>
          <w:lang w:val="en-US"/>
        </w:rPr>
        <w:t>*</w:t>
      </w:r>
    </w:p>
    <w:p w:rsidR="007317C7" w:rsidRDefault="007317C7" w:rsidP="007317C7">
      <w:pPr>
        <w:spacing w:after="0"/>
        <w:rPr>
          <w:bCs/>
        </w:rPr>
      </w:pPr>
    </w:p>
    <w:p w:rsidR="007317C7" w:rsidRDefault="007317C7" w:rsidP="007317C7">
      <w:pPr>
        <w:spacing w:after="0"/>
        <w:rPr>
          <w:b/>
          <w:bCs/>
        </w:rPr>
      </w:pPr>
      <w:r w:rsidRPr="007317C7">
        <w:rPr>
          <w:b/>
          <w:bCs/>
          <w:lang w:val="en-US"/>
        </w:rPr>
        <w:t>80</w:t>
      </w:r>
      <w:r w:rsidRPr="007317C7">
        <w:rPr>
          <w:b/>
          <w:bCs/>
        </w:rPr>
        <w:t>. Портфолиото представлява:</w:t>
      </w:r>
    </w:p>
    <w:p w:rsidR="007317C7" w:rsidRDefault="007317C7" w:rsidP="007317C7">
      <w:pPr>
        <w:spacing w:after="0"/>
        <w:rPr>
          <w:bCs/>
          <w:iCs/>
          <w:lang w:val="en-US"/>
        </w:rPr>
      </w:pPr>
      <w:r>
        <w:rPr>
          <w:bCs/>
        </w:rPr>
        <w:t xml:space="preserve">А) </w:t>
      </w:r>
      <w:r w:rsidR="00F231FB">
        <w:rPr>
          <w:bCs/>
        </w:rPr>
        <w:t>К</w:t>
      </w:r>
      <w:r w:rsidR="00F231FB" w:rsidRPr="00F231FB">
        <w:rPr>
          <w:bCs/>
          <w:lang w:val="ru-RU"/>
        </w:rPr>
        <w:t>олекция от компоненти</w:t>
      </w:r>
      <w:r w:rsidR="00F231FB">
        <w:rPr>
          <w:bCs/>
          <w:lang w:val="ru-RU"/>
        </w:rPr>
        <w:t xml:space="preserve"> (проекти и програми)</w:t>
      </w:r>
      <w:r w:rsidR="00F231FB" w:rsidRPr="00F231FB">
        <w:rPr>
          <w:bCs/>
          <w:lang w:val="ru-RU"/>
        </w:rPr>
        <w:t xml:space="preserve">, които са групирани заедно за ефективно управление, така че да се постигнат стратегическите цели на </w:t>
      </w:r>
      <w:r w:rsidR="00F231FB" w:rsidRPr="00F231FB">
        <w:rPr>
          <w:bCs/>
        </w:rPr>
        <w:t>организацията</w:t>
      </w:r>
      <w:r w:rsidR="00F231FB">
        <w:rPr>
          <w:bCs/>
          <w:lang w:val="en-US"/>
        </w:rPr>
        <w:t>*</w:t>
      </w:r>
      <w:r w:rsidR="00F231FB" w:rsidRPr="00F231FB">
        <w:rPr>
          <w:bCs/>
          <w:iCs/>
          <w:lang w:val="en-US"/>
        </w:rPr>
        <w:t xml:space="preserve"> </w:t>
      </w:r>
    </w:p>
    <w:p w:rsidR="00F231FB" w:rsidRDefault="00F231FB" w:rsidP="007317C7">
      <w:pPr>
        <w:spacing w:after="0"/>
        <w:rPr>
          <w:bCs/>
          <w:iCs/>
          <w:lang w:val="ru-RU"/>
        </w:rPr>
      </w:pPr>
      <w:r>
        <w:rPr>
          <w:bCs/>
          <w:iCs/>
        </w:rPr>
        <w:t xml:space="preserve">Б) </w:t>
      </w:r>
      <w:r w:rsidRPr="00F231FB">
        <w:rPr>
          <w:bCs/>
          <w:iCs/>
          <w:lang w:val="ru-RU"/>
        </w:rPr>
        <w:t>Серия или съвкупност от проекти, чиито отделни цели в своята цялост допринасят за постигането на общата цел на организацията на секторно, национално или международно ниво</w:t>
      </w:r>
      <w:r>
        <w:rPr>
          <w:bCs/>
          <w:iCs/>
          <w:lang w:val="ru-RU"/>
        </w:rPr>
        <w:t>.</w:t>
      </w:r>
    </w:p>
    <w:p w:rsidR="00F231FB" w:rsidRPr="00F231FB" w:rsidRDefault="00F231FB" w:rsidP="00F231FB">
      <w:pPr>
        <w:spacing w:after="0"/>
        <w:rPr>
          <w:bCs/>
          <w:iCs/>
          <w:lang w:val="ru-RU"/>
        </w:rPr>
      </w:pPr>
      <w:r>
        <w:rPr>
          <w:bCs/>
          <w:iCs/>
          <w:lang w:val="ru-RU"/>
        </w:rPr>
        <w:t xml:space="preserve">В) </w:t>
      </w:r>
      <w:r w:rsidRPr="00F231FB">
        <w:rPr>
          <w:bCs/>
          <w:iCs/>
        </w:rPr>
        <w:t>П</w:t>
      </w:r>
      <w:r w:rsidRPr="00F231FB">
        <w:rPr>
          <w:bCs/>
          <w:iCs/>
          <w:lang w:val="ru-RU"/>
        </w:rPr>
        <w:t>оследователност от уникални, комплексни, свързани дейности, които имат обща цел и следва да бъдат приключени за определено време, в рамките на определен бюджет и при спазването на определена спецификация.</w:t>
      </w:r>
    </w:p>
    <w:p w:rsidR="00F231FB" w:rsidRDefault="00F231FB" w:rsidP="007317C7">
      <w:pPr>
        <w:spacing w:after="0"/>
        <w:rPr>
          <w:bCs/>
        </w:rPr>
      </w:pPr>
    </w:p>
    <w:p w:rsidR="00221496" w:rsidRPr="00BD4DEE" w:rsidRDefault="00AC4987" w:rsidP="007317C7">
      <w:pPr>
        <w:spacing w:after="0"/>
        <w:rPr>
          <w:b/>
          <w:bCs/>
        </w:rPr>
      </w:pPr>
      <w:r w:rsidRPr="00BD4DEE">
        <w:rPr>
          <w:b/>
          <w:bCs/>
        </w:rPr>
        <w:t xml:space="preserve">81. </w:t>
      </w:r>
      <w:r w:rsidR="00BD4DEE" w:rsidRPr="00BD4DEE">
        <w:rPr>
          <w:b/>
          <w:bCs/>
        </w:rPr>
        <w:t>Управлението на проекта е насочено най-вече към:</w:t>
      </w:r>
    </w:p>
    <w:p w:rsidR="00BD4DEE" w:rsidRPr="00B312ED" w:rsidRDefault="00BD4DEE" w:rsidP="007317C7">
      <w:pPr>
        <w:spacing w:after="0"/>
        <w:rPr>
          <w:bCs/>
        </w:rPr>
      </w:pPr>
      <w:r>
        <w:rPr>
          <w:bCs/>
        </w:rPr>
        <w:t xml:space="preserve">А) </w:t>
      </w:r>
      <w:r w:rsidR="00B312ED">
        <w:rPr>
          <w:bCs/>
        </w:rPr>
        <w:t>Изпълнение на тактически цели</w:t>
      </w:r>
      <w:r w:rsidR="00B312ED">
        <w:rPr>
          <w:bCs/>
          <w:lang w:val="en-US"/>
        </w:rPr>
        <w:t>*</w:t>
      </w:r>
    </w:p>
    <w:p w:rsidR="00B312ED" w:rsidRDefault="00B312ED" w:rsidP="007317C7">
      <w:pPr>
        <w:spacing w:after="0"/>
        <w:rPr>
          <w:bCs/>
        </w:rPr>
      </w:pPr>
      <w:r>
        <w:rPr>
          <w:bCs/>
        </w:rPr>
        <w:t>Б) Изпълнение на стратегически цели</w:t>
      </w:r>
    </w:p>
    <w:p w:rsidR="00B312ED" w:rsidRDefault="00B312ED" w:rsidP="007317C7">
      <w:pPr>
        <w:spacing w:after="0"/>
        <w:rPr>
          <w:bCs/>
        </w:rPr>
      </w:pPr>
      <w:r>
        <w:rPr>
          <w:bCs/>
        </w:rPr>
        <w:t>В) Изпълнение на текущи дейности</w:t>
      </w:r>
    </w:p>
    <w:p w:rsidR="00B312ED" w:rsidRDefault="00B312ED" w:rsidP="007317C7">
      <w:pPr>
        <w:spacing w:after="0"/>
        <w:rPr>
          <w:bCs/>
        </w:rPr>
      </w:pPr>
    </w:p>
    <w:p w:rsidR="00B312ED" w:rsidRPr="00B312ED" w:rsidRDefault="00B312ED" w:rsidP="007317C7">
      <w:pPr>
        <w:spacing w:after="0"/>
        <w:rPr>
          <w:b/>
          <w:bCs/>
        </w:rPr>
      </w:pPr>
      <w:r w:rsidRPr="00B312ED">
        <w:rPr>
          <w:b/>
          <w:bCs/>
        </w:rPr>
        <w:t>82. Управлението на портфолиото е насочено най-вече към:</w:t>
      </w:r>
    </w:p>
    <w:p w:rsidR="00B312ED" w:rsidRPr="00B312ED" w:rsidRDefault="00B312ED" w:rsidP="00B312ED">
      <w:pPr>
        <w:spacing w:after="0"/>
        <w:rPr>
          <w:bCs/>
        </w:rPr>
      </w:pPr>
      <w:r w:rsidRPr="00B312ED">
        <w:rPr>
          <w:bCs/>
        </w:rPr>
        <w:t>А) Изпълнение на тактически цели</w:t>
      </w:r>
    </w:p>
    <w:p w:rsidR="00B312ED" w:rsidRPr="00B312ED" w:rsidRDefault="00B312ED" w:rsidP="00B312ED">
      <w:pPr>
        <w:spacing w:after="0"/>
        <w:rPr>
          <w:bCs/>
        </w:rPr>
      </w:pPr>
      <w:r w:rsidRPr="00B312ED">
        <w:rPr>
          <w:bCs/>
        </w:rPr>
        <w:t>Б) Изпълнение на стратегически цели</w:t>
      </w:r>
      <w:r w:rsidRPr="00B312ED">
        <w:rPr>
          <w:bCs/>
          <w:lang w:val="en-US"/>
        </w:rPr>
        <w:t>*</w:t>
      </w:r>
    </w:p>
    <w:p w:rsidR="00B312ED" w:rsidRPr="00B312ED" w:rsidRDefault="00B312ED" w:rsidP="00B312ED">
      <w:pPr>
        <w:spacing w:after="0"/>
        <w:rPr>
          <w:bCs/>
        </w:rPr>
      </w:pPr>
      <w:r w:rsidRPr="00B312ED">
        <w:rPr>
          <w:bCs/>
        </w:rPr>
        <w:t>В) Изпълнение на текущи дейности</w:t>
      </w:r>
    </w:p>
    <w:p w:rsidR="0085782B" w:rsidRDefault="0085782B" w:rsidP="0085782B">
      <w:pPr>
        <w:spacing w:after="0"/>
        <w:rPr>
          <w:bCs/>
        </w:rPr>
      </w:pPr>
    </w:p>
    <w:p w:rsidR="00B312ED" w:rsidRPr="009A6003" w:rsidRDefault="009A6003" w:rsidP="0085782B">
      <w:pPr>
        <w:spacing w:after="0"/>
        <w:rPr>
          <w:b/>
          <w:bCs/>
        </w:rPr>
      </w:pPr>
      <w:r w:rsidRPr="009A6003">
        <w:rPr>
          <w:b/>
          <w:bCs/>
        </w:rPr>
        <w:t>83. Дългосрочните проекти са с продължителност:</w:t>
      </w:r>
    </w:p>
    <w:p w:rsidR="009A6003" w:rsidRDefault="009A6003" w:rsidP="0085782B">
      <w:pPr>
        <w:spacing w:after="0"/>
        <w:rPr>
          <w:bCs/>
        </w:rPr>
      </w:pPr>
      <w:r>
        <w:rPr>
          <w:bCs/>
        </w:rPr>
        <w:t>А) Над 1 година</w:t>
      </w:r>
    </w:p>
    <w:p w:rsidR="009A6003" w:rsidRPr="009A6003" w:rsidRDefault="009A6003" w:rsidP="0085782B">
      <w:pPr>
        <w:spacing w:after="0"/>
        <w:rPr>
          <w:bCs/>
          <w:lang w:val="en-US"/>
        </w:rPr>
      </w:pPr>
      <w:r>
        <w:rPr>
          <w:bCs/>
        </w:rPr>
        <w:t>Б) Над 5 години</w:t>
      </w:r>
      <w:r>
        <w:rPr>
          <w:bCs/>
          <w:lang w:val="en-US"/>
        </w:rPr>
        <w:t>*</w:t>
      </w:r>
    </w:p>
    <w:p w:rsidR="009A6003" w:rsidRPr="00A2096A" w:rsidRDefault="009A6003" w:rsidP="0085782B">
      <w:pPr>
        <w:spacing w:after="0"/>
        <w:rPr>
          <w:bCs/>
        </w:rPr>
      </w:pPr>
      <w:r>
        <w:rPr>
          <w:bCs/>
        </w:rPr>
        <w:t>В) Над 10 години</w:t>
      </w:r>
    </w:p>
    <w:p w:rsidR="00332816" w:rsidRDefault="00332816" w:rsidP="00B362A3">
      <w:pPr>
        <w:spacing w:after="0"/>
        <w:rPr>
          <w:b/>
        </w:rPr>
      </w:pPr>
    </w:p>
    <w:p w:rsidR="009A6003" w:rsidRPr="00B362A3" w:rsidRDefault="009A6003" w:rsidP="00B362A3">
      <w:pPr>
        <w:spacing w:after="0"/>
        <w:rPr>
          <w:b/>
        </w:rPr>
      </w:pPr>
      <w:r w:rsidRPr="00B362A3">
        <w:rPr>
          <w:b/>
        </w:rPr>
        <w:t xml:space="preserve">84. </w:t>
      </w:r>
      <w:r w:rsidR="00B362A3" w:rsidRPr="00B362A3">
        <w:rPr>
          <w:b/>
        </w:rPr>
        <w:t>При разработване на проект в етапа на проучване, финансирането става най-вече от:</w:t>
      </w:r>
    </w:p>
    <w:p w:rsidR="00B362A3" w:rsidRPr="00B362A3" w:rsidRDefault="00B362A3" w:rsidP="00B362A3">
      <w:pPr>
        <w:spacing w:after="0"/>
      </w:pPr>
      <w:r w:rsidRPr="00B362A3">
        <w:t>А) Банки</w:t>
      </w:r>
    </w:p>
    <w:p w:rsidR="00B362A3" w:rsidRPr="0005745F" w:rsidRDefault="00B362A3" w:rsidP="00B362A3">
      <w:pPr>
        <w:spacing w:after="0"/>
      </w:pPr>
      <w:r w:rsidRPr="00B362A3">
        <w:t xml:space="preserve">Б) </w:t>
      </w:r>
      <w:r w:rsidR="0005745F">
        <w:t>Учредители, приятели и семейство, предприемачи, субсидии</w:t>
      </w:r>
      <w:r w:rsidR="0005745F">
        <w:rPr>
          <w:lang w:val="en-US"/>
        </w:rPr>
        <w:t>*</w:t>
      </w:r>
      <w:r w:rsidR="0005745F">
        <w:t xml:space="preserve"> </w:t>
      </w:r>
    </w:p>
    <w:p w:rsidR="00B362A3" w:rsidRDefault="00B362A3" w:rsidP="00B362A3">
      <w:pPr>
        <w:spacing w:after="0"/>
      </w:pPr>
      <w:r>
        <w:t>В) Капиталови инвеститори.</w:t>
      </w:r>
    </w:p>
    <w:p w:rsidR="00241FBD" w:rsidRDefault="00241FBD" w:rsidP="00B362A3">
      <w:pPr>
        <w:spacing w:after="0"/>
      </w:pPr>
    </w:p>
    <w:p w:rsidR="00241FBD" w:rsidRPr="00431F89" w:rsidRDefault="00241FBD" w:rsidP="00B362A3">
      <w:pPr>
        <w:spacing w:after="0"/>
        <w:rPr>
          <w:b/>
        </w:rPr>
      </w:pPr>
      <w:r w:rsidRPr="00431F89">
        <w:rPr>
          <w:b/>
        </w:rPr>
        <w:t xml:space="preserve">85. </w:t>
      </w:r>
      <w:r w:rsidR="00431F89" w:rsidRPr="00431F89">
        <w:rPr>
          <w:b/>
        </w:rPr>
        <w:t>В етапа на екс</w:t>
      </w:r>
      <w:r w:rsidR="00431F89">
        <w:rPr>
          <w:b/>
        </w:rPr>
        <w:t>п</w:t>
      </w:r>
      <w:r w:rsidR="00431F89" w:rsidRPr="00431F89">
        <w:rPr>
          <w:b/>
        </w:rPr>
        <w:t>лоатация на проект, интерес за финансиране проявяват най-вече:</w:t>
      </w:r>
    </w:p>
    <w:p w:rsidR="00431F89" w:rsidRPr="00431F89" w:rsidRDefault="00431F89" w:rsidP="00B362A3">
      <w:pPr>
        <w:spacing w:after="0"/>
        <w:rPr>
          <w:lang w:val="en-US"/>
        </w:rPr>
      </w:pPr>
      <w:r>
        <w:t>А) Банки и инвеститори на рисков капитал</w:t>
      </w:r>
      <w:r>
        <w:rPr>
          <w:lang w:val="en-US"/>
        </w:rPr>
        <w:t>*</w:t>
      </w:r>
    </w:p>
    <w:p w:rsidR="00431F89" w:rsidRDefault="00431F89" w:rsidP="00B362A3">
      <w:pPr>
        <w:spacing w:after="0"/>
      </w:pPr>
      <w:r>
        <w:t>Б) Бизнес ангели</w:t>
      </w:r>
    </w:p>
    <w:p w:rsidR="0005745F" w:rsidRDefault="00431F89" w:rsidP="00B362A3">
      <w:pPr>
        <w:spacing w:after="0"/>
      </w:pPr>
      <w:r>
        <w:t>В) Публичен сектор</w:t>
      </w:r>
    </w:p>
    <w:p w:rsidR="0005745F" w:rsidRDefault="0005745F" w:rsidP="00B362A3">
      <w:pPr>
        <w:spacing w:after="0"/>
      </w:pPr>
      <w:r>
        <w:t xml:space="preserve">Г) </w:t>
      </w:r>
      <w:r w:rsidRPr="0005745F">
        <w:t>Учредители, приятели и семейство, предприемачи, субсидии</w:t>
      </w:r>
      <w:r>
        <w:t>.</w:t>
      </w:r>
    </w:p>
    <w:p w:rsidR="00E55007" w:rsidRDefault="00E55007" w:rsidP="00B362A3">
      <w:pPr>
        <w:spacing w:after="0"/>
      </w:pPr>
    </w:p>
    <w:p w:rsidR="00E55007" w:rsidRPr="00815F99" w:rsidRDefault="00E55007" w:rsidP="00B362A3">
      <w:pPr>
        <w:spacing w:after="0"/>
        <w:rPr>
          <w:b/>
        </w:rPr>
      </w:pPr>
      <w:r w:rsidRPr="00815F99">
        <w:rPr>
          <w:b/>
        </w:rPr>
        <w:t xml:space="preserve">86. </w:t>
      </w:r>
      <w:r w:rsidR="00815F99" w:rsidRPr="00815F99">
        <w:rPr>
          <w:b/>
        </w:rPr>
        <w:t>В стратегия на ЕС „Европа 2020“, сферата на здравеопазването е включена като основна цел:</w:t>
      </w:r>
    </w:p>
    <w:p w:rsidR="00815F99" w:rsidRDefault="00815F99" w:rsidP="00B362A3">
      <w:pPr>
        <w:spacing w:after="0"/>
      </w:pPr>
      <w:r>
        <w:t>А) Вярно</w:t>
      </w:r>
    </w:p>
    <w:p w:rsidR="00815F99" w:rsidRDefault="00815F99" w:rsidP="00B362A3">
      <w:pPr>
        <w:spacing w:after="0"/>
      </w:pPr>
      <w:r>
        <w:t>Б) Не е вярно</w:t>
      </w:r>
      <w:r>
        <w:rPr>
          <w:lang w:val="en-US"/>
        </w:rPr>
        <w:t>*</w:t>
      </w:r>
    </w:p>
    <w:p w:rsidR="00815F99" w:rsidRDefault="00815F99" w:rsidP="00B362A3">
      <w:pPr>
        <w:spacing w:after="0"/>
      </w:pPr>
    </w:p>
    <w:p w:rsidR="00815F99" w:rsidRPr="003824A2" w:rsidRDefault="00815F99" w:rsidP="00B362A3">
      <w:pPr>
        <w:spacing w:after="0"/>
        <w:rPr>
          <w:b/>
        </w:rPr>
      </w:pPr>
      <w:r w:rsidRPr="003824A2">
        <w:rPr>
          <w:b/>
        </w:rPr>
        <w:t xml:space="preserve">87. </w:t>
      </w:r>
      <w:r w:rsidR="003824A2" w:rsidRPr="003824A2">
        <w:rPr>
          <w:b/>
        </w:rPr>
        <w:t>Инвестициите в здравната система представляват:</w:t>
      </w:r>
    </w:p>
    <w:p w:rsidR="003824A2" w:rsidRDefault="003824A2" w:rsidP="00B362A3">
      <w:pPr>
        <w:spacing w:after="0"/>
      </w:pPr>
      <w:r>
        <w:t>А) Инвестиции за здраве</w:t>
      </w:r>
    </w:p>
    <w:p w:rsidR="003824A2" w:rsidRDefault="003824A2" w:rsidP="00B362A3">
      <w:pPr>
        <w:spacing w:after="0"/>
        <w:rPr>
          <w:lang w:val="en-US"/>
        </w:rPr>
      </w:pPr>
      <w:r>
        <w:t>Б) Инвестиции в здраве</w:t>
      </w:r>
      <w:r>
        <w:rPr>
          <w:lang w:val="en-US"/>
        </w:rPr>
        <w:t>*</w:t>
      </w:r>
    </w:p>
    <w:p w:rsidR="003824A2" w:rsidRDefault="003824A2" w:rsidP="00B362A3">
      <w:pPr>
        <w:spacing w:after="0"/>
        <w:rPr>
          <w:lang w:val="en-US"/>
        </w:rPr>
      </w:pPr>
    </w:p>
    <w:p w:rsidR="003824A2" w:rsidRPr="003824A2" w:rsidRDefault="003824A2" w:rsidP="00B362A3">
      <w:pPr>
        <w:spacing w:after="0"/>
        <w:rPr>
          <w:b/>
        </w:rPr>
      </w:pPr>
      <w:r w:rsidRPr="003824A2">
        <w:rPr>
          <w:b/>
          <w:lang w:val="en-US"/>
        </w:rPr>
        <w:t>88</w:t>
      </w:r>
      <w:r w:rsidRPr="003824A2">
        <w:rPr>
          <w:b/>
        </w:rPr>
        <w:t>. Подкрепата на здравословен начин на живот представлява:</w:t>
      </w:r>
    </w:p>
    <w:p w:rsidR="003824A2" w:rsidRPr="003824A2" w:rsidRDefault="003824A2" w:rsidP="003824A2">
      <w:pPr>
        <w:spacing w:after="0"/>
      </w:pPr>
      <w:r>
        <w:t>А) Инвестиция</w:t>
      </w:r>
      <w:r w:rsidRPr="003824A2">
        <w:t xml:space="preserve"> за здраве</w:t>
      </w:r>
      <w:r w:rsidRPr="003824A2">
        <w:rPr>
          <w:lang w:val="en-US"/>
        </w:rPr>
        <w:t>*</w:t>
      </w:r>
    </w:p>
    <w:p w:rsidR="003824A2" w:rsidRPr="003824A2" w:rsidRDefault="003824A2" w:rsidP="003824A2">
      <w:pPr>
        <w:spacing w:after="0"/>
        <w:rPr>
          <w:lang w:val="en-US"/>
        </w:rPr>
      </w:pPr>
      <w:r>
        <w:t>Б) Инвестиция</w:t>
      </w:r>
      <w:r w:rsidRPr="003824A2">
        <w:t xml:space="preserve"> в здраве</w:t>
      </w:r>
    </w:p>
    <w:p w:rsidR="00431F89" w:rsidRDefault="00431F89" w:rsidP="00B362A3">
      <w:pPr>
        <w:spacing w:after="0"/>
      </w:pPr>
    </w:p>
    <w:p w:rsidR="00614959" w:rsidRPr="00614959" w:rsidRDefault="003824A2" w:rsidP="00B362A3">
      <w:pPr>
        <w:spacing w:after="0"/>
        <w:rPr>
          <w:b/>
        </w:rPr>
      </w:pPr>
      <w:r w:rsidRPr="00614959">
        <w:rPr>
          <w:b/>
        </w:rPr>
        <w:t xml:space="preserve">89. Основни социално-икономически фактори, свързани със здравето и </w:t>
      </w:r>
      <w:r w:rsidR="00614959" w:rsidRPr="00614959">
        <w:rPr>
          <w:b/>
        </w:rPr>
        <w:t>стабилността на здравноосигурителния модел са:</w:t>
      </w:r>
    </w:p>
    <w:p w:rsidR="00431F89" w:rsidRDefault="00614959" w:rsidP="00614959">
      <w:pPr>
        <w:spacing w:after="0"/>
        <w:rPr>
          <w:bCs/>
          <w:lang w:val="en-US"/>
        </w:rPr>
      </w:pPr>
      <w:r>
        <w:t>А</w:t>
      </w:r>
      <w:r w:rsidRPr="00614959">
        <w:t xml:space="preserve">) </w:t>
      </w:r>
      <w:r w:rsidR="003824A2" w:rsidRPr="00614959">
        <w:t xml:space="preserve"> </w:t>
      </w:r>
      <w:r w:rsidRPr="00614959">
        <w:t>О</w:t>
      </w:r>
      <w:r w:rsidRPr="00614959">
        <w:rPr>
          <w:bCs/>
          <w:lang w:val="ru-RU"/>
        </w:rPr>
        <w:t>бразованост на населението, доходи, безработица, разходи за здраве</w:t>
      </w:r>
      <w:r>
        <w:rPr>
          <w:bCs/>
          <w:lang w:val="en-US"/>
        </w:rPr>
        <w:t>*</w:t>
      </w:r>
    </w:p>
    <w:p w:rsidR="00614959" w:rsidRPr="00614959" w:rsidRDefault="00614959" w:rsidP="00614959">
      <w:pPr>
        <w:spacing w:after="0"/>
      </w:pPr>
      <w:r>
        <w:rPr>
          <w:bCs/>
        </w:rPr>
        <w:t>Б) Качество на оказаната медицинска помощ</w:t>
      </w:r>
    </w:p>
    <w:p w:rsidR="00B362A3" w:rsidRDefault="00614959" w:rsidP="00614959">
      <w:pPr>
        <w:spacing w:after="0"/>
        <w:rPr>
          <w:bCs/>
        </w:rPr>
      </w:pPr>
      <w:r w:rsidRPr="00614959">
        <w:rPr>
          <w:bCs/>
        </w:rPr>
        <w:t>В)</w:t>
      </w:r>
      <w:r>
        <w:rPr>
          <w:bCs/>
        </w:rPr>
        <w:t xml:space="preserve"> Наличие на квалифициран персонал в лечебните заведения</w:t>
      </w:r>
    </w:p>
    <w:p w:rsidR="00614959" w:rsidRDefault="00614959" w:rsidP="00614959">
      <w:pPr>
        <w:spacing w:after="0"/>
        <w:rPr>
          <w:bCs/>
        </w:rPr>
      </w:pPr>
      <w:r>
        <w:rPr>
          <w:bCs/>
        </w:rPr>
        <w:t>Г) Достъпност и удовлетвореност на населението от предоставяните здравни услуги.</w:t>
      </w:r>
    </w:p>
    <w:p w:rsidR="00614959" w:rsidRDefault="00614959" w:rsidP="00614959">
      <w:pPr>
        <w:spacing w:after="0"/>
        <w:rPr>
          <w:bCs/>
        </w:rPr>
      </w:pPr>
    </w:p>
    <w:p w:rsidR="00614959" w:rsidRPr="00E82F7D" w:rsidRDefault="00614959" w:rsidP="00332816">
      <w:pPr>
        <w:spacing w:after="0"/>
        <w:rPr>
          <w:b/>
          <w:bCs/>
          <w:lang w:val="ru-RU"/>
        </w:rPr>
      </w:pPr>
      <w:r w:rsidRPr="00E82F7D">
        <w:rPr>
          <w:b/>
          <w:bCs/>
        </w:rPr>
        <w:t xml:space="preserve">90. </w:t>
      </w:r>
      <w:r w:rsidR="00E82F7D" w:rsidRPr="00E82F7D">
        <w:rPr>
          <w:b/>
          <w:bCs/>
        </w:rPr>
        <w:t>При д</w:t>
      </w:r>
      <w:r w:rsidR="00E82F7D" w:rsidRPr="00E82F7D">
        <w:rPr>
          <w:b/>
          <w:bCs/>
          <w:lang w:val="ru-RU"/>
        </w:rPr>
        <w:t>анъчно финансираните модели на здравеопазване имаме:</w:t>
      </w:r>
    </w:p>
    <w:p w:rsidR="00E82F7D" w:rsidRPr="00E82F7D" w:rsidRDefault="00E82F7D" w:rsidP="00332816">
      <w:pPr>
        <w:spacing w:after="0"/>
        <w:rPr>
          <w:bCs/>
          <w:lang w:val="en-US"/>
        </w:rPr>
      </w:pPr>
      <w:r>
        <w:rPr>
          <w:bCs/>
          <w:lang w:val="ru-RU"/>
        </w:rPr>
        <w:t>А) Пълно покритие на населението със здравни услуги</w:t>
      </w:r>
      <w:r>
        <w:rPr>
          <w:bCs/>
          <w:lang w:val="en-US"/>
        </w:rPr>
        <w:t>*</w:t>
      </w:r>
    </w:p>
    <w:p w:rsidR="00E82F7D" w:rsidRDefault="00E82F7D" w:rsidP="00332816">
      <w:pPr>
        <w:spacing w:after="0"/>
        <w:rPr>
          <w:bCs/>
          <w:lang w:val="ru-RU"/>
        </w:rPr>
      </w:pPr>
      <w:r>
        <w:rPr>
          <w:bCs/>
          <w:lang w:val="ru-RU"/>
        </w:rPr>
        <w:t>Б) Покритие на населението внасящо данъци в хазната</w:t>
      </w:r>
    </w:p>
    <w:p w:rsidR="00E82F7D" w:rsidRPr="00614959" w:rsidRDefault="00E82F7D" w:rsidP="00332816">
      <w:pPr>
        <w:spacing w:after="0"/>
        <w:rPr>
          <w:bCs/>
        </w:rPr>
      </w:pPr>
      <w:r>
        <w:rPr>
          <w:bCs/>
          <w:lang w:val="ru-RU"/>
        </w:rPr>
        <w:t>В) Различни пакети здравни дейности, според внасяните данъци.</w:t>
      </w:r>
    </w:p>
    <w:p w:rsidR="008828AF" w:rsidRDefault="008828AF" w:rsidP="00332816">
      <w:pPr>
        <w:spacing w:after="0"/>
        <w:rPr>
          <w:bCs/>
        </w:rPr>
      </w:pPr>
    </w:p>
    <w:p w:rsidR="00D50054" w:rsidRPr="00D50054" w:rsidRDefault="00D50054" w:rsidP="00332816">
      <w:pPr>
        <w:spacing w:after="0"/>
        <w:rPr>
          <w:b/>
          <w:bCs/>
        </w:rPr>
      </w:pPr>
      <w:r w:rsidRPr="00D50054">
        <w:rPr>
          <w:b/>
          <w:bCs/>
          <w:lang w:val="en-US"/>
        </w:rPr>
        <w:t>91</w:t>
      </w:r>
      <w:r w:rsidRPr="00D50054">
        <w:rPr>
          <w:b/>
          <w:bCs/>
        </w:rPr>
        <w:t>. Финансирането на здравеопазването в Швеция се базира основно на:</w:t>
      </w:r>
    </w:p>
    <w:p w:rsidR="00D50054" w:rsidRDefault="00D50054" w:rsidP="00332816">
      <w:pPr>
        <w:spacing w:after="0"/>
        <w:rPr>
          <w:bCs/>
        </w:rPr>
      </w:pPr>
      <w:r>
        <w:rPr>
          <w:bCs/>
        </w:rPr>
        <w:t>А) Централизирана от държавата данъчна система.</w:t>
      </w:r>
    </w:p>
    <w:p w:rsidR="00D50054" w:rsidRPr="007E2296" w:rsidRDefault="00D50054" w:rsidP="00332816">
      <w:pPr>
        <w:spacing w:after="0"/>
        <w:rPr>
          <w:bCs/>
          <w:lang w:val="en-US"/>
        </w:rPr>
      </w:pPr>
      <w:r>
        <w:rPr>
          <w:bCs/>
        </w:rPr>
        <w:t>Б) Местни данъци</w:t>
      </w:r>
      <w:r w:rsidR="007E2296">
        <w:rPr>
          <w:bCs/>
          <w:lang w:val="en-US"/>
        </w:rPr>
        <w:t>*</w:t>
      </w:r>
    </w:p>
    <w:p w:rsidR="00D50054" w:rsidRDefault="00D50054" w:rsidP="00332816">
      <w:pPr>
        <w:spacing w:after="0"/>
        <w:rPr>
          <w:bCs/>
        </w:rPr>
      </w:pPr>
      <w:r>
        <w:rPr>
          <w:bCs/>
        </w:rPr>
        <w:t>В) Здравноосигурителни вноски</w:t>
      </w:r>
    </w:p>
    <w:p w:rsidR="00D50054" w:rsidRPr="00D50054" w:rsidRDefault="007E2296" w:rsidP="00332816">
      <w:pPr>
        <w:spacing w:after="0"/>
        <w:rPr>
          <w:bCs/>
        </w:rPr>
      </w:pPr>
      <w:r>
        <w:rPr>
          <w:bCs/>
        </w:rPr>
        <w:t>Г) Застраховане</w:t>
      </w:r>
    </w:p>
    <w:p w:rsidR="008828AF" w:rsidRDefault="008828AF" w:rsidP="00332816">
      <w:pPr>
        <w:spacing w:after="0"/>
        <w:rPr>
          <w:bCs/>
        </w:rPr>
      </w:pPr>
    </w:p>
    <w:p w:rsidR="007E2296" w:rsidRPr="007E2296" w:rsidRDefault="007E2296" w:rsidP="00332816">
      <w:pPr>
        <w:spacing w:after="0"/>
        <w:rPr>
          <w:b/>
          <w:bCs/>
        </w:rPr>
      </w:pPr>
      <w:r w:rsidRPr="007E2296">
        <w:rPr>
          <w:b/>
          <w:bCs/>
        </w:rPr>
        <w:t>92. Характерно за Великобритания е, че финансирането на здравеопазването се базира основно на:</w:t>
      </w:r>
    </w:p>
    <w:p w:rsidR="007E2296" w:rsidRPr="007E2296" w:rsidRDefault="007E2296" w:rsidP="00332816">
      <w:pPr>
        <w:spacing w:after="0"/>
        <w:rPr>
          <w:bCs/>
        </w:rPr>
      </w:pPr>
      <w:r w:rsidRPr="007E2296">
        <w:rPr>
          <w:bCs/>
        </w:rPr>
        <w:t>А) Централизирана от държавата данъчна система</w:t>
      </w:r>
      <w:r w:rsidRPr="007E2296">
        <w:rPr>
          <w:bCs/>
          <w:lang w:val="en-US"/>
        </w:rPr>
        <w:t>*</w:t>
      </w:r>
    </w:p>
    <w:p w:rsidR="007E2296" w:rsidRPr="007E2296" w:rsidRDefault="007E2296" w:rsidP="00332816">
      <w:pPr>
        <w:spacing w:after="0"/>
        <w:rPr>
          <w:bCs/>
          <w:lang w:val="en-US"/>
        </w:rPr>
      </w:pPr>
      <w:r w:rsidRPr="007E2296">
        <w:rPr>
          <w:bCs/>
        </w:rPr>
        <w:t>Б) Местни данъци</w:t>
      </w:r>
    </w:p>
    <w:p w:rsidR="007E2296" w:rsidRPr="007E2296" w:rsidRDefault="007E2296" w:rsidP="00332816">
      <w:pPr>
        <w:spacing w:after="0"/>
        <w:rPr>
          <w:bCs/>
        </w:rPr>
      </w:pPr>
      <w:r w:rsidRPr="007E2296">
        <w:rPr>
          <w:bCs/>
        </w:rPr>
        <w:t>В) Здравноосигурителни вноски</w:t>
      </w:r>
    </w:p>
    <w:p w:rsidR="007E2296" w:rsidRPr="007E2296" w:rsidRDefault="007E2296" w:rsidP="00332816">
      <w:pPr>
        <w:spacing w:after="0"/>
        <w:rPr>
          <w:bCs/>
        </w:rPr>
      </w:pPr>
      <w:r w:rsidRPr="007E2296">
        <w:rPr>
          <w:bCs/>
        </w:rPr>
        <w:t>Г) Застраховане</w:t>
      </w:r>
    </w:p>
    <w:p w:rsidR="007E2296" w:rsidRDefault="007E2296" w:rsidP="00332816">
      <w:pPr>
        <w:spacing w:after="0"/>
        <w:rPr>
          <w:bCs/>
        </w:rPr>
      </w:pPr>
    </w:p>
    <w:p w:rsidR="00BA4C33" w:rsidRPr="007963C5" w:rsidRDefault="00BA4C33" w:rsidP="00332816">
      <w:pPr>
        <w:spacing w:after="0"/>
        <w:rPr>
          <w:b/>
          <w:bCs/>
        </w:rPr>
      </w:pPr>
      <w:r w:rsidRPr="007963C5">
        <w:rPr>
          <w:b/>
          <w:bCs/>
        </w:rPr>
        <w:t xml:space="preserve">93. </w:t>
      </w:r>
      <w:r w:rsidR="007963C5" w:rsidRPr="007963C5">
        <w:rPr>
          <w:b/>
          <w:bCs/>
        </w:rPr>
        <w:t>При споделеното плащане на здравноосигурителни вноски във Франция:</w:t>
      </w:r>
    </w:p>
    <w:p w:rsidR="007963C5" w:rsidRPr="007963C5" w:rsidRDefault="007963C5" w:rsidP="00332816">
      <w:pPr>
        <w:spacing w:after="0"/>
        <w:rPr>
          <w:bCs/>
          <w:lang w:val="en-US"/>
        </w:rPr>
      </w:pPr>
      <w:r>
        <w:rPr>
          <w:bCs/>
        </w:rPr>
        <w:t>А) С по-голям дял участва работодателя</w:t>
      </w:r>
      <w:r>
        <w:rPr>
          <w:bCs/>
          <w:lang w:val="en-US"/>
        </w:rPr>
        <w:t>*</w:t>
      </w:r>
    </w:p>
    <w:p w:rsidR="007963C5" w:rsidRDefault="007963C5" w:rsidP="00332816">
      <w:pPr>
        <w:spacing w:after="0"/>
        <w:rPr>
          <w:bCs/>
        </w:rPr>
      </w:pPr>
      <w:r>
        <w:rPr>
          <w:bCs/>
        </w:rPr>
        <w:t>Б) С по-голям дял участва работника или служителя</w:t>
      </w:r>
    </w:p>
    <w:p w:rsidR="007963C5" w:rsidRDefault="007963C5" w:rsidP="00332816">
      <w:pPr>
        <w:spacing w:after="0"/>
        <w:rPr>
          <w:bCs/>
        </w:rPr>
      </w:pPr>
      <w:r>
        <w:rPr>
          <w:bCs/>
        </w:rPr>
        <w:t>В) Работодателя и работника или служителя внасят по равно.</w:t>
      </w:r>
    </w:p>
    <w:p w:rsidR="007963C5" w:rsidRDefault="007963C5" w:rsidP="00332816">
      <w:pPr>
        <w:spacing w:after="0"/>
        <w:rPr>
          <w:bCs/>
        </w:rPr>
      </w:pPr>
    </w:p>
    <w:p w:rsidR="007963C5" w:rsidRPr="007963C5" w:rsidRDefault="007963C5" w:rsidP="00332816">
      <w:pPr>
        <w:spacing w:after="0"/>
        <w:rPr>
          <w:b/>
          <w:bCs/>
        </w:rPr>
      </w:pPr>
      <w:r w:rsidRPr="007963C5">
        <w:rPr>
          <w:b/>
          <w:bCs/>
          <w:lang w:val="en-US"/>
        </w:rPr>
        <w:t>94</w:t>
      </w:r>
      <w:r w:rsidRPr="007963C5">
        <w:rPr>
          <w:b/>
          <w:bCs/>
        </w:rPr>
        <w:t>. Здравноосигурителната вноска в България в последните години е в размер на:</w:t>
      </w:r>
    </w:p>
    <w:p w:rsidR="007963C5" w:rsidRDefault="007963C5" w:rsidP="00332816">
      <w:pPr>
        <w:spacing w:after="0"/>
        <w:rPr>
          <w:bCs/>
        </w:rPr>
      </w:pPr>
      <w:r>
        <w:rPr>
          <w:bCs/>
        </w:rPr>
        <w:t>А) 6% от облагаемия доход</w:t>
      </w:r>
    </w:p>
    <w:p w:rsidR="007963C5" w:rsidRPr="007963C5" w:rsidRDefault="007963C5" w:rsidP="007963C5">
      <w:pPr>
        <w:spacing w:after="0"/>
        <w:rPr>
          <w:bCs/>
          <w:lang w:val="en-US"/>
        </w:rPr>
      </w:pPr>
      <w:r>
        <w:rPr>
          <w:bCs/>
        </w:rPr>
        <w:t>Б) 8 % от облагаемия доход</w:t>
      </w:r>
      <w:r>
        <w:rPr>
          <w:bCs/>
          <w:lang w:val="en-US"/>
        </w:rPr>
        <w:t>*</w:t>
      </w:r>
    </w:p>
    <w:p w:rsidR="007963C5" w:rsidRDefault="007963C5" w:rsidP="007963C5">
      <w:pPr>
        <w:spacing w:after="0"/>
        <w:rPr>
          <w:bCs/>
        </w:rPr>
      </w:pPr>
      <w:r>
        <w:rPr>
          <w:bCs/>
        </w:rPr>
        <w:t>В) 10% от облагаемия доход</w:t>
      </w:r>
    </w:p>
    <w:p w:rsidR="007963C5" w:rsidRDefault="007963C5" w:rsidP="007963C5">
      <w:pPr>
        <w:spacing w:after="0"/>
        <w:rPr>
          <w:bCs/>
        </w:rPr>
      </w:pPr>
      <w:r>
        <w:rPr>
          <w:bCs/>
        </w:rPr>
        <w:lastRenderedPageBreak/>
        <w:t>Г) Различен процент в зависимост от дохода</w:t>
      </w:r>
    </w:p>
    <w:p w:rsidR="007963C5" w:rsidRDefault="007963C5" w:rsidP="007963C5">
      <w:pPr>
        <w:spacing w:after="0"/>
        <w:rPr>
          <w:bCs/>
        </w:rPr>
      </w:pPr>
    </w:p>
    <w:p w:rsidR="007963C5" w:rsidRPr="002023E9" w:rsidRDefault="007963C5" w:rsidP="007963C5">
      <w:pPr>
        <w:spacing w:after="0"/>
        <w:rPr>
          <w:b/>
          <w:bCs/>
        </w:rPr>
      </w:pPr>
      <w:r w:rsidRPr="002023E9">
        <w:rPr>
          <w:b/>
          <w:bCs/>
          <w:lang w:val="en-US"/>
        </w:rPr>
        <w:t>95</w:t>
      </w:r>
      <w:r w:rsidRPr="002023E9">
        <w:rPr>
          <w:b/>
          <w:bCs/>
        </w:rPr>
        <w:t xml:space="preserve">. Задължението за </w:t>
      </w:r>
      <w:r w:rsidR="002023E9" w:rsidRPr="002023E9">
        <w:rPr>
          <w:b/>
          <w:bCs/>
        </w:rPr>
        <w:t xml:space="preserve">здравно </w:t>
      </w:r>
      <w:r w:rsidRPr="002023E9">
        <w:rPr>
          <w:b/>
          <w:bCs/>
        </w:rPr>
        <w:t>осигуряване</w:t>
      </w:r>
      <w:r w:rsidR="002023E9" w:rsidRPr="002023E9">
        <w:rPr>
          <w:b/>
          <w:bCs/>
        </w:rPr>
        <w:t xml:space="preserve"> на гражданите </w:t>
      </w:r>
      <w:r w:rsidR="002023E9">
        <w:rPr>
          <w:b/>
          <w:bCs/>
        </w:rPr>
        <w:t xml:space="preserve">в Германия </w:t>
      </w:r>
      <w:r w:rsidR="002023E9" w:rsidRPr="002023E9">
        <w:rPr>
          <w:b/>
          <w:bCs/>
        </w:rPr>
        <w:t>е:</w:t>
      </w:r>
    </w:p>
    <w:p w:rsidR="002023E9" w:rsidRDefault="002023E9" w:rsidP="007963C5">
      <w:pPr>
        <w:spacing w:after="0"/>
        <w:rPr>
          <w:bCs/>
        </w:rPr>
      </w:pPr>
      <w:r>
        <w:rPr>
          <w:bCs/>
        </w:rPr>
        <w:t>А) Универсално и обхваща всички граждани, независимо от техния статус</w:t>
      </w:r>
    </w:p>
    <w:p w:rsidR="002023E9" w:rsidRDefault="002023E9" w:rsidP="007963C5">
      <w:pPr>
        <w:spacing w:after="0"/>
        <w:rPr>
          <w:bCs/>
          <w:lang w:val="en-US"/>
        </w:rPr>
      </w:pPr>
      <w:r>
        <w:rPr>
          <w:bCs/>
        </w:rPr>
        <w:t>Б) Не е универсално, и в зависимост от дохода и длъжността която заемат, някои лица могат да не внасят задължително здравни осигуровки</w:t>
      </w:r>
      <w:r>
        <w:rPr>
          <w:bCs/>
          <w:lang w:val="en-US"/>
        </w:rPr>
        <w:t>*</w:t>
      </w:r>
    </w:p>
    <w:p w:rsidR="002023E9" w:rsidRDefault="002023E9" w:rsidP="007963C5">
      <w:pPr>
        <w:spacing w:after="0"/>
        <w:rPr>
          <w:bCs/>
        </w:rPr>
      </w:pPr>
      <w:r>
        <w:rPr>
          <w:bCs/>
        </w:rPr>
        <w:t>В) Пенсионерите над 65 год. и децата до 18 год. не участват при задължителното здравно осигуряване.</w:t>
      </w:r>
    </w:p>
    <w:p w:rsidR="002023E9" w:rsidRDefault="002023E9" w:rsidP="007963C5">
      <w:pPr>
        <w:spacing w:after="0"/>
        <w:rPr>
          <w:bCs/>
        </w:rPr>
      </w:pPr>
    </w:p>
    <w:p w:rsidR="00BB4990" w:rsidRPr="00BB4990" w:rsidRDefault="00BB4990" w:rsidP="007963C5">
      <w:pPr>
        <w:spacing w:after="0"/>
        <w:rPr>
          <w:b/>
          <w:bCs/>
        </w:rPr>
      </w:pPr>
      <w:r w:rsidRPr="00BB4990">
        <w:rPr>
          <w:b/>
          <w:bCs/>
        </w:rPr>
        <w:t>96. Вноска под формата „Сума за приспадане“ е въведена в:</w:t>
      </w:r>
    </w:p>
    <w:p w:rsidR="00BB4990" w:rsidRDefault="00BB4990" w:rsidP="007963C5">
      <w:pPr>
        <w:spacing w:after="0"/>
        <w:rPr>
          <w:bCs/>
        </w:rPr>
      </w:pPr>
      <w:r>
        <w:rPr>
          <w:bCs/>
        </w:rPr>
        <w:t>А) Великобритания</w:t>
      </w:r>
    </w:p>
    <w:p w:rsidR="00BB4990" w:rsidRPr="00BB4990" w:rsidRDefault="00BB4990" w:rsidP="007963C5">
      <w:pPr>
        <w:spacing w:after="0"/>
        <w:rPr>
          <w:bCs/>
          <w:lang w:val="en-US"/>
        </w:rPr>
      </w:pPr>
      <w:r>
        <w:rPr>
          <w:bCs/>
        </w:rPr>
        <w:t>Б) Холандия</w:t>
      </w:r>
      <w:r>
        <w:rPr>
          <w:bCs/>
          <w:lang w:val="en-US"/>
        </w:rPr>
        <w:t>*</w:t>
      </w:r>
    </w:p>
    <w:p w:rsidR="00BB4990" w:rsidRDefault="00BB4990" w:rsidP="007963C5">
      <w:pPr>
        <w:spacing w:after="0"/>
        <w:rPr>
          <w:bCs/>
        </w:rPr>
      </w:pPr>
      <w:r>
        <w:rPr>
          <w:bCs/>
        </w:rPr>
        <w:t>В) Италия</w:t>
      </w:r>
    </w:p>
    <w:p w:rsidR="002023E9" w:rsidRPr="007963C5" w:rsidRDefault="00BB4990" w:rsidP="007963C5">
      <w:pPr>
        <w:spacing w:after="0"/>
        <w:rPr>
          <w:bCs/>
        </w:rPr>
      </w:pPr>
      <w:r>
        <w:rPr>
          <w:bCs/>
        </w:rPr>
        <w:t>Г) Испания</w:t>
      </w:r>
      <w:r w:rsidR="002023E9">
        <w:rPr>
          <w:bCs/>
        </w:rPr>
        <w:t xml:space="preserve"> </w:t>
      </w:r>
    </w:p>
    <w:p w:rsidR="004C5E26" w:rsidRDefault="004C5E26" w:rsidP="00551F81">
      <w:pPr>
        <w:spacing w:after="0"/>
        <w:rPr>
          <w:bCs/>
        </w:rPr>
      </w:pPr>
    </w:p>
    <w:p w:rsidR="00BB4990" w:rsidRPr="00BB4990" w:rsidRDefault="00BB4990" w:rsidP="00551F81">
      <w:pPr>
        <w:spacing w:after="0"/>
        <w:rPr>
          <w:b/>
          <w:bCs/>
        </w:rPr>
      </w:pPr>
      <w:r w:rsidRPr="00BB4990">
        <w:rPr>
          <w:b/>
          <w:bCs/>
          <w:lang w:val="en-US"/>
        </w:rPr>
        <w:t xml:space="preserve">97. </w:t>
      </w:r>
      <w:r w:rsidRPr="00BB4990">
        <w:rPr>
          <w:b/>
          <w:bCs/>
        </w:rPr>
        <w:t>При системата на здравно застраховане е характерно:</w:t>
      </w:r>
    </w:p>
    <w:p w:rsidR="00BB4990" w:rsidRDefault="00BB4990" w:rsidP="00BB4990">
      <w:pPr>
        <w:tabs>
          <w:tab w:val="left" w:pos="5445"/>
        </w:tabs>
        <w:spacing w:after="0"/>
        <w:rPr>
          <w:bCs/>
        </w:rPr>
      </w:pPr>
      <w:r>
        <w:rPr>
          <w:bCs/>
        </w:rPr>
        <w:t xml:space="preserve">А) </w:t>
      </w:r>
      <w:r w:rsidR="00B45C19">
        <w:rPr>
          <w:bCs/>
        </w:rPr>
        <w:t>Основната част от набраните средства е от данъци</w:t>
      </w:r>
      <w:r>
        <w:rPr>
          <w:bCs/>
        </w:rPr>
        <w:tab/>
      </w:r>
    </w:p>
    <w:p w:rsidR="00BB4990" w:rsidRDefault="00BB4990" w:rsidP="00551F81">
      <w:pPr>
        <w:spacing w:after="0"/>
        <w:rPr>
          <w:bCs/>
        </w:rPr>
      </w:pPr>
      <w:r>
        <w:rPr>
          <w:bCs/>
        </w:rPr>
        <w:t>Б) Осигуряване на еднакъв достъп на населението до здравни услуги</w:t>
      </w:r>
    </w:p>
    <w:p w:rsidR="00BB4990" w:rsidRPr="00BB4990" w:rsidRDefault="00BB4990" w:rsidP="00551F81">
      <w:pPr>
        <w:spacing w:after="0"/>
        <w:rPr>
          <w:bCs/>
          <w:lang w:val="en-US"/>
        </w:rPr>
      </w:pPr>
      <w:r>
        <w:rPr>
          <w:bCs/>
        </w:rPr>
        <w:t>В) Оценка на индивидуалния риск</w:t>
      </w:r>
      <w:r>
        <w:rPr>
          <w:bCs/>
          <w:lang w:val="en-US"/>
        </w:rPr>
        <w:t>*</w:t>
      </w:r>
    </w:p>
    <w:p w:rsidR="00BB4990" w:rsidRDefault="00BB4990" w:rsidP="00551F81">
      <w:pPr>
        <w:spacing w:after="0"/>
        <w:rPr>
          <w:bCs/>
        </w:rPr>
      </w:pPr>
      <w:r>
        <w:rPr>
          <w:bCs/>
        </w:rPr>
        <w:t>Г) Участие на гражданите с еднакъв процент от дохода при набиране на здравни вноски</w:t>
      </w:r>
    </w:p>
    <w:p w:rsidR="00B45C19" w:rsidRDefault="00B45C19" w:rsidP="00551F81">
      <w:pPr>
        <w:spacing w:after="0"/>
        <w:rPr>
          <w:bCs/>
        </w:rPr>
      </w:pPr>
    </w:p>
    <w:p w:rsidR="00B45C19" w:rsidRPr="00B45C19" w:rsidRDefault="00B45C19" w:rsidP="00551F81">
      <w:pPr>
        <w:spacing w:after="0"/>
        <w:rPr>
          <w:b/>
          <w:bCs/>
        </w:rPr>
      </w:pPr>
      <w:r w:rsidRPr="00B45C19">
        <w:rPr>
          <w:b/>
          <w:bCs/>
        </w:rPr>
        <w:t>98. За здравеопазването в Швейцария е характерно:</w:t>
      </w:r>
    </w:p>
    <w:p w:rsidR="00B45C19" w:rsidRDefault="00B45C19" w:rsidP="00551F81">
      <w:pPr>
        <w:spacing w:after="0"/>
        <w:rPr>
          <w:bCs/>
        </w:rPr>
      </w:pPr>
      <w:r>
        <w:rPr>
          <w:bCs/>
        </w:rPr>
        <w:t>А) Задължително здравно осигуряване на гражданите</w:t>
      </w:r>
    </w:p>
    <w:p w:rsidR="00B45C19" w:rsidRPr="00B45C19" w:rsidRDefault="00B45C19" w:rsidP="00551F81">
      <w:pPr>
        <w:spacing w:after="0"/>
        <w:rPr>
          <w:bCs/>
          <w:lang w:val="en-US"/>
        </w:rPr>
      </w:pPr>
      <w:r>
        <w:rPr>
          <w:bCs/>
        </w:rPr>
        <w:t>Б) Задължително здравно застраховане на гражданите</w:t>
      </w:r>
      <w:r>
        <w:rPr>
          <w:bCs/>
          <w:lang w:val="en-US"/>
        </w:rPr>
        <w:t>*</w:t>
      </w:r>
    </w:p>
    <w:p w:rsidR="00B45C19" w:rsidRPr="00B45C19" w:rsidRDefault="00B45C19" w:rsidP="00551F81">
      <w:pPr>
        <w:spacing w:after="0"/>
        <w:rPr>
          <w:bCs/>
          <w:lang w:val="en-US"/>
        </w:rPr>
      </w:pPr>
      <w:r>
        <w:rPr>
          <w:bCs/>
        </w:rPr>
        <w:t>В) Доброволно здравно застраховане и не пълно обхващане на населението</w:t>
      </w:r>
      <w:r>
        <w:rPr>
          <w:bCs/>
          <w:lang w:val="en-US"/>
        </w:rPr>
        <w:t>.</w:t>
      </w:r>
      <w:bookmarkStart w:id="0" w:name="_GoBack"/>
      <w:bookmarkEnd w:id="0"/>
    </w:p>
    <w:sectPr w:rsidR="00B45C19" w:rsidRPr="00B45C19" w:rsidSect="000420E0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89" w:rsidRDefault="00852889" w:rsidP="00836053">
      <w:pPr>
        <w:spacing w:after="0" w:line="240" w:lineRule="auto"/>
      </w:pPr>
      <w:r>
        <w:separator/>
      </w:r>
    </w:p>
  </w:endnote>
  <w:endnote w:type="continuationSeparator" w:id="0">
    <w:p w:rsidR="00852889" w:rsidRDefault="00852889" w:rsidP="0083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89" w:rsidRDefault="00852889" w:rsidP="00836053">
      <w:pPr>
        <w:spacing w:after="0" w:line="240" w:lineRule="auto"/>
      </w:pPr>
      <w:r>
        <w:separator/>
      </w:r>
    </w:p>
  </w:footnote>
  <w:footnote w:type="continuationSeparator" w:id="0">
    <w:p w:rsidR="00852889" w:rsidRDefault="00852889" w:rsidP="0083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BDE"/>
    <w:multiLevelType w:val="hybridMultilevel"/>
    <w:tmpl w:val="8B469F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A"/>
    <w:rsid w:val="0000581E"/>
    <w:rsid w:val="000420E0"/>
    <w:rsid w:val="00055979"/>
    <w:rsid w:val="0005745F"/>
    <w:rsid w:val="00094DCB"/>
    <w:rsid w:val="000A569C"/>
    <w:rsid w:val="000D64BA"/>
    <w:rsid w:val="000E0A9E"/>
    <w:rsid w:val="001071D3"/>
    <w:rsid w:val="001341C1"/>
    <w:rsid w:val="00134D84"/>
    <w:rsid w:val="00152E01"/>
    <w:rsid w:val="00153D6F"/>
    <w:rsid w:val="001C0848"/>
    <w:rsid w:val="001D3124"/>
    <w:rsid w:val="001D5B42"/>
    <w:rsid w:val="002023E9"/>
    <w:rsid w:val="00213EE0"/>
    <w:rsid w:val="00221496"/>
    <w:rsid w:val="00240D1E"/>
    <w:rsid w:val="00241FBD"/>
    <w:rsid w:val="00277BAC"/>
    <w:rsid w:val="00293904"/>
    <w:rsid w:val="00294383"/>
    <w:rsid w:val="002F5770"/>
    <w:rsid w:val="00332816"/>
    <w:rsid w:val="003634EC"/>
    <w:rsid w:val="003824A2"/>
    <w:rsid w:val="00383CD3"/>
    <w:rsid w:val="00431F89"/>
    <w:rsid w:val="00473B84"/>
    <w:rsid w:val="00491CA1"/>
    <w:rsid w:val="004B70E2"/>
    <w:rsid w:val="004C1A19"/>
    <w:rsid w:val="004C5E26"/>
    <w:rsid w:val="004D0CA5"/>
    <w:rsid w:val="00510DAC"/>
    <w:rsid w:val="00542145"/>
    <w:rsid w:val="00544B4B"/>
    <w:rsid w:val="00551817"/>
    <w:rsid w:val="00551F81"/>
    <w:rsid w:val="00591CC3"/>
    <w:rsid w:val="005B5535"/>
    <w:rsid w:val="005E1A17"/>
    <w:rsid w:val="00610B27"/>
    <w:rsid w:val="00614959"/>
    <w:rsid w:val="0062593A"/>
    <w:rsid w:val="00633324"/>
    <w:rsid w:val="006F32F6"/>
    <w:rsid w:val="007200A2"/>
    <w:rsid w:val="007317C7"/>
    <w:rsid w:val="00762A5A"/>
    <w:rsid w:val="00763B85"/>
    <w:rsid w:val="00795AC1"/>
    <w:rsid w:val="007963C5"/>
    <w:rsid w:val="007E2185"/>
    <w:rsid w:val="007E2296"/>
    <w:rsid w:val="00815F99"/>
    <w:rsid w:val="00835E4F"/>
    <w:rsid w:val="00836053"/>
    <w:rsid w:val="0085101F"/>
    <w:rsid w:val="00852889"/>
    <w:rsid w:val="00854C56"/>
    <w:rsid w:val="0085782B"/>
    <w:rsid w:val="008609D3"/>
    <w:rsid w:val="00862845"/>
    <w:rsid w:val="0086456F"/>
    <w:rsid w:val="008828AF"/>
    <w:rsid w:val="008854C6"/>
    <w:rsid w:val="008C1612"/>
    <w:rsid w:val="008F54DE"/>
    <w:rsid w:val="009134C7"/>
    <w:rsid w:val="00977CCA"/>
    <w:rsid w:val="009A18EE"/>
    <w:rsid w:val="009A6003"/>
    <w:rsid w:val="009C44BE"/>
    <w:rsid w:val="009C65C3"/>
    <w:rsid w:val="009C7B59"/>
    <w:rsid w:val="009D0CE4"/>
    <w:rsid w:val="00A2096A"/>
    <w:rsid w:val="00A2550B"/>
    <w:rsid w:val="00A43019"/>
    <w:rsid w:val="00A45E8A"/>
    <w:rsid w:val="00A4654D"/>
    <w:rsid w:val="00A64786"/>
    <w:rsid w:val="00AA1018"/>
    <w:rsid w:val="00AC4987"/>
    <w:rsid w:val="00AF78B0"/>
    <w:rsid w:val="00B27A42"/>
    <w:rsid w:val="00B312ED"/>
    <w:rsid w:val="00B362A3"/>
    <w:rsid w:val="00B45C19"/>
    <w:rsid w:val="00B65320"/>
    <w:rsid w:val="00BA4C33"/>
    <w:rsid w:val="00BB185D"/>
    <w:rsid w:val="00BB4990"/>
    <w:rsid w:val="00BC2326"/>
    <w:rsid w:val="00BC3C16"/>
    <w:rsid w:val="00BD4DEE"/>
    <w:rsid w:val="00BE2C23"/>
    <w:rsid w:val="00C4037C"/>
    <w:rsid w:val="00C451CA"/>
    <w:rsid w:val="00C46C26"/>
    <w:rsid w:val="00CA0E25"/>
    <w:rsid w:val="00CB5623"/>
    <w:rsid w:val="00CF0A9A"/>
    <w:rsid w:val="00D50054"/>
    <w:rsid w:val="00D644E3"/>
    <w:rsid w:val="00D92393"/>
    <w:rsid w:val="00E21AC1"/>
    <w:rsid w:val="00E55007"/>
    <w:rsid w:val="00E82F7D"/>
    <w:rsid w:val="00E84F62"/>
    <w:rsid w:val="00EB628B"/>
    <w:rsid w:val="00ED2C38"/>
    <w:rsid w:val="00EF7920"/>
    <w:rsid w:val="00F068FF"/>
    <w:rsid w:val="00F231FB"/>
    <w:rsid w:val="00F77DAC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72EB0-061F-4C77-9369-1E18E7E5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53"/>
  </w:style>
  <w:style w:type="paragraph" w:styleId="Footer">
    <w:name w:val="footer"/>
    <w:basedOn w:val="Normal"/>
    <w:link w:val="FooterChar"/>
    <w:uiPriority w:val="99"/>
    <w:unhideWhenUsed/>
    <w:rsid w:val="00836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53"/>
  </w:style>
  <w:style w:type="paragraph" w:styleId="NormalWeb">
    <w:name w:val="Normal (Web)"/>
    <w:basedOn w:val="Normal"/>
    <w:uiPriority w:val="99"/>
    <w:semiHidden/>
    <w:unhideWhenUsed/>
    <w:rsid w:val="00293904"/>
  </w:style>
  <w:style w:type="paragraph" w:styleId="ListParagraph">
    <w:name w:val="List Paragraph"/>
    <w:basedOn w:val="Normal"/>
    <w:uiPriority w:val="34"/>
    <w:qFormat/>
    <w:rsid w:val="00F068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6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481E-1990-4556-BF2E-EE1237E4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13</Pages>
  <Words>3580</Words>
  <Characters>20407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tzanev-mobile</cp:lastModifiedBy>
  <cp:revision>28</cp:revision>
  <cp:lastPrinted>2020-05-26T06:02:00Z</cp:lastPrinted>
  <dcterms:created xsi:type="dcterms:W3CDTF">2020-05-23T21:31:00Z</dcterms:created>
  <dcterms:modified xsi:type="dcterms:W3CDTF">2020-05-26T06:03:00Z</dcterms:modified>
</cp:coreProperties>
</file>