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22" w:rsidRPr="00507F8F" w:rsidRDefault="00527D32" w:rsidP="00507F8F">
      <w:pPr>
        <w:tabs>
          <w:tab w:val="left" w:pos="0"/>
        </w:tabs>
        <w:spacing w:line="360" w:lineRule="auto"/>
        <w:rPr>
          <w:bCs/>
          <w:sz w:val="28"/>
          <w:szCs w:val="28"/>
          <w:lang w:val="en-US"/>
        </w:rPr>
      </w:pPr>
      <w:r w:rsidRPr="00507F8F">
        <w:rPr>
          <w:bCs/>
          <w:sz w:val="28"/>
          <w:szCs w:val="28"/>
        </w:rPr>
        <w:t xml:space="preserve">УПР. </w:t>
      </w:r>
      <w:r w:rsidR="0033053D" w:rsidRPr="00507F8F">
        <w:rPr>
          <w:bCs/>
          <w:sz w:val="28"/>
          <w:szCs w:val="28"/>
        </w:rPr>
        <w:t>10</w:t>
      </w: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bookmarkStart w:id="0" w:name="_GoBack"/>
      <w:r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en-US"/>
        </w:rPr>
        <w:t xml:space="preserve">. </w:t>
      </w:r>
      <w:r w:rsidR="0033053D" w:rsidRPr="00507F8F">
        <w:rPr>
          <w:bCs/>
          <w:sz w:val="28"/>
          <w:szCs w:val="28"/>
          <w:lang w:val="ru-RU"/>
        </w:rPr>
        <w:t>Изберете верните отговори: Барбитуровата кома се характеризира със следните клинични прояви: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bCs/>
          <w:sz w:val="28"/>
          <w:szCs w:val="28"/>
          <w:lang w:val="ru-RU"/>
        </w:rPr>
        <w:t>"</w:t>
      </w:r>
      <w:r w:rsidR="00B468A3" w:rsidRPr="00B468A3">
        <w:rPr>
          <w:bCs/>
          <w:sz w:val="28"/>
          <w:szCs w:val="28"/>
          <w:lang w:val="ru-RU"/>
        </w:rPr>
        <w:t>С</w:t>
      </w:r>
      <w:r w:rsidR="0033053D" w:rsidRPr="00B468A3">
        <w:rPr>
          <w:bCs/>
          <w:sz w:val="28"/>
          <w:szCs w:val="28"/>
          <w:lang w:val="ru-RU"/>
        </w:rPr>
        <w:t>покойна" кома - като дълбок сън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Екстрапирамидни симптоми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bCs/>
          <w:sz w:val="28"/>
          <w:szCs w:val="28"/>
          <w:lang w:val="ru-RU"/>
        </w:rPr>
        <w:t>За зениците е характерно - редуване на миоза, мидриаза и анизокория</w:t>
      </w:r>
      <w:r w:rsidR="006F283E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Зачервяване на кожата</w:t>
      </w:r>
    </w:p>
    <w:p w:rsidR="00B468A3" w:rsidRPr="00B468A3" w:rsidRDefault="00B468A3" w:rsidP="00507F8F">
      <w:pPr>
        <w:tabs>
          <w:tab w:val="left" w:pos="0"/>
        </w:tabs>
        <w:rPr>
          <w:sz w:val="28"/>
          <w:szCs w:val="28"/>
          <w:lang w:val="ru-RU"/>
        </w:rPr>
      </w:pPr>
    </w:p>
    <w:p w:rsidR="0033053D" w:rsidRPr="00507F8F" w:rsidRDefault="003730D9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2. </w:t>
      </w:r>
      <w:r w:rsidR="0033053D" w:rsidRPr="00507F8F">
        <w:rPr>
          <w:bCs/>
          <w:sz w:val="28"/>
          <w:szCs w:val="28"/>
          <w:lang w:val="ru-RU"/>
        </w:rPr>
        <w:t>Изберете верн</w:t>
      </w:r>
      <w:r w:rsidR="0033053D" w:rsidRPr="00507F8F">
        <w:rPr>
          <w:bCs/>
          <w:sz w:val="28"/>
          <w:szCs w:val="28"/>
        </w:rPr>
        <w:t xml:space="preserve">ия </w:t>
      </w:r>
      <w:r w:rsidR="0033053D" w:rsidRPr="00507F8F">
        <w:rPr>
          <w:bCs/>
          <w:sz w:val="28"/>
          <w:szCs w:val="28"/>
          <w:lang w:val="ru-RU"/>
        </w:rPr>
        <w:t>отговор: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bCs/>
          <w:sz w:val="28"/>
          <w:szCs w:val="28"/>
          <w:lang w:val="ru-RU"/>
        </w:rPr>
        <w:t>Клиничната картина на отравяне с бензодиазепини е: хипорефлексия, мускулна хипотония, артериална хипотония, тахикардия, кома, смущения в дишането от потиснат респираторен център.</w:t>
      </w:r>
      <w:r w:rsidR="00B468A3" w:rsidRPr="00B468A3">
        <w:rPr>
          <w:sz w:val="28"/>
          <w:szCs w:val="28"/>
          <w:lang w:val="ru-RU" w:eastAsia="bg-BG"/>
        </w:rPr>
        <w:t xml:space="preserve"> 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Бензодиазепините нямат антиепилептично действие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Специфичният антидот от отравяне с бензодиазепини е Акинетон</w:t>
      </w:r>
    </w:p>
    <w:p w:rsidR="00B468A3" w:rsidRPr="00B468A3" w:rsidRDefault="00B468A3" w:rsidP="00507F8F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3. </w:t>
      </w:r>
      <w:r w:rsidR="0033053D" w:rsidRPr="00507F8F">
        <w:rPr>
          <w:bCs/>
          <w:sz w:val="28"/>
          <w:szCs w:val="28"/>
          <w:lang w:val="ru-RU"/>
        </w:rPr>
        <w:t>Посочете специфичния антидот при отравяне с бензодиазепини: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F3950" w:rsidRPr="00507F8F">
        <w:rPr>
          <w:bCs/>
          <w:sz w:val="28"/>
          <w:szCs w:val="28"/>
          <w:lang w:val="en-US"/>
        </w:rPr>
        <w:t xml:space="preserve">Акинетон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3F3950" w:rsidRPr="00507F8F">
        <w:rPr>
          <w:bCs/>
          <w:sz w:val="28"/>
          <w:szCs w:val="28"/>
          <w:lang w:val="en-US"/>
        </w:rPr>
        <w:t>Анексат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F3950" w:rsidRPr="00507F8F">
        <w:rPr>
          <w:bCs/>
          <w:sz w:val="28"/>
          <w:szCs w:val="28"/>
          <w:lang w:val="en-US"/>
        </w:rPr>
        <w:t>Налоксон</w:t>
      </w:r>
    </w:p>
    <w:p w:rsidR="00B468A3" w:rsidRPr="00507F8F" w:rsidRDefault="00507F8F" w:rsidP="00507F8F">
      <w:pPr>
        <w:tabs>
          <w:tab w:val="left" w:pos="0"/>
        </w:tabs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3F3950" w:rsidRPr="00507F8F">
        <w:rPr>
          <w:bCs/>
          <w:sz w:val="28"/>
          <w:szCs w:val="28"/>
          <w:lang w:val="en-US"/>
        </w:rPr>
        <w:t>Ахипнон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sz w:val="28"/>
          <w:szCs w:val="28"/>
          <w:lang w:val="en-US"/>
        </w:rPr>
      </w:pP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4. </w:t>
      </w:r>
      <w:r w:rsidR="0033053D" w:rsidRPr="00507F8F">
        <w:rPr>
          <w:bCs/>
          <w:sz w:val="28"/>
          <w:szCs w:val="28"/>
          <w:lang w:val="ru-RU"/>
        </w:rPr>
        <w:t>Посочете специфичния антидот при отравяне с Метадон: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F3950">
        <w:rPr>
          <w:sz w:val="28"/>
          <w:szCs w:val="28"/>
        </w:rPr>
        <w:t>Флумазенил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3F3950">
        <w:rPr>
          <w:bCs/>
          <w:sz w:val="28"/>
          <w:szCs w:val="28"/>
        </w:rPr>
        <w:t>Атропин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F3950">
        <w:rPr>
          <w:sz w:val="28"/>
          <w:szCs w:val="28"/>
        </w:rPr>
        <w:t>Налоксон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3F3950">
        <w:rPr>
          <w:bCs/>
          <w:sz w:val="28"/>
          <w:szCs w:val="28"/>
        </w:rPr>
        <w:t>Акинетон</w:t>
      </w:r>
    </w:p>
    <w:p w:rsidR="00B468A3" w:rsidRPr="00B468A3" w:rsidRDefault="00B468A3" w:rsidP="00507F8F">
      <w:pPr>
        <w:tabs>
          <w:tab w:val="left" w:pos="0"/>
        </w:tabs>
        <w:rPr>
          <w:sz w:val="28"/>
          <w:szCs w:val="28"/>
        </w:rPr>
      </w:pP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5. </w:t>
      </w:r>
      <w:r w:rsidR="0033053D" w:rsidRPr="00507F8F">
        <w:rPr>
          <w:bCs/>
          <w:sz w:val="28"/>
          <w:szCs w:val="28"/>
          <w:lang w:val="ru-RU"/>
        </w:rPr>
        <w:t xml:space="preserve">Следната клинична триада – миоза </w:t>
      </w:r>
      <w:r w:rsidR="0033053D" w:rsidRPr="00507F8F">
        <w:rPr>
          <w:bCs/>
          <w:sz w:val="28"/>
          <w:szCs w:val="28"/>
          <w:lang w:val="en-US"/>
        </w:rPr>
        <w:t>(</w:t>
      </w:r>
      <w:r w:rsidR="0033053D" w:rsidRPr="00507F8F">
        <w:rPr>
          <w:bCs/>
          <w:sz w:val="28"/>
          <w:szCs w:val="28"/>
        </w:rPr>
        <w:t>точковидни зеници</w:t>
      </w:r>
      <w:r w:rsidR="0033053D" w:rsidRPr="00507F8F">
        <w:rPr>
          <w:bCs/>
          <w:sz w:val="28"/>
          <w:szCs w:val="28"/>
          <w:lang w:val="en-US"/>
        </w:rPr>
        <w:t>)</w:t>
      </w:r>
      <w:r w:rsidR="0033053D" w:rsidRPr="00507F8F">
        <w:rPr>
          <w:bCs/>
          <w:sz w:val="28"/>
          <w:szCs w:val="28"/>
          <w:lang w:val="ru-RU"/>
        </w:rPr>
        <w:t>, кома, брадипнея е специфична за отравяне с: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Бензодиазепини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Антидепресанти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 </w:t>
      </w:r>
      <w:r w:rsidR="00B468A3" w:rsidRPr="00B468A3">
        <w:rPr>
          <w:bCs/>
          <w:sz w:val="28"/>
          <w:szCs w:val="28"/>
          <w:lang w:val="ru-RU"/>
        </w:rPr>
        <w:t>Морфин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Инхибитори на мао</w:t>
      </w:r>
    </w:p>
    <w:p w:rsidR="00B468A3" w:rsidRPr="00B468A3" w:rsidRDefault="00B468A3" w:rsidP="00507F8F">
      <w:pPr>
        <w:tabs>
          <w:tab w:val="left" w:pos="0"/>
        </w:tabs>
        <w:rPr>
          <w:sz w:val="28"/>
          <w:szCs w:val="28"/>
          <w:lang w:val="ru-RU"/>
        </w:rPr>
      </w:pP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6. </w:t>
      </w:r>
      <w:r w:rsidR="0033053D" w:rsidRPr="00507F8F">
        <w:rPr>
          <w:bCs/>
          <w:sz w:val="28"/>
          <w:szCs w:val="28"/>
          <w:lang w:val="ru-RU"/>
        </w:rPr>
        <w:t>Ноотропни (Пирамем, Ноотропил) и витамин В6 са неспецифични антидоти при отравяне с: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Невролептици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Бензодиазепини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Антидепресанти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  <w:lang w:val="ru-RU"/>
        </w:rPr>
        <w:t>Барбитурати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bCs/>
          <w:sz w:val="28"/>
          <w:szCs w:val="28"/>
          <w:lang w:val="ru-RU"/>
        </w:rPr>
        <w:t>Всички изброени по-горе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B468A3" w:rsidRPr="00B468A3" w:rsidRDefault="00B468A3" w:rsidP="00507F8F">
      <w:pPr>
        <w:tabs>
          <w:tab w:val="left" w:pos="0"/>
        </w:tabs>
        <w:rPr>
          <w:bCs/>
          <w:sz w:val="28"/>
          <w:szCs w:val="28"/>
          <w:lang w:val="ru-RU"/>
        </w:rPr>
      </w:pPr>
    </w:p>
    <w:p w:rsidR="0033053D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7. </w:t>
      </w:r>
      <w:r w:rsidR="0033053D" w:rsidRPr="00507F8F">
        <w:rPr>
          <w:bCs/>
          <w:sz w:val="28"/>
          <w:szCs w:val="28"/>
        </w:rPr>
        <w:t xml:space="preserve">При отравяне с опиати се прилага специфичен антидот </w:t>
      </w:r>
      <w:r w:rsidR="0033053D" w:rsidRPr="00507F8F">
        <w:rPr>
          <w:bCs/>
          <w:sz w:val="28"/>
          <w:szCs w:val="28"/>
          <w:lang w:val="en-US"/>
        </w:rPr>
        <w:t>Naloxon</w:t>
      </w:r>
      <w:r w:rsidR="0033053D" w:rsidRPr="00507F8F">
        <w:rPr>
          <w:bCs/>
          <w:sz w:val="28"/>
          <w:szCs w:val="28"/>
        </w:rPr>
        <w:t xml:space="preserve">, който е: 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lastRenderedPageBreak/>
        <w:t>а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</w:rPr>
        <w:t>Антидот, действащ по принципа на функционален антагонизъм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</w:rPr>
        <w:t>Имунологично действащ антидот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</w:rPr>
        <w:t>Антидот, действащ по компетативен механизъм.</w:t>
      </w:r>
      <w:r w:rsidR="00B468A3" w:rsidRPr="00B468A3">
        <w:rPr>
          <w:sz w:val="28"/>
          <w:szCs w:val="28"/>
          <w:lang w:val="ru-RU" w:eastAsia="bg-BG"/>
        </w:rPr>
        <w:t xml:space="preserve"> 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33053D" w:rsidRPr="00B468A3">
        <w:rPr>
          <w:sz w:val="28"/>
          <w:szCs w:val="28"/>
        </w:rPr>
        <w:t>Антидот, действащ чрез хелатообразуване.</w:t>
      </w:r>
    </w:p>
    <w:p w:rsidR="00B468A3" w:rsidRPr="00B468A3" w:rsidRDefault="00B468A3" w:rsidP="00507F8F">
      <w:pPr>
        <w:tabs>
          <w:tab w:val="left" w:pos="0"/>
        </w:tabs>
        <w:rPr>
          <w:sz w:val="28"/>
          <w:szCs w:val="28"/>
          <w:lang w:val="ru-RU"/>
        </w:rPr>
      </w:pPr>
    </w:p>
    <w:p w:rsidR="0033053D" w:rsidRPr="00507F8F" w:rsidRDefault="003730D9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8. </w:t>
      </w:r>
      <w:r w:rsidR="0033053D" w:rsidRPr="00507F8F">
        <w:rPr>
          <w:bCs/>
          <w:sz w:val="28"/>
          <w:szCs w:val="28"/>
          <w:lang w:val="ru-RU"/>
        </w:rPr>
        <w:t>Опиевата интоксикация се характеризира със следната клинична картина: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"Спокойна" кома - като дълбок сън</w:t>
      </w:r>
    </w:p>
    <w:p w:rsidR="0033053D" w:rsidRPr="00B468A3" w:rsidRDefault="00507F8F" w:rsidP="00507F8F">
      <w:pPr>
        <w:tabs>
          <w:tab w:val="left" w:pos="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bCs/>
          <w:sz w:val="28"/>
          <w:szCs w:val="28"/>
          <w:lang w:val="ru-RU"/>
        </w:rPr>
        <w:t>Миоза, кома, цианоза, брадипнея, брадикардия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Екстрапирамидни симптоми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 xml:space="preserve">Мидриаза, </w:t>
      </w:r>
      <w:r w:rsidR="0033053D" w:rsidRPr="00B468A3">
        <w:rPr>
          <w:sz w:val="28"/>
          <w:szCs w:val="28"/>
          <w:lang w:val="ru-RU"/>
        </w:rPr>
        <w:t>тахикардия, блясък в очите, хиперсаливация, ринорея</w:t>
      </w:r>
    </w:p>
    <w:p w:rsidR="0033053D" w:rsidRPr="00B468A3" w:rsidRDefault="00507F8F" w:rsidP="00507F8F">
      <w:pPr>
        <w:tabs>
          <w:tab w:val="left" w:pos="0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B468A3" w:rsidRPr="00B468A3">
        <w:rPr>
          <w:sz w:val="28"/>
          <w:szCs w:val="28"/>
          <w:lang w:val="ru-RU"/>
        </w:rPr>
        <w:t>Треска, бледност, тахикардия, параноя</w:t>
      </w:r>
    </w:p>
    <w:p w:rsidR="00B468A3" w:rsidRPr="00B468A3" w:rsidRDefault="00B468A3" w:rsidP="00507F8F">
      <w:pPr>
        <w:tabs>
          <w:tab w:val="left" w:pos="0"/>
        </w:tabs>
        <w:rPr>
          <w:sz w:val="28"/>
          <w:szCs w:val="28"/>
          <w:lang w:val="ru-RU"/>
        </w:rPr>
      </w:pPr>
    </w:p>
    <w:p w:rsidR="00450B61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9. </w:t>
      </w:r>
      <w:r w:rsidR="00450B61" w:rsidRPr="00507F8F">
        <w:rPr>
          <w:bCs/>
          <w:sz w:val="28"/>
          <w:szCs w:val="28"/>
        </w:rPr>
        <w:t>До лекарствена зависимост може да доведе продължителната употреба на:</w:t>
      </w:r>
    </w:p>
    <w:p w:rsidR="00450B61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50B61" w:rsidRPr="00507F8F">
        <w:rPr>
          <w:bCs/>
          <w:sz w:val="28"/>
          <w:szCs w:val="28"/>
        </w:rPr>
        <w:t>Антидепресанти</w:t>
      </w:r>
    </w:p>
    <w:p w:rsidR="00450B61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50B61" w:rsidRPr="00507F8F">
        <w:rPr>
          <w:bCs/>
          <w:sz w:val="28"/>
          <w:szCs w:val="28"/>
        </w:rPr>
        <w:t>Антипиретици</w:t>
      </w:r>
    </w:p>
    <w:p w:rsidR="00450B61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450B61" w:rsidRPr="00507F8F">
        <w:rPr>
          <w:bCs/>
          <w:sz w:val="28"/>
          <w:szCs w:val="28"/>
        </w:rPr>
        <w:t>Бензодиазепини</w:t>
      </w:r>
      <w:r w:rsidR="00B468A3" w:rsidRPr="00507F8F">
        <w:rPr>
          <w:sz w:val="28"/>
          <w:szCs w:val="28"/>
          <w:lang w:val="ru-RU" w:eastAsia="bg-BG"/>
        </w:rPr>
        <w:t>*</w:t>
      </w:r>
    </w:p>
    <w:p w:rsidR="003F3950" w:rsidRDefault="003F3950" w:rsidP="00507F8F">
      <w:pPr>
        <w:pStyle w:val="ListParagraph"/>
        <w:tabs>
          <w:tab w:val="left" w:pos="0"/>
        </w:tabs>
        <w:ind w:left="0"/>
        <w:rPr>
          <w:sz w:val="28"/>
          <w:szCs w:val="28"/>
          <w:lang w:val="en-US" w:eastAsia="bg-BG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10. </w:t>
      </w:r>
      <w:r w:rsidR="003F3950" w:rsidRPr="00507F8F">
        <w:rPr>
          <w:bCs/>
          <w:sz w:val="28"/>
          <w:szCs w:val="28"/>
        </w:rPr>
        <w:t>При остри отравяния с кои церебротоксични медикаменти може да наблюдаваме гърч: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МАО-инхибитори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Фенотиазинови производни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Стрихнин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Атипични антипсихотици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Анксиолитици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11. </w:t>
      </w:r>
      <w:r w:rsidR="003F3950" w:rsidRPr="00507F8F">
        <w:rPr>
          <w:bCs/>
          <w:sz w:val="28"/>
          <w:szCs w:val="28"/>
        </w:rPr>
        <w:t>При остри отравяния с кои церебротоксични медикаменти може да наблюдаваме гърч: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Трициклични антидепресанти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Атипични антипсихотици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Изоникотинови препарати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Анксиолитици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Карбамазепини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12. </w:t>
      </w:r>
      <w:r w:rsidR="003F3950" w:rsidRPr="00507F8F">
        <w:rPr>
          <w:bCs/>
          <w:sz w:val="28"/>
          <w:szCs w:val="28"/>
        </w:rPr>
        <w:t xml:space="preserve">При интоксикации с кои </w:t>
      </w:r>
      <w:r w:rsidR="005D7439" w:rsidRPr="00507F8F">
        <w:rPr>
          <w:bCs/>
          <w:sz w:val="28"/>
          <w:szCs w:val="28"/>
          <w:lang w:val="en-US"/>
        </w:rPr>
        <w:t>церебротоксични медикаменти</w:t>
      </w:r>
      <w:r w:rsidR="003F3950" w:rsidRPr="00507F8F">
        <w:rPr>
          <w:bCs/>
          <w:sz w:val="28"/>
          <w:szCs w:val="28"/>
        </w:rPr>
        <w:t xml:space="preserve"> ще има хипотермия :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Фенотиазинови невролептици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Атипични антипсихотици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Барбитурати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Трициклични антидепресанти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Бензодиазепини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13. </w:t>
      </w:r>
      <w:r w:rsidR="003F3950" w:rsidRPr="00507F8F">
        <w:rPr>
          <w:bCs/>
          <w:sz w:val="28"/>
          <w:szCs w:val="28"/>
        </w:rPr>
        <w:t>При отравяния с бензодиазепини церебротоксичният синдром започва с: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Брадипсихия, брадилалия, дизартрия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Кома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Хипорефлексия, мускулна хипотония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г) </w:t>
      </w:r>
      <w:r w:rsidR="003F3950" w:rsidRPr="00507F8F">
        <w:rPr>
          <w:bCs/>
          <w:sz w:val="28"/>
          <w:szCs w:val="28"/>
        </w:rPr>
        <w:t>Брадипсихия, тахилалия, дизартрия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14. </w:t>
      </w:r>
      <w:r w:rsidR="003F3950" w:rsidRPr="00507F8F">
        <w:rPr>
          <w:bCs/>
          <w:sz w:val="28"/>
          <w:szCs w:val="28"/>
        </w:rPr>
        <w:t xml:space="preserve">При интоксикации с кои </w:t>
      </w:r>
      <w:r w:rsidR="0045652B" w:rsidRPr="00507F8F">
        <w:rPr>
          <w:bCs/>
          <w:sz w:val="28"/>
          <w:szCs w:val="28"/>
          <w:lang w:val="en-US"/>
        </w:rPr>
        <w:t>церебротоксични медикаменти</w:t>
      </w:r>
      <w:r w:rsidR="003F3950" w:rsidRPr="00507F8F">
        <w:rPr>
          <w:bCs/>
          <w:sz w:val="28"/>
          <w:szCs w:val="28"/>
        </w:rPr>
        <w:t xml:space="preserve"> ще има хипертермия: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Трициклични антидепресанти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Барбитурати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Бензодиазепини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 xml:space="preserve">Невролептици 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15. </w:t>
      </w:r>
      <w:r w:rsidR="003F3950" w:rsidRPr="00507F8F">
        <w:rPr>
          <w:bCs/>
          <w:sz w:val="28"/>
          <w:szCs w:val="28"/>
        </w:rPr>
        <w:t>Невролептиците по произход биват: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Фенотиазинови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Бутирофенови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 xml:space="preserve">Бензодиазепинови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Тиоксантинови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16. </w:t>
      </w:r>
      <w:r w:rsidR="003F3950" w:rsidRPr="00507F8F">
        <w:rPr>
          <w:bCs/>
          <w:sz w:val="28"/>
          <w:szCs w:val="28"/>
        </w:rPr>
        <w:t>Невролептиците оказват: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Антипсихотично действие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Анксиолитично действие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Антиалергично действие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 xml:space="preserve">Вагомиметично действие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Антиеметично действие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17. </w:t>
      </w:r>
      <w:r w:rsidR="003F3950" w:rsidRPr="00507F8F">
        <w:rPr>
          <w:bCs/>
          <w:sz w:val="28"/>
          <w:szCs w:val="28"/>
        </w:rPr>
        <w:t>При отравяне с фенотиазинови невролептици антидота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Акинетон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Анексат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Налоксон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Ахипнон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18. </w:t>
      </w:r>
      <w:r w:rsidR="003F3950" w:rsidRPr="00507F8F">
        <w:rPr>
          <w:bCs/>
          <w:sz w:val="28"/>
          <w:szCs w:val="28"/>
        </w:rPr>
        <w:t>При отравяне с МАО-инхибитори водещия синдром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 w:rsidRPr="00507F8F"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Церебротоксичния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 w:rsidRPr="00507F8F"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Кардиотоксичния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 w:rsidRPr="00507F8F"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Пулмотоксичния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 w:rsidRPr="00507F8F"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Общотоксичния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19. </w:t>
      </w:r>
      <w:r w:rsidR="003F3950" w:rsidRPr="00507F8F">
        <w:rPr>
          <w:bCs/>
          <w:sz w:val="28"/>
          <w:szCs w:val="28"/>
        </w:rPr>
        <w:t xml:space="preserve">Трициклични антидепресанти имат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Атиалергично действие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Анксиолитично действие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Антипсихотично действие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Ваголитично действие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Холинолитично действие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20. </w:t>
      </w:r>
      <w:r w:rsidR="003F3950" w:rsidRPr="00507F8F">
        <w:rPr>
          <w:bCs/>
          <w:sz w:val="28"/>
          <w:szCs w:val="28"/>
        </w:rPr>
        <w:t>За барбитуровата кома е характерно: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“Спокойна” кома, наподобява дълбок сън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Мидриаза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Повишен мускулен тонус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г) </w:t>
      </w:r>
      <w:r w:rsidR="003F3950" w:rsidRPr="00507F8F">
        <w:rPr>
          <w:bCs/>
          <w:sz w:val="28"/>
          <w:szCs w:val="28"/>
        </w:rPr>
        <w:t>Нарушение на дишането *</w:t>
      </w:r>
    </w:p>
    <w:p w:rsidR="003F3950" w:rsidRPr="00507F8F" w:rsidRDefault="00507F8F" w:rsidP="00507F8F">
      <w:pPr>
        <w:tabs>
          <w:tab w:val="left" w:pos="0"/>
          <w:tab w:val="left" w:pos="66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Нарушение на кръвообращението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21. </w:t>
      </w:r>
      <w:r w:rsidR="003F3950" w:rsidRPr="00507F8F">
        <w:rPr>
          <w:bCs/>
          <w:sz w:val="28"/>
          <w:szCs w:val="28"/>
        </w:rPr>
        <w:t>За барбитуровата кома е характерно: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Редуване на миоза, мидриаза и анизокория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Хипо- и арефлексия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Нарушение на дишането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Гърчове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22. </w:t>
      </w:r>
      <w:r w:rsidR="003F3950" w:rsidRPr="00507F8F">
        <w:rPr>
          <w:bCs/>
          <w:sz w:val="28"/>
          <w:szCs w:val="28"/>
        </w:rPr>
        <w:t>При отравяне с барбитурати антидота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 xml:space="preserve">Акинетон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Анексат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Налоксон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Ахипнон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23. </w:t>
      </w:r>
      <w:r w:rsidR="003F3950" w:rsidRPr="00507F8F">
        <w:rPr>
          <w:bCs/>
          <w:sz w:val="28"/>
          <w:szCs w:val="28"/>
        </w:rPr>
        <w:t>Бензодиазепините имат: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Анксиолитичен ефект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Еухипнотичен ефект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Антиепилептичен ефект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Нито един от всичките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24. </w:t>
      </w:r>
      <w:r w:rsidR="003F3950" w:rsidRPr="00507F8F">
        <w:rPr>
          <w:bCs/>
          <w:sz w:val="28"/>
          <w:szCs w:val="28"/>
        </w:rPr>
        <w:t>Бензодиазепините имат: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 xml:space="preserve">Анксиолитичен ефект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Антиепилептичен ефект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 xml:space="preserve">Централномиорелаксиращ ефект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Всички са верни *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25. </w:t>
      </w:r>
      <w:r w:rsidR="003F3950" w:rsidRPr="00507F8F">
        <w:rPr>
          <w:bCs/>
          <w:sz w:val="28"/>
          <w:szCs w:val="28"/>
        </w:rPr>
        <w:t>При отравяне с бензодиазепини водещия синдром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Церебротоксичния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Кардиотоксичния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Пулмотоксичния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Общотоксичния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26. </w:t>
      </w:r>
      <w:r w:rsidR="003F3950" w:rsidRPr="00507F8F">
        <w:rPr>
          <w:bCs/>
          <w:sz w:val="28"/>
          <w:szCs w:val="28"/>
        </w:rPr>
        <w:t>При отравяне с бензодиазепини антидота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 xml:space="preserve">Акинетон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Анексат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Налоксон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 xml:space="preserve">Ахипнон 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27. </w:t>
      </w:r>
      <w:r w:rsidR="003F3950" w:rsidRPr="00507F8F">
        <w:rPr>
          <w:bCs/>
          <w:sz w:val="28"/>
          <w:szCs w:val="28"/>
        </w:rPr>
        <w:t>При отравяне с опиати водещия синдром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Церебротоксичния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Кардиотоксичния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Пулмотоксичния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Общотоксичния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28. </w:t>
      </w:r>
      <w:r w:rsidR="003F3950" w:rsidRPr="00507F8F">
        <w:rPr>
          <w:bCs/>
          <w:sz w:val="28"/>
          <w:szCs w:val="28"/>
        </w:rPr>
        <w:t xml:space="preserve">При отравяния с опиати е характерно: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Точковидни зеници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Брадипнея до апнея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Цианоза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Артeриална хипотония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Хипертермия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29. </w:t>
      </w:r>
      <w:r w:rsidR="003F3950" w:rsidRPr="00507F8F">
        <w:rPr>
          <w:bCs/>
          <w:sz w:val="28"/>
          <w:szCs w:val="28"/>
        </w:rPr>
        <w:t xml:space="preserve">При отравяния с опиати е характерно: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Точковидни зеници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Брадипнея до апнея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Цианоза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Брадикардия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</w:t>
      </w:r>
      <w:r w:rsidR="003F3950" w:rsidRPr="00507F8F">
        <w:rPr>
          <w:bCs/>
          <w:sz w:val="28"/>
          <w:szCs w:val="28"/>
        </w:rPr>
        <w:t>Хипертония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30. </w:t>
      </w:r>
      <w:r w:rsidR="003F3950" w:rsidRPr="00507F8F">
        <w:rPr>
          <w:bCs/>
          <w:sz w:val="28"/>
          <w:szCs w:val="28"/>
        </w:rPr>
        <w:t>При отравяне с опиати антидота е: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 xml:space="preserve">Акинетон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 xml:space="preserve">Анексат 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Налоксон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 xml:space="preserve">Ахипнон 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31. </w:t>
      </w:r>
      <w:r w:rsidR="003F3950" w:rsidRPr="00507F8F">
        <w:rPr>
          <w:bCs/>
          <w:sz w:val="28"/>
          <w:szCs w:val="28"/>
        </w:rPr>
        <w:t>При отравяне с атипични антипсихотици може да се наблюдават следните форми на протичане на интоксикацията: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Церебродепресивна форма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Еуфорична форма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Церебродепресивна-антимускаринова форма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3F3950" w:rsidRPr="00507F8F">
        <w:rPr>
          <w:bCs/>
          <w:sz w:val="28"/>
          <w:szCs w:val="28"/>
        </w:rPr>
        <w:t>Мускаринова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32. </w:t>
      </w:r>
      <w:r w:rsidR="003F3950" w:rsidRPr="00507F8F">
        <w:rPr>
          <w:bCs/>
          <w:sz w:val="28"/>
          <w:szCs w:val="28"/>
        </w:rPr>
        <w:t>При отравяне с атипични антипсихотици може да се наблюдават следните форми на протичане на интоксикацията: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Церебродепресивна-антимускаринова форма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Еуфорична форма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3F3950" w:rsidRPr="00507F8F">
        <w:rPr>
          <w:bCs/>
          <w:sz w:val="28"/>
          <w:szCs w:val="28"/>
        </w:rPr>
        <w:t>Мускаринова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33. </w:t>
      </w:r>
      <w:r w:rsidR="003F3950" w:rsidRPr="00507F8F">
        <w:rPr>
          <w:bCs/>
          <w:sz w:val="28"/>
          <w:szCs w:val="28"/>
        </w:rPr>
        <w:t>За малигнен невролептичен синдром е характерно:</w:t>
      </w:r>
      <w:r w:rsidR="000D7D01">
        <w:rPr>
          <w:bCs/>
          <w:sz w:val="28"/>
          <w:szCs w:val="28"/>
          <w:lang w:val="en-US"/>
        </w:rPr>
        <w:t>&lt;br&gt;</w:t>
      </w:r>
      <w:r w:rsidR="003F3950" w:rsidRPr="00507F8F">
        <w:rPr>
          <w:bCs/>
          <w:sz w:val="28"/>
          <w:szCs w:val="28"/>
        </w:rPr>
        <w:t>Симптоми на вегетативна дисфункция – висока температура, изпотяване, тахипнея, тахикардия и увеличено и лабилно кръвно налягане, бледост, задух, зачервяване.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Да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Не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34. </w:t>
      </w:r>
      <w:r w:rsidR="003F3950" w:rsidRPr="00507F8F">
        <w:rPr>
          <w:bCs/>
          <w:sz w:val="28"/>
          <w:szCs w:val="28"/>
        </w:rPr>
        <w:t>За малигнен невролептичен синдром е характерно:</w:t>
      </w:r>
      <w:r w:rsidR="000D7D01">
        <w:rPr>
          <w:bCs/>
          <w:sz w:val="28"/>
          <w:szCs w:val="28"/>
          <w:lang w:val="en-US"/>
        </w:rPr>
        <w:t>&lt;br&gt;</w:t>
      </w:r>
      <w:r w:rsidR="003F3950" w:rsidRPr="00507F8F">
        <w:rPr>
          <w:bCs/>
          <w:sz w:val="28"/>
          <w:szCs w:val="28"/>
        </w:rPr>
        <w:t>Екстрапирамидни симптоми - ригидност на мускулите, дисфагия, забавена походка, тремор, дистония и дискинезия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Да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 w:rsidR="003F3950" w:rsidRPr="00507F8F">
        <w:rPr>
          <w:bCs/>
          <w:sz w:val="28"/>
          <w:szCs w:val="28"/>
        </w:rPr>
        <w:t>Не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35. </w:t>
      </w:r>
      <w:r w:rsidR="003F3950" w:rsidRPr="00507F8F">
        <w:rPr>
          <w:bCs/>
          <w:sz w:val="28"/>
          <w:szCs w:val="28"/>
        </w:rPr>
        <w:t>За малигнен невролептичен синдром е характерно:</w:t>
      </w:r>
      <w:r w:rsidR="000D7D01">
        <w:rPr>
          <w:bCs/>
          <w:sz w:val="28"/>
          <w:szCs w:val="28"/>
          <w:lang w:val="en-US"/>
        </w:rPr>
        <w:t>&lt;br&gt;</w:t>
      </w:r>
      <w:r w:rsidR="003F3950" w:rsidRPr="00507F8F">
        <w:rPr>
          <w:bCs/>
          <w:sz w:val="28"/>
          <w:szCs w:val="28"/>
        </w:rPr>
        <w:t>Нарушено психическо състояние - делир, загуба на ориентацията за време и пространството, намалена концентрация, несвързана реч, халюцинации, летаргия, ступор и кома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Да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Не</w:t>
      </w:r>
    </w:p>
    <w:p w:rsidR="003F3950" w:rsidRP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p w:rsidR="003F3950" w:rsidRPr="00507F8F" w:rsidRDefault="003730D9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36. </w:t>
      </w:r>
      <w:r w:rsidR="003F3950" w:rsidRPr="00507F8F">
        <w:rPr>
          <w:bCs/>
          <w:sz w:val="28"/>
          <w:szCs w:val="28"/>
        </w:rPr>
        <w:t>За малигнен невролептичен синдром е характерно:</w:t>
      </w:r>
      <w:r w:rsidR="000D7D01">
        <w:rPr>
          <w:bCs/>
          <w:sz w:val="28"/>
          <w:szCs w:val="28"/>
          <w:lang w:val="en-US"/>
        </w:rPr>
        <w:t>&lt;br&gt;</w:t>
      </w:r>
      <w:r w:rsidR="003F3950" w:rsidRPr="00507F8F">
        <w:rPr>
          <w:bCs/>
          <w:sz w:val="28"/>
          <w:szCs w:val="28"/>
        </w:rPr>
        <w:t>Лабораторното изследване - повишено ниво на креатинкиназата, повишени аминотрансферази, лактат дехидрогеназа, алкалната фосфатаза рабдомиолиза с хиперкалиемия, хиперфосфатемия, хиперурикемия и хипокалциемия, левкоцитоза, тромбоцитоза, протеинурия, намалено серумно желязо, повишен белтък в ликвора.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3F3950" w:rsidRPr="00507F8F">
        <w:rPr>
          <w:bCs/>
          <w:sz w:val="28"/>
          <w:szCs w:val="28"/>
        </w:rPr>
        <w:t>Да *</w:t>
      </w:r>
    </w:p>
    <w:p w:rsidR="003F3950" w:rsidRPr="00507F8F" w:rsidRDefault="00507F8F" w:rsidP="00507F8F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F3950" w:rsidRPr="00507F8F">
        <w:rPr>
          <w:bCs/>
          <w:sz w:val="28"/>
          <w:szCs w:val="28"/>
        </w:rPr>
        <w:t>Не</w:t>
      </w:r>
    </w:p>
    <w:bookmarkEnd w:id="0"/>
    <w:p w:rsidR="003F3950" w:rsidRDefault="003F3950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5237"/>
      </w:tblGrid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отваряне на теста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решаване на теста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 мин.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en-US"/>
              </w:rPr>
              <w:t>*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се показва ли вярно/грешно избрано 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/не)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те ще се маркират в зелено/червено</w:t>
            </w:r>
          </w:p>
        </w:tc>
      </w:tr>
      <w:tr w:rsidR="00A545FD" w:rsidRPr="001856DC" w:rsidTr="00D27D5A">
        <w:tc>
          <w:tcPr>
            <w:tcW w:w="5098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показва ли всички верни 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(да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A545FD" w:rsidRPr="001856DC" w:rsidRDefault="00A545FD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ще си изпишат всички верни отговори</w:t>
            </w:r>
          </w:p>
        </w:tc>
      </w:tr>
    </w:tbl>
    <w:p w:rsidR="00A545FD" w:rsidRPr="00B468A3" w:rsidRDefault="00A545FD" w:rsidP="00507F8F">
      <w:pPr>
        <w:pStyle w:val="ListParagraph"/>
        <w:tabs>
          <w:tab w:val="left" w:pos="0"/>
        </w:tabs>
        <w:ind w:left="0"/>
        <w:rPr>
          <w:bCs/>
          <w:sz w:val="28"/>
          <w:szCs w:val="28"/>
        </w:rPr>
      </w:pPr>
    </w:p>
    <w:sectPr w:rsidR="00A545FD" w:rsidRPr="00B468A3" w:rsidSect="00045E02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9E" w:rsidRDefault="00E50E9E">
      <w:r>
        <w:separator/>
      </w:r>
    </w:p>
  </w:endnote>
  <w:endnote w:type="continuationSeparator" w:id="0">
    <w:p w:rsidR="00E50E9E" w:rsidRDefault="00E5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D01">
      <w:rPr>
        <w:rStyle w:val="PageNumber"/>
        <w:noProof/>
      </w:rPr>
      <w:t>5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9E" w:rsidRDefault="00E50E9E">
      <w:r>
        <w:separator/>
      </w:r>
    </w:p>
  </w:footnote>
  <w:footnote w:type="continuationSeparator" w:id="0">
    <w:p w:rsidR="00E50E9E" w:rsidRDefault="00E5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4D"/>
    <w:multiLevelType w:val="hybridMultilevel"/>
    <w:tmpl w:val="3D9E232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AD628B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F03C7"/>
    <w:multiLevelType w:val="hybridMultilevel"/>
    <w:tmpl w:val="487C286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AE3D03"/>
    <w:multiLevelType w:val="hybridMultilevel"/>
    <w:tmpl w:val="C50E4D1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31953"/>
    <w:multiLevelType w:val="hybridMultilevel"/>
    <w:tmpl w:val="95E038D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B41A2B"/>
    <w:multiLevelType w:val="hybridMultilevel"/>
    <w:tmpl w:val="10562B6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D25F24"/>
    <w:multiLevelType w:val="hybridMultilevel"/>
    <w:tmpl w:val="7A9C385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992E05"/>
    <w:multiLevelType w:val="hybridMultilevel"/>
    <w:tmpl w:val="897CBD7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FB28E1"/>
    <w:multiLevelType w:val="hybridMultilevel"/>
    <w:tmpl w:val="DE92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5409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00A4A"/>
    <w:multiLevelType w:val="hybridMultilevel"/>
    <w:tmpl w:val="2FF07F3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08E4A97"/>
    <w:multiLevelType w:val="hybridMultilevel"/>
    <w:tmpl w:val="705C0F9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0942EA"/>
    <w:multiLevelType w:val="hybridMultilevel"/>
    <w:tmpl w:val="B2B0793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F057B2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0F0092"/>
    <w:multiLevelType w:val="hybridMultilevel"/>
    <w:tmpl w:val="0ED418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864258"/>
    <w:multiLevelType w:val="hybridMultilevel"/>
    <w:tmpl w:val="EC7A93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B163BE"/>
    <w:multiLevelType w:val="hybridMultilevel"/>
    <w:tmpl w:val="6E76094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E92F43"/>
    <w:multiLevelType w:val="hybridMultilevel"/>
    <w:tmpl w:val="936C0D0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247F48"/>
    <w:multiLevelType w:val="hybridMultilevel"/>
    <w:tmpl w:val="788C09B6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1B3C0218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342FBC"/>
    <w:multiLevelType w:val="hybridMultilevel"/>
    <w:tmpl w:val="E6280C3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F06CED"/>
    <w:multiLevelType w:val="hybridMultilevel"/>
    <w:tmpl w:val="04F20A9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63F0F"/>
    <w:multiLevelType w:val="hybridMultilevel"/>
    <w:tmpl w:val="DF18173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0644483"/>
    <w:multiLevelType w:val="hybridMultilevel"/>
    <w:tmpl w:val="363267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17C4C32"/>
    <w:multiLevelType w:val="hybridMultilevel"/>
    <w:tmpl w:val="D1A404B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3FD6329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3F0374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8A01E0"/>
    <w:multiLevelType w:val="hybridMultilevel"/>
    <w:tmpl w:val="34A8630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8D648EC"/>
    <w:multiLevelType w:val="hybridMultilevel"/>
    <w:tmpl w:val="870405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92644D0"/>
    <w:multiLevelType w:val="hybridMultilevel"/>
    <w:tmpl w:val="47981E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FE4107"/>
    <w:multiLevelType w:val="hybridMultilevel"/>
    <w:tmpl w:val="90D26B9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2A497C4A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A762AF2"/>
    <w:multiLevelType w:val="hybridMultilevel"/>
    <w:tmpl w:val="9C1C746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CF31B51"/>
    <w:multiLevelType w:val="hybridMultilevel"/>
    <w:tmpl w:val="57D26BA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E7E58BD"/>
    <w:multiLevelType w:val="hybridMultilevel"/>
    <w:tmpl w:val="3DB22AF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1107DF5"/>
    <w:multiLevelType w:val="hybridMultilevel"/>
    <w:tmpl w:val="C59A3A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B36AF0"/>
    <w:multiLevelType w:val="hybridMultilevel"/>
    <w:tmpl w:val="73365AA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2424697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2AB7F3E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355B1A85"/>
    <w:multiLevelType w:val="hybridMultilevel"/>
    <w:tmpl w:val="435A497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B638C7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6383DA2"/>
    <w:multiLevelType w:val="hybridMultilevel"/>
    <w:tmpl w:val="5D24C39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64662ED"/>
    <w:multiLevelType w:val="hybridMultilevel"/>
    <w:tmpl w:val="E1C28A5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8EC7397"/>
    <w:multiLevelType w:val="hybridMultilevel"/>
    <w:tmpl w:val="52A4B8B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B4F1374"/>
    <w:multiLevelType w:val="hybridMultilevel"/>
    <w:tmpl w:val="E6E47F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CC767BB"/>
    <w:multiLevelType w:val="hybridMultilevel"/>
    <w:tmpl w:val="67F2148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336165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2E6249E"/>
    <w:multiLevelType w:val="hybridMultilevel"/>
    <w:tmpl w:val="EC401A4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3781C68"/>
    <w:multiLevelType w:val="hybridMultilevel"/>
    <w:tmpl w:val="011274F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43911BF"/>
    <w:multiLevelType w:val="hybridMultilevel"/>
    <w:tmpl w:val="1460EEE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9FC7C1F"/>
    <w:multiLevelType w:val="hybridMultilevel"/>
    <w:tmpl w:val="0F30F9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6A1089"/>
    <w:multiLevelType w:val="hybridMultilevel"/>
    <w:tmpl w:val="CE3EC3A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4C791101"/>
    <w:multiLevelType w:val="hybridMultilevel"/>
    <w:tmpl w:val="1FCE8E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D1E39F8"/>
    <w:multiLevelType w:val="hybridMultilevel"/>
    <w:tmpl w:val="3E2A2C7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DF02F22"/>
    <w:multiLevelType w:val="hybridMultilevel"/>
    <w:tmpl w:val="FE0483F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F38648E"/>
    <w:multiLevelType w:val="hybridMultilevel"/>
    <w:tmpl w:val="1BB2E8B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08B336D"/>
    <w:multiLevelType w:val="hybridMultilevel"/>
    <w:tmpl w:val="578C01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12D776B"/>
    <w:multiLevelType w:val="hybridMultilevel"/>
    <w:tmpl w:val="3690B5A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4307CA1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48001F6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4A7455A"/>
    <w:multiLevelType w:val="hybridMultilevel"/>
    <w:tmpl w:val="987EB21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59174FD"/>
    <w:multiLevelType w:val="hybridMultilevel"/>
    <w:tmpl w:val="D450A3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58A04D3F"/>
    <w:multiLevelType w:val="hybridMultilevel"/>
    <w:tmpl w:val="38EABE22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590E2AFE"/>
    <w:multiLevelType w:val="hybridMultilevel"/>
    <w:tmpl w:val="F7B09E6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D07664"/>
    <w:multiLevelType w:val="hybridMultilevel"/>
    <w:tmpl w:val="09C292F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C1422C3"/>
    <w:multiLevelType w:val="hybridMultilevel"/>
    <w:tmpl w:val="1B58510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F1B465D"/>
    <w:multiLevelType w:val="hybridMultilevel"/>
    <w:tmpl w:val="359E70F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A853D1"/>
    <w:multiLevelType w:val="hybridMultilevel"/>
    <w:tmpl w:val="88A6D06A"/>
    <w:lvl w:ilvl="0" w:tplc="EB06E234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8" w15:restartNumberingAfterBreak="0">
    <w:nsid w:val="626D363A"/>
    <w:multiLevelType w:val="hybridMultilevel"/>
    <w:tmpl w:val="FF4E14B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3230891"/>
    <w:multiLevelType w:val="hybridMultilevel"/>
    <w:tmpl w:val="9DFA129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80F5CDD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BBA0247"/>
    <w:multiLevelType w:val="hybridMultilevel"/>
    <w:tmpl w:val="3132BC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6DA65A80"/>
    <w:multiLevelType w:val="hybridMultilevel"/>
    <w:tmpl w:val="1FB83AE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DD72F7D"/>
    <w:multiLevelType w:val="hybridMultilevel"/>
    <w:tmpl w:val="0EB0CBB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F1D6FD9"/>
    <w:multiLevelType w:val="hybridMultilevel"/>
    <w:tmpl w:val="6C707F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0966BD0"/>
    <w:multiLevelType w:val="hybridMultilevel"/>
    <w:tmpl w:val="8FFC2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0D325C9"/>
    <w:multiLevelType w:val="hybridMultilevel"/>
    <w:tmpl w:val="78606F0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F9463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1326AAF"/>
    <w:multiLevelType w:val="hybridMultilevel"/>
    <w:tmpl w:val="232475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33873D0"/>
    <w:multiLevelType w:val="hybridMultilevel"/>
    <w:tmpl w:val="8CA2C5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37A5A7F"/>
    <w:multiLevelType w:val="hybridMultilevel"/>
    <w:tmpl w:val="1A8822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3B1256C"/>
    <w:multiLevelType w:val="hybridMultilevel"/>
    <w:tmpl w:val="AE5CB3E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D4598B"/>
    <w:multiLevelType w:val="hybridMultilevel"/>
    <w:tmpl w:val="CB5AE98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91E2A"/>
    <w:multiLevelType w:val="hybridMultilevel"/>
    <w:tmpl w:val="AF3619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4A812EF"/>
    <w:multiLevelType w:val="hybridMultilevel"/>
    <w:tmpl w:val="2778AAF6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7901FF2"/>
    <w:multiLevelType w:val="hybridMultilevel"/>
    <w:tmpl w:val="87BCC28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8A36218"/>
    <w:multiLevelType w:val="hybridMultilevel"/>
    <w:tmpl w:val="E42AE5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8E70250"/>
    <w:multiLevelType w:val="hybridMultilevel"/>
    <w:tmpl w:val="B9C89BC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9352B7C"/>
    <w:multiLevelType w:val="hybridMultilevel"/>
    <w:tmpl w:val="BAEA161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A113BAF"/>
    <w:multiLevelType w:val="hybridMultilevel"/>
    <w:tmpl w:val="D5024426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7AD33AE1"/>
    <w:multiLevelType w:val="hybridMultilevel"/>
    <w:tmpl w:val="262A984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B2933F8"/>
    <w:multiLevelType w:val="hybridMultilevel"/>
    <w:tmpl w:val="CF5692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D20023B"/>
    <w:multiLevelType w:val="hybridMultilevel"/>
    <w:tmpl w:val="9A16BC5E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7D2B2409"/>
    <w:multiLevelType w:val="hybridMultilevel"/>
    <w:tmpl w:val="39D89DC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EA71BA6"/>
    <w:multiLevelType w:val="hybridMultilevel"/>
    <w:tmpl w:val="D89A319A"/>
    <w:lvl w:ilvl="0" w:tplc="EB06E234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61"/>
  </w:num>
  <w:num w:numId="2">
    <w:abstractNumId w:val="71"/>
  </w:num>
  <w:num w:numId="3">
    <w:abstractNumId w:val="89"/>
  </w:num>
  <w:num w:numId="4">
    <w:abstractNumId w:val="66"/>
  </w:num>
  <w:num w:numId="5">
    <w:abstractNumId w:val="45"/>
  </w:num>
  <w:num w:numId="6">
    <w:abstractNumId w:val="81"/>
  </w:num>
  <w:num w:numId="7">
    <w:abstractNumId w:val="37"/>
  </w:num>
  <w:num w:numId="8">
    <w:abstractNumId w:val="38"/>
  </w:num>
  <w:num w:numId="9">
    <w:abstractNumId w:val="35"/>
  </w:num>
  <w:num w:numId="10">
    <w:abstractNumId w:val="46"/>
  </w:num>
  <w:num w:numId="11">
    <w:abstractNumId w:val="39"/>
  </w:num>
  <w:num w:numId="12">
    <w:abstractNumId w:val="55"/>
  </w:num>
  <w:num w:numId="13">
    <w:abstractNumId w:val="34"/>
  </w:num>
  <w:num w:numId="14">
    <w:abstractNumId w:val="80"/>
  </w:num>
  <w:num w:numId="15">
    <w:abstractNumId w:val="7"/>
  </w:num>
  <w:num w:numId="16">
    <w:abstractNumId w:val="83"/>
  </w:num>
  <w:num w:numId="17">
    <w:abstractNumId w:val="41"/>
  </w:num>
  <w:num w:numId="18">
    <w:abstractNumId w:val="24"/>
  </w:num>
  <w:num w:numId="19">
    <w:abstractNumId w:val="9"/>
  </w:num>
  <w:num w:numId="20">
    <w:abstractNumId w:val="77"/>
  </w:num>
  <w:num w:numId="21">
    <w:abstractNumId w:val="40"/>
  </w:num>
  <w:num w:numId="22">
    <w:abstractNumId w:val="31"/>
  </w:num>
  <w:num w:numId="23">
    <w:abstractNumId w:val="59"/>
  </w:num>
  <w:num w:numId="24">
    <w:abstractNumId w:val="26"/>
  </w:num>
  <w:num w:numId="25">
    <w:abstractNumId w:val="84"/>
  </w:num>
  <w:num w:numId="26">
    <w:abstractNumId w:val="57"/>
  </w:num>
  <w:num w:numId="27">
    <w:abstractNumId w:val="70"/>
  </w:num>
  <w:num w:numId="28">
    <w:abstractNumId w:val="42"/>
  </w:num>
  <w:num w:numId="29">
    <w:abstractNumId w:val="3"/>
  </w:num>
  <w:num w:numId="30">
    <w:abstractNumId w:val="93"/>
  </w:num>
  <w:num w:numId="31">
    <w:abstractNumId w:val="25"/>
  </w:num>
  <w:num w:numId="32">
    <w:abstractNumId w:val="19"/>
  </w:num>
  <w:num w:numId="33">
    <w:abstractNumId w:val="1"/>
  </w:num>
  <w:num w:numId="34">
    <w:abstractNumId w:val="58"/>
  </w:num>
  <w:num w:numId="35">
    <w:abstractNumId w:val="67"/>
  </w:num>
  <w:num w:numId="36">
    <w:abstractNumId w:val="11"/>
  </w:num>
  <w:num w:numId="37">
    <w:abstractNumId w:val="13"/>
  </w:num>
  <w:num w:numId="38">
    <w:abstractNumId w:val="62"/>
  </w:num>
  <w:num w:numId="39">
    <w:abstractNumId w:val="92"/>
  </w:num>
  <w:num w:numId="40">
    <w:abstractNumId w:val="64"/>
  </w:num>
  <w:num w:numId="41">
    <w:abstractNumId w:val="0"/>
  </w:num>
  <w:num w:numId="42">
    <w:abstractNumId w:val="43"/>
  </w:num>
  <w:num w:numId="43">
    <w:abstractNumId w:val="10"/>
  </w:num>
  <w:num w:numId="44">
    <w:abstractNumId w:val="27"/>
  </w:num>
  <w:num w:numId="45">
    <w:abstractNumId w:val="91"/>
  </w:num>
  <w:num w:numId="46">
    <w:abstractNumId w:val="79"/>
  </w:num>
  <w:num w:numId="47">
    <w:abstractNumId w:val="12"/>
  </w:num>
  <w:num w:numId="48">
    <w:abstractNumId w:val="53"/>
  </w:num>
  <w:num w:numId="49">
    <w:abstractNumId w:val="15"/>
  </w:num>
  <w:num w:numId="50">
    <w:abstractNumId w:val="73"/>
  </w:num>
  <w:num w:numId="51">
    <w:abstractNumId w:val="86"/>
  </w:num>
  <w:num w:numId="52">
    <w:abstractNumId w:val="56"/>
  </w:num>
  <w:num w:numId="53">
    <w:abstractNumId w:val="50"/>
  </w:num>
  <w:num w:numId="54">
    <w:abstractNumId w:val="6"/>
  </w:num>
  <w:num w:numId="55">
    <w:abstractNumId w:val="63"/>
  </w:num>
  <w:num w:numId="56">
    <w:abstractNumId w:val="85"/>
  </w:num>
  <w:num w:numId="57">
    <w:abstractNumId w:val="17"/>
  </w:num>
  <w:num w:numId="58">
    <w:abstractNumId w:val="72"/>
  </w:num>
  <w:num w:numId="59">
    <w:abstractNumId w:val="44"/>
  </w:num>
  <w:num w:numId="60">
    <w:abstractNumId w:val="47"/>
  </w:num>
  <w:num w:numId="61">
    <w:abstractNumId w:val="22"/>
  </w:num>
  <w:num w:numId="62">
    <w:abstractNumId w:val="68"/>
  </w:num>
  <w:num w:numId="63">
    <w:abstractNumId w:val="23"/>
  </w:num>
  <w:num w:numId="64">
    <w:abstractNumId w:val="49"/>
  </w:num>
  <w:num w:numId="65">
    <w:abstractNumId w:val="54"/>
  </w:num>
  <w:num w:numId="66">
    <w:abstractNumId w:val="4"/>
  </w:num>
  <w:num w:numId="67">
    <w:abstractNumId w:val="5"/>
  </w:num>
  <w:num w:numId="68">
    <w:abstractNumId w:val="60"/>
  </w:num>
  <w:num w:numId="69">
    <w:abstractNumId w:val="36"/>
  </w:num>
  <w:num w:numId="70">
    <w:abstractNumId w:val="32"/>
  </w:num>
  <w:num w:numId="71">
    <w:abstractNumId w:val="78"/>
  </w:num>
  <w:num w:numId="72">
    <w:abstractNumId w:val="20"/>
  </w:num>
  <w:num w:numId="73">
    <w:abstractNumId w:val="16"/>
  </w:num>
  <w:num w:numId="74">
    <w:abstractNumId w:val="29"/>
  </w:num>
  <w:num w:numId="75">
    <w:abstractNumId w:val="88"/>
  </w:num>
  <w:num w:numId="76">
    <w:abstractNumId w:val="87"/>
  </w:num>
  <w:num w:numId="77">
    <w:abstractNumId w:val="14"/>
  </w:num>
  <w:num w:numId="78">
    <w:abstractNumId w:val="28"/>
  </w:num>
  <w:num w:numId="79">
    <w:abstractNumId w:val="69"/>
  </w:num>
  <w:num w:numId="80">
    <w:abstractNumId w:val="52"/>
  </w:num>
  <w:num w:numId="81">
    <w:abstractNumId w:val="74"/>
  </w:num>
  <w:num w:numId="82">
    <w:abstractNumId w:val="94"/>
  </w:num>
  <w:num w:numId="83">
    <w:abstractNumId w:val="21"/>
  </w:num>
  <w:num w:numId="84">
    <w:abstractNumId w:val="90"/>
  </w:num>
  <w:num w:numId="85">
    <w:abstractNumId w:val="75"/>
  </w:num>
  <w:num w:numId="86">
    <w:abstractNumId w:val="30"/>
  </w:num>
  <w:num w:numId="87">
    <w:abstractNumId w:val="18"/>
  </w:num>
  <w:num w:numId="88">
    <w:abstractNumId w:val="51"/>
  </w:num>
  <w:num w:numId="89">
    <w:abstractNumId w:val="65"/>
  </w:num>
  <w:num w:numId="90">
    <w:abstractNumId w:val="48"/>
  </w:num>
  <w:num w:numId="91">
    <w:abstractNumId w:val="2"/>
  </w:num>
  <w:num w:numId="92">
    <w:abstractNumId w:val="33"/>
  </w:num>
  <w:num w:numId="93">
    <w:abstractNumId w:val="8"/>
  </w:num>
  <w:num w:numId="94">
    <w:abstractNumId w:val="76"/>
  </w:num>
  <w:num w:numId="95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A58"/>
    <w:rsid w:val="0001431F"/>
    <w:rsid w:val="0003013C"/>
    <w:rsid w:val="00032634"/>
    <w:rsid w:val="00032727"/>
    <w:rsid w:val="0003385D"/>
    <w:rsid w:val="000447E1"/>
    <w:rsid w:val="00045E02"/>
    <w:rsid w:val="00087674"/>
    <w:rsid w:val="000949CE"/>
    <w:rsid w:val="00094EA9"/>
    <w:rsid w:val="000D7D01"/>
    <w:rsid w:val="000E103C"/>
    <w:rsid w:val="000E5D17"/>
    <w:rsid w:val="00103A6A"/>
    <w:rsid w:val="0011084D"/>
    <w:rsid w:val="00114DE9"/>
    <w:rsid w:val="00120653"/>
    <w:rsid w:val="00120D2D"/>
    <w:rsid w:val="001212F1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27A70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053D"/>
    <w:rsid w:val="00332371"/>
    <w:rsid w:val="003405F3"/>
    <w:rsid w:val="0034107E"/>
    <w:rsid w:val="00346862"/>
    <w:rsid w:val="00347739"/>
    <w:rsid w:val="00354BE7"/>
    <w:rsid w:val="003730D9"/>
    <w:rsid w:val="0037491F"/>
    <w:rsid w:val="00380CF0"/>
    <w:rsid w:val="00384834"/>
    <w:rsid w:val="00386D88"/>
    <w:rsid w:val="003B1341"/>
    <w:rsid w:val="003B7842"/>
    <w:rsid w:val="003D3D65"/>
    <w:rsid w:val="003E4120"/>
    <w:rsid w:val="003E6FB5"/>
    <w:rsid w:val="003E7998"/>
    <w:rsid w:val="003F3950"/>
    <w:rsid w:val="00400270"/>
    <w:rsid w:val="004073EA"/>
    <w:rsid w:val="0042244B"/>
    <w:rsid w:val="00440129"/>
    <w:rsid w:val="00450B61"/>
    <w:rsid w:val="0045652B"/>
    <w:rsid w:val="004A641D"/>
    <w:rsid w:val="004D3FC0"/>
    <w:rsid w:val="004D5357"/>
    <w:rsid w:val="004D63FA"/>
    <w:rsid w:val="004E6106"/>
    <w:rsid w:val="00507F8F"/>
    <w:rsid w:val="00517976"/>
    <w:rsid w:val="00527D32"/>
    <w:rsid w:val="00594F49"/>
    <w:rsid w:val="005D7439"/>
    <w:rsid w:val="0060568D"/>
    <w:rsid w:val="00642A2B"/>
    <w:rsid w:val="006524C9"/>
    <w:rsid w:val="00665306"/>
    <w:rsid w:val="00681227"/>
    <w:rsid w:val="006A5FE9"/>
    <w:rsid w:val="006F283E"/>
    <w:rsid w:val="00717928"/>
    <w:rsid w:val="00722129"/>
    <w:rsid w:val="00794F7B"/>
    <w:rsid w:val="00797F8C"/>
    <w:rsid w:val="007A76B2"/>
    <w:rsid w:val="007B4ED2"/>
    <w:rsid w:val="007C5785"/>
    <w:rsid w:val="007D627E"/>
    <w:rsid w:val="007E332D"/>
    <w:rsid w:val="007E5B89"/>
    <w:rsid w:val="007F4D96"/>
    <w:rsid w:val="00827FF2"/>
    <w:rsid w:val="00843ACF"/>
    <w:rsid w:val="0084464B"/>
    <w:rsid w:val="00855C09"/>
    <w:rsid w:val="00874F00"/>
    <w:rsid w:val="008764A8"/>
    <w:rsid w:val="00877FF3"/>
    <w:rsid w:val="008878B0"/>
    <w:rsid w:val="008C109C"/>
    <w:rsid w:val="008C2C42"/>
    <w:rsid w:val="008D7A23"/>
    <w:rsid w:val="008F573A"/>
    <w:rsid w:val="008F5B76"/>
    <w:rsid w:val="009108D3"/>
    <w:rsid w:val="009174C3"/>
    <w:rsid w:val="00920C22"/>
    <w:rsid w:val="009305A6"/>
    <w:rsid w:val="009462AC"/>
    <w:rsid w:val="009601E2"/>
    <w:rsid w:val="00981DE0"/>
    <w:rsid w:val="009854F7"/>
    <w:rsid w:val="009A29B3"/>
    <w:rsid w:val="009F3E4E"/>
    <w:rsid w:val="009F7E80"/>
    <w:rsid w:val="00A02F0C"/>
    <w:rsid w:val="00A11674"/>
    <w:rsid w:val="00A5116A"/>
    <w:rsid w:val="00A53514"/>
    <w:rsid w:val="00A545FD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F0E07"/>
    <w:rsid w:val="00B20699"/>
    <w:rsid w:val="00B43C85"/>
    <w:rsid w:val="00B468A3"/>
    <w:rsid w:val="00B62070"/>
    <w:rsid w:val="00B723B5"/>
    <w:rsid w:val="00BA7EB8"/>
    <w:rsid w:val="00BB19F2"/>
    <w:rsid w:val="00BE7CE5"/>
    <w:rsid w:val="00C02359"/>
    <w:rsid w:val="00C324A9"/>
    <w:rsid w:val="00C62CAC"/>
    <w:rsid w:val="00C6589F"/>
    <w:rsid w:val="00CB4457"/>
    <w:rsid w:val="00CD0A9E"/>
    <w:rsid w:val="00CD678A"/>
    <w:rsid w:val="00CE76C7"/>
    <w:rsid w:val="00CF3EBD"/>
    <w:rsid w:val="00D05F29"/>
    <w:rsid w:val="00D1530B"/>
    <w:rsid w:val="00D214BF"/>
    <w:rsid w:val="00D71B1E"/>
    <w:rsid w:val="00D903DD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4278B"/>
    <w:rsid w:val="00E50E9E"/>
    <w:rsid w:val="00E64E64"/>
    <w:rsid w:val="00E719CE"/>
    <w:rsid w:val="00EB798C"/>
    <w:rsid w:val="00EC056A"/>
    <w:rsid w:val="00EC77AF"/>
    <w:rsid w:val="00ED037D"/>
    <w:rsid w:val="00ED4058"/>
    <w:rsid w:val="00EE46C5"/>
    <w:rsid w:val="00EF0D73"/>
    <w:rsid w:val="00EF21D2"/>
    <w:rsid w:val="00F30CE2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F0A85"/>
  <w15:docId w15:val="{7750CE3C-44F6-454A-A29C-4DE34ED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5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282A-1EDC-46E8-9E5C-728DD846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tzanev-mobile</cp:lastModifiedBy>
  <cp:revision>18</cp:revision>
  <dcterms:created xsi:type="dcterms:W3CDTF">2020-03-24T16:15:00Z</dcterms:created>
  <dcterms:modified xsi:type="dcterms:W3CDTF">2020-05-12T08:08:00Z</dcterms:modified>
</cp:coreProperties>
</file>