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153E17" w:rsidRPr="004A2673" w:rsidRDefault="00CB3518" w:rsidP="00153E17">
      <w:pPr>
        <w:jc w:val="center"/>
        <w:rPr>
          <w:b/>
        </w:rPr>
      </w:pPr>
      <w:r w:rsidRPr="004A2673">
        <w:rPr>
          <w:b/>
        </w:rPr>
        <w:t>ПРАКТИЧЕСКИ ОСНОВИ НА СЕСТРИНСКИТЕ И АКУШЕРСКИ ГРИЖИ</w:t>
      </w:r>
    </w:p>
    <w:p w:rsidR="00153E17" w:rsidRPr="00923653" w:rsidRDefault="004A2673" w:rsidP="00153E17">
      <w:pPr>
        <w:jc w:val="center"/>
      </w:pPr>
      <w:r w:rsidRPr="004A2673">
        <w:t>“СПЕЦИАЛНИ ГРИЖИ ЗА БРЕМЕННИ, РОДИЛКИ И ГИНЕКОЛОГИЧНО БОЛНИ С ИНФЕКЦИОЗНИ И ВЕНЕРОЛОГИЧНИ ЗАБОЛЯВАНИЯ”</w:t>
      </w: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DD1225" w:rsidRDefault="00DD1225" w:rsidP="008063C4">
      <w:pPr>
        <w:jc w:val="center"/>
        <w:rPr>
          <w:b/>
          <w:color w:val="FF0000"/>
          <w:sz w:val="22"/>
          <w:szCs w:val="22"/>
        </w:rPr>
      </w:pPr>
      <w:r w:rsidRPr="00DD1225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CB39A2" w:rsidRPr="00CB39A2" w:rsidRDefault="00003EF1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Учебната дисциплина </w:t>
            </w:r>
            <w:r w:rsidR="00CB39A2" w:rsidRPr="00CB39A2">
              <w:rPr>
                <w:rFonts w:ascii="Arial" w:hAnsi="Arial" w:cs="Arial"/>
                <w:sz w:val="18"/>
                <w:szCs w:val="18"/>
              </w:rPr>
              <w:t xml:space="preserve">Практически основи на сестринските и акушерски грижи </w:t>
            </w:r>
          </w:p>
          <w:p w:rsidR="00CB39A2" w:rsidRDefault="004A2673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“С</w:t>
            </w:r>
            <w:r w:rsidR="00CB39A2" w:rsidRPr="00CB39A2">
              <w:rPr>
                <w:rFonts w:ascii="Arial" w:hAnsi="Arial" w:cs="Arial"/>
                <w:sz w:val="18"/>
                <w:szCs w:val="18"/>
              </w:rPr>
              <w:t>пециални грижи за бременни, родилки и гинекологично болни с инфекциозни и венерологични заболявания”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>е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 задължителна по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 xml:space="preserve"> учебен план за обучение на студенти от МУ – Плевен, специалност "</w:t>
            </w:r>
            <w:r w:rsidR="00CB3518">
              <w:rPr>
                <w:rFonts w:ascii="Arial" w:hAnsi="Arial" w:cs="Arial"/>
                <w:sz w:val="18"/>
                <w:szCs w:val="18"/>
              </w:rPr>
              <w:t>Акушерка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"  с хорариум </w:t>
            </w:r>
            <w:r w:rsidR="00CB39A2" w:rsidRPr="00CB39A2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академични </w:t>
            </w:r>
            <w:r w:rsidR="00CB39A2" w:rsidRPr="00CB39A2">
              <w:rPr>
                <w:rFonts w:ascii="Arial" w:hAnsi="Arial" w:cs="Arial"/>
                <w:sz w:val="18"/>
                <w:szCs w:val="18"/>
              </w:rPr>
              <w:t>часа - 2 часа теория и 13 часа учебно-практически занятия</w:t>
            </w:r>
            <w:r w:rsidR="00EE043B">
              <w:rPr>
                <w:rFonts w:ascii="Arial" w:hAnsi="Arial" w:cs="Arial"/>
                <w:sz w:val="18"/>
                <w:szCs w:val="18"/>
              </w:rPr>
              <w:t xml:space="preserve"> в шести семестър.</w:t>
            </w:r>
          </w:p>
          <w:p w:rsidR="00CB39A2" w:rsidRPr="00CB39A2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9A2">
              <w:rPr>
                <w:rFonts w:ascii="Arial" w:hAnsi="Arial" w:cs="Arial"/>
                <w:sz w:val="18"/>
                <w:szCs w:val="18"/>
              </w:rPr>
              <w:t>Целта на обучението по “Специални грижи при бременни, родилки  гинекологично болни с инфекциозни и венерологични заболявания” на студентите от специалността е да получат основни знания и умения, които да прилагат в практическата си дейност при обгрижване на бременните, родилките и гинекологично болни с тези заболявания.</w:t>
            </w:r>
          </w:p>
          <w:p w:rsidR="00CB39A2" w:rsidRPr="00CB39A2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9A2">
              <w:rPr>
                <w:rFonts w:ascii="Arial" w:hAnsi="Arial" w:cs="Arial"/>
                <w:sz w:val="18"/>
                <w:szCs w:val="18"/>
              </w:rPr>
              <w:t xml:space="preserve">Задачите на обучението по този модул са:  </w:t>
            </w:r>
          </w:p>
          <w:p w:rsidR="00CB39A2" w:rsidRPr="00CB39A2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CB39A2">
              <w:rPr>
                <w:rFonts w:ascii="Arial" w:hAnsi="Arial" w:cs="Arial"/>
                <w:sz w:val="18"/>
                <w:szCs w:val="18"/>
              </w:rPr>
              <w:t>Усвояване на основните изисквания и правила при полагане на грижи за пациентки с инфекциозни и венерологични заболявания.</w:t>
            </w:r>
          </w:p>
          <w:p w:rsidR="00CB39A2" w:rsidRPr="00CB39A2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CB39A2">
              <w:rPr>
                <w:rFonts w:ascii="Arial" w:hAnsi="Arial" w:cs="Arial"/>
                <w:sz w:val="18"/>
                <w:szCs w:val="18"/>
              </w:rPr>
              <w:t>Обучение в различните видове акушерски дейности и грижи по отношение на инфекциозните и венерологичните заболявания спецификата при бременни, родилки и гинекологично болни.</w:t>
            </w:r>
          </w:p>
          <w:p w:rsidR="00CB39A2" w:rsidRPr="00CB39A2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CB39A2">
              <w:rPr>
                <w:rFonts w:ascii="Arial" w:hAnsi="Arial" w:cs="Arial"/>
                <w:sz w:val="18"/>
                <w:szCs w:val="18"/>
              </w:rPr>
              <w:t>Формиране на клинично мислене и подход в планирането и приложението на акушерските грижи.</w:t>
            </w:r>
          </w:p>
          <w:p w:rsidR="005A674F" w:rsidRPr="00923653" w:rsidRDefault="00CB39A2" w:rsidP="00CB3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CB39A2">
              <w:rPr>
                <w:rFonts w:ascii="Arial" w:hAnsi="Arial" w:cs="Arial"/>
                <w:sz w:val="18"/>
                <w:szCs w:val="18"/>
              </w:rPr>
              <w:t xml:space="preserve"> Затвърждаване на усвоените знания и умения, чрез разработване на план за грижи в реални  условия.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CB39A2" w:rsidRDefault="004A2673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Надежда Х</w:t>
            </w:r>
            <w:r w:rsidR="00CB39A2">
              <w:rPr>
                <w:rFonts w:ascii="Arial" w:hAnsi="Arial" w:cs="Arial"/>
                <w:i/>
                <w:color w:val="000080"/>
                <w:sz w:val="18"/>
                <w:szCs w:val="18"/>
              </w:rPr>
              <w:t>инкова, д.м.</w:t>
            </w:r>
          </w:p>
          <w:p w:rsidR="005A674F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Гл. ас. Петя Иванова Дилова</w:t>
            </w:r>
            <w:r w:rsidR="00CB39A2">
              <w:rPr>
                <w:rFonts w:ascii="Arial" w:hAnsi="Arial" w:cs="Arial"/>
                <w:i/>
                <w:color w:val="000080"/>
                <w:sz w:val="18"/>
                <w:szCs w:val="18"/>
              </w:rPr>
              <w:t>, д. узг</w:t>
            </w:r>
          </w:p>
          <w:p w:rsidR="00CB3518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Ас. Елица Йорданова Стоянова</w:t>
            </w:r>
          </w:p>
          <w:p w:rsidR="00CB3518" w:rsidRPr="00923653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CB39A2" w:rsidRDefault="00CB39A2" w:rsidP="00BC0D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B39A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от преподавателите от катедра „Акушерски грижи“, на които е възложено и преподаването по дисциплината. Приложени и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от колективните органи за управление в университета и отговаря на изискванията от системата за управление на качеството. Програмата е обсъдена в катедрения съвет и е приета от Факултетен съвет на факултет „Здравни грижи“. В учебната програма са посочени тематичния план на лекциите и упражненията и тяхното подробно съдържание под формата на тезиси. </w:t>
            </w:r>
          </w:p>
          <w:p w:rsidR="00BC0D32" w:rsidRPr="00923653" w:rsidRDefault="005F24B0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4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4A267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4A267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4A267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4A2673" w:rsidRPr="004A2673">
              <w:rPr>
                <w:rFonts w:ascii="Arial" w:hAnsi="Arial" w:cs="Arial"/>
                <w:i/>
                <w:sz w:val="18"/>
                <w:szCs w:val="18"/>
                <w:lang w:val="en-GB"/>
              </w:rPr>
              <w:t>POSAG_infekcii.pdf</w:t>
            </w:r>
            <w:r w:rsidR="007B2235" w:rsidRPr="004A267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CB3518" w:rsidRDefault="00CC55A9" w:rsidP="004A2673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4A26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4A267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  <w:r w:rsidR="004A2673" w:rsidRPr="004A2673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.</w:t>
            </w:r>
            <w:r w:rsidR="004C6316" w:rsidRPr="004A26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113B47" w:rsidRPr="00CB3518" w:rsidRDefault="00CB39A2" w:rsidP="00EE043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39A2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„Акушерка”. Курсът включва 2 академични часа лекции.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CB3518" w:rsidRDefault="00CB3518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се предвижда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C61144" w:rsidRPr="00923653" w:rsidRDefault="005F24B0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4A267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4A2673" w:rsidRPr="004A267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4A2673" w:rsidRPr="004A2673">
              <w:rPr>
                <w:rFonts w:ascii="Arial" w:hAnsi="Arial" w:cs="Arial"/>
                <w:i/>
                <w:sz w:val="18"/>
                <w:szCs w:val="18"/>
                <w:lang w:val="en-GB"/>
              </w:rPr>
              <w:t>Literatura_SGInfekcii.pdf</w:t>
            </w:r>
            <w:r w:rsidR="007B2235" w:rsidRPr="004A267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разработка на курсова работа.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501D" w:rsidRDefault="00EE043B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043B">
              <w:rPr>
                <w:rFonts w:ascii="Arial" w:hAnsi="Arial" w:cs="Arial"/>
                <w:sz w:val="18"/>
                <w:szCs w:val="18"/>
              </w:rPr>
              <w:t>Практическите упражнения с преподавател се явяват основен вид занятия, чрез които обучаемите получават практически умения и навици. Практическите занятия се провеждат в учебни кабинети оборудвани с макети и симулирани пациенти. Във всяко едно от практическите упражнения се задават общи и индивидуални задачи на обучаемите, създават се проблемни ситуации и се прави обсъждане за начина на тяхното преодоляване. Методи на обучение: наблюдение и демонстрации, дискусии и беседи, работа на фантом и манекен, ситуационни задачи, работа в малки групи, ролеви игри, изпълнение на практически задачи, самостоятелна работа на студентите с пациенти в реална клинична обстановка.</w:t>
            </w: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C5501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EE043B" w:rsidRDefault="00EE043B" w:rsidP="00EE04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3B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и полагането на заключителен контрол (изпит в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E043B">
              <w:rPr>
                <w:rFonts w:ascii="Arial" w:hAnsi="Arial" w:cs="Arial"/>
                <w:sz w:val="18"/>
                <w:szCs w:val="18"/>
              </w:rPr>
              <w:t xml:space="preserve"> семетър)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курс. </w:t>
            </w:r>
          </w:p>
          <w:p w:rsidR="00EE043B" w:rsidRPr="00EE043B" w:rsidRDefault="00EE043B" w:rsidP="00EE04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EE043B" w:rsidP="00EE04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267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79CDCE1B" wp14:editId="6768D0C6">
                  <wp:extent cx="95250" cy="95250"/>
                  <wp:effectExtent l="0" t="0" r="0" b="0"/>
                  <wp:docPr id="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267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A2673">
              <w:rPr>
                <w:rFonts w:ascii="Arial" w:hAnsi="Arial" w:cs="Arial"/>
                <w:sz w:val="18"/>
                <w:szCs w:val="18"/>
              </w:rPr>
              <w:t>Конспект за семестри</w:t>
            </w:r>
            <w:r w:rsidR="004A2673" w:rsidRPr="004A2673">
              <w:rPr>
                <w:rFonts w:ascii="Arial" w:hAnsi="Arial" w:cs="Arial"/>
                <w:sz w:val="18"/>
                <w:szCs w:val="18"/>
              </w:rPr>
              <w:t>ален изпит... (Файл konspekt.pdf</w:t>
            </w:r>
            <w:r w:rsidRPr="004A26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Pr="00EE043B" w:rsidRDefault="00D041E4" w:rsidP="00C55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3B">
              <w:rPr>
                <w:rFonts w:ascii="Arial" w:hAnsi="Arial" w:cs="Arial"/>
                <w:sz w:val="18"/>
                <w:szCs w:val="18"/>
              </w:rPr>
              <w:t>Тестовете са за самостоятелна подготовка</w:t>
            </w:r>
            <w:r w:rsidR="00C5501D" w:rsidRPr="00EE043B">
              <w:rPr>
                <w:rFonts w:ascii="Arial" w:hAnsi="Arial" w:cs="Arial"/>
                <w:sz w:val="18"/>
                <w:szCs w:val="18"/>
              </w:rPr>
              <w:t>.</w:t>
            </w:r>
            <w:r w:rsidRPr="00EE04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01D" w:rsidRPr="00EE043B">
              <w:rPr>
                <w:rFonts w:ascii="Arial" w:hAnsi="Arial" w:cs="Arial"/>
                <w:sz w:val="18"/>
                <w:szCs w:val="18"/>
              </w:rPr>
              <w:t>Изпълняват се самостоятелно, в удобно за студентите време. Отговорите могат да коментират с преподавателите си по дисциплинита.</w:t>
            </w:r>
          </w:p>
          <w:p w:rsidR="00C03F35" w:rsidRPr="00C5501D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03F35" w:rsidRPr="00923653" w:rsidRDefault="005F24B0" w:rsidP="00C03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C5501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C03F35" w:rsidRPr="004A2673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подготовка...</w:t>
            </w:r>
            <w:r w:rsidR="00C03F35" w:rsidRPr="004A267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A2673" w:rsidRPr="004A2673">
              <w:rPr>
                <w:rFonts w:ascii="Arial" w:hAnsi="Arial" w:cs="Arial"/>
                <w:i/>
                <w:sz w:val="18"/>
                <w:szCs w:val="18"/>
              </w:rPr>
              <w:t xml:space="preserve">Файл </w:t>
            </w:r>
            <w:r w:rsidR="004A2673" w:rsidRPr="004A2673">
              <w:rPr>
                <w:rFonts w:ascii="Arial" w:hAnsi="Arial" w:cs="Arial"/>
                <w:i/>
                <w:sz w:val="18"/>
                <w:szCs w:val="18"/>
                <w:lang w:val="en-GB"/>
              </w:rPr>
              <w:t>test_infekcii.pdf</w:t>
            </w:r>
            <w:r w:rsidR="00C03F35" w:rsidRPr="004A267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11959" w:rsidRPr="00923653" w:rsidRDefault="004A2673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се прилагат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начина за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разработването на курсовата работа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sectPr w:rsidR="00265D3E" w:rsidRPr="00923653" w:rsidSect="003C2D4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7E" w:rsidRDefault="00EB6F7E" w:rsidP="004002FC">
      <w:pPr>
        <w:pStyle w:val="a4"/>
      </w:pPr>
      <w:r>
        <w:separator/>
      </w:r>
    </w:p>
  </w:endnote>
  <w:endnote w:type="continuationSeparator" w:id="0">
    <w:p w:rsidR="00EB6F7E" w:rsidRDefault="00EB6F7E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5F24B0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F3369" wp14:editId="4564241A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0F51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356B46" w:rsidRPr="005E112E" w:rsidRDefault="00356B46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4A2673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4A2673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5F24B0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C9D4EF" wp14:editId="32FAA659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0E89D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356B46" w:rsidRPr="005E112E" w:rsidRDefault="00356B46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EE043B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EE043B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5F24B0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C6FC9" wp14:editId="41E9487D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7A02E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356B46" w:rsidRDefault="00356B46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4A2673">
      <w:rPr>
        <w:rStyle w:val="ac"/>
        <w:rFonts w:ascii="Arial" w:hAnsi="Arial" w:cs="Arial"/>
        <w:i/>
        <w:noProof/>
        <w:sz w:val="16"/>
        <w:szCs w:val="16"/>
      </w:rPr>
      <w:t>1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4A2673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7E" w:rsidRDefault="00EB6F7E" w:rsidP="004002FC">
      <w:pPr>
        <w:pStyle w:val="a4"/>
      </w:pPr>
      <w:r>
        <w:separator/>
      </w:r>
    </w:p>
  </w:footnote>
  <w:footnote w:type="continuationSeparator" w:id="0">
    <w:p w:rsidR="00EB6F7E" w:rsidRDefault="00EB6F7E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EB6F7E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056101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CB351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B3518">
            <w:rPr>
              <w:rFonts w:ascii="Arial Narrow" w:hAnsi="Arial Narrow"/>
              <w:b/>
            </w:rPr>
            <w:t xml:space="preserve">ЗДРАВНИ ГРИЖИ” 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B3518">
            <w:rPr>
              <w:rFonts w:ascii="Arial" w:hAnsi="Arial" w:cs="Arial"/>
              <w:b/>
              <w:caps/>
              <w:sz w:val="22"/>
              <w:szCs w:val="22"/>
            </w:rPr>
            <w:t>аКУШЕРСКИ ГРИЖИ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356B46" w:rsidP="00356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7C0B"/>
    <w:rsid w:val="001918E2"/>
    <w:rsid w:val="001A7A5D"/>
    <w:rsid w:val="001C40FF"/>
    <w:rsid w:val="001C6603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C50E5"/>
    <w:rsid w:val="002E4567"/>
    <w:rsid w:val="002E61B2"/>
    <w:rsid w:val="002E6C8F"/>
    <w:rsid w:val="002F3F35"/>
    <w:rsid w:val="002F5C32"/>
    <w:rsid w:val="00302ADC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910EA"/>
    <w:rsid w:val="00493414"/>
    <w:rsid w:val="00495165"/>
    <w:rsid w:val="004A2673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7472"/>
    <w:rsid w:val="005204B5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24B0"/>
    <w:rsid w:val="005F7EB6"/>
    <w:rsid w:val="00600AA2"/>
    <w:rsid w:val="0061057D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70EB4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7F74C0"/>
    <w:rsid w:val="008063C4"/>
    <w:rsid w:val="00807029"/>
    <w:rsid w:val="008220ED"/>
    <w:rsid w:val="008426AC"/>
    <w:rsid w:val="008442A7"/>
    <w:rsid w:val="00844E3D"/>
    <w:rsid w:val="00854E9A"/>
    <w:rsid w:val="008661BD"/>
    <w:rsid w:val="008704C6"/>
    <w:rsid w:val="00874663"/>
    <w:rsid w:val="00890D04"/>
    <w:rsid w:val="00894ACF"/>
    <w:rsid w:val="008972AC"/>
    <w:rsid w:val="008A0265"/>
    <w:rsid w:val="008D4901"/>
    <w:rsid w:val="008E4975"/>
    <w:rsid w:val="00901F7E"/>
    <w:rsid w:val="00902570"/>
    <w:rsid w:val="00912444"/>
    <w:rsid w:val="00922643"/>
    <w:rsid w:val="00923653"/>
    <w:rsid w:val="009238A5"/>
    <w:rsid w:val="00925212"/>
    <w:rsid w:val="00937FEB"/>
    <w:rsid w:val="00944A29"/>
    <w:rsid w:val="009526D9"/>
    <w:rsid w:val="009534E7"/>
    <w:rsid w:val="00962BA2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1145"/>
    <w:rsid w:val="00B13B2C"/>
    <w:rsid w:val="00B14D18"/>
    <w:rsid w:val="00B21DE5"/>
    <w:rsid w:val="00B25B31"/>
    <w:rsid w:val="00B2613E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2E01"/>
    <w:rsid w:val="00BE4D08"/>
    <w:rsid w:val="00C026D3"/>
    <w:rsid w:val="00C03F35"/>
    <w:rsid w:val="00C11BF8"/>
    <w:rsid w:val="00C15543"/>
    <w:rsid w:val="00C21A39"/>
    <w:rsid w:val="00C25A4F"/>
    <w:rsid w:val="00C5501D"/>
    <w:rsid w:val="00C61144"/>
    <w:rsid w:val="00C779A0"/>
    <w:rsid w:val="00C9095B"/>
    <w:rsid w:val="00CA19DC"/>
    <w:rsid w:val="00CB3518"/>
    <w:rsid w:val="00CB39A2"/>
    <w:rsid w:val="00CC55A9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50642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EF4"/>
    <w:rsid w:val="00DB132C"/>
    <w:rsid w:val="00DB1FD3"/>
    <w:rsid w:val="00DB3B07"/>
    <w:rsid w:val="00DB6DCE"/>
    <w:rsid w:val="00DC2126"/>
    <w:rsid w:val="00DD1225"/>
    <w:rsid w:val="00DD458E"/>
    <w:rsid w:val="00DD611C"/>
    <w:rsid w:val="00DE5D3A"/>
    <w:rsid w:val="00DE7081"/>
    <w:rsid w:val="00DF0D65"/>
    <w:rsid w:val="00DF0E22"/>
    <w:rsid w:val="00DF67BE"/>
    <w:rsid w:val="00E1034B"/>
    <w:rsid w:val="00E10CBD"/>
    <w:rsid w:val="00E118D1"/>
    <w:rsid w:val="00E178CD"/>
    <w:rsid w:val="00E26F7A"/>
    <w:rsid w:val="00E27A18"/>
    <w:rsid w:val="00E55AD5"/>
    <w:rsid w:val="00E56565"/>
    <w:rsid w:val="00E83BCE"/>
    <w:rsid w:val="00E850BF"/>
    <w:rsid w:val="00E92C8A"/>
    <w:rsid w:val="00E9339C"/>
    <w:rsid w:val="00EA018C"/>
    <w:rsid w:val="00EB0B7B"/>
    <w:rsid w:val="00EB15EB"/>
    <w:rsid w:val="00EB3609"/>
    <w:rsid w:val="00EB6F7E"/>
    <w:rsid w:val="00EC369D"/>
    <w:rsid w:val="00EC596F"/>
    <w:rsid w:val="00ED3807"/>
    <w:rsid w:val="00EE043B"/>
    <w:rsid w:val="00EE0DC3"/>
    <w:rsid w:val="00EF1FDC"/>
    <w:rsid w:val="00EF5340"/>
    <w:rsid w:val="00F12F58"/>
    <w:rsid w:val="00F139C7"/>
    <w:rsid w:val="00F27591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5CA7E079"/>
  <w15:docId w15:val="{C720357B-C85D-4AC2-A6C3-9C3E250B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ad">
    <w:name w:val="Balloon Text"/>
    <w:basedOn w:val="a"/>
    <w:link w:val="ae"/>
    <w:rsid w:val="00CB39A2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B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Кратки данни за учебната дисциплина</vt:lpstr>
      <vt:lpstr>Кратки данни за учебната дисциплина</vt:lpstr>
    </vt:vector>
  </TitlesOfParts>
  <Company>Медицински Университет - Плевен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Elitsa Stoqnova</cp:lastModifiedBy>
  <cp:revision>2</cp:revision>
  <cp:lastPrinted>2015-07-13T12:52:00Z</cp:lastPrinted>
  <dcterms:created xsi:type="dcterms:W3CDTF">2020-03-18T15:02:00Z</dcterms:created>
  <dcterms:modified xsi:type="dcterms:W3CDTF">2020-03-18T15:02:00Z</dcterms:modified>
</cp:coreProperties>
</file>