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:rsidR="00D01EE4" w:rsidRDefault="00D01EE4" w:rsidP="006E77EE">
      <w:pPr>
        <w:ind w:firstLine="567"/>
        <w:jc w:val="center"/>
        <w:rPr>
          <w:b/>
          <w:sz w:val="52"/>
          <w:szCs w:val="52"/>
        </w:rPr>
      </w:pPr>
    </w:p>
    <w:p w:rsidR="00CF5A90" w:rsidRPr="006E77EE" w:rsidRDefault="006E77EE" w:rsidP="00320FA0">
      <w:pPr>
        <w:jc w:val="center"/>
        <w:rPr>
          <w:b/>
          <w:sz w:val="52"/>
          <w:szCs w:val="52"/>
        </w:rPr>
      </w:pPr>
      <w:r w:rsidRPr="006E77EE">
        <w:rPr>
          <w:b/>
          <w:sz w:val="52"/>
          <w:szCs w:val="52"/>
        </w:rPr>
        <w:t>КОНСПЕКТ</w:t>
      </w:r>
    </w:p>
    <w:p w:rsidR="006E77EE" w:rsidRPr="006E77EE" w:rsidRDefault="006E77EE" w:rsidP="00320FA0">
      <w:pPr>
        <w:jc w:val="center"/>
        <w:rPr>
          <w:b/>
          <w:sz w:val="40"/>
          <w:szCs w:val="40"/>
        </w:rPr>
      </w:pPr>
    </w:p>
    <w:p w:rsidR="001C5C39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>ПО</w:t>
      </w:r>
    </w:p>
    <w:p w:rsidR="001C5C39" w:rsidRDefault="001C5C39" w:rsidP="00320FA0">
      <w:pPr>
        <w:jc w:val="center"/>
        <w:rPr>
          <w:b/>
          <w:sz w:val="32"/>
          <w:szCs w:val="32"/>
        </w:rPr>
      </w:pPr>
    </w:p>
    <w:p w:rsidR="00A924F2" w:rsidRPr="00A924F2" w:rsidRDefault="006E77EE" w:rsidP="00A924F2">
      <w:pPr>
        <w:jc w:val="center"/>
        <w:rPr>
          <w:b/>
          <w:sz w:val="32"/>
          <w:szCs w:val="32"/>
          <w:lang w:val="ru-RU"/>
        </w:rPr>
      </w:pPr>
      <w:r w:rsidRPr="006E77EE">
        <w:rPr>
          <w:b/>
          <w:sz w:val="32"/>
          <w:szCs w:val="32"/>
        </w:rPr>
        <w:t xml:space="preserve"> </w:t>
      </w:r>
      <w:r w:rsidR="00A924F2">
        <w:rPr>
          <w:b/>
          <w:sz w:val="32"/>
          <w:szCs w:val="32"/>
        </w:rPr>
        <w:t>„</w:t>
      </w:r>
      <w:r w:rsidR="00A924F2" w:rsidRPr="00A924F2">
        <w:rPr>
          <w:b/>
          <w:sz w:val="32"/>
          <w:szCs w:val="32"/>
          <w:lang w:val="ru-RU"/>
        </w:rPr>
        <w:t>БИЗНЕС КОМУНИКАЦИИ И РАБОТА В ЕКИП</w:t>
      </w:r>
      <w:r w:rsidR="00A924F2">
        <w:rPr>
          <w:b/>
          <w:sz w:val="32"/>
          <w:szCs w:val="32"/>
          <w:lang w:val="ru-RU"/>
        </w:rPr>
        <w:t>"</w:t>
      </w:r>
    </w:p>
    <w:p w:rsidR="006E77EE" w:rsidRDefault="006E77EE" w:rsidP="00320F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”</w:t>
      </w:r>
    </w:p>
    <w:p w:rsidR="006E77EE" w:rsidRDefault="006E77EE" w:rsidP="00320FA0">
      <w:pPr>
        <w:jc w:val="center"/>
        <w:rPr>
          <w:b/>
          <w:sz w:val="32"/>
          <w:szCs w:val="32"/>
        </w:rPr>
      </w:pPr>
    </w:p>
    <w:p w:rsidR="006E77EE" w:rsidRDefault="006E77EE" w:rsidP="00320FA0">
      <w:pPr>
        <w:jc w:val="center"/>
        <w:rPr>
          <w:b/>
          <w:sz w:val="22"/>
          <w:szCs w:val="22"/>
        </w:rPr>
      </w:pPr>
      <w:r w:rsidRPr="006E77EE">
        <w:rPr>
          <w:b/>
          <w:sz w:val="22"/>
          <w:szCs w:val="22"/>
        </w:rPr>
        <w:t>ЗА ПРОВЕЖДАНЕ НА СЕМЕСТ</w:t>
      </w:r>
      <w:r w:rsidR="00071048">
        <w:rPr>
          <w:b/>
          <w:sz w:val="22"/>
          <w:szCs w:val="22"/>
        </w:rPr>
        <w:t>РИАЛЕН ИЗПИТ ПРЕЗ  УЧЕБНАТА 2019/2020</w:t>
      </w:r>
      <w:r w:rsidRPr="006E77EE">
        <w:rPr>
          <w:b/>
          <w:sz w:val="22"/>
          <w:szCs w:val="22"/>
        </w:rPr>
        <w:t xml:space="preserve"> ГОД.</w:t>
      </w:r>
    </w:p>
    <w:p w:rsidR="001C5C39" w:rsidRDefault="001C5C39" w:rsidP="00320FA0">
      <w:pPr>
        <w:jc w:val="center"/>
        <w:rPr>
          <w:b/>
          <w:sz w:val="22"/>
          <w:szCs w:val="22"/>
        </w:rPr>
      </w:pPr>
    </w:p>
    <w:p w:rsid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>със студенти от МУ – Плевен специалност</w:t>
      </w:r>
      <w:r>
        <w:rPr>
          <w:b/>
          <w:sz w:val="28"/>
          <w:szCs w:val="28"/>
        </w:rPr>
        <w:t>:</w:t>
      </w:r>
    </w:p>
    <w:p w:rsidR="001C5C39" w:rsidRDefault="001C5C39" w:rsidP="00320FA0">
      <w:pPr>
        <w:jc w:val="center"/>
        <w:rPr>
          <w:b/>
          <w:sz w:val="28"/>
          <w:szCs w:val="28"/>
        </w:rPr>
      </w:pPr>
    </w:p>
    <w:p w:rsidR="001C5C39" w:rsidRP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 xml:space="preserve"> „</w:t>
      </w:r>
      <w:r w:rsidR="00A924F2">
        <w:rPr>
          <w:b/>
          <w:sz w:val="28"/>
          <w:szCs w:val="28"/>
        </w:rPr>
        <w:t>МЕДИЦИНСКА КОЗМЕТИКА</w:t>
      </w:r>
      <w:r w:rsidRPr="001C5C39">
        <w:rPr>
          <w:b/>
          <w:sz w:val="28"/>
          <w:szCs w:val="28"/>
        </w:rPr>
        <w:t>“</w:t>
      </w:r>
    </w:p>
    <w:p w:rsidR="006E77EE" w:rsidRPr="006E77EE" w:rsidRDefault="006E77EE" w:rsidP="00320FA0">
      <w:pPr>
        <w:jc w:val="center"/>
        <w:rPr>
          <w:b/>
          <w:caps/>
          <w:sz w:val="40"/>
          <w:szCs w:val="40"/>
        </w:rPr>
      </w:pPr>
    </w:p>
    <w:p w:rsidR="00961994" w:rsidRDefault="00961994" w:rsidP="00320FA0">
      <w:pPr>
        <w:tabs>
          <w:tab w:val="num" w:pos="851"/>
          <w:tab w:val="left" w:pos="1134"/>
        </w:tabs>
        <w:jc w:val="both"/>
        <w:rPr>
          <w:szCs w:val="24"/>
        </w:rPr>
      </w:pPr>
    </w:p>
    <w:p w:rsidR="000A6CA1" w:rsidRDefault="000A6CA1" w:rsidP="000A6CA1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8"/>
        </w:rPr>
      </w:pPr>
      <w:r w:rsidRPr="00852B7B">
        <w:rPr>
          <w:sz w:val="28"/>
        </w:rPr>
        <w:t xml:space="preserve">Същност на бизнес комуникацията и общуването. </w:t>
      </w:r>
    </w:p>
    <w:p w:rsidR="000A6CA1" w:rsidRDefault="000A6CA1" w:rsidP="000A6CA1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8"/>
        </w:rPr>
      </w:pPr>
      <w:r w:rsidRPr="00852B7B">
        <w:rPr>
          <w:sz w:val="28"/>
        </w:rPr>
        <w:t>Елементи на комуникационния процес</w:t>
      </w:r>
      <w:r>
        <w:rPr>
          <w:sz w:val="28"/>
        </w:rPr>
        <w:t xml:space="preserve"> - характеристики и значимост.</w:t>
      </w:r>
    </w:p>
    <w:p w:rsidR="000A6CA1" w:rsidRDefault="000A6CA1" w:rsidP="000A6CA1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8"/>
        </w:rPr>
      </w:pPr>
      <w:r w:rsidRPr="00852B7B">
        <w:rPr>
          <w:sz w:val="28"/>
        </w:rPr>
        <w:t>Видове комуникации</w:t>
      </w:r>
      <w:r>
        <w:rPr>
          <w:sz w:val="28"/>
        </w:rPr>
        <w:t>. Междуличностна комуникация.</w:t>
      </w:r>
    </w:p>
    <w:p w:rsidR="000A6CA1" w:rsidRDefault="000A6CA1" w:rsidP="000A6CA1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8"/>
        </w:rPr>
      </w:pPr>
      <w:r w:rsidRPr="00852B7B">
        <w:rPr>
          <w:sz w:val="28"/>
        </w:rPr>
        <w:t>Филтри на комуникацията</w:t>
      </w:r>
      <w:r>
        <w:rPr>
          <w:sz w:val="28"/>
        </w:rPr>
        <w:t>. Видове. Средства за преодоляване.</w:t>
      </w:r>
    </w:p>
    <w:p w:rsidR="000A6CA1" w:rsidRDefault="000A6CA1" w:rsidP="000A6CA1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8"/>
        </w:rPr>
      </w:pPr>
      <w:r w:rsidRPr="00852B7B">
        <w:rPr>
          <w:sz w:val="28"/>
        </w:rPr>
        <w:t xml:space="preserve">Вербална </w:t>
      </w:r>
      <w:r>
        <w:rPr>
          <w:sz w:val="28"/>
        </w:rPr>
        <w:t xml:space="preserve">комуникация - </w:t>
      </w:r>
      <w:r w:rsidRPr="00852B7B">
        <w:rPr>
          <w:sz w:val="28"/>
        </w:rPr>
        <w:t>писмена и устна</w:t>
      </w:r>
      <w:r>
        <w:rPr>
          <w:sz w:val="28"/>
        </w:rPr>
        <w:t xml:space="preserve">. </w:t>
      </w:r>
    </w:p>
    <w:p w:rsidR="000A6CA1" w:rsidRDefault="000A6CA1" w:rsidP="000A6CA1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8"/>
        </w:rPr>
      </w:pPr>
      <w:r>
        <w:rPr>
          <w:sz w:val="28"/>
        </w:rPr>
        <w:t>Н</w:t>
      </w:r>
      <w:r w:rsidRPr="00852B7B">
        <w:rPr>
          <w:sz w:val="28"/>
        </w:rPr>
        <w:t>евербална комуникация.</w:t>
      </w:r>
      <w:r>
        <w:rPr>
          <w:sz w:val="28"/>
        </w:rPr>
        <w:t xml:space="preserve"> Поглед, облекло, жестове, мимики, миризми, положение на тялото, дистанция между индивидите.</w:t>
      </w:r>
    </w:p>
    <w:p w:rsidR="000A6CA1" w:rsidRDefault="000A6CA1" w:rsidP="000A6CA1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8"/>
        </w:rPr>
      </w:pPr>
      <w:r w:rsidRPr="00852B7B">
        <w:rPr>
          <w:sz w:val="28"/>
        </w:rPr>
        <w:t>Ефективна и неефективна комуникация</w:t>
      </w:r>
      <w:r>
        <w:rPr>
          <w:sz w:val="28"/>
        </w:rPr>
        <w:t>.</w:t>
      </w:r>
    </w:p>
    <w:p w:rsidR="000A6CA1" w:rsidRDefault="000A6CA1" w:rsidP="000A6CA1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8"/>
        </w:rPr>
      </w:pPr>
      <w:r>
        <w:rPr>
          <w:sz w:val="28"/>
        </w:rPr>
        <w:t>Изисквания за ефективна комуникация.</w:t>
      </w:r>
    </w:p>
    <w:p w:rsidR="000A6CA1" w:rsidRDefault="000A6CA1" w:rsidP="000A6CA1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8"/>
        </w:rPr>
      </w:pPr>
      <w:r>
        <w:rPr>
          <w:sz w:val="28"/>
        </w:rPr>
        <w:t>Управление на комуникационния процес.</w:t>
      </w:r>
    </w:p>
    <w:p w:rsidR="000A6CA1" w:rsidRDefault="000A6CA1" w:rsidP="000A6CA1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8"/>
        </w:rPr>
      </w:pPr>
      <w:r w:rsidRPr="00852B7B">
        <w:rPr>
          <w:sz w:val="28"/>
        </w:rPr>
        <w:t>Делова комуникация - същност. Форми на деловата комуникация</w:t>
      </w:r>
      <w:r>
        <w:rPr>
          <w:sz w:val="28"/>
        </w:rPr>
        <w:t>.</w:t>
      </w:r>
    </w:p>
    <w:p w:rsidR="000A6CA1" w:rsidRDefault="000A6CA1" w:rsidP="000A6CA1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8"/>
        </w:rPr>
      </w:pPr>
      <w:r>
        <w:rPr>
          <w:sz w:val="28"/>
        </w:rPr>
        <w:t xml:space="preserve"> Бизнес кореспонденция – видове, изисквания.</w:t>
      </w:r>
    </w:p>
    <w:p w:rsidR="000A6CA1" w:rsidRDefault="000A6CA1" w:rsidP="000A6CA1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8"/>
        </w:rPr>
      </w:pPr>
      <w:r w:rsidRPr="00852B7B">
        <w:rPr>
          <w:sz w:val="28"/>
        </w:rPr>
        <w:t>Екипът и групата като елементи на организацията</w:t>
      </w:r>
      <w:r>
        <w:rPr>
          <w:sz w:val="28"/>
        </w:rPr>
        <w:t xml:space="preserve">. Фази в развитието на групата и екипа. </w:t>
      </w:r>
    </w:p>
    <w:p w:rsidR="000A6CA1" w:rsidRDefault="000A6CA1" w:rsidP="000A6CA1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8"/>
        </w:rPr>
      </w:pPr>
      <w:r>
        <w:rPr>
          <w:sz w:val="28"/>
        </w:rPr>
        <w:t xml:space="preserve"> </w:t>
      </w:r>
      <w:r w:rsidRPr="00852B7B">
        <w:rPr>
          <w:sz w:val="28"/>
        </w:rPr>
        <w:t>Конфликт. Конфликтна ситуация. Конфликтен инцидент.</w:t>
      </w:r>
    </w:p>
    <w:p w:rsidR="000A6CA1" w:rsidRDefault="000A6CA1" w:rsidP="000A6CA1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8"/>
        </w:rPr>
      </w:pPr>
      <w:r>
        <w:rPr>
          <w:sz w:val="28"/>
        </w:rPr>
        <w:t xml:space="preserve"> </w:t>
      </w:r>
      <w:r w:rsidRPr="00852B7B">
        <w:rPr>
          <w:sz w:val="28"/>
        </w:rPr>
        <w:t>Причини за конфликт. Стил</w:t>
      </w:r>
      <w:r>
        <w:rPr>
          <w:sz w:val="28"/>
        </w:rPr>
        <w:t xml:space="preserve">ове </w:t>
      </w:r>
      <w:r w:rsidRPr="00852B7B">
        <w:rPr>
          <w:sz w:val="28"/>
        </w:rPr>
        <w:t>на</w:t>
      </w:r>
      <w:r>
        <w:rPr>
          <w:sz w:val="28"/>
        </w:rPr>
        <w:t xml:space="preserve"> поведение в конфликтна ситуация.</w:t>
      </w:r>
    </w:p>
    <w:p w:rsidR="000A6CA1" w:rsidRPr="00852B7B" w:rsidRDefault="000A6CA1" w:rsidP="000A6CA1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8"/>
        </w:rPr>
      </w:pPr>
      <w:r>
        <w:rPr>
          <w:sz w:val="28"/>
        </w:rPr>
        <w:t xml:space="preserve"> </w:t>
      </w:r>
      <w:r w:rsidRPr="00852B7B">
        <w:rPr>
          <w:sz w:val="28"/>
        </w:rPr>
        <w:t>Емоционална интелигентност в бизнес комуникациите</w:t>
      </w:r>
      <w:r>
        <w:rPr>
          <w:sz w:val="28"/>
        </w:rPr>
        <w:t xml:space="preserve"> – същност, значимост.</w:t>
      </w:r>
    </w:p>
    <w:p w:rsidR="001C5C39" w:rsidRPr="0043299C" w:rsidRDefault="001C5C39" w:rsidP="00320FA0">
      <w:pPr>
        <w:tabs>
          <w:tab w:val="num" w:pos="1070"/>
          <w:tab w:val="left" w:pos="1134"/>
        </w:tabs>
        <w:jc w:val="both"/>
        <w:rPr>
          <w:b/>
          <w:caps/>
          <w:szCs w:val="24"/>
        </w:rPr>
      </w:pPr>
    </w:p>
    <w:p w:rsidR="001C5C39" w:rsidRPr="0043299C" w:rsidRDefault="001C5C39" w:rsidP="00320FA0">
      <w:pPr>
        <w:jc w:val="both"/>
        <w:rPr>
          <w:b/>
          <w:szCs w:val="24"/>
        </w:rPr>
      </w:pPr>
      <w:r w:rsidRPr="0043299C">
        <w:rPr>
          <w:b/>
          <w:caps/>
          <w:szCs w:val="24"/>
        </w:rPr>
        <w:t>Препоръчвана литература:</w:t>
      </w:r>
    </w:p>
    <w:p w:rsidR="00D01EE4" w:rsidRDefault="00D01EE4" w:rsidP="00320FA0">
      <w:pPr>
        <w:tabs>
          <w:tab w:val="num" w:pos="851"/>
          <w:tab w:val="left" w:pos="1134"/>
        </w:tabs>
        <w:jc w:val="both"/>
        <w:rPr>
          <w:szCs w:val="24"/>
        </w:rPr>
      </w:pPr>
    </w:p>
    <w:p w:rsidR="000A6CA1" w:rsidRPr="000A6CA1" w:rsidRDefault="000A6CA1" w:rsidP="000A6CA1">
      <w:pPr>
        <w:numPr>
          <w:ilvl w:val="0"/>
          <w:numId w:val="14"/>
        </w:numPr>
        <w:tabs>
          <w:tab w:val="num" w:pos="851"/>
          <w:tab w:val="left" w:pos="1134"/>
        </w:tabs>
        <w:jc w:val="both"/>
        <w:rPr>
          <w:szCs w:val="24"/>
          <w:lang w:val="ru-RU"/>
        </w:rPr>
      </w:pPr>
      <w:r w:rsidRPr="000A6CA1">
        <w:rPr>
          <w:szCs w:val="24"/>
          <w:lang w:val="ru-RU"/>
        </w:rPr>
        <w:t>Бернаскони, В., Д. Валенцано. Властта на комуникацията, Издателство «Кабри», 1995 г.</w:t>
      </w:r>
    </w:p>
    <w:p w:rsidR="000A6CA1" w:rsidRPr="000A6CA1" w:rsidRDefault="000A6CA1" w:rsidP="000A6CA1">
      <w:pPr>
        <w:numPr>
          <w:ilvl w:val="0"/>
          <w:numId w:val="14"/>
        </w:numPr>
        <w:tabs>
          <w:tab w:val="num" w:pos="851"/>
          <w:tab w:val="left" w:pos="1134"/>
        </w:tabs>
        <w:jc w:val="both"/>
        <w:rPr>
          <w:szCs w:val="24"/>
          <w:lang w:val="ru-RU"/>
        </w:rPr>
      </w:pPr>
      <w:r w:rsidRPr="000A6CA1">
        <w:rPr>
          <w:szCs w:val="24"/>
          <w:lang w:val="ru-RU"/>
        </w:rPr>
        <w:t>Грънчарова, Г. Управление на здравните грижи.  Плевен, 2005 г.</w:t>
      </w:r>
    </w:p>
    <w:p w:rsidR="000A6CA1" w:rsidRPr="000A6CA1" w:rsidRDefault="000A6CA1" w:rsidP="000A6CA1">
      <w:pPr>
        <w:numPr>
          <w:ilvl w:val="0"/>
          <w:numId w:val="14"/>
        </w:numPr>
        <w:tabs>
          <w:tab w:val="num" w:pos="851"/>
          <w:tab w:val="left" w:pos="1134"/>
        </w:tabs>
        <w:jc w:val="both"/>
        <w:rPr>
          <w:szCs w:val="24"/>
          <w:lang w:val="ru-RU"/>
        </w:rPr>
      </w:pPr>
      <w:r w:rsidRPr="000A6CA1">
        <w:rPr>
          <w:szCs w:val="24"/>
          <w:lang w:val="ru-RU"/>
        </w:rPr>
        <w:t>Дени, Р. Печаливши комуникации. Софтпрес, София, 2006 г.</w:t>
      </w:r>
    </w:p>
    <w:p w:rsidR="000A6CA1" w:rsidRDefault="000A6CA1" w:rsidP="000A6CA1">
      <w:pPr>
        <w:numPr>
          <w:ilvl w:val="0"/>
          <w:numId w:val="14"/>
        </w:numPr>
        <w:tabs>
          <w:tab w:val="num" w:pos="851"/>
          <w:tab w:val="left" w:pos="1134"/>
        </w:tabs>
        <w:jc w:val="both"/>
        <w:rPr>
          <w:szCs w:val="24"/>
          <w:lang w:val="ru-RU"/>
        </w:rPr>
      </w:pPr>
      <w:r w:rsidRPr="000A6CA1">
        <w:rPr>
          <w:szCs w:val="24"/>
          <w:lang w:val="ru-RU"/>
        </w:rPr>
        <w:t>Карнеги, Д. Изкуството да говорим пред другите. София, 2011 г.</w:t>
      </w:r>
    </w:p>
    <w:p w:rsidR="000A6CA1" w:rsidRPr="000A6CA1" w:rsidRDefault="000A6CA1" w:rsidP="000A6CA1">
      <w:pPr>
        <w:numPr>
          <w:ilvl w:val="0"/>
          <w:numId w:val="14"/>
        </w:numPr>
        <w:tabs>
          <w:tab w:val="num" w:pos="851"/>
          <w:tab w:val="left" w:pos="1134"/>
        </w:tabs>
        <w:jc w:val="both"/>
        <w:rPr>
          <w:szCs w:val="24"/>
          <w:lang w:val="ru-RU"/>
        </w:rPr>
      </w:pPr>
      <w:r>
        <w:rPr>
          <w:szCs w:val="24"/>
          <w:lang w:val="ru-RU"/>
        </w:rPr>
        <w:t>Лоундз, Л. Как да общуваме на работното място. Издателска къща «Хермес», 2020 г.</w:t>
      </w:r>
      <w:bookmarkStart w:id="0" w:name="_GoBack"/>
      <w:bookmarkEnd w:id="0"/>
    </w:p>
    <w:p w:rsidR="000A6CA1" w:rsidRPr="000A6CA1" w:rsidRDefault="000A6CA1" w:rsidP="000A6CA1">
      <w:pPr>
        <w:tabs>
          <w:tab w:val="num" w:pos="851"/>
          <w:tab w:val="left" w:pos="1134"/>
        </w:tabs>
        <w:jc w:val="both"/>
        <w:rPr>
          <w:szCs w:val="24"/>
          <w:lang w:val="ru-RU"/>
        </w:rPr>
      </w:pPr>
    </w:p>
    <w:p w:rsidR="000A6CA1" w:rsidRPr="000A6CA1" w:rsidRDefault="000A6CA1" w:rsidP="000A6CA1">
      <w:pPr>
        <w:tabs>
          <w:tab w:val="num" w:pos="851"/>
          <w:tab w:val="left" w:pos="1134"/>
        </w:tabs>
        <w:jc w:val="both"/>
        <w:rPr>
          <w:b/>
          <w:szCs w:val="24"/>
          <w:lang w:val="ru-RU"/>
        </w:rPr>
      </w:pPr>
    </w:p>
    <w:p w:rsidR="000A6CA1" w:rsidRDefault="000A6CA1" w:rsidP="00320FA0">
      <w:pPr>
        <w:tabs>
          <w:tab w:val="num" w:pos="851"/>
          <w:tab w:val="left" w:pos="1134"/>
        </w:tabs>
        <w:jc w:val="both"/>
        <w:rPr>
          <w:szCs w:val="24"/>
        </w:rPr>
      </w:pPr>
    </w:p>
    <w:p w:rsidR="00C4064F" w:rsidRDefault="00C4064F" w:rsidP="00320FA0">
      <w:pPr>
        <w:tabs>
          <w:tab w:val="left" w:pos="993"/>
        </w:tabs>
        <w:jc w:val="both"/>
        <w:rPr>
          <w:szCs w:val="24"/>
        </w:rPr>
      </w:pPr>
    </w:p>
    <w:p w:rsidR="00E9638C" w:rsidRPr="006E77EE" w:rsidRDefault="00E9638C" w:rsidP="00320FA0">
      <w:pPr>
        <w:rPr>
          <w:szCs w:val="24"/>
        </w:rPr>
      </w:pPr>
    </w:p>
    <w:p w:rsidR="00E9638C" w:rsidRPr="006E77EE" w:rsidRDefault="00E9638C" w:rsidP="00320FA0">
      <w:pPr>
        <w:rPr>
          <w:szCs w:val="24"/>
        </w:rPr>
      </w:pPr>
    </w:p>
    <w:p w:rsidR="00E9638C" w:rsidRDefault="001C5C39" w:rsidP="00320FA0">
      <w:pPr>
        <w:rPr>
          <w:szCs w:val="24"/>
        </w:rPr>
      </w:pPr>
      <w:r>
        <w:rPr>
          <w:szCs w:val="24"/>
        </w:rPr>
        <w:t>септември</w:t>
      </w:r>
      <w:r w:rsidR="00071048">
        <w:rPr>
          <w:szCs w:val="24"/>
        </w:rPr>
        <w:t>, 2020</w:t>
      </w:r>
      <w:r w:rsidR="006E77EE">
        <w:rPr>
          <w:szCs w:val="24"/>
        </w:rPr>
        <w:t xml:space="preserve"> год.</w:t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  <w:t>Изготвил</w:t>
      </w:r>
      <w:r>
        <w:rPr>
          <w:szCs w:val="24"/>
        </w:rPr>
        <w:t xml:space="preserve"> конспекта</w:t>
      </w:r>
      <w:r w:rsidR="006E77EE">
        <w:rPr>
          <w:szCs w:val="24"/>
        </w:rPr>
        <w:t>,</w:t>
      </w:r>
    </w:p>
    <w:p w:rsidR="003D12CE" w:rsidRPr="00430C8A" w:rsidRDefault="006E77EE" w:rsidP="00320FA0">
      <w:pPr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430C8A" w:rsidRPr="00430C8A">
        <w:rPr>
          <w:i/>
          <w:szCs w:val="24"/>
        </w:rPr>
        <w:t>Впиши преподавателя</w:t>
      </w:r>
      <w:r w:rsidR="001C5C39" w:rsidRPr="00430C8A">
        <w:rPr>
          <w:i/>
          <w:szCs w:val="24"/>
        </w:rPr>
        <w:t xml:space="preserve"> </w:t>
      </w:r>
    </w:p>
    <w:p w:rsidR="003D12CE" w:rsidRPr="006E77EE" w:rsidRDefault="003D12CE" w:rsidP="00E9638C">
      <w:pPr>
        <w:tabs>
          <w:tab w:val="left" w:pos="3135"/>
        </w:tabs>
        <w:rPr>
          <w:szCs w:val="24"/>
        </w:rPr>
      </w:pPr>
    </w:p>
    <w:sectPr w:rsidR="003D12CE" w:rsidRPr="006E77EE" w:rsidSect="00855C2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865" w:rsidRDefault="00EE1865">
      <w:r>
        <w:separator/>
      </w:r>
    </w:p>
  </w:endnote>
  <w:endnote w:type="continuationSeparator" w:id="0">
    <w:p w:rsidR="00EE1865" w:rsidRDefault="00EE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E4" w:rsidRDefault="00CF77E4" w:rsidP="0049239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77E4" w:rsidRDefault="00CF77E4" w:rsidP="0086477C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EE" w:rsidRPr="006E77EE" w:rsidRDefault="006E77EE" w:rsidP="006E77EE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0A6CA1">
      <w:rPr>
        <w:rStyle w:val="a8"/>
        <w:i/>
        <w:noProof/>
        <w:sz w:val="22"/>
        <w:szCs w:val="22"/>
      </w:rPr>
      <w:t>1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0A6CA1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CE" w:rsidRPr="006E77EE" w:rsidRDefault="003D12CE" w:rsidP="003D12CE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0D3D45">
      <w:rPr>
        <w:rStyle w:val="a8"/>
        <w:i/>
        <w:noProof/>
        <w:sz w:val="22"/>
        <w:szCs w:val="22"/>
      </w:rPr>
      <w:t>1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6128C0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865" w:rsidRDefault="00EE1865">
      <w:r>
        <w:separator/>
      </w:r>
    </w:p>
  </w:footnote>
  <w:footnote w:type="continuationSeparator" w:id="0">
    <w:p w:rsidR="00EE1865" w:rsidRDefault="00EE1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EE1865" w:rsidP="00855C2E">
          <w:pPr>
            <w:pStyle w:val="a9"/>
            <w:tabs>
              <w:tab w:val="clear" w:pos="9072"/>
              <w:tab w:val="right" w:pos="1695"/>
            </w:tabs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46118532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>Индекс: Фо 04.01.01-02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>Издание: П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>Дата: 10.01.2012 г.</w:t>
          </w:r>
        </w:p>
      </w:tc>
    </w:tr>
    <w:tr w:rsidR="000D3D45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 xml:space="preserve">Страница 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PAGE </w:instrText>
          </w:r>
          <w:r>
            <w:rPr>
              <w:rStyle w:val="a8"/>
            </w:rPr>
            <w:fldChar w:fldCharType="separate"/>
          </w:r>
          <w:r w:rsidR="000A6CA1">
            <w:rPr>
              <w:rStyle w:val="a8"/>
              <w:noProof/>
            </w:rPr>
            <w:t>1</w:t>
          </w:r>
          <w:r>
            <w:rPr>
              <w:rStyle w:val="a8"/>
            </w:rPr>
            <w:fldChar w:fldCharType="end"/>
          </w:r>
          <w:r>
            <w:rPr>
              <w:rStyle w:val="a8"/>
            </w:rPr>
            <w:t xml:space="preserve"> от 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NUMPAGES </w:instrText>
          </w:r>
          <w:r>
            <w:rPr>
              <w:rStyle w:val="a8"/>
            </w:rPr>
            <w:fldChar w:fldCharType="separate"/>
          </w:r>
          <w:r w:rsidR="000A6CA1">
            <w:rPr>
              <w:rStyle w:val="a8"/>
              <w:noProof/>
            </w:rPr>
            <w:t>2</w:t>
          </w:r>
          <w:r>
            <w:rPr>
              <w:rStyle w:val="a8"/>
            </w:rPr>
            <w:fldChar w:fldCharType="end"/>
          </w:r>
          <w:r>
            <w:rPr>
              <w:rStyle w:val="a8"/>
            </w:rPr>
            <w:t xml:space="preserve"> стр.</w:t>
          </w:r>
        </w:p>
      </w:tc>
    </w:tr>
  </w:tbl>
  <w:p w:rsidR="00F130D9" w:rsidRDefault="00F130D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EE1865">
          <w:pPr>
            <w:pStyle w:val="a9"/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6118533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>Индекс: Фо 04.01.01-02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>Издание: П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>Дата: 10.01.2012 г.</w:t>
          </w:r>
        </w:p>
      </w:tc>
    </w:tr>
    <w:tr w:rsidR="000D3D45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 xml:space="preserve">Страница 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PAGE </w:instrText>
          </w:r>
          <w:r>
            <w:rPr>
              <w:rStyle w:val="a8"/>
            </w:rPr>
            <w:fldChar w:fldCharType="separate"/>
          </w:r>
          <w:r>
            <w:rPr>
              <w:rStyle w:val="a8"/>
              <w:noProof/>
            </w:rPr>
            <w:t>1</w:t>
          </w:r>
          <w:r>
            <w:rPr>
              <w:rStyle w:val="a8"/>
            </w:rPr>
            <w:fldChar w:fldCharType="end"/>
          </w:r>
          <w:r>
            <w:rPr>
              <w:rStyle w:val="a8"/>
            </w:rPr>
            <w:t xml:space="preserve"> от 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NUMPAGES </w:instrText>
          </w:r>
          <w:r>
            <w:rPr>
              <w:rStyle w:val="a8"/>
            </w:rPr>
            <w:fldChar w:fldCharType="separate"/>
          </w:r>
          <w:r w:rsidR="006128C0">
            <w:rPr>
              <w:rStyle w:val="a8"/>
              <w:noProof/>
            </w:rPr>
            <w:t>2</w:t>
          </w:r>
          <w:r>
            <w:rPr>
              <w:rStyle w:val="a8"/>
            </w:rPr>
            <w:fldChar w:fldCharType="end"/>
          </w:r>
          <w:r>
            <w:rPr>
              <w:rStyle w:val="a8"/>
            </w:rPr>
            <w:t xml:space="preserve"> стр.</w:t>
          </w:r>
        </w:p>
      </w:tc>
    </w:tr>
  </w:tbl>
  <w:p w:rsidR="00CF77E4" w:rsidRDefault="00CF77E4" w:rsidP="000D3D4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A32FDE"/>
    <w:multiLevelType w:val="hybridMultilevel"/>
    <w:tmpl w:val="A8B0FB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DE3C56"/>
    <w:multiLevelType w:val="hybridMultilevel"/>
    <w:tmpl w:val="3B7EA67A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12"/>
  </w:num>
  <w:num w:numId="11">
    <w:abstractNumId w:val="3"/>
  </w:num>
  <w:num w:numId="12">
    <w:abstractNumId w:val="8"/>
  </w:num>
  <w:num w:numId="13">
    <w:abstractNumId w:val="11"/>
  </w:num>
  <w:num w:numId="14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51110"/>
    <w:rsid w:val="00056816"/>
    <w:rsid w:val="000644BC"/>
    <w:rsid w:val="000708F1"/>
    <w:rsid w:val="00071048"/>
    <w:rsid w:val="00071691"/>
    <w:rsid w:val="00074E03"/>
    <w:rsid w:val="00082AE2"/>
    <w:rsid w:val="00083526"/>
    <w:rsid w:val="000A223C"/>
    <w:rsid w:val="000A6366"/>
    <w:rsid w:val="000A6CA1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A5826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4CC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501CB"/>
    <w:rsid w:val="00855C2E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6A03"/>
    <w:rsid w:val="009073EF"/>
    <w:rsid w:val="0094118C"/>
    <w:rsid w:val="00953569"/>
    <w:rsid w:val="009545D1"/>
    <w:rsid w:val="009562A9"/>
    <w:rsid w:val="009600BF"/>
    <w:rsid w:val="00961994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924F2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E348C"/>
    <w:rsid w:val="00C06EEF"/>
    <w:rsid w:val="00C126AD"/>
    <w:rsid w:val="00C12EC5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1E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92B27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EE1865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6F73302D"/>
  <w15:chartTrackingRefBased/>
  <w15:docId w15:val="{E132DA06-3A1F-4171-8801-5A233C26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1"/>
    <w:next w:val="a1"/>
    <w:link w:val="10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">
    <w:name w:val="Body Text 3"/>
    <w:basedOn w:val="a1"/>
    <w:rsid w:val="008162EF"/>
    <w:pPr>
      <w:spacing w:after="120"/>
      <w:textAlignment w:val="auto"/>
    </w:pPr>
    <w:rPr>
      <w:sz w:val="16"/>
      <w:szCs w:val="16"/>
    </w:rPr>
  </w:style>
  <w:style w:type="paragraph" w:styleId="a5">
    <w:name w:val="Body Text"/>
    <w:basedOn w:val="a1"/>
    <w:rsid w:val="008F570E"/>
    <w:pPr>
      <w:spacing w:after="120"/>
    </w:pPr>
  </w:style>
  <w:style w:type="paragraph" w:customStyle="1" w:styleId="a">
    <w:name w:val="хх Параграф"/>
    <w:basedOn w:val="a1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a1"/>
    <w:rsid w:val="00C4064F"/>
    <w:pPr>
      <w:numPr>
        <w:numId w:val="2"/>
      </w:numPr>
      <w:tabs>
        <w:tab w:val="left" w:pos="993"/>
      </w:tabs>
      <w:jc w:val="both"/>
    </w:pPr>
  </w:style>
  <w:style w:type="table" w:styleId="a6">
    <w:name w:val="Table Grid"/>
    <w:basedOn w:val="a3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1"/>
    <w:rsid w:val="005743FB"/>
    <w:pPr>
      <w:tabs>
        <w:tab w:val="center" w:pos="4536"/>
        <w:tab w:val="right" w:pos="9072"/>
      </w:tabs>
    </w:pPr>
  </w:style>
  <w:style w:type="character" w:styleId="a8">
    <w:name w:val="page number"/>
    <w:basedOn w:val="a2"/>
    <w:rsid w:val="005743FB"/>
  </w:style>
  <w:style w:type="paragraph" w:styleId="a9">
    <w:name w:val="header"/>
    <w:basedOn w:val="a1"/>
    <w:link w:val="aa"/>
    <w:uiPriority w:val="99"/>
    <w:rsid w:val="005867A8"/>
    <w:pPr>
      <w:tabs>
        <w:tab w:val="center" w:pos="4536"/>
        <w:tab w:val="right" w:pos="9072"/>
      </w:tabs>
    </w:pPr>
  </w:style>
  <w:style w:type="paragraph" w:styleId="ab">
    <w:name w:val="footnote text"/>
    <w:basedOn w:val="a1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aa">
    <w:name w:val="Горен колонтитул Знак"/>
    <w:link w:val="a9"/>
    <w:uiPriority w:val="99"/>
    <w:locked/>
    <w:rsid w:val="0096520C"/>
    <w:rPr>
      <w:sz w:val="24"/>
      <w:lang w:val="bg-BG" w:eastAsia="bg-BG" w:bidi="ar-SA"/>
    </w:rPr>
  </w:style>
  <w:style w:type="character" w:customStyle="1" w:styleId="10">
    <w:name w:val="Заглавие 1 Знак"/>
    <w:link w:val="1"/>
    <w:locked/>
    <w:rsid w:val="0096520C"/>
    <w:rPr>
      <w:b/>
      <w:sz w:val="28"/>
      <w:lang w:val="bg-BG" w:eastAsia="en-US" w:bidi="ar-SA"/>
    </w:rPr>
  </w:style>
  <w:style w:type="paragraph" w:styleId="ac">
    <w:name w:val="Balloon Text"/>
    <w:basedOn w:val="a1"/>
    <w:link w:val="ad"/>
    <w:rsid w:val="00F130D9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учебна програма по мед. информатика</vt:lpstr>
      <vt:lpstr>учебна програма по мед. информатика</vt:lpstr>
    </vt:vector>
  </TitlesOfParts>
  <Company>Medical University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Lenovo</cp:lastModifiedBy>
  <cp:revision>3</cp:revision>
  <cp:lastPrinted>2015-09-25T07:14:00Z</cp:lastPrinted>
  <dcterms:created xsi:type="dcterms:W3CDTF">2020-03-19T08:18:00Z</dcterms:created>
  <dcterms:modified xsi:type="dcterms:W3CDTF">2020-03-19T08:22:00Z</dcterms:modified>
</cp:coreProperties>
</file>