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1C" w:rsidRDefault="00A32703" w:rsidP="006E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Уважаеми студенти,</w:t>
      </w:r>
    </w:p>
    <w:p w:rsidR="00A32703" w:rsidRDefault="00A32703" w:rsidP="006E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Представените в настоящия лекционен курс данни за </w:t>
      </w:r>
      <w:r>
        <w:rPr>
          <w:rFonts w:ascii="Times New Roman" w:hAnsi="Times New Roman" w:cs="Times New Roman"/>
          <w:sz w:val="28"/>
          <w:szCs w:val="28"/>
          <w:lang w:val="en-US"/>
        </w:rPr>
        <w:t>SARS-CoV-2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C10">
        <w:rPr>
          <w:rFonts w:ascii="Times New Roman" w:hAnsi="Times New Roman" w:cs="Times New Roman"/>
          <w:sz w:val="28"/>
          <w:szCs w:val="28"/>
        </w:rPr>
        <w:t>са актуални към 14.04.2020 г. Тъй като светът се сблъсква с този инфекциозен при</w:t>
      </w:r>
      <w:r w:rsidR="002D7247">
        <w:rPr>
          <w:rFonts w:ascii="Times New Roman" w:hAnsi="Times New Roman" w:cs="Times New Roman"/>
          <w:sz w:val="28"/>
          <w:szCs w:val="28"/>
        </w:rPr>
        <w:t>чинител едва от няколко месеца</w:t>
      </w:r>
      <w:r w:rsidR="006E0C10">
        <w:rPr>
          <w:rFonts w:ascii="Times New Roman" w:hAnsi="Times New Roman" w:cs="Times New Roman"/>
          <w:sz w:val="28"/>
          <w:szCs w:val="28"/>
        </w:rPr>
        <w:t xml:space="preserve">, </w:t>
      </w:r>
      <w:r w:rsidR="002D7247">
        <w:rPr>
          <w:rFonts w:ascii="Times New Roman" w:hAnsi="Times New Roman" w:cs="Times New Roman"/>
          <w:sz w:val="28"/>
          <w:szCs w:val="28"/>
        </w:rPr>
        <w:t xml:space="preserve">все още </w:t>
      </w:r>
      <w:r w:rsidR="006E0C10">
        <w:rPr>
          <w:rFonts w:ascii="Times New Roman" w:hAnsi="Times New Roman" w:cs="Times New Roman"/>
          <w:sz w:val="28"/>
          <w:szCs w:val="28"/>
        </w:rPr>
        <w:t xml:space="preserve">има много неизвестни относно </w:t>
      </w:r>
      <w:proofErr w:type="spellStart"/>
      <w:r w:rsidR="006E0C10">
        <w:rPr>
          <w:rFonts w:ascii="Times New Roman" w:hAnsi="Times New Roman" w:cs="Times New Roman"/>
          <w:sz w:val="28"/>
          <w:szCs w:val="28"/>
        </w:rPr>
        <w:t>патогенезата</w:t>
      </w:r>
      <w:proofErr w:type="spellEnd"/>
      <w:r w:rsidR="006E0C10">
        <w:rPr>
          <w:rFonts w:ascii="Times New Roman" w:hAnsi="Times New Roman" w:cs="Times New Roman"/>
          <w:sz w:val="28"/>
          <w:szCs w:val="28"/>
        </w:rPr>
        <w:t>, лечението, изграждането на индивидуален и колективен имунитет и възможностите за създаване на ваксина.</w:t>
      </w:r>
      <w:r w:rsidR="005413AE">
        <w:rPr>
          <w:rFonts w:ascii="Times New Roman" w:hAnsi="Times New Roman" w:cs="Times New Roman"/>
          <w:sz w:val="28"/>
          <w:szCs w:val="28"/>
        </w:rPr>
        <w:t xml:space="preserve"> Така напр. опитът показа, че някои от терапевтичните стратегии – и в частност тези, прилагани при изкуствена белодробна вентилация на пациенти с </w:t>
      </w:r>
      <w:r w:rsidR="005413AE">
        <w:rPr>
          <w:rFonts w:ascii="Times New Roman" w:hAnsi="Times New Roman" w:cs="Times New Roman"/>
          <w:sz w:val="28"/>
          <w:szCs w:val="28"/>
          <w:lang w:val="en-US"/>
        </w:rPr>
        <w:t>ARDS</w:t>
      </w:r>
      <w:r w:rsidR="005413AE">
        <w:rPr>
          <w:rFonts w:ascii="Times New Roman" w:hAnsi="Times New Roman" w:cs="Times New Roman"/>
          <w:sz w:val="28"/>
          <w:szCs w:val="28"/>
        </w:rPr>
        <w:t xml:space="preserve">, не работят добре и дори могат да се окажат вредни при пациенти с </w:t>
      </w:r>
      <w:r w:rsidR="005413AE">
        <w:rPr>
          <w:rFonts w:ascii="Times New Roman" w:hAnsi="Times New Roman" w:cs="Times New Roman"/>
          <w:sz w:val="28"/>
          <w:szCs w:val="28"/>
          <w:lang w:val="en-US"/>
        </w:rPr>
        <w:t>COVID-19</w:t>
      </w:r>
      <w:r w:rsidR="005413AE">
        <w:rPr>
          <w:rFonts w:ascii="Times New Roman" w:hAnsi="Times New Roman" w:cs="Times New Roman"/>
          <w:sz w:val="28"/>
          <w:szCs w:val="28"/>
        </w:rPr>
        <w:t xml:space="preserve">. Възможно е, освен познатата ни вирусна </w:t>
      </w:r>
      <w:proofErr w:type="spellStart"/>
      <w:r w:rsidR="005413AE">
        <w:rPr>
          <w:rFonts w:ascii="Times New Roman" w:hAnsi="Times New Roman" w:cs="Times New Roman"/>
          <w:sz w:val="28"/>
          <w:szCs w:val="28"/>
        </w:rPr>
        <w:t>репликация</w:t>
      </w:r>
      <w:proofErr w:type="spellEnd"/>
      <w:r w:rsidR="005413AE">
        <w:rPr>
          <w:rFonts w:ascii="Times New Roman" w:hAnsi="Times New Roman" w:cs="Times New Roman"/>
          <w:sz w:val="28"/>
          <w:szCs w:val="28"/>
        </w:rPr>
        <w:t xml:space="preserve"> и „</w:t>
      </w:r>
      <w:proofErr w:type="spellStart"/>
      <w:r w:rsidR="005413AE">
        <w:rPr>
          <w:rFonts w:ascii="Times New Roman" w:hAnsi="Times New Roman" w:cs="Times New Roman"/>
          <w:sz w:val="28"/>
          <w:szCs w:val="28"/>
        </w:rPr>
        <w:t>цитокинова</w:t>
      </w:r>
      <w:proofErr w:type="spellEnd"/>
      <w:r w:rsidR="005413AE">
        <w:rPr>
          <w:rFonts w:ascii="Times New Roman" w:hAnsi="Times New Roman" w:cs="Times New Roman"/>
          <w:sz w:val="28"/>
          <w:szCs w:val="28"/>
        </w:rPr>
        <w:t xml:space="preserve"> буря“, в </w:t>
      </w:r>
      <w:proofErr w:type="spellStart"/>
      <w:r w:rsidR="005413AE">
        <w:rPr>
          <w:rFonts w:ascii="Times New Roman" w:hAnsi="Times New Roman" w:cs="Times New Roman"/>
          <w:sz w:val="28"/>
          <w:szCs w:val="28"/>
        </w:rPr>
        <w:t>патогенезата</w:t>
      </w:r>
      <w:proofErr w:type="spellEnd"/>
      <w:r w:rsidR="005413AE">
        <w:rPr>
          <w:rFonts w:ascii="Times New Roman" w:hAnsi="Times New Roman" w:cs="Times New Roman"/>
          <w:sz w:val="28"/>
          <w:szCs w:val="28"/>
        </w:rPr>
        <w:t xml:space="preserve"> да участват и други фактори, обуславящи тежка </w:t>
      </w:r>
      <w:proofErr w:type="spellStart"/>
      <w:r w:rsidR="005413AE">
        <w:rPr>
          <w:rFonts w:ascii="Times New Roman" w:hAnsi="Times New Roman" w:cs="Times New Roman"/>
          <w:sz w:val="28"/>
          <w:szCs w:val="28"/>
        </w:rPr>
        <w:t>десатурация</w:t>
      </w:r>
      <w:proofErr w:type="spellEnd"/>
      <w:r w:rsidR="005413AE">
        <w:rPr>
          <w:rFonts w:ascii="Times New Roman" w:hAnsi="Times New Roman" w:cs="Times New Roman"/>
          <w:sz w:val="28"/>
          <w:szCs w:val="28"/>
        </w:rPr>
        <w:t xml:space="preserve"> при не толкова тежко белодробно засягане. Последни проучвания докладват за свързване на протеини на вируса с железния йон от </w:t>
      </w:r>
      <w:proofErr w:type="spellStart"/>
      <w:r w:rsidR="005413AE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="005413AE">
        <w:rPr>
          <w:rFonts w:ascii="Times New Roman" w:hAnsi="Times New Roman" w:cs="Times New Roman"/>
          <w:sz w:val="28"/>
          <w:szCs w:val="28"/>
        </w:rPr>
        <w:t xml:space="preserve"> на хемоглобина, което </w:t>
      </w:r>
      <w:proofErr w:type="spellStart"/>
      <w:r w:rsidR="005413AE">
        <w:rPr>
          <w:rFonts w:ascii="Times New Roman" w:hAnsi="Times New Roman" w:cs="Times New Roman"/>
          <w:sz w:val="28"/>
          <w:szCs w:val="28"/>
        </w:rPr>
        <w:t>резултира</w:t>
      </w:r>
      <w:proofErr w:type="spellEnd"/>
      <w:r w:rsidR="005413AE">
        <w:rPr>
          <w:rFonts w:ascii="Times New Roman" w:hAnsi="Times New Roman" w:cs="Times New Roman"/>
          <w:sz w:val="28"/>
          <w:szCs w:val="28"/>
        </w:rPr>
        <w:t xml:space="preserve"> в две посоки: нарушен транспорт на О</w:t>
      </w:r>
      <w:r w:rsidR="005413AE" w:rsidRPr="008200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0046">
        <w:rPr>
          <w:rFonts w:ascii="Times New Roman" w:hAnsi="Times New Roman" w:cs="Times New Roman"/>
          <w:sz w:val="28"/>
          <w:szCs w:val="28"/>
        </w:rPr>
        <w:t xml:space="preserve"> към тъканите и </w:t>
      </w:r>
      <w:r w:rsidR="005413AE">
        <w:rPr>
          <w:rFonts w:ascii="Times New Roman" w:hAnsi="Times New Roman" w:cs="Times New Roman"/>
          <w:sz w:val="28"/>
          <w:szCs w:val="28"/>
        </w:rPr>
        <w:t xml:space="preserve">нарушено </w:t>
      </w:r>
      <w:proofErr w:type="spellStart"/>
      <w:r w:rsidR="00820046">
        <w:rPr>
          <w:rFonts w:ascii="Times New Roman" w:hAnsi="Times New Roman" w:cs="Times New Roman"/>
          <w:sz w:val="28"/>
          <w:szCs w:val="28"/>
        </w:rPr>
        <w:t>тъканно</w:t>
      </w:r>
      <w:proofErr w:type="spellEnd"/>
      <w:r w:rsidR="00820046">
        <w:rPr>
          <w:rFonts w:ascii="Times New Roman" w:hAnsi="Times New Roman" w:cs="Times New Roman"/>
          <w:sz w:val="28"/>
          <w:szCs w:val="28"/>
        </w:rPr>
        <w:t xml:space="preserve"> дишане, от една страна,</w:t>
      </w:r>
      <w:bookmarkStart w:id="0" w:name="_GoBack"/>
      <w:bookmarkEnd w:id="0"/>
      <w:r w:rsidR="005413AE">
        <w:rPr>
          <w:rFonts w:ascii="Times New Roman" w:hAnsi="Times New Roman" w:cs="Times New Roman"/>
          <w:sz w:val="28"/>
          <w:szCs w:val="28"/>
        </w:rPr>
        <w:t xml:space="preserve"> и натрупване на йонизира</w:t>
      </w:r>
      <w:r w:rsidR="00274CC1">
        <w:rPr>
          <w:rFonts w:ascii="Times New Roman" w:hAnsi="Times New Roman" w:cs="Times New Roman"/>
          <w:sz w:val="28"/>
          <w:szCs w:val="28"/>
        </w:rPr>
        <w:t>но желязо в белите дробове и други</w:t>
      </w:r>
      <w:r w:rsidR="005413AE">
        <w:rPr>
          <w:rFonts w:ascii="Times New Roman" w:hAnsi="Times New Roman" w:cs="Times New Roman"/>
          <w:sz w:val="28"/>
          <w:szCs w:val="28"/>
        </w:rPr>
        <w:t xml:space="preserve"> органи, водещо до висок </w:t>
      </w:r>
      <w:proofErr w:type="spellStart"/>
      <w:r w:rsidR="005413AE">
        <w:rPr>
          <w:rFonts w:ascii="Times New Roman" w:hAnsi="Times New Roman" w:cs="Times New Roman"/>
          <w:sz w:val="28"/>
          <w:szCs w:val="28"/>
        </w:rPr>
        <w:t>оксидативен</w:t>
      </w:r>
      <w:proofErr w:type="spellEnd"/>
      <w:r w:rsidR="005413AE">
        <w:rPr>
          <w:rFonts w:ascii="Times New Roman" w:hAnsi="Times New Roman" w:cs="Times New Roman"/>
          <w:sz w:val="28"/>
          <w:szCs w:val="28"/>
        </w:rPr>
        <w:t xml:space="preserve"> стрес и включване на възпалителната каскада.</w:t>
      </w:r>
    </w:p>
    <w:p w:rsidR="00010337" w:rsidRPr="00010337" w:rsidRDefault="00010337" w:rsidP="006E0C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етапа, в който организираме настоящия лекционен курс, няма установен медикамент, който етиологично и специфично да лекува вирусната инфекция COVID-19. Разработването на ваксини е в ход и вероятно появата им на пазара и масовото им приложение ще променят значително както разпространението, така и клиничните характеристики на заболяването.</w:t>
      </w:r>
    </w:p>
    <w:p w:rsidR="006E0C10" w:rsidRDefault="00010337" w:rsidP="006E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тази връзка, н</w:t>
      </w:r>
      <w:r w:rsidR="006E0C10">
        <w:rPr>
          <w:rFonts w:ascii="Times New Roman" w:hAnsi="Times New Roman" w:cs="Times New Roman"/>
          <w:sz w:val="28"/>
          <w:szCs w:val="28"/>
        </w:rPr>
        <w:t xml:space="preserve">апълно възможно е част от предоставената ви информация в </w:t>
      </w:r>
      <w:r>
        <w:rPr>
          <w:rFonts w:ascii="Times New Roman" w:hAnsi="Times New Roman" w:cs="Times New Roman"/>
          <w:sz w:val="28"/>
          <w:szCs w:val="28"/>
        </w:rPr>
        <w:t>трите лекции</w:t>
      </w:r>
      <w:r w:rsidR="006E0C10">
        <w:rPr>
          <w:rFonts w:ascii="Times New Roman" w:hAnsi="Times New Roman" w:cs="Times New Roman"/>
          <w:sz w:val="28"/>
          <w:szCs w:val="28"/>
        </w:rPr>
        <w:t xml:space="preserve"> да не е актуална само след няколко седмици или месеци. Съветът ми е да следите новостите, да </w:t>
      </w:r>
      <w:proofErr w:type="spellStart"/>
      <w:r w:rsidR="006E0C10">
        <w:rPr>
          <w:rFonts w:ascii="Times New Roman" w:hAnsi="Times New Roman" w:cs="Times New Roman"/>
          <w:sz w:val="28"/>
          <w:szCs w:val="28"/>
        </w:rPr>
        <w:t>надграждате</w:t>
      </w:r>
      <w:proofErr w:type="spellEnd"/>
      <w:r w:rsidR="006E0C10">
        <w:rPr>
          <w:rFonts w:ascii="Times New Roman" w:hAnsi="Times New Roman" w:cs="Times New Roman"/>
          <w:sz w:val="28"/>
          <w:szCs w:val="28"/>
        </w:rPr>
        <w:t xml:space="preserve"> информацията с данните от </w:t>
      </w:r>
      <w:r>
        <w:rPr>
          <w:rFonts w:ascii="Times New Roman" w:hAnsi="Times New Roman" w:cs="Times New Roman"/>
          <w:sz w:val="28"/>
          <w:szCs w:val="28"/>
        </w:rPr>
        <w:t>излизащи нови и нови проучвания и</w:t>
      </w:r>
      <w:r w:rsidR="006E0C10">
        <w:rPr>
          <w:rFonts w:ascii="Times New Roman" w:hAnsi="Times New Roman" w:cs="Times New Roman"/>
          <w:sz w:val="28"/>
          <w:szCs w:val="28"/>
        </w:rPr>
        <w:t xml:space="preserve"> ръководства, както и </w:t>
      </w:r>
      <w:r>
        <w:rPr>
          <w:rFonts w:ascii="Times New Roman" w:hAnsi="Times New Roman" w:cs="Times New Roman"/>
          <w:sz w:val="28"/>
          <w:szCs w:val="28"/>
        </w:rPr>
        <w:t xml:space="preserve">със </w:t>
      </w:r>
      <w:r w:rsidR="006E0C10">
        <w:rPr>
          <w:rFonts w:ascii="Times New Roman" w:hAnsi="Times New Roman" w:cs="Times New Roman"/>
          <w:sz w:val="28"/>
          <w:szCs w:val="28"/>
        </w:rPr>
        <w:t>споделения опит на колегите по света в битката с това тежко</w:t>
      </w:r>
      <w:r>
        <w:rPr>
          <w:rFonts w:ascii="Times New Roman" w:hAnsi="Times New Roman" w:cs="Times New Roman"/>
          <w:sz w:val="28"/>
          <w:szCs w:val="28"/>
        </w:rPr>
        <w:t xml:space="preserve"> и понякога фатално </w:t>
      </w:r>
      <w:r w:rsidR="006E0C10">
        <w:rPr>
          <w:rFonts w:ascii="Times New Roman" w:hAnsi="Times New Roman" w:cs="Times New Roman"/>
          <w:sz w:val="28"/>
          <w:szCs w:val="28"/>
        </w:rPr>
        <w:t>заболяване.</w:t>
      </w:r>
    </w:p>
    <w:p w:rsidR="00010337" w:rsidRDefault="00010337" w:rsidP="006E0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337" w:rsidRPr="002B0E6A" w:rsidRDefault="00010337" w:rsidP="006E0C1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E6A">
        <w:rPr>
          <w:rFonts w:ascii="Times New Roman" w:hAnsi="Times New Roman" w:cs="Times New Roman"/>
          <w:i/>
          <w:sz w:val="28"/>
          <w:szCs w:val="28"/>
        </w:rPr>
        <w:t>Д-р Весела Томова, д.м.,</w:t>
      </w:r>
    </w:p>
    <w:p w:rsidR="00010337" w:rsidRPr="002B0E6A" w:rsidRDefault="00010337" w:rsidP="006E0C1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E6A">
        <w:rPr>
          <w:rFonts w:ascii="Times New Roman" w:hAnsi="Times New Roman" w:cs="Times New Roman"/>
          <w:i/>
          <w:sz w:val="28"/>
          <w:szCs w:val="28"/>
        </w:rPr>
        <w:t>специалист по вътрешни болести и кардиология,</w:t>
      </w:r>
    </w:p>
    <w:p w:rsidR="00010337" w:rsidRPr="002B0E6A" w:rsidRDefault="00010337" w:rsidP="006E0C1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E6A">
        <w:rPr>
          <w:rFonts w:ascii="Times New Roman" w:hAnsi="Times New Roman" w:cs="Times New Roman"/>
          <w:i/>
          <w:sz w:val="28"/>
          <w:szCs w:val="28"/>
        </w:rPr>
        <w:t>асистент към КПВБ, МУ - Плевен</w:t>
      </w:r>
    </w:p>
    <w:sectPr w:rsidR="00010337" w:rsidRPr="002B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08"/>
    <w:rsid w:val="00010337"/>
    <w:rsid w:val="00274CC1"/>
    <w:rsid w:val="0028601C"/>
    <w:rsid w:val="002B0E6A"/>
    <w:rsid w:val="002D7247"/>
    <w:rsid w:val="005413AE"/>
    <w:rsid w:val="006E0C10"/>
    <w:rsid w:val="00751F08"/>
    <w:rsid w:val="00820046"/>
    <w:rsid w:val="00A32703"/>
    <w:rsid w:val="00D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2020-04-14T09:33:00Z</dcterms:created>
  <dcterms:modified xsi:type="dcterms:W3CDTF">2020-04-14T09:48:00Z</dcterms:modified>
</cp:coreProperties>
</file>