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2E" w:rsidRDefault="006F542E" w:rsidP="009A10F7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F542E" w:rsidRDefault="006F542E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6F542E" w:rsidRPr="00360DB1" w:rsidRDefault="006F542E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>
        <w:rPr>
          <w:rFonts w:ascii="Times New Roman" w:hAnsi="Times New Roman"/>
          <w:b/>
          <w:caps/>
          <w:sz w:val="32"/>
          <w:szCs w:val="32"/>
        </w:rPr>
        <w:t>ТЕЗИС НА ПРАКТИЧЕСКО УПРАЖНЕНИЕ</w:t>
      </w:r>
      <w:r w:rsidRPr="006A1B82">
        <w:rPr>
          <w:rFonts w:ascii="Times New Roman" w:hAnsi="Times New Roman"/>
          <w:b/>
          <w:caps/>
          <w:sz w:val="32"/>
          <w:szCs w:val="32"/>
        </w:rPr>
        <w:t xml:space="preserve"> № </w:t>
      </w:r>
      <w:r>
        <w:rPr>
          <w:rFonts w:ascii="Times New Roman" w:hAnsi="Times New Roman"/>
          <w:b/>
          <w:caps/>
          <w:sz w:val="32"/>
          <w:szCs w:val="32"/>
          <w:lang w:val="en-US"/>
        </w:rPr>
        <w:t>13</w:t>
      </w:r>
    </w:p>
    <w:p w:rsidR="006F542E" w:rsidRDefault="006F542E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F542E" w:rsidRPr="006F0841" w:rsidRDefault="006F542E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6F542E" w:rsidRPr="00BC27C8" w:rsidRDefault="006F542E" w:rsidP="00B1467C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 w:rsidRPr="00BC27C8"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6F542E" w:rsidRPr="0011676A" w:rsidRDefault="006F542E" w:rsidP="006F0841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6F542E" w:rsidRPr="006F0841" w:rsidRDefault="006F542E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F0841">
        <w:rPr>
          <w:rFonts w:ascii="Times New Roman" w:hAnsi="Times New Roman"/>
          <w:b/>
          <w:caps/>
          <w:sz w:val="32"/>
          <w:szCs w:val="32"/>
        </w:rPr>
        <w:t>„</w:t>
      </w:r>
      <w:r>
        <w:rPr>
          <w:rFonts w:ascii="Times New Roman" w:hAnsi="Times New Roman"/>
          <w:b/>
          <w:caps/>
          <w:sz w:val="32"/>
          <w:szCs w:val="32"/>
        </w:rPr>
        <w:t>ИНФЕКЦИОЗНИ БОЛЕСТИ</w:t>
      </w:r>
      <w:r w:rsidRPr="006F0841">
        <w:rPr>
          <w:rFonts w:ascii="Times New Roman" w:hAnsi="Times New Roman"/>
          <w:b/>
          <w:caps/>
          <w:sz w:val="32"/>
          <w:szCs w:val="32"/>
        </w:rPr>
        <w:t>”</w:t>
      </w:r>
    </w:p>
    <w:p w:rsidR="006F542E" w:rsidRPr="004A4F8B" w:rsidRDefault="006F542E" w:rsidP="006F0841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6F542E" w:rsidRDefault="006F542E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6F542E" w:rsidRPr="006F0841" w:rsidRDefault="006F542E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6F0841"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</w:t>
      </w:r>
      <w:r>
        <w:rPr>
          <w:rFonts w:ascii="Times New Roman" w:hAnsi="Times New Roman"/>
          <w:b/>
          <w:caps/>
          <w:sz w:val="26"/>
          <w:szCs w:val="26"/>
        </w:rPr>
        <w:t>,</w:t>
      </w:r>
      <w:r w:rsidRPr="006F0841">
        <w:rPr>
          <w:rFonts w:ascii="Times New Roman" w:hAnsi="Times New Roman"/>
          <w:b/>
          <w:caps/>
          <w:sz w:val="26"/>
          <w:szCs w:val="26"/>
        </w:rPr>
        <w:t xml:space="preserve"> СПециалност</w:t>
      </w:r>
    </w:p>
    <w:p w:rsidR="006F542E" w:rsidRDefault="006F542E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F542E" w:rsidRPr="00B263A9" w:rsidRDefault="006F542E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263A9">
        <w:rPr>
          <w:rFonts w:ascii="Times New Roman" w:hAnsi="Times New Roman"/>
          <w:b/>
          <w:caps/>
          <w:sz w:val="28"/>
          <w:szCs w:val="28"/>
        </w:rPr>
        <w:t>„</w:t>
      </w:r>
      <w:r>
        <w:rPr>
          <w:rFonts w:ascii="Times New Roman" w:hAnsi="Times New Roman"/>
          <w:b/>
          <w:caps/>
          <w:sz w:val="28"/>
          <w:szCs w:val="28"/>
        </w:rPr>
        <w:t>МЕДИЦИНА</w:t>
      </w:r>
      <w:r w:rsidRPr="00B263A9">
        <w:rPr>
          <w:rFonts w:ascii="Times New Roman" w:hAnsi="Times New Roman"/>
          <w:b/>
          <w:caps/>
          <w:sz w:val="28"/>
          <w:szCs w:val="28"/>
        </w:rPr>
        <w:t>”</w:t>
      </w:r>
    </w:p>
    <w:p w:rsidR="006F542E" w:rsidRPr="0054641E" w:rsidRDefault="006F542E" w:rsidP="006F0841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6F542E" w:rsidRDefault="006F542E" w:rsidP="006F0841">
      <w:pPr>
        <w:spacing w:line="360" w:lineRule="auto"/>
        <w:ind w:firstLine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ТЕМА: „</w:t>
      </w:r>
      <w:r w:rsidRPr="007E5912">
        <w:rPr>
          <w:rFonts w:ascii="Times New Roman" w:hAnsi="Times New Roman"/>
          <w:b/>
          <w:caps/>
        </w:rPr>
        <w:t>Тетанус. Серотерапия.</w:t>
      </w:r>
      <w:r>
        <w:rPr>
          <w:rFonts w:ascii="Times New Roman" w:hAnsi="Times New Roman"/>
          <w:b/>
          <w:caps/>
        </w:rPr>
        <w:t>”</w:t>
      </w:r>
    </w:p>
    <w:p w:rsidR="006F542E" w:rsidRPr="0054641E" w:rsidRDefault="006F542E" w:rsidP="006F0841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6F542E" w:rsidRPr="00F969C4" w:rsidRDefault="006F542E" w:rsidP="006F0841">
      <w:pPr>
        <w:spacing w:line="360" w:lineRule="auto"/>
        <w:rPr>
          <w:rFonts w:ascii="Times New Roman" w:hAnsi="Times New Roman"/>
          <w:b/>
          <w:caps/>
          <w:sz w:val="28"/>
        </w:rPr>
      </w:pPr>
    </w:p>
    <w:p w:rsidR="006F542E" w:rsidRPr="00F969C4" w:rsidRDefault="006F542E" w:rsidP="00F11D65">
      <w:pPr>
        <w:spacing w:line="360" w:lineRule="auto"/>
        <w:ind w:left="5103"/>
        <w:rPr>
          <w:rFonts w:ascii="Times New Roman" w:hAnsi="Times New Roman"/>
          <w:b/>
          <w:caps/>
          <w:sz w:val="28"/>
        </w:rPr>
      </w:pPr>
      <w:r w:rsidRPr="00F969C4">
        <w:rPr>
          <w:rFonts w:ascii="Times New Roman" w:hAnsi="Times New Roman"/>
          <w:b/>
          <w:caps/>
          <w:sz w:val="28"/>
        </w:rPr>
        <w:tab/>
        <w:t xml:space="preserve">РАЗРАБОТИЛИ:  </w:t>
      </w:r>
    </w:p>
    <w:p w:rsidR="006F542E" w:rsidRPr="00F969C4" w:rsidRDefault="006F542E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ПРОФ. Д-Р ЦЕЦА дОЙЧИНОВА</w:t>
      </w:r>
    </w:p>
    <w:p w:rsidR="006F542E" w:rsidRPr="00F969C4" w:rsidRDefault="006F542E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 w:rsidRPr="00F969C4">
        <w:rPr>
          <w:rFonts w:ascii="Times New Roman" w:hAnsi="Times New Roman"/>
          <w:b/>
          <w:caps/>
          <w:sz w:val="20"/>
        </w:rPr>
        <w:t>ДОЦ. Д-Р ГАЛЯ ГАНЧЕВА</w:t>
      </w:r>
    </w:p>
    <w:p w:rsidR="006F542E" w:rsidRPr="00F969C4" w:rsidRDefault="006F542E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>
        <w:rPr>
          <w:rFonts w:ascii="Times New Roman" w:hAnsi="Times New Roman"/>
          <w:b/>
          <w:caps/>
          <w:sz w:val="20"/>
        </w:rPr>
        <w:t>Д-Р</w:t>
      </w:r>
      <w:r w:rsidRPr="00F969C4">
        <w:rPr>
          <w:rFonts w:ascii="Times New Roman" w:hAnsi="Times New Roman"/>
          <w:b/>
          <w:caps/>
          <w:sz w:val="20"/>
        </w:rPr>
        <w:t xml:space="preserve"> ХР. ХРИСТОВ</w:t>
      </w:r>
    </w:p>
    <w:p w:rsidR="006F542E" w:rsidRPr="00F969C4" w:rsidRDefault="006F542E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</w:rPr>
      </w:pPr>
      <w:r>
        <w:rPr>
          <w:rFonts w:ascii="Times New Roman" w:hAnsi="Times New Roman"/>
          <w:b/>
          <w:caps/>
          <w:sz w:val="20"/>
        </w:rPr>
        <w:t>Д-Р</w:t>
      </w:r>
      <w:r w:rsidRPr="00F969C4">
        <w:rPr>
          <w:rFonts w:ascii="Times New Roman" w:hAnsi="Times New Roman"/>
          <w:b/>
          <w:caps/>
          <w:sz w:val="20"/>
        </w:rPr>
        <w:t xml:space="preserve"> И.ПАКОВ</w:t>
      </w:r>
    </w:p>
    <w:p w:rsidR="006F542E" w:rsidRPr="00F969C4" w:rsidRDefault="006F542E" w:rsidP="00F11D65">
      <w:pPr>
        <w:spacing w:line="360" w:lineRule="auto"/>
        <w:ind w:left="5103"/>
        <w:rPr>
          <w:rFonts w:ascii="Times New Roman" w:hAnsi="Times New Roman"/>
          <w:b/>
          <w:caps/>
          <w:sz w:val="20"/>
          <w:szCs w:val="24"/>
        </w:rPr>
      </w:pPr>
      <w:r w:rsidRPr="00F969C4">
        <w:rPr>
          <w:rFonts w:ascii="Times New Roman" w:hAnsi="Times New Roman"/>
          <w:b/>
          <w:caps/>
          <w:sz w:val="20"/>
        </w:rPr>
        <w:t>Д-Р ДОБРЕВ</w:t>
      </w:r>
    </w:p>
    <w:p w:rsidR="006F542E" w:rsidRPr="00FC2385" w:rsidRDefault="006F542E" w:rsidP="006F0841">
      <w:pPr>
        <w:spacing w:line="360" w:lineRule="auto"/>
        <w:rPr>
          <w:rFonts w:ascii="Times New Roman" w:hAnsi="Times New Roman"/>
          <w:b/>
        </w:rPr>
      </w:pPr>
    </w:p>
    <w:p w:rsidR="006F542E" w:rsidRPr="00FC2385" w:rsidRDefault="006F542E" w:rsidP="006F0841">
      <w:pPr>
        <w:spacing w:line="360" w:lineRule="auto"/>
        <w:rPr>
          <w:rFonts w:ascii="Times New Roman" w:hAnsi="Times New Roman"/>
          <w:b/>
        </w:rPr>
      </w:pPr>
    </w:p>
    <w:p w:rsidR="006F542E" w:rsidRPr="00FC2385" w:rsidRDefault="006F542E" w:rsidP="006F0841">
      <w:pPr>
        <w:spacing w:line="360" w:lineRule="auto"/>
        <w:rPr>
          <w:rFonts w:ascii="Times New Roman" w:hAnsi="Times New Roman"/>
          <w:b/>
        </w:rPr>
      </w:pPr>
    </w:p>
    <w:p w:rsidR="006F542E" w:rsidRPr="008D160A" w:rsidRDefault="006F542E" w:rsidP="006F0841">
      <w:pPr>
        <w:spacing w:line="360" w:lineRule="auto"/>
        <w:rPr>
          <w:rFonts w:ascii="Times New Roman" w:hAnsi="Times New Roman"/>
          <w:b/>
        </w:rPr>
      </w:pPr>
    </w:p>
    <w:p w:rsidR="006F542E" w:rsidRDefault="006F542E" w:rsidP="006F0841">
      <w:pPr>
        <w:spacing w:line="360" w:lineRule="auto"/>
        <w:jc w:val="center"/>
        <w:rPr>
          <w:rFonts w:ascii="Times New Roman" w:hAnsi="Times New Roman"/>
          <w:b/>
        </w:rPr>
      </w:pPr>
    </w:p>
    <w:p w:rsidR="006F542E" w:rsidRDefault="006F542E" w:rsidP="006F0841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6F542E" w:rsidRPr="00FC2385" w:rsidRDefault="006F542E" w:rsidP="007E5912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20</w:t>
      </w:r>
      <w:r w:rsidRPr="00FC2385">
        <w:rPr>
          <w:rFonts w:ascii="Times New Roman" w:hAnsi="Times New Roman"/>
          <w:b/>
          <w:caps/>
        </w:rPr>
        <w:t>20</w:t>
      </w:r>
      <w:r>
        <w:rPr>
          <w:rFonts w:ascii="Times New Roman" w:hAnsi="Times New Roman"/>
          <w:b/>
          <w:caps/>
        </w:rPr>
        <w:t xml:space="preserve"> </w:t>
      </w:r>
      <w:r>
        <w:rPr>
          <w:rFonts w:ascii="Times New Roman" w:hAnsi="Times New Roman"/>
          <w:b/>
        </w:rPr>
        <w:t>год</w:t>
      </w:r>
      <w:r>
        <w:rPr>
          <w:rFonts w:ascii="Times New Roman" w:hAnsi="Times New Roman"/>
          <w:b/>
          <w:caps/>
        </w:rPr>
        <w:t>.</w:t>
      </w:r>
    </w:p>
    <w:p w:rsidR="006F542E" w:rsidRDefault="006F542E" w:rsidP="000D24E4">
      <w:pPr>
        <w:pStyle w:val="st11"/>
        <w:ind w:firstLine="0"/>
        <w:jc w:val="both"/>
        <w:rPr>
          <w:b/>
          <w:i/>
          <w:sz w:val="24"/>
          <w:u w:val="single"/>
        </w:rPr>
      </w:pPr>
      <w:r w:rsidRPr="00057AF8">
        <w:rPr>
          <w:b/>
          <w:i/>
          <w:sz w:val="24"/>
          <w:u w:val="single"/>
        </w:rPr>
        <w:lastRenderedPageBreak/>
        <w:t>План:</w:t>
      </w:r>
    </w:p>
    <w:p w:rsidR="006F542E" w:rsidRPr="00057AF8" w:rsidRDefault="006F542E" w:rsidP="000D24E4">
      <w:pPr>
        <w:pStyle w:val="st11"/>
        <w:ind w:firstLine="0"/>
        <w:jc w:val="both"/>
        <w:rPr>
          <w:b/>
          <w:i/>
          <w:sz w:val="24"/>
          <w:u w:val="single"/>
        </w:rPr>
      </w:pPr>
    </w:p>
    <w:p w:rsidR="006F542E" w:rsidRDefault="006F542E" w:rsidP="00833E6C">
      <w:pPr>
        <w:pStyle w:val="st11"/>
        <w:ind w:firstLine="0"/>
        <w:jc w:val="both"/>
        <w:rPr>
          <w:sz w:val="24"/>
        </w:rPr>
      </w:pPr>
      <w:r w:rsidRPr="00057AF8">
        <w:rPr>
          <w:b/>
          <w:sz w:val="24"/>
        </w:rPr>
        <w:t>1. Определение:</w:t>
      </w:r>
      <w:r>
        <w:rPr>
          <w:sz w:val="24"/>
        </w:rPr>
        <w:t xml:space="preserve"> Тетанус е инфекциозно заболяване от групата на покривните инфекциозни болести, което се характеризира с това, че за да възникне е необходимо да има входна врата (нарушена цялост на кожните покривки), протичащо с неспецифични продромални прояви, в</w:t>
      </w:r>
      <w:r>
        <w:rPr>
          <w:sz w:val="24"/>
        </w:rPr>
        <w:t>и</w:t>
      </w:r>
      <w:r>
        <w:rPr>
          <w:sz w:val="24"/>
        </w:rPr>
        <w:t>сок фебрилитет, обилно изпотяване, ригидност на напречнонабраздената мускулатура, тонични гърчове и непълен имунитет.</w:t>
      </w:r>
    </w:p>
    <w:p w:rsidR="006F542E" w:rsidRDefault="006F542E" w:rsidP="00833E6C">
      <w:pPr>
        <w:pStyle w:val="st11"/>
        <w:ind w:firstLine="0"/>
        <w:jc w:val="both"/>
        <w:rPr>
          <w:sz w:val="24"/>
        </w:rPr>
      </w:pPr>
    </w:p>
    <w:p w:rsidR="006F542E" w:rsidRDefault="006F542E" w:rsidP="00833E6C">
      <w:pPr>
        <w:pStyle w:val="st11"/>
        <w:ind w:firstLine="0"/>
        <w:jc w:val="both"/>
        <w:rPr>
          <w:sz w:val="24"/>
        </w:rPr>
      </w:pPr>
      <w:r w:rsidRPr="00057AF8">
        <w:rPr>
          <w:b/>
          <w:sz w:val="24"/>
        </w:rPr>
        <w:t>2. Етиология:</w:t>
      </w:r>
      <w:r>
        <w:rPr>
          <w:sz w:val="24"/>
        </w:rPr>
        <w:t xml:space="preserve"> Причинител на забоялвенто е </w:t>
      </w:r>
      <w:r>
        <w:rPr>
          <w:sz w:val="24"/>
          <w:lang w:val="en-US"/>
        </w:rPr>
        <w:t>Cl</w:t>
      </w:r>
      <w:r w:rsidRPr="00905E5C">
        <w:rPr>
          <w:sz w:val="24"/>
        </w:rPr>
        <w:t xml:space="preserve">. </w:t>
      </w:r>
      <w:r>
        <w:rPr>
          <w:sz w:val="24"/>
          <w:lang w:val="en-US"/>
        </w:rPr>
        <w:t>Tetani</w:t>
      </w:r>
      <w:r>
        <w:rPr>
          <w:sz w:val="24"/>
        </w:rPr>
        <w:t>, грам отр. (-) бактерии, абсолщтен ана</w:t>
      </w:r>
      <w:r>
        <w:rPr>
          <w:sz w:val="24"/>
        </w:rPr>
        <w:t>е</w:t>
      </w:r>
      <w:r>
        <w:rPr>
          <w:sz w:val="24"/>
        </w:rPr>
        <w:t>роб, характеризиращ се със наличието на силен невротоксин, образуващ спори, намиращи се в околната среда и преживяващи дълго време в нея.</w:t>
      </w:r>
    </w:p>
    <w:p w:rsidR="006F542E" w:rsidRDefault="006F542E" w:rsidP="00833E6C">
      <w:pPr>
        <w:pStyle w:val="st11"/>
        <w:ind w:firstLine="0"/>
        <w:jc w:val="both"/>
        <w:rPr>
          <w:sz w:val="24"/>
        </w:rPr>
      </w:pPr>
    </w:p>
    <w:p w:rsidR="006F542E" w:rsidRDefault="006F542E" w:rsidP="00833E6C">
      <w:pPr>
        <w:pStyle w:val="st11"/>
        <w:ind w:firstLine="0"/>
        <w:jc w:val="both"/>
        <w:rPr>
          <w:sz w:val="24"/>
        </w:rPr>
      </w:pPr>
      <w:r w:rsidRPr="00057AF8">
        <w:rPr>
          <w:b/>
          <w:sz w:val="24"/>
        </w:rPr>
        <w:t>3. Патогенеза:</w:t>
      </w:r>
      <w:r>
        <w:rPr>
          <w:sz w:val="24"/>
        </w:rPr>
        <w:t xml:space="preserve"> Входна врата на инфекцията са различни по вид, степен и локализация рани, в които попадат тетаничните спори от околната среда и ако намерят анаербни условия се разв</w:t>
      </w:r>
      <w:r>
        <w:rPr>
          <w:sz w:val="24"/>
        </w:rPr>
        <w:t>и</w:t>
      </w:r>
      <w:r>
        <w:rPr>
          <w:sz w:val="24"/>
        </w:rPr>
        <w:t>ват и преминават във вегитативни форми, които произвеждат характерен токсин, но самите те остават във входната врата. Произведения токсин се разпространява по неврогенен път, пораз</w:t>
      </w:r>
      <w:r>
        <w:rPr>
          <w:sz w:val="24"/>
        </w:rPr>
        <w:t>я</w:t>
      </w:r>
      <w:r>
        <w:rPr>
          <w:sz w:val="24"/>
        </w:rPr>
        <w:t>ва невромускулните синапси и блокира задръжните процеси. Вследствие на това се повишава прогресивно мускулния тонус на напречнонабраздената мускулатура, което преминава в му</w:t>
      </w:r>
      <w:r>
        <w:rPr>
          <w:sz w:val="24"/>
        </w:rPr>
        <w:t>с</w:t>
      </w:r>
      <w:r>
        <w:rPr>
          <w:sz w:val="24"/>
        </w:rPr>
        <w:t>кулна ригидност и води до характерната клинична симптоматика. Поради което тетануса се приема като токсикоза.</w:t>
      </w:r>
    </w:p>
    <w:p w:rsidR="006F542E" w:rsidRDefault="006F542E" w:rsidP="00833E6C">
      <w:pPr>
        <w:pStyle w:val="st11"/>
        <w:ind w:firstLine="0"/>
        <w:jc w:val="both"/>
        <w:rPr>
          <w:sz w:val="24"/>
        </w:rPr>
      </w:pPr>
    </w:p>
    <w:p w:rsidR="006F542E" w:rsidRDefault="006F542E" w:rsidP="00833E6C">
      <w:pPr>
        <w:pStyle w:val="st11"/>
        <w:ind w:firstLine="0"/>
        <w:jc w:val="both"/>
        <w:rPr>
          <w:sz w:val="24"/>
        </w:rPr>
      </w:pPr>
      <w:r w:rsidRPr="00057AF8">
        <w:rPr>
          <w:b/>
          <w:sz w:val="24"/>
        </w:rPr>
        <w:t>4. Клинична картина:</w:t>
      </w:r>
      <w:r>
        <w:rPr>
          <w:sz w:val="24"/>
        </w:rPr>
        <w:t xml:space="preserve"> Инкубационния период на заболяването е средно около 4-14 дни, като неговата големина зависи от местоположението на входната врата, т.е. колкото по-близо до гл</w:t>
      </w:r>
      <w:r>
        <w:rPr>
          <w:sz w:val="24"/>
        </w:rPr>
        <w:t>а</w:t>
      </w:r>
      <w:r>
        <w:rPr>
          <w:sz w:val="24"/>
        </w:rPr>
        <w:t xml:space="preserve">вата, толкова по бързо настъпва заболяване. </w:t>
      </w:r>
    </w:p>
    <w:p w:rsidR="006F542E" w:rsidRDefault="006F542E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>4.1.Начало: Заболяването започва постепенно с неясни симптоми които се делят на 2 групи: местни около раната (изтръпване, мравучкане, парене) и общи (неспокойствие, раздразните</w:t>
      </w:r>
      <w:r>
        <w:rPr>
          <w:sz w:val="24"/>
        </w:rPr>
        <w:t>л</w:t>
      </w:r>
      <w:r>
        <w:rPr>
          <w:sz w:val="24"/>
        </w:rPr>
        <w:t xml:space="preserve">ност, нарушения на съня, чувство за страх). </w:t>
      </w:r>
    </w:p>
    <w:p w:rsidR="006F542E" w:rsidRDefault="006F542E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>4.2. Токсо-инфекциозен синдром: Повишена температура до 40, 41 градуса, обилно изпотяване, отпадналост.</w:t>
      </w:r>
    </w:p>
    <w:p w:rsidR="006F542E" w:rsidRDefault="006F542E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>4.3. Симптомина мускулна ригидност: Тризмус, Ризос сардоникус, Лодковиден корем, Опист</w:t>
      </w:r>
      <w:r>
        <w:rPr>
          <w:sz w:val="24"/>
        </w:rPr>
        <w:t>о</w:t>
      </w:r>
      <w:r>
        <w:rPr>
          <w:sz w:val="24"/>
        </w:rPr>
        <w:t>тонус.</w:t>
      </w:r>
    </w:p>
    <w:p w:rsidR="006F542E" w:rsidRDefault="006F542E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>4.4. Тонични гърчове засягащи напречно набраздената мускулатура без горни и долни крайн</w:t>
      </w:r>
      <w:r>
        <w:rPr>
          <w:sz w:val="24"/>
        </w:rPr>
        <w:t>и</w:t>
      </w:r>
      <w:r>
        <w:rPr>
          <w:sz w:val="24"/>
        </w:rPr>
        <w:t>ци, които могат да продължат дълго време и да доводът да гърчов статус.</w:t>
      </w:r>
    </w:p>
    <w:p w:rsidR="006F542E" w:rsidRDefault="006F542E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>Характерно е, че по време на заболяването съзнанието на пациентите е напълно запазено и т.е. те са живи свидетели на собствената си трагедия.</w:t>
      </w:r>
    </w:p>
    <w:p w:rsidR="006F542E" w:rsidRDefault="006F542E" w:rsidP="00833E6C">
      <w:pPr>
        <w:pStyle w:val="st11"/>
        <w:ind w:firstLine="0"/>
        <w:jc w:val="both"/>
        <w:rPr>
          <w:sz w:val="24"/>
        </w:rPr>
      </w:pPr>
    </w:p>
    <w:p w:rsidR="006F542E" w:rsidRDefault="006F542E" w:rsidP="00833E6C">
      <w:pPr>
        <w:pStyle w:val="st11"/>
        <w:ind w:firstLine="0"/>
        <w:jc w:val="both"/>
        <w:rPr>
          <w:sz w:val="24"/>
        </w:rPr>
      </w:pPr>
      <w:r w:rsidRPr="003F52BB">
        <w:rPr>
          <w:b/>
          <w:sz w:val="24"/>
        </w:rPr>
        <w:t>5. Усложнения:</w:t>
      </w:r>
      <w:r>
        <w:rPr>
          <w:sz w:val="24"/>
        </w:rPr>
        <w:t xml:space="preserve"> Вторични инфекции, най-често на дихателната система, разкъсване на ставни връзки си сухожилия и фрактури на кости. Остра дихателна недостатучност водеща до мех</w:t>
      </w:r>
      <w:r>
        <w:rPr>
          <w:sz w:val="24"/>
        </w:rPr>
        <w:t>а</w:t>
      </w:r>
      <w:r>
        <w:rPr>
          <w:sz w:val="24"/>
        </w:rPr>
        <w:t>нична вентилация.</w:t>
      </w:r>
    </w:p>
    <w:p w:rsidR="006F542E" w:rsidRDefault="006F542E" w:rsidP="00833E6C">
      <w:pPr>
        <w:pStyle w:val="st11"/>
        <w:ind w:firstLine="0"/>
        <w:jc w:val="both"/>
        <w:rPr>
          <w:sz w:val="24"/>
        </w:rPr>
      </w:pPr>
    </w:p>
    <w:p w:rsidR="006F542E" w:rsidRDefault="006F542E" w:rsidP="00833E6C">
      <w:pPr>
        <w:pStyle w:val="st11"/>
        <w:ind w:firstLine="0"/>
        <w:jc w:val="both"/>
        <w:rPr>
          <w:sz w:val="24"/>
        </w:rPr>
      </w:pPr>
      <w:r w:rsidRPr="00993212">
        <w:rPr>
          <w:b/>
          <w:sz w:val="24"/>
        </w:rPr>
        <w:t>6. Параклиника:</w:t>
      </w:r>
      <w:r>
        <w:rPr>
          <w:sz w:val="24"/>
        </w:rPr>
        <w:t xml:space="preserve"> Кръвни изследвания: ПКК, Биохимични показатели в норма. Ликвор: цитол</w:t>
      </w:r>
      <w:r>
        <w:rPr>
          <w:sz w:val="24"/>
        </w:rPr>
        <w:t>о</w:t>
      </w:r>
      <w:r>
        <w:rPr>
          <w:sz w:val="24"/>
        </w:rPr>
        <w:t>гични и биохимични показатели в норма. Не се правят миробиологични изследвания.</w:t>
      </w:r>
    </w:p>
    <w:p w:rsidR="006F542E" w:rsidRDefault="006F542E" w:rsidP="00833E6C">
      <w:pPr>
        <w:pStyle w:val="st11"/>
        <w:ind w:firstLine="0"/>
        <w:jc w:val="both"/>
        <w:rPr>
          <w:sz w:val="24"/>
        </w:rPr>
      </w:pPr>
    </w:p>
    <w:p w:rsidR="006F542E" w:rsidRDefault="006F542E" w:rsidP="00833E6C">
      <w:pPr>
        <w:pStyle w:val="st11"/>
        <w:ind w:firstLine="0"/>
        <w:jc w:val="both"/>
        <w:rPr>
          <w:sz w:val="24"/>
        </w:rPr>
      </w:pPr>
      <w:r w:rsidRPr="00993212">
        <w:rPr>
          <w:b/>
          <w:sz w:val="24"/>
        </w:rPr>
        <w:t>7. Диагноза:</w:t>
      </w:r>
      <w:r>
        <w:rPr>
          <w:sz w:val="24"/>
        </w:rPr>
        <w:t xml:space="preserve"> Поставя се на базата на аманестичните данни за прясно получено нараняване, в</w:t>
      </w:r>
      <w:r>
        <w:rPr>
          <w:sz w:val="24"/>
        </w:rPr>
        <w:t>о</w:t>
      </w:r>
      <w:r>
        <w:rPr>
          <w:sz w:val="24"/>
        </w:rPr>
        <w:t>дещо до нарушена цялост на кожата, не потърсена медицинска помощ и не проведени проф</w:t>
      </w:r>
      <w:r>
        <w:rPr>
          <w:sz w:val="24"/>
        </w:rPr>
        <w:t>и</w:t>
      </w:r>
      <w:r>
        <w:rPr>
          <w:sz w:val="24"/>
        </w:rPr>
        <w:t>лактични мерки за тетанус и непълно и неправилно проведена имунизация, както и характерн</w:t>
      </w:r>
      <w:r>
        <w:rPr>
          <w:sz w:val="24"/>
        </w:rPr>
        <w:t>а</w:t>
      </w:r>
      <w:r>
        <w:rPr>
          <w:sz w:val="24"/>
        </w:rPr>
        <w:t>та симптоматика описана по-горе. Нормални параклинични показатели от кръв и ликвор.</w:t>
      </w:r>
    </w:p>
    <w:p w:rsidR="006F542E" w:rsidRDefault="006F542E" w:rsidP="00833E6C">
      <w:pPr>
        <w:pStyle w:val="st11"/>
        <w:ind w:firstLine="0"/>
        <w:jc w:val="both"/>
        <w:rPr>
          <w:sz w:val="24"/>
        </w:rPr>
      </w:pPr>
    </w:p>
    <w:p w:rsidR="006F542E" w:rsidRDefault="006F542E" w:rsidP="00833E6C">
      <w:pPr>
        <w:pStyle w:val="st11"/>
        <w:ind w:firstLine="0"/>
        <w:jc w:val="both"/>
        <w:rPr>
          <w:sz w:val="24"/>
        </w:rPr>
      </w:pPr>
      <w:r w:rsidRPr="00993212">
        <w:rPr>
          <w:b/>
          <w:sz w:val="24"/>
        </w:rPr>
        <w:t>8. Диференциална диагноза</w:t>
      </w:r>
      <w:r>
        <w:rPr>
          <w:sz w:val="24"/>
        </w:rPr>
        <w:t>: Невроинфеции, Атропиново отравяне, Хистерия, Епилепсия</w:t>
      </w:r>
    </w:p>
    <w:p w:rsidR="006F542E" w:rsidRDefault="006F542E" w:rsidP="00833E6C">
      <w:pPr>
        <w:pStyle w:val="st11"/>
        <w:ind w:firstLine="0"/>
        <w:jc w:val="both"/>
        <w:rPr>
          <w:sz w:val="24"/>
        </w:rPr>
      </w:pPr>
    </w:p>
    <w:p w:rsidR="006F542E" w:rsidRPr="00993212" w:rsidRDefault="006F542E" w:rsidP="00833E6C">
      <w:pPr>
        <w:pStyle w:val="st11"/>
        <w:ind w:firstLine="0"/>
        <w:jc w:val="both"/>
        <w:rPr>
          <w:b/>
          <w:sz w:val="24"/>
        </w:rPr>
      </w:pPr>
      <w:r w:rsidRPr="00993212">
        <w:rPr>
          <w:b/>
          <w:sz w:val="24"/>
        </w:rPr>
        <w:t>9. Лечение</w:t>
      </w:r>
      <w:r>
        <w:rPr>
          <w:b/>
          <w:sz w:val="24"/>
        </w:rPr>
        <w:t>:</w:t>
      </w:r>
    </w:p>
    <w:p w:rsidR="006F542E" w:rsidRDefault="006F542E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>9.1. Обработка на раната: почистване с антисептични разтвори, особенно с кислородна вода. По възможност след хирургична обработка се оставя да зарасте ат принам.</w:t>
      </w:r>
    </w:p>
    <w:p w:rsidR="006F542E" w:rsidRDefault="006F542E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lastRenderedPageBreak/>
        <w:t xml:space="preserve">9.2. Назначаване на широкоспектърен антибиотик от групи, които имат добра проницаемост в кожа и подкожна тъкан. Пр: Бета-лактами, Макролиди, Хинолони, Цефалоспорини. </w:t>
      </w:r>
    </w:p>
    <w:p w:rsidR="006F542E" w:rsidRDefault="006F542E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>9.3. Серотерапия:</w:t>
      </w:r>
    </w:p>
    <w:p w:rsidR="006F542E" w:rsidRDefault="006F542E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 xml:space="preserve">А. Човешки хиперимуноглобулин. </w:t>
      </w:r>
    </w:p>
    <w:p w:rsidR="006F542E" w:rsidRDefault="006F542E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 xml:space="preserve">Б. Противепетаничен серум (животински) </w:t>
      </w:r>
    </w:p>
    <w:p w:rsidR="006F542E" w:rsidRDefault="006F542E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>В. Тетаничен анатоксин преципитат.</w:t>
      </w:r>
    </w:p>
    <w:p w:rsidR="006F542E" w:rsidRDefault="006F542E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>9.4. Патогенетични средства: Седативи, Кислородо терапия, Водно-солеви разтвори.</w:t>
      </w:r>
    </w:p>
    <w:p w:rsidR="006F542E" w:rsidRDefault="006F542E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 xml:space="preserve">9.5. Симптоматични средства: антипиретици и аналгетици. </w:t>
      </w:r>
    </w:p>
    <w:p w:rsidR="006F542E" w:rsidRDefault="006F542E" w:rsidP="00833E6C">
      <w:pPr>
        <w:pStyle w:val="st11"/>
        <w:ind w:firstLine="0"/>
        <w:jc w:val="both"/>
        <w:rPr>
          <w:b/>
          <w:sz w:val="24"/>
        </w:rPr>
      </w:pPr>
    </w:p>
    <w:p w:rsidR="006F542E" w:rsidRDefault="006F542E" w:rsidP="00833E6C">
      <w:pPr>
        <w:pStyle w:val="st11"/>
        <w:ind w:firstLine="0"/>
        <w:jc w:val="both"/>
        <w:rPr>
          <w:sz w:val="24"/>
        </w:rPr>
      </w:pPr>
      <w:r w:rsidRPr="004050A9">
        <w:rPr>
          <w:b/>
          <w:sz w:val="24"/>
        </w:rPr>
        <w:t>10. Профилактика:</w:t>
      </w:r>
      <w:r>
        <w:rPr>
          <w:sz w:val="24"/>
        </w:rPr>
        <w:t xml:space="preserve"> </w:t>
      </w:r>
    </w:p>
    <w:p w:rsidR="006F542E" w:rsidRDefault="006F542E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>10.1. Комбинирана ваксина ДТК, влизаща като задължителна в имунизационния кландар на република България и започваща веднага след раждането на всяко дете. Реимуницаии на 2ра 7ма година, на 12та и 17та и 25та година с ДТ.</w:t>
      </w:r>
    </w:p>
    <w:p w:rsidR="006F542E" w:rsidRDefault="006F542E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>10.2. Тетаничен анатоксин преципитат: след 25та година на всеки 10 години до края на живота на човек.</w:t>
      </w:r>
    </w:p>
    <w:p w:rsidR="006F542E" w:rsidRDefault="006F542E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>10.3. Теаничен антоксин преципитат: след всяко рисково нараняване реценено като потенцил</w:t>
      </w:r>
      <w:r>
        <w:rPr>
          <w:sz w:val="24"/>
        </w:rPr>
        <w:t>а</w:t>
      </w:r>
      <w:r>
        <w:rPr>
          <w:sz w:val="24"/>
        </w:rPr>
        <w:t>но опасно за развитие на Тетанус.</w:t>
      </w:r>
    </w:p>
    <w:p w:rsidR="006F542E" w:rsidRPr="00905E5C" w:rsidRDefault="006F542E" w:rsidP="00833E6C">
      <w:pPr>
        <w:pStyle w:val="st11"/>
        <w:ind w:firstLine="0"/>
        <w:jc w:val="both"/>
        <w:rPr>
          <w:sz w:val="24"/>
        </w:rPr>
      </w:pPr>
    </w:p>
    <w:p w:rsidR="006F542E" w:rsidRDefault="006F542E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>20</w:t>
      </w:r>
      <w:r w:rsidRPr="00FC2385">
        <w:rPr>
          <w:sz w:val="24"/>
        </w:rPr>
        <w:t>20</w:t>
      </w:r>
      <w:r>
        <w:rPr>
          <w:sz w:val="24"/>
        </w:rPr>
        <w:t xml:space="preserve"> год.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</w:t>
      </w:r>
      <w:r>
        <w:rPr>
          <w:sz w:val="24"/>
        </w:rPr>
        <w:tab/>
      </w:r>
      <w:r w:rsidRPr="00227DA5">
        <w:rPr>
          <w:b/>
          <w:sz w:val="24"/>
        </w:rPr>
        <w:t>Сектор</w:t>
      </w:r>
      <w:r>
        <w:rPr>
          <w:b/>
          <w:sz w:val="24"/>
        </w:rPr>
        <w:t>:</w:t>
      </w:r>
    </w:p>
    <w:p w:rsidR="006F542E" w:rsidRDefault="006F542E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>Гр. Плевен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„Инфекциозни болести”</w:t>
      </w:r>
    </w:p>
    <w:sectPr w:rsidR="006F542E" w:rsidSect="008F6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9E7" w:rsidRDefault="008369E7">
      <w:r>
        <w:separator/>
      </w:r>
    </w:p>
  </w:endnote>
  <w:endnote w:type="continuationSeparator" w:id="0">
    <w:p w:rsidR="008369E7" w:rsidRDefault="0083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42E" w:rsidRDefault="006F542E" w:rsidP="00680BB6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542E" w:rsidRDefault="006F542E" w:rsidP="00680BB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42E" w:rsidRDefault="006F542E" w:rsidP="005847D6">
    <w:pPr>
      <w:pStyle w:val="Footer"/>
      <w:pBdr>
        <w:top w:val="single" w:sz="4" w:space="1" w:color="auto"/>
      </w:pBdr>
      <w:jc w:val="right"/>
    </w:pP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336664">
      <w:rPr>
        <w:rStyle w:val="PageNumber"/>
        <w:i/>
        <w:noProof/>
      </w:rPr>
      <w:t>3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336664">
      <w:rPr>
        <w:rStyle w:val="PageNumber"/>
        <w:i/>
        <w:noProof/>
      </w:rPr>
      <w:t>3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42E" w:rsidRPr="00DC51A2" w:rsidRDefault="006F542E" w:rsidP="007149C9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4535"/>
        <w:tab w:val="right" w:pos="9070"/>
      </w:tabs>
      <w:rPr>
        <w:i/>
      </w:rPr>
    </w:pP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336664">
      <w:rPr>
        <w:rStyle w:val="PageNumber"/>
        <w:i/>
        <w:noProof/>
      </w:rPr>
      <w:t>1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336664">
      <w:rPr>
        <w:rStyle w:val="PageNumber"/>
        <w:i/>
        <w:noProof/>
      </w:rPr>
      <w:t>3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9E7" w:rsidRDefault="008369E7">
      <w:r>
        <w:separator/>
      </w:r>
    </w:p>
  </w:footnote>
  <w:footnote w:type="continuationSeparator" w:id="0">
    <w:p w:rsidR="008369E7" w:rsidRDefault="00836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42E" w:rsidRDefault="006F542E" w:rsidP="008F65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542E" w:rsidRDefault="006F54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664" w:rsidRDefault="003366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6F542E" w:rsidTr="00B623C7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6F542E" w:rsidRDefault="008369E7" w:rsidP="00B623C7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1.45pt;margin-top:-6.85pt;width:28.55pt;height:29.15pt;z-index:1">
                <v:imagedata r:id="rId1" o:title=""/>
              </v:shape>
              <o:OLEObject Type="Embed" ProgID="CorelDRAW.Graphic.10" ShapeID="_x0000_s2049" DrawAspect="Content" ObjectID="_1647011534" r:id="rId2"/>
            </w:pict>
          </w:r>
          <w:r w:rsidR="006F542E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6F542E" w:rsidTr="00B623C7">
      <w:trPr>
        <w:cantSplit/>
        <w:trHeight w:val="416"/>
        <w:jc w:val="center"/>
      </w:trPr>
      <w:tc>
        <w:tcPr>
          <w:tcW w:w="9486" w:type="dxa"/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6F542E" w:rsidRDefault="006F542E" w:rsidP="00336664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</w:t>
          </w:r>
          <w:r w:rsidR="00336664">
            <w:rPr>
              <w:rFonts w:ascii="Arial Narrow" w:hAnsi="Arial Narrow"/>
              <w:b/>
            </w:rPr>
            <w:t>МЕДИЦИНА</w:t>
          </w:r>
          <w:bookmarkStart w:id="0" w:name="_GoBack"/>
          <w:bookmarkEnd w:id="0"/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6F542E" w:rsidTr="00B623C7">
      <w:trPr>
        <w:cantSplit/>
        <w:trHeight w:val="416"/>
        <w:jc w:val="center"/>
      </w:trPr>
      <w:tc>
        <w:tcPr>
          <w:tcW w:w="9486" w:type="dxa"/>
          <w:tcBorders>
            <w:bottom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336664" w:rsidRPr="00336664" w:rsidRDefault="00336664" w:rsidP="00336664">
          <w:pPr>
            <w:tabs>
              <w:tab w:val="left" w:pos="2960"/>
            </w:tabs>
            <w:jc w:val="center"/>
            <w:rPr>
              <w:rFonts w:cs="Arial"/>
              <w:b/>
              <w:caps/>
              <w:sz w:val="22"/>
              <w:szCs w:val="22"/>
              <w:lang w:val="ru-RU"/>
            </w:rPr>
          </w:pPr>
          <w:r w:rsidRPr="00336664">
            <w:rPr>
              <w:rFonts w:cs="Arial"/>
              <w:b/>
              <w:caps/>
              <w:sz w:val="22"/>
              <w:szCs w:val="22"/>
            </w:rPr>
            <w:t>КАТЕДРА</w:t>
          </w:r>
          <w:r w:rsidRPr="00336664">
            <w:rPr>
              <w:rFonts w:cs="Arial"/>
              <w:b/>
              <w:caps/>
              <w:sz w:val="22"/>
              <w:szCs w:val="22"/>
              <w:lang w:val="ru-RU"/>
            </w:rPr>
            <w:t xml:space="preserve"> “ИНФЕКЦИОЗНИ БОЛЕСТИ, ЕПИДЕМИОЛОГИЯ, ПАРАЗИТОЛОГИЯ И </w:t>
          </w:r>
        </w:p>
        <w:p w:rsidR="006F542E" w:rsidRDefault="00336664" w:rsidP="00336664">
          <w:pPr>
            <w:tabs>
              <w:tab w:val="left" w:pos="2960"/>
            </w:tabs>
            <w:jc w:val="center"/>
            <w:rPr>
              <w:rFonts w:cs="Arial"/>
              <w:b/>
            </w:rPr>
          </w:pPr>
          <w:r w:rsidRPr="00336664">
            <w:rPr>
              <w:rFonts w:cs="Arial"/>
              <w:b/>
              <w:caps/>
              <w:sz w:val="22"/>
              <w:szCs w:val="22"/>
              <w:lang w:val="ru-RU"/>
            </w:rPr>
            <w:t>ТРОПИЧЕСКА МЕДИЦИНА</w:t>
          </w:r>
          <w:r w:rsidRPr="00336664">
            <w:rPr>
              <w:rFonts w:cs="Arial"/>
              <w:b/>
              <w:caps/>
              <w:sz w:val="22"/>
              <w:szCs w:val="22"/>
              <w:lang w:val="en-US"/>
            </w:rPr>
            <w:t>”</w:t>
          </w:r>
        </w:p>
      </w:tc>
    </w:tr>
  </w:tbl>
  <w:p w:rsidR="006F542E" w:rsidRDefault="006F542E" w:rsidP="007149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6E36"/>
    <w:multiLevelType w:val="multilevel"/>
    <w:tmpl w:val="17B60C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20198C"/>
    <w:multiLevelType w:val="multilevel"/>
    <w:tmpl w:val="B1161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5A71FF"/>
    <w:multiLevelType w:val="multilevel"/>
    <w:tmpl w:val="C73CD5A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BF2AAA"/>
    <w:multiLevelType w:val="hybridMultilevel"/>
    <w:tmpl w:val="026AFB02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4">
    <w:nsid w:val="3E83634E"/>
    <w:multiLevelType w:val="hybridMultilevel"/>
    <w:tmpl w:val="D3723B06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5">
    <w:nsid w:val="3F4A40A3"/>
    <w:multiLevelType w:val="multilevel"/>
    <w:tmpl w:val="0A8E33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3F6A0C4D"/>
    <w:multiLevelType w:val="hybridMultilevel"/>
    <w:tmpl w:val="249A98BA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7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8">
    <w:nsid w:val="6C984DD8"/>
    <w:multiLevelType w:val="hybridMultilevel"/>
    <w:tmpl w:val="51E2BC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CFF3F70"/>
    <w:multiLevelType w:val="hybridMultilevel"/>
    <w:tmpl w:val="CC50CF84"/>
    <w:lvl w:ilvl="0" w:tplc="138AE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DC5640B"/>
    <w:multiLevelType w:val="hybridMultilevel"/>
    <w:tmpl w:val="B5924128"/>
    <w:lvl w:ilvl="0" w:tplc="821E460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8103DF6">
      <w:start w:val="10"/>
      <w:numFmt w:val="decimal"/>
      <w:pStyle w:val="N2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F66689F"/>
    <w:multiLevelType w:val="multilevel"/>
    <w:tmpl w:val="98102D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4790A37"/>
    <w:multiLevelType w:val="multilevel"/>
    <w:tmpl w:val="17B60C42"/>
    <w:lvl w:ilvl="0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5"/>
  </w:num>
  <w:num w:numId="8">
    <w:abstractNumId w:val="12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8"/>
  </w:num>
  <w:num w:numId="15">
    <w:abstractNumId w:val="10"/>
  </w:num>
  <w:num w:numId="16">
    <w:abstractNumId w:val="10"/>
  </w:num>
  <w:num w:numId="17">
    <w:abstractNumId w:val="7"/>
  </w:num>
  <w:num w:numId="18">
    <w:abstractNumId w:val="3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0F7"/>
    <w:rsid w:val="000356E8"/>
    <w:rsid w:val="00057AF8"/>
    <w:rsid w:val="000B345C"/>
    <w:rsid w:val="000D24E4"/>
    <w:rsid w:val="000F0C25"/>
    <w:rsid w:val="00101148"/>
    <w:rsid w:val="0011676A"/>
    <w:rsid w:val="00122F2E"/>
    <w:rsid w:val="00151C3C"/>
    <w:rsid w:val="00170BF8"/>
    <w:rsid w:val="00227DA5"/>
    <w:rsid w:val="00233C84"/>
    <w:rsid w:val="00241CD0"/>
    <w:rsid w:val="002457A5"/>
    <w:rsid w:val="00284A32"/>
    <w:rsid w:val="002C2DBF"/>
    <w:rsid w:val="002D2FE5"/>
    <w:rsid w:val="002D5939"/>
    <w:rsid w:val="002E72ED"/>
    <w:rsid w:val="002F6611"/>
    <w:rsid w:val="00300139"/>
    <w:rsid w:val="0030589D"/>
    <w:rsid w:val="00334F12"/>
    <w:rsid w:val="00336664"/>
    <w:rsid w:val="00343361"/>
    <w:rsid w:val="00360DB1"/>
    <w:rsid w:val="00362400"/>
    <w:rsid w:val="0037403F"/>
    <w:rsid w:val="003B045E"/>
    <w:rsid w:val="003F1D2E"/>
    <w:rsid w:val="003F52BB"/>
    <w:rsid w:val="004050A9"/>
    <w:rsid w:val="004201BB"/>
    <w:rsid w:val="004867FF"/>
    <w:rsid w:val="004A4F8B"/>
    <w:rsid w:val="00505F45"/>
    <w:rsid w:val="00513AD4"/>
    <w:rsid w:val="0054641E"/>
    <w:rsid w:val="00566E90"/>
    <w:rsid w:val="00572938"/>
    <w:rsid w:val="005847D6"/>
    <w:rsid w:val="005E1591"/>
    <w:rsid w:val="005E700C"/>
    <w:rsid w:val="006008BF"/>
    <w:rsid w:val="0063661F"/>
    <w:rsid w:val="00636C5E"/>
    <w:rsid w:val="006553C6"/>
    <w:rsid w:val="00680BB6"/>
    <w:rsid w:val="006A1B82"/>
    <w:rsid w:val="006B3D2E"/>
    <w:rsid w:val="006F0841"/>
    <w:rsid w:val="006F542E"/>
    <w:rsid w:val="007035F7"/>
    <w:rsid w:val="007149C9"/>
    <w:rsid w:val="00714E84"/>
    <w:rsid w:val="00744C0E"/>
    <w:rsid w:val="00773A01"/>
    <w:rsid w:val="007936DF"/>
    <w:rsid w:val="00795B41"/>
    <w:rsid w:val="007E2FA3"/>
    <w:rsid w:val="007E5912"/>
    <w:rsid w:val="00806454"/>
    <w:rsid w:val="008135D1"/>
    <w:rsid w:val="0082029E"/>
    <w:rsid w:val="008311B2"/>
    <w:rsid w:val="00833E6C"/>
    <w:rsid w:val="008369E7"/>
    <w:rsid w:val="00860494"/>
    <w:rsid w:val="0086736C"/>
    <w:rsid w:val="00897D83"/>
    <w:rsid w:val="008D160A"/>
    <w:rsid w:val="008F656B"/>
    <w:rsid w:val="00905E5C"/>
    <w:rsid w:val="009201BA"/>
    <w:rsid w:val="00975DBF"/>
    <w:rsid w:val="00977FE0"/>
    <w:rsid w:val="009831AB"/>
    <w:rsid w:val="00993212"/>
    <w:rsid w:val="009975D6"/>
    <w:rsid w:val="009A10F7"/>
    <w:rsid w:val="009D6AC4"/>
    <w:rsid w:val="00A0227E"/>
    <w:rsid w:val="00A66E4D"/>
    <w:rsid w:val="00A67B90"/>
    <w:rsid w:val="00A811E9"/>
    <w:rsid w:val="00A83282"/>
    <w:rsid w:val="00AD7B48"/>
    <w:rsid w:val="00AF0AAA"/>
    <w:rsid w:val="00AF68E8"/>
    <w:rsid w:val="00B1467C"/>
    <w:rsid w:val="00B263A9"/>
    <w:rsid w:val="00B623C7"/>
    <w:rsid w:val="00B9690B"/>
    <w:rsid w:val="00BC27C8"/>
    <w:rsid w:val="00C333BC"/>
    <w:rsid w:val="00DA30B5"/>
    <w:rsid w:val="00DA4E83"/>
    <w:rsid w:val="00DB33AD"/>
    <w:rsid w:val="00DC51A2"/>
    <w:rsid w:val="00E05541"/>
    <w:rsid w:val="00E23CE9"/>
    <w:rsid w:val="00E3525A"/>
    <w:rsid w:val="00EB1546"/>
    <w:rsid w:val="00F05699"/>
    <w:rsid w:val="00F11D65"/>
    <w:rsid w:val="00F35296"/>
    <w:rsid w:val="00F705B8"/>
    <w:rsid w:val="00F969C4"/>
    <w:rsid w:val="00FA53F1"/>
    <w:rsid w:val="00FA5426"/>
    <w:rsid w:val="00FA6618"/>
    <w:rsid w:val="00FB6953"/>
    <w:rsid w:val="00FC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uiPriority w:val="99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uiPriority w:val="99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9A10F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7149C9"/>
    <w:rPr>
      <w:rFonts w:ascii="Arial" w:hAnsi="Arial"/>
      <w:sz w:val="24"/>
      <w:lang w:val="bg-BG" w:eastAsia="bg-BG"/>
    </w:rPr>
  </w:style>
  <w:style w:type="character" w:styleId="PageNumber">
    <w:name w:val="page number"/>
    <w:uiPriority w:val="99"/>
    <w:rsid w:val="009A10F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80B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7149C9"/>
    <w:rPr>
      <w:rFonts w:ascii="Arial" w:hAnsi="Arial"/>
      <w:sz w:val="24"/>
      <w:lang w:val="bg-BG" w:eastAsia="bg-BG"/>
    </w:rPr>
  </w:style>
  <w:style w:type="paragraph" w:customStyle="1" w:styleId="N2">
    <w:name w:val="N2"/>
    <w:basedOn w:val="a0"/>
    <w:uiPriority w:val="99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customStyle="1" w:styleId="st11Char">
    <w:name w:val="st_1.1 Char"/>
    <w:link w:val="st11"/>
    <w:uiPriority w:val="99"/>
    <w:locked/>
    <w:rsid w:val="006F0841"/>
    <w:rPr>
      <w:sz w:val="24"/>
      <w:lang w:val="bg-BG" w:eastAsia="en-US"/>
    </w:rPr>
  </w:style>
  <w:style w:type="paragraph" w:customStyle="1" w:styleId="st11">
    <w:name w:val="st_1.1"/>
    <w:basedOn w:val="Normal"/>
    <w:link w:val="st11Char"/>
    <w:uiPriority w:val="99"/>
    <w:rsid w:val="006F0841"/>
    <w:pPr>
      <w:overflowPunct/>
      <w:autoSpaceDE/>
      <w:autoSpaceDN/>
      <w:adjustRightInd/>
      <w:ind w:firstLine="567"/>
      <w:textAlignment w:val="auto"/>
      <w:outlineLvl w:val="0"/>
    </w:pPr>
    <w:rPr>
      <w:rFonts w:ascii="Times New Roman" w:hAnsi="Times New Roman"/>
      <w:sz w:val="2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66E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277D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674</Words>
  <Characters>3846</Characters>
  <Application>Microsoft Office Word</Application>
  <DocSecurity>0</DocSecurity>
  <Lines>32</Lines>
  <Paragraphs>9</Paragraphs>
  <ScaleCrop>false</ScaleCrop>
  <Company>Home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СЕМЕСТРИАЛЕН ИЗПИТ</dc:title>
  <dc:subject/>
  <dc:creator>Tzanev</dc:creator>
  <cp:keywords/>
  <dc:description/>
  <cp:lastModifiedBy>User</cp:lastModifiedBy>
  <cp:revision>6</cp:revision>
  <cp:lastPrinted>2015-09-16T07:32:00Z</cp:lastPrinted>
  <dcterms:created xsi:type="dcterms:W3CDTF">2020-03-24T21:23:00Z</dcterms:created>
  <dcterms:modified xsi:type="dcterms:W3CDTF">2020-03-29T15:25:00Z</dcterms:modified>
</cp:coreProperties>
</file>