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3CF" w:rsidRPr="00F023CF" w:rsidRDefault="00F023CF" w:rsidP="00F023CF">
      <w:pPr>
        <w:spacing w:line="360" w:lineRule="auto"/>
        <w:jc w:val="center"/>
        <w:rPr>
          <w:rFonts w:ascii="Arial Narrow" w:hAnsi="Arial Narrow"/>
          <w:b/>
          <w:sz w:val="22"/>
          <w:szCs w:val="22"/>
        </w:rPr>
      </w:pPr>
      <w:r w:rsidRPr="00F023CF">
        <w:rPr>
          <w:rFonts w:ascii="Arial Narrow" w:hAnsi="Arial Narrow"/>
          <w:b/>
          <w:sz w:val="22"/>
          <w:szCs w:val="22"/>
        </w:rPr>
        <w:t>ДЕКЛАРАЦИЯ ОТ ХЕЛЗИНКИ</w:t>
      </w:r>
    </w:p>
    <w:p w:rsidR="00F023CF" w:rsidRPr="00F023CF" w:rsidRDefault="00F023CF" w:rsidP="00F023CF">
      <w:pPr>
        <w:spacing w:line="240" w:lineRule="auto"/>
        <w:jc w:val="center"/>
        <w:rPr>
          <w:rFonts w:ascii="Arial Narrow" w:hAnsi="Arial Narrow"/>
          <w:b/>
          <w:caps/>
          <w:sz w:val="20"/>
        </w:rPr>
      </w:pPr>
      <w:r w:rsidRPr="00F023CF">
        <w:rPr>
          <w:rFonts w:ascii="Arial Narrow" w:hAnsi="Arial Narrow"/>
          <w:b/>
          <w:caps/>
          <w:sz w:val="20"/>
        </w:rPr>
        <w:t>Етични принципи при медицинските изследвания, включващи човешки същества</w:t>
      </w:r>
    </w:p>
    <w:p w:rsidR="00F023CF" w:rsidRPr="00F023CF" w:rsidRDefault="00F023CF" w:rsidP="00F023CF">
      <w:pPr>
        <w:spacing w:line="240" w:lineRule="auto"/>
        <w:jc w:val="center"/>
        <w:rPr>
          <w:rFonts w:ascii="Arial Narrow" w:hAnsi="Arial Narrow"/>
          <w:sz w:val="18"/>
          <w:szCs w:val="18"/>
          <w:lang w:val="en-US"/>
        </w:rPr>
      </w:pPr>
      <w:r w:rsidRPr="00F023CF">
        <w:rPr>
          <w:rFonts w:ascii="Arial Narrow" w:hAnsi="Arial Narrow"/>
          <w:sz w:val="18"/>
          <w:szCs w:val="18"/>
        </w:rPr>
        <w:t>(Приета от 18-та Генерална Асамблея на СМА, Хелзинки, 1964 г. доп. и изм. през 1975г., 1983г., 1989г., 1996г, 2000г.,</w:t>
      </w:r>
      <w:r w:rsidRPr="00F023CF">
        <w:rPr>
          <w:rFonts w:ascii="Arial Narrow" w:hAnsi="Arial Narrow"/>
          <w:sz w:val="18"/>
          <w:szCs w:val="18"/>
          <w:lang w:val="en-US"/>
        </w:rPr>
        <w:t xml:space="preserve"> </w:t>
      </w:r>
      <w:r w:rsidRPr="00F023CF">
        <w:rPr>
          <w:rFonts w:ascii="Arial Narrow" w:hAnsi="Arial Narrow"/>
          <w:sz w:val="18"/>
          <w:szCs w:val="18"/>
        </w:rPr>
        <w:t>2002 г., 2004 г</w:t>
      </w:r>
      <w:r w:rsidRPr="00F023CF">
        <w:rPr>
          <w:rFonts w:ascii="Arial Narrow" w:hAnsi="Arial Narrow"/>
          <w:sz w:val="18"/>
          <w:szCs w:val="18"/>
          <w:lang w:val="en-US"/>
        </w:rPr>
        <w:t>.,</w:t>
      </w:r>
      <w:r w:rsidRPr="00F023CF">
        <w:rPr>
          <w:rFonts w:ascii="Arial Narrow" w:hAnsi="Arial Narrow"/>
          <w:sz w:val="18"/>
          <w:szCs w:val="18"/>
        </w:rPr>
        <w:t xml:space="preserve"> 2008г., последно изменена от 64</w:t>
      </w:r>
      <w:r w:rsidRPr="00F023CF">
        <w:rPr>
          <w:rFonts w:ascii="Arial Narrow" w:hAnsi="Arial Narrow"/>
          <w:sz w:val="18"/>
          <w:szCs w:val="18"/>
          <w:vertAlign w:val="superscript"/>
        </w:rPr>
        <w:t>та</w:t>
      </w:r>
      <w:r w:rsidRPr="00F023CF">
        <w:rPr>
          <w:rFonts w:ascii="Arial Narrow" w:hAnsi="Arial Narrow"/>
          <w:sz w:val="18"/>
          <w:szCs w:val="18"/>
        </w:rPr>
        <w:t xml:space="preserve"> Генерална Асамблея на СМА, Форталеза, Бразилия, 2013г.)</w:t>
      </w:r>
    </w:p>
    <w:p w:rsidR="00F023CF" w:rsidRPr="00F023CF" w:rsidRDefault="00F023CF" w:rsidP="00F023CF">
      <w:pPr>
        <w:spacing w:line="240" w:lineRule="auto"/>
        <w:jc w:val="center"/>
        <w:rPr>
          <w:rFonts w:ascii="Arial Narrow" w:hAnsi="Arial Narrow"/>
          <w:sz w:val="18"/>
          <w:szCs w:val="18"/>
          <w:lang w:val="en-US"/>
        </w:rPr>
      </w:pPr>
    </w:p>
    <w:p w:rsidR="00F023CF" w:rsidRPr="00F023CF" w:rsidRDefault="00F023CF" w:rsidP="00F023CF">
      <w:pPr>
        <w:spacing w:line="240" w:lineRule="auto"/>
        <w:jc w:val="center"/>
        <w:rPr>
          <w:rFonts w:ascii="Arial Narrow" w:hAnsi="Arial Narrow"/>
          <w:sz w:val="20"/>
          <w:lang w:val="en-US"/>
        </w:rPr>
      </w:pPr>
    </w:p>
    <w:p w:rsidR="00F023CF" w:rsidRPr="0075116F" w:rsidRDefault="00F023CF" w:rsidP="00F023CF">
      <w:pPr>
        <w:spacing w:after="60" w:line="240" w:lineRule="auto"/>
        <w:rPr>
          <w:rFonts w:ascii="Arial Narrow" w:hAnsi="Arial Narrow"/>
          <w:b/>
          <w:sz w:val="25"/>
          <w:szCs w:val="25"/>
        </w:rPr>
      </w:pPr>
      <w:r w:rsidRPr="0075116F">
        <w:rPr>
          <w:rFonts w:ascii="Arial Narrow" w:hAnsi="Arial Narrow"/>
          <w:b/>
          <w:sz w:val="25"/>
          <w:szCs w:val="25"/>
        </w:rPr>
        <w:t>ВЪВЕДЕНИЕ</w:t>
      </w:r>
    </w:p>
    <w:p w:rsidR="00F023CF" w:rsidRPr="0075116F" w:rsidRDefault="00F023CF" w:rsidP="00F023CF">
      <w:pPr>
        <w:numPr>
          <w:ilvl w:val="0"/>
          <w:numId w:val="1"/>
        </w:numPr>
        <w:tabs>
          <w:tab w:val="clear" w:pos="720"/>
        </w:tabs>
        <w:spacing w:before="40" w:line="240" w:lineRule="auto"/>
        <w:ind w:left="284" w:hanging="284"/>
        <w:rPr>
          <w:rFonts w:ascii="Arial Narrow" w:hAnsi="Arial Narrow"/>
          <w:sz w:val="25"/>
          <w:szCs w:val="25"/>
        </w:rPr>
      </w:pPr>
      <w:r w:rsidRPr="0075116F">
        <w:rPr>
          <w:rFonts w:ascii="Arial Narrow" w:hAnsi="Arial Narrow"/>
          <w:sz w:val="25"/>
          <w:szCs w:val="25"/>
        </w:rPr>
        <w:t>Световната Медицинска Асоциация е разработила Декларацията от Хелзинки като становище относно етичните принципи за провеждане на  медицински изследвания, включващи хора и изследвания върху идентифицируеми човешки материал и данни.</w:t>
      </w:r>
    </w:p>
    <w:p w:rsidR="00F023CF" w:rsidRPr="0075116F" w:rsidRDefault="00F023CF" w:rsidP="00F023CF">
      <w:pPr>
        <w:spacing w:before="40" w:line="240" w:lineRule="auto"/>
        <w:ind w:left="284"/>
        <w:rPr>
          <w:rFonts w:ascii="Arial Narrow" w:hAnsi="Arial Narrow"/>
          <w:sz w:val="25"/>
          <w:szCs w:val="25"/>
        </w:rPr>
      </w:pPr>
      <w:r w:rsidRPr="0075116F">
        <w:rPr>
          <w:rFonts w:ascii="Arial Narrow" w:hAnsi="Arial Narrow"/>
          <w:sz w:val="25"/>
          <w:szCs w:val="25"/>
        </w:rPr>
        <w:t>Декларацията трябва да бъде възприемана като цяло и всяка нейна част не трябва да бъде прилагана без да се отчитат останалите свързани параграфи.</w:t>
      </w:r>
    </w:p>
    <w:p w:rsidR="00F023CF" w:rsidRPr="0075116F" w:rsidRDefault="00F023CF" w:rsidP="00F023CF">
      <w:pPr>
        <w:numPr>
          <w:ilvl w:val="0"/>
          <w:numId w:val="1"/>
        </w:numPr>
        <w:tabs>
          <w:tab w:val="clear" w:pos="720"/>
        </w:tabs>
        <w:spacing w:before="40" w:after="60" w:line="240" w:lineRule="auto"/>
        <w:ind w:left="284" w:hanging="284"/>
        <w:rPr>
          <w:rFonts w:ascii="Arial Narrow" w:hAnsi="Arial Narrow"/>
          <w:sz w:val="25"/>
          <w:szCs w:val="25"/>
        </w:rPr>
      </w:pPr>
      <w:r w:rsidRPr="0075116F">
        <w:rPr>
          <w:rFonts w:ascii="Arial Narrow" w:hAnsi="Arial Narrow"/>
          <w:sz w:val="25"/>
          <w:szCs w:val="25"/>
        </w:rPr>
        <w:t>Макар че Декларацията е насочена главно към лекарите, СМА насърчава и останалите участници в медицинските изследвания с хора да приемат тези принципи.</w:t>
      </w:r>
    </w:p>
    <w:p w:rsidR="00F023CF" w:rsidRPr="0075116F" w:rsidRDefault="00F023CF" w:rsidP="0075116F">
      <w:pPr>
        <w:spacing w:before="240" w:after="60" w:line="240" w:lineRule="auto"/>
        <w:rPr>
          <w:rFonts w:ascii="Arial Narrow" w:hAnsi="Arial Narrow"/>
          <w:sz w:val="25"/>
          <w:szCs w:val="25"/>
        </w:rPr>
      </w:pPr>
      <w:r w:rsidRPr="0075116F">
        <w:rPr>
          <w:rFonts w:ascii="Arial Narrow" w:hAnsi="Arial Narrow"/>
          <w:b/>
          <w:caps/>
          <w:sz w:val="25"/>
          <w:szCs w:val="25"/>
        </w:rPr>
        <w:t>Основни принципи</w:t>
      </w:r>
    </w:p>
    <w:p w:rsidR="00F023CF" w:rsidRPr="0075116F" w:rsidRDefault="00F023CF" w:rsidP="00F023CF">
      <w:pPr>
        <w:numPr>
          <w:ilvl w:val="0"/>
          <w:numId w:val="1"/>
        </w:numPr>
        <w:tabs>
          <w:tab w:val="clear" w:pos="720"/>
        </w:tabs>
        <w:spacing w:before="40" w:line="240" w:lineRule="auto"/>
        <w:ind w:left="284" w:hanging="284"/>
        <w:rPr>
          <w:rFonts w:ascii="Arial Narrow" w:hAnsi="Arial Narrow"/>
          <w:sz w:val="25"/>
          <w:szCs w:val="25"/>
        </w:rPr>
      </w:pPr>
      <w:r w:rsidRPr="0075116F">
        <w:rPr>
          <w:rFonts w:ascii="Arial Narrow" w:hAnsi="Arial Narrow"/>
          <w:sz w:val="25"/>
          <w:szCs w:val="25"/>
        </w:rPr>
        <w:t>Декларацията от Женева на Световната Медицинска Асоциация обвързва лекаря с думите „Здравето на моя пациент ще бъде първа моя грижа”, а Международният Медицински Етичен Кодекс декларира, че „Лекарят трябва да действа само в интерес на пациента, когато осигурява медицинска помощ”.</w:t>
      </w:r>
    </w:p>
    <w:p w:rsidR="00F023CF" w:rsidRPr="0075116F" w:rsidRDefault="00F023CF" w:rsidP="00F023CF">
      <w:pPr>
        <w:numPr>
          <w:ilvl w:val="0"/>
          <w:numId w:val="1"/>
        </w:numPr>
        <w:tabs>
          <w:tab w:val="clear" w:pos="720"/>
        </w:tabs>
        <w:spacing w:before="40" w:line="240" w:lineRule="auto"/>
        <w:ind w:left="284" w:hanging="284"/>
        <w:rPr>
          <w:rFonts w:ascii="Arial Narrow" w:hAnsi="Arial Narrow"/>
          <w:sz w:val="25"/>
          <w:szCs w:val="25"/>
        </w:rPr>
      </w:pPr>
      <w:r w:rsidRPr="0075116F">
        <w:rPr>
          <w:rFonts w:ascii="Arial Narrow" w:hAnsi="Arial Narrow"/>
          <w:sz w:val="25"/>
          <w:szCs w:val="25"/>
        </w:rPr>
        <w:t>Задължение на лекаря е да утвърждава и защитава здравето, благополучието и правата на пациентите, включително тези, които са включени в медицински изследвания. Знанията на лекаря и съвестта му са посветени на изпълнението на това задължение.</w:t>
      </w:r>
    </w:p>
    <w:p w:rsidR="00F023CF" w:rsidRPr="0075116F" w:rsidRDefault="00F023CF" w:rsidP="00F023CF">
      <w:pPr>
        <w:numPr>
          <w:ilvl w:val="0"/>
          <w:numId w:val="1"/>
        </w:numPr>
        <w:tabs>
          <w:tab w:val="clear" w:pos="720"/>
        </w:tabs>
        <w:spacing w:before="40" w:line="240" w:lineRule="auto"/>
        <w:ind w:left="284" w:hanging="284"/>
        <w:rPr>
          <w:rFonts w:ascii="Arial Narrow" w:hAnsi="Arial Narrow"/>
          <w:sz w:val="25"/>
          <w:szCs w:val="25"/>
        </w:rPr>
      </w:pPr>
      <w:r w:rsidRPr="0075116F">
        <w:rPr>
          <w:rFonts w:ascii="Arial Narrow" w:hAnsi="Arial Narrow"/>
          <w:b/>
          <w:sz w:val="25"/>
          <w:szCs w:val="25"/>
        </w:rPr>
        <w:t>Прогресът на медицината се основава на изследвания, които в крайна сметка трябва да се включват проучвания с участието на човешки същества</w:t>
      </w:r>
      <w:r w:rsidRPr="0075116F">
        <w:rPr>
          <w:rFonts w:ascii="Arial Narrow" w:hAnsi="Arial Narrow"/>
          <w:sz w:val="25"/>
          <w:szCs w:val="25"/>
        </w:rPr>
        <w:t xml:space="preserve">. </w:t>
      </w:r>
    </w:p>
    <w:p w:rsidR="00F023CF" w:rsidRPr="0075116F" w:rsidRDefault="00F023CF" w:rsidP="00F023CF">
      <w:pPr>
        <w:numPr>
          <w:ilvl w:val="0"/>
          <w:numId w:val="1"/>
        </w:numPr>
        <w:tabs>
          <w:tab w:val="clear" w:pos="720"/>
        </w:tabs>
        <w:spacing w:before="40" w:line="240" w:lineRule="auto"/>
        <w:ind w:left="284" w:hanging="284"/>
        <w:rPr>
          <w:rFonts w:ascii="Arial Narrow" w:hAnsi="Arial Narrow"/>
          <w:sz w:val="25"/>
          <w:szCs w:val="25"/>
        </w:rPr>
      </w:pPr>
      <w:r w:rsidRPr="0075116F">
        <w:rPr>
          <w:rFonts w:ascii="Arial Narrow" w:hAnsi="Arial Narrow"/>
          <w:b/>
          <w:sz w:val="25"/>
          <w:szCs w:val="25"/>
        </w:rPr>
        <w:t>Основната цел на медицинските изследвания с участието на хора</w:t>
      </w:r>
      <w:r w:rsidRPr="0075116F">
        <w:rPr>
          <w:rFonts w:ascii="Arial Narrow" w:hAnsi="Arial Narrow"/>
          <w:sz w:val="25"/>
          <w:szCs w:val="25"/>
        </w:rPr>
        <w:t xml:space="preserve"> е да се разберат причините, развитието и ефектите на заболяванията и да се подобрят профилактичните, диагностичните и терапевтични интервенции (методи, процедури и лечения). Дори и най-добрите интервенции трябва постоянно да бъдат проверявани чрез изследвания на тяхната безопасност, ефективност, ефикасност, достъпност и качество.</w:t>
      </w:r>
    </w:p>
    <w:p w:rsidR="00F023CF" w:rsidRPr="0075116F" w:rsidRDefault="00F023CF" w:rsidP="00F023CF">
      <w:pPr>
        <w:numPr>
          <w:ilvl w:val="0"/>
          <w:numId w:val="1"/>
        </w:numPr>
        <w:tabs>
          <w:tab w:val="clear" w:pos="720"/>
        </w:tabs>
        <w:spacing w:before="40" w:line="240" w:lineRule="auto"/>
        <w:ind w:left="284" w:hanging="284"/>
        <w:rPr>
          <w:rFonts w:ascii="Arial Narrow" w:hAnsi="Arial Narrow"/>
          <w:sz w:val="25"/>
          <w:szCs w:val="25"/>
        </w:rPr>
      </w:pPr>
      <w:r w:rsidRPr="0075116F">
        <w:rPr>
          <w:rFonts w:ascii="Arial Narrow" w:hAnsi="Arial Narrow"/>
          <w:sz w:val="25"/>
          <w:szCs w:val="25"/>
        </w:rPr>
        <w:t xml:space="preserve">Медицинските изследвания са подчинени на </w:t>
      </w:r>
      <w:r w:rsidRPr="0075116F">
        <w:rPr>
          <w:rFonts w:ascii="Arial Narrow" w:hAnsi="Arial Narrow"/>
          <w:b/>
          <w:sz w:val="25"/>
          <w:szCs w:val="25"/>
        </w:rPr>
        <w:t>етични стандарти</w:t>
      </w:r>
      <w:r w:rsidRPr="0075116F">
        <w:rPr>
          <w:rFonts w:ascii="Arial Narrow" w:hAnsi="Arial Narrow"/>
          <w:sz w:val="25"/>
          <w:szCs w:val="25"/>
        </w:rPr>
        <w:t xml:space="preserve">, които утвърждават уважение към всички човешки същества и защитават тяхното здраве и права. </w:t>
      </w:r>
    </w:p>
    <w:p w:rsidR="00F023CF" w:rsidRPr="0075116F" w:rsidRDefault="00F023CF" w:rsidP="00F023CF">
      <w:pPr>
        <w:numPr>
          <w:ilvl w:val="0"/>
          <w:numId w:val="1"/>
        </w:numPr>
        <w:tabs>
          <w:tab w:val="clear" w:pos="720"/>
        </w:tabs>
        <w:spacing w:before="40" w:line="240" w:lineRule="auto"/>
        <w:ind w:left="284" w:hanging="284"/>
        <w:rPr>
          <w:rFonts w:ascii="Arial Narrow" w:hAnsi="Arial Narrow"/>
          <w:sz w:val="25"/>
          <w:szCs w:val="25"/>
        </w:rPr>
      </w:pPr>
      <w:r w:rsidRPr="0075116F">
        <w:rPr>
          <w:rFonts w:ascii="Arial Narrow" w:hAnsi="Arial Narrow"/>
          <w:sz w:val="25"/>
          <w:szCs w:val="25"/>
        </w:rPr>
        <w:t>Макар че основната цел на медицинските експерименти е да генерират нови познания, тази цел никога не може да има приоритет над правата и интересите на индивидите-обект на експеримента.</w:t>
      </w:r>
    </w:p>
    <w:p w:rsidR="00F023CF" w:rsidRPr="0075116F" w:rsidRDefault="00F023CF" w:rsidP="00F023CF">
      <w:pPr>
        <w:numPr>
          <w:ilvl w:val="0"/>
          <w:numId w:val="1"/>
        </w:numPr>
        <w:tabs>
          <w:tab w:val="clear" w:pos="720"/>
        </w:tabs>
        <w:spacing w:before="40" w:line="240" w:lineRule="auto"/>
        <w:ind w:left="284" w:hanging="284"/>
        <w:rPr>
          <w:rFonts w:ascii="Arial Narrow" w:hAnsi="Arial Narrow"/>
          <w:sz w:val="25"/>
          <w:szCs w:val="25"/>
        </w:rPr>
      </w:pPr>
      <w:r w:rsidRPr="0075116F">
        <w:rPr>
          <w:rFonts w:ascii="Arial Narrow" w:hAnsi="Arial Narrow"/>
          <w:b/>
          <w:sz w:val="25"/>
          <w:szCs w:val="25"/>
        </w:rPr>
        <w:t>Задължение на лекаря</w:t>
      </w:r>
      <w:r w:rsidRPr="0075116F">
        <w:rPr>
          <w:rFonts w:ascii="Arial Narrow" w:hAnsi="Arial Narrow"/>
          <w:sz w:val="25"/>
          <w:szCs w:val="25"/>
        </w:rPr>
        <w:t xml:space="preserve"> в медицинските изследвания е </w:t>
      </w:r>
      <w:r w:rsidRPr="0075116F">
        <w:rPr>
          <w:rFonts w:ascii="Arial Narrow" w:hAnsi="Arial Narrow"/>
          <w:b/>
          <w:sz w:val="25"/>
          <w:szCs w:val="25"/>
        </w:rPr>
        <w:t>да защитава живота, здравето, достойнството, неприкосновеността, правото на самоопределение, уединение и конфиденциалност личната информация на човешките обекти</w:t>
      </w:r>
      <w:r w:rsidRPr="0075116F">
        <w:rPr>
          <w:rFonts w:ascii="Arial Narrow" w:hAnsi="Arial Narrow"/>
          <w:sz w:val="25"/>
          <w:szCs w:val="25"/>
        </w:rPr>
        <w:t>. Отговорността за защитата на човешките същества трябва винаги да се поема от лекар или друг медицински професионалист и никога от учас</w:t>
      </w:r>
      <w:r w:rsidRPr="0075116F">
        <w:rPr>
          <w:rFonts w:ascii="Arial Narrow" w:hAnsi="Arial Narrow"/>
          <w:sz w:val="25"/>
          <w:szCs w:val="25"/>
        </w:rPr>
        <w:t>т</w:t>
      </w:r>
      <w:r w:rsidRPr="0075116F">
        <w:rPr>
          <w:rFonts w:ascii="Arial Narrow" w:hAnsi="Arial Narrow"/>
          <w:sz w:val="25"/>
          <w:szCs w:val="25"/>
        </w:rPr>
        <w:t>ниците в изследването, въпреки че те са дали съгласието си.</w:t>
      </w:r>
    </w:p>
    <w:p w:rsidR="00F023CF" w:rsidRPr="0075116F" w:rsidRDefault="00F023CF" w:rsidP="00F023CF">
      <w:pPr>
        <w:numPr>
          <w:ilvl w:val="0"/>
          <w:numId w:val="1"/>
        </w:numPr>
        <w:tabs>
          <w:tab w:val="clear" w:pos="720"/>
        </w:tabs>
        <w:spacing w:before="40" w:line="240" w:lineRule="auto"/>
        <w:ind w:left="284" w:hanging="284"/>
        <w:rPr>
          <w:rFonts w:ascii="Arial Narrow" w:hAnsi="Arial Narrow"/>
          <w:sz w:val="25"/>
          <w:szCs w:val="25"/>
        </w:rPr>
      </w:pPr>
      <w:r w:rsidRPr="0075116F">
        <w:rPr>
          <w:rFonts w:ascii="Arial Narrow" w:hAnsi="Arial Narrow"/>
          <w:sz w:val="25"/>
          <w:szCs w:val="25"/>
        </w:rPr>
        <w:t>Лекарите трябва да са запознати с етичните и правни норми и стандарти за изследвания върху човешки обекти в техните собствени страни, както и с прилаганите международни норми и стандарти. Никое национално или международно изискване не трябва да намалява или премахва която и да е от защитите на обектите на изследване, заявени в тази Декларация.</w:t>
      </w:r>
    </w:p>
    <w:p w:rsidR="00F023CF" w:rsidRPr="0075116F" w:rsidRDefault="00F023CF" w:rsidP="00F023CF">
      <w:pPr>
        <w:numPr>
          <w:ilvl w:val="0"/>
          <w:numId w:val="1"/>
        </w:numPr>
        <w:tabs>
          <w:tab w:val="clear" w:pos="720"/>
        </w:tabs>
        <w:spacing w:before="40" w:line="240" w:lineRule="auto"/>
        <w:ind w:left="284" w:hanging="284"/>
        <w:rPr>
          <w:rFonts w:ascii="Arial Narrow" w:hAnsi="Arial Narrow"/>
          <w:sz w:val="25"/>
          <w:szCs w:val="25"/>
        </w:rPr>
      </w:pPr>
      <w:r w:rsidRPr="0075116F">
        <w:rPr>
          <w:rFonts w:ascii="Arial Narrow" w:hAnsi="Arial Narrow"/>
          <w:sz w:val="25"/>
          <w:szCs w:val="25"/>
        </w:rPr>
        <w:t>Медицинските експерименти трябва да бъдат провеждани по начин, които минимизира възможните вреди върху околната среда.</w:t>
      </w:r>
    </w:p>
    <w:p w:rsidR="00F023CF" w:rsidRPr="0075116F" w:rsidRDefault="00F023CF" w:rsidP="00F023CF">
      <w:pPr>
        <w:numPr>
          <w:ilvl w:val="0"/>
          <w:numId w:val="1"/>
        </w:numPr>
        <w:tabs>
          <w:tab w:val="clear" w:pos="720"/>
        </w:tabs>
        <w:spacing w:before="40" w:line="240" w:lineRule="auto"/>
        <w:ind w:left="284" w:hanging="284"/>
        <w:rPr>
          <w:rFonts w:ascii="Arial Narrow" w:hAnsi="Arial Narrow"/>
          <w:sz w:val="25"/>
          <w:szCs w:val="25"/>
        </w:rPr>
      </w:pPr>
      <w:r w:rsidRPr="0075116F">
        <w:rPr>
          <w:rFonts w:ascii="Arial Narrow" w:hAnsi="Arial Narrow"/>
          <w:b/>
          <w:sz w:val="25"/>
          <w:szCs w:val="25"/>
        </w:rPr>
        <w:t>Медицинските изследвания</w:t>
      </w:r>
      <w:r w:rsidRPr="0075116F">
        <w:rPr>
          <w:rFonts w:ascii="Arial Narrow" w:hAnsi="Arial Narrow"/>
          <w:sz w:val="25"/>
          <w:szCs w:val="25"/>
        </w:rPr>
        <w:t xml:space="preserve"> върху човешки същества трябва да бъдат провеждани само от индивиди с </w:t>
      </w:r>
      <w:r w:rsidRPr="0075116F">
        <w:rPr>
          <w:rFonts w:ascii="Arial Narrow" w:hAnsi="Arial Narrow"/>
          <w:b/>
          <w:sz w:val="25"/>
          <w:szCs w:val="25"/>
        </w:rPr>
        <w:t xml:space="preserve">подходящо </w:t>
      </w:r>
      <w:r w:rsidRPr="0075116F">
        <w:rPr>
          <w:rFonts w:ascii="Arial Narrow" w:hAnsi="Arial Narrow"/>
          <w:sz w:val="25"/>
          <w:szCs w:val="25"/>
        </w:rPr>
        <w:t>образование по етика</w:t>
      </w:r>
      <w:r w:rsidRPr="0075116F">
        <w:rPr>
          <w:rFonts w:ascii="Arial Narrow" w:hAnsi="Arial Narrow"/>
          <w:b/>
          <w:sz w:val="25"/>
          <w:szCs w:val="25"/>
        </w:rPr>
        <w:t xml:space="preserve"> и научна квалификация</w:t>
      </w:r>
      <w:r w:rsidRPr="0075116F">
        <w:rPr>
          <w:rFonts w:ascii="Arial Narrow" w:hAnsi="Arial Narrow"/>
          <w:sz w:val="25"/>
          <w:szCs w:val="25"/>
        </w:rPr>
        <w:t>.</w:t>
      </w:r>
      <w:r w:rsidRPr="0075116F">
        <w:rPr>
          <w:rFonts w:ascii="Arial Narrow" w:hAnsi="Arial Narrow"/>
          <w:b/>
          <w:sz w:val="25"/>
          <w:szCs w:val="25"/>
        </w:rPr>
        <w:t xml:space="preserve"> </w:t>
      </w:r>
      <w:r w:rsidRPr="0075116F">
        <w:rPr>
          <w:rFonts w:ascii="Arial Narrow" w:hAnsi="Arial Narrow"/>
          <w:sz w:val="25"/>
          <w:szCs w:val="25"/>
        </w:rPr>
        <w:t xml:space="preserve">Експериментите с пациенти или здрави доброволци изискват </w:t>
      </w:r>
      <w:r w:rsidRPr="0075116F">
        <w:rPr>
          <w:rFonts w:ascii="Arial Narrow" w:hAnsi="Arial Narrow"/>
          <w:b/>
          <w:sz w:val="25"/>
          <w:szCs w:val="25"/>
        </w:rPr>
        <w:t>проследяване от компетентен лекар</w:t>
      </w:r>
      <w:r w:rsidRPr="0075116F">
        <w:rPr>
          <w:rFonts w:ascii="Arial Narrow" w:hAnsi="Arial Narrow"/>
          <w:sz w:val="25"/>
          <w:szCs w:val="25"/>
        </w:rPr>
        <w:t xml:space="preserve"> или друг медицински професионалист.</w:t>
      </w:r>
    </w:p>
    <w:p w:rsidR="00F023CF" w:rsidRPr="0075116F" w:rsidRDefault="00F023CF" w:rsidP="00F023CF">
      <w:pPr>
        <w:numPr>
          <w:ilvl w:val="0"/>
          <w:numId w:val="1"/>
        </w:numPr>
        <w:tabs>
          <w:tab w:val="clear" w:pos="720"/>
        </w:tabs>
        <w:spacing w:before="40" w:line="240" w:lineRule="auto"/>
        <w:ind w:left="284" w:hanging="284"/>
        <w:rPr>
          <w:rFonts w:ascii="Arial Narrow" w:hAnsi="Arial Narrow"/>
          <w:sz w:val="25"/>
          <w:szCs w:val="25"/>
        </w:rPr>
      </w:pPr>
      <w:r w:rsidRPr="0075116F">
        <w:rPr>
          <w:rFonts w:ascii="Arial Narrow" w:hAnsi="Arial Narrow"/>
          <w:sz w:val="25"/>
          <w:szCs w:val="25"/>
        </w:rPr>
        <w:t xml:space="preserve">Групи лица, които са малко представени в медицинските експерименти трябва да получат адекватен достъп до участие. </w:t>
      </w:r>
    </w:p>
    <w:p w:rsidR="00F023CF" w:rsidRPr="0075116F" w:rsidRDefault="00F023CF" w:rsidP="00F023CF">
      <w:pPr>
        <w:numPr>
          <w:ilvl w:val="0"/>
          <w:numId w:val="1"/>
        </w:numPr>
        <w:tabs>
          <w:tab w:val="clear" w:pos="720"/>
        </w:tabs>
        <w:spacing w:before="40" w:line="240" w:lineRule="auto"/>
        <w:ind w:left="284" w:hanging="284"/>
        <w:rPr>
          <w:rFonts w:ascii="Arial Narrow" w:hAnsi="Arial Narrow"/>
          <w:sz w:val="25"/>
          <w:szCs w:val="25"/>
        </w:rPr>
      </w:pPr>
      <w:r w:rsidRPr="0075116F">
        <w:rPr>
          <w:rFonts w:ascii="Arial Narrow" w:hAnsi="Arial Narrow"/>
          <w:sz w:val="25"/>
          <w:szCs w:val="25"/>
        </w:rPr>
        <w:lastRenderedPageBreak/>
        <w:t>Лекари, които комбинират медицински експеримент с медицински грижи трябва да включват свои пациенти в експеримента само дотолкова, доколкото това е оправдано от потенциалните превантивни, диагностични или терапевтични ползи и ако лекаря има основание да смята, че участието в проучването няма да навреди на здравето на пациентите.</w:t>
      </w:r>
    </w:p>
    <w:p w:rsidR="00F023CF" w:rsidRPr="0075116F" w:rsidRDefault="00F023CF" w:rsidP="00F023CF">
      <w:pPr>
        <w:numPr>
          <w:ilvl w:val="0"/>
          <w:numId w:val="1"/>
        </w:numPr>
        <w:tabs>
          <w:tab w:val="clear" w:pos="720"/>
        </w:tabs>
        <w:spacing w:before="40" w:after="60" w:line="240" w:lineRule="auto"/>
        <w:ind w:left="284" w:hanging="284"/>
        <w:rPr>
          <w:rFonts w:ascii="Arial Narrow" w:hAnsi="Arial Narrow"/>
          <w:sz w:val="25"/>
          <w:szCs w:val="25"/>
        </w:rPr>
      </w:pPr>
      <w:r w:rsidRPr="0075116F">
        <w:rPr>
          <w:rFonts w:ascii="Arial Narrow" w:hAnsi="Arial Narrow"/>
          <w:sz w:val="25"/>
          <w:szCs w:val="25"/>
        </w:rPr>
        <w:t>Трябва да се подсигури подходящо компенсиране или лечение за лицата, претърпели вреди в резултат на участието си в експеримента.</w:t>
      </w:r>
    </w:p>
    <w:p w:rsidR="00F023CF" w:rsidRPr="0075116F" w:rsidRDefault="00F023CF" w:rsidP="0075116F">
      <w:pPr>
        <w:spacing w:before="240" w:after="60" w:line="240" w:lineRule="auto"/>
        <w:rPr>
          <w:rFonts w:ascii="Arial Narrow" w:hAnsi="Arial Narrow"/>
          <w:b/>
          <w:sz w:val="25"/>
          <w:szCs w:val="25"/>
        </w:rPr>
      </w:pPr>
      <w:r w:rsidRPr="0075116F">
        <w:rPr>
          <w:rFonts w:ascii="Arial Narrow" w:hAnsi="Arial Narrow"/>
          <w:b/>
          <w:sz w:val="25"/>
          <w:szCs w:val="25"/>
        </w:rPr>
        <w:t>РИСКОВЕ, ТЕЖЕСТИ И ПОЛЗИ</w:t>
      </w:r>
    </w:p>
    <w:p w:rsidR="00F023CF" w:rsidRPr="0075116F" w:rsidRDefault="00F023CF" w:rsidP="00F023CF">
      <w:pPr>
        <w:numPr>
          <w:ilvl w:val="0"/>
          <w:numId w:val="1"/>
        </w:numPr>
        <w:tabs>
          <w:tab w:val="clear" w:pos="720"/>
        </w:tabs>
        <w:spacing w:before="40" w:line="240" w:lineRule="auto"/>
        <w:ind w:left="284" w:hanging="284"/>
        <w:rPr>
          <w:rFonts w:ascii="Arial Narrow" w:hAnsi="Arial Narrow"/>
          <w:sz w:val="25"/>
          <w:szCs w:val="25"/>
        </w:rPr>
      </w:pPr>
      <w:r w:rsidRPr="0075116F">
        <w:rPr>
          <w:rFonts w:ascii="Arial Narrow" w:hAnsi="Arial Narrow"/>
          <w:sz w:val="25"/>
          <w:szCs w:val="25"/>
        </w:rPr>
        <w:t xml:space="preserve">В медицинската практика и медицинските изследвания, повечето интервенции включват определени рискове и натоварвания.Медицинските изследвания, включващи човешки обекти трябва да бъдат провеждани само ако </w:t>
      </w:r>
      <w:r w:rsidRPr="0075116F">
        <w:rPr>
          <w:rFonts w:ascii="Arial Narrow" w:hAnsi="Arial Narrow"/>
          <w:b/>
          <w:sz w:val="25"/>
          <w:szCs w:val="25"/>
        </w:rPr>
        <w:t>значимостта на целите надхвърля присъщите рискове и вреди за участниците</w:t>
      </w:r>
      <w:r w:rsidRPr="0075116F">
        <w:rPr>
          <w:rFonts w:ascii="Arial Narrow" w:hAnsi="Arial Narrow"/>
          <w:sz w:val="25"/>
          <w:szCs w:val="25"/>
        </w:rPr>
        <w:t xml:space="preserve">. </w:t>
      </w:r>
    </w:p>
    <w:p w:rsidR="00F023CF" w:rsidRPr="0075116F" w:rsidRDefault="00F023CF" w:rsidP="00F023CF">
      <w:pPr>
        <w:numPr>
          <w:ilvl w:val="0"/>
          <w:numId w:val="1"/>
        </w:numPr>
        <w:tabs>
          <w:tab w:val="clear" w:pos="720"/>
        </w:tabs>
        <w:spacing w:before="40" w:line="240" w:lineRule="auto"/>
        <w:ind w:left="284" w:hanging="284"/>
        <w:rPr>
          <w:rFonts w:ascii="Arial Narrow" w:hAnsi="Arial Narrow"/>
          <w:sz w:val="25"/>
          <w:szCs w:val="25"/>
        </w:rPr>
      </w:pPr>
      <w:r w:rsidRPr="0075116F">
        <w:rPr>
          <w:rFonts w:ascii="Arial Narrow" w:hAnsi="Arial Narrow"/>
          <w:sz w:val="25"/>
          <w:szCs w:val="25"/>
        </w:rPr>
        <w:t xml:space="preserve">Всеки медицински изследователски проект, включващ човешки същества трябва да бъде </w:t>
      </w:r>
      <w:r w:rsidRPr="0075116F">
        <w:rPr>
          <w:rFonts w:ascii="Arial Narrow" w:hAnsi="Arial Narrow"/>
          <w:b/>
          <w:sz w:val="25"/>
          <w:szCs w:val="25"/>
        </w:rPr>
        <w:t>предшестван от внимателна оценка на предвидимите рискове</w:t>
      </w:r>
      <w:r w:rsidRPr="0075116F">
        <w:rPr>
          <w:rFonts w:ascii="Arial Narrow" w:hAnsi="Arial Narrow"/>
          <w:sz w:val="25"/>
          <w:szCs w:val="25"/>
        </w:rPr>
        <w:t xml:space="preserve"> </w:t>
      </w:r>
      <w:r w:rsidRPr="0075116F">
        <w:rPr>
          <w:rFonts w:ascii="Arial Narrow" w:hAnsi="Arial Narrow"/>
          <w:b/>
          <w:sz w:val="25"/>
          <w:szCs w:val="25"/>
        </w:rPr>
        <w:t>и вреди</w:t>
      </w:r>
      <w:r w:rsidRPr="0075116F">
        <w:rPr>
          <w:rFonts w:ascii="Arial Narrow" w:hAnsi="Arial Narrow"/>
          <w:sz w:val="25"/>
          <w:szCs w:val="25"/>
        </w:rPr>
        <w:t xml:space="preserve"> </w:t>
      </w:r>
      <w:r w:rsidRPr="0075116F">
        <w:rPr>
          <w:rFonts w:ascii="Arial Narrow" w:hAnsi="Arial Narrow"/>
          <w:b/>
          <w:sz w:val="25"/>
          <w:szCs w:val="25"/>
        </w:rPr>
        <w:t>в сравнение с предвидимите ползи за участниците</w:t>
      </w:r>
      <w:r w:rsidRPr="0075116F">
        <w:rPr>
          <w:rFonts w:ascii="Arial Narrow" w:hAnsi="Arial Narrow"/>
          <w:sz w:val="25"/>
          <w:szCs w:val="25"/>
        </w:rPr>
        <w:t xml:space="preserve"> или за други лица, намиращи се под влияние на условията, които са обект на изследването.</w:t>
      </w:r>
    </w:p>
    <w:p w:rsidR="00F023CF" w:rsidRPr="0075116F" w:rsidRDefault="00F023CF" w:rsidP="00F023CF">
      <w:pPr>
        <w:numPr>
          <w:ilvl w:val="0"/>
          <w:numId w:val="1"/>
        </w:numPr>
        <w:tabs>
          <w:tab w:val="clear" w:pos="720"/>
          <w:tab w:val="num" w:pos="284"/>
        </w:tabs>
        <w:spacing w:before="40" w:after="60" w:line="240" w:lineRule="auto"/>
        <w:ind w:left="284" w:hanging="295"/>
        <w:textAlignment w:val="auto"/>
        <w:rPr>
          <w:rFonts w:ascii="Arial Narrow" w:hAnsi="Arial Narrow"/>
          <w:sz w:val="25"/>
          <w:szCs w:val="25"/>
        </w:rPr>
      </w:pPr>
      <w:r w:rsidRPr="0075116F">
        <w:rPr>
          <w:rFonts w:ascii="Arial Narrow" w:hAnsi="Arial Narrow"/>
          <w:sz w:val="25"/>
          <w:szCs w:val="25"/>
        </w:rPr>
        <w:t xml:space="preserve">Лекарите трябва да се въздържат от обвързване с изследователски проекти, включващи човешки обекти, освен ако не се уверени, че очакваните рискове са преценени адекватно и могат да бъдат преодолени. </w:t>
      </w:r>
      <w:r w:rsidRPr="0075116F">
        <w:rPr>
          <w:rFonts w:ascii="Arial Narrow" w:hAnsi="Arial Narrow"/>
          <w:b/>
          <w:sz w:val="25"/>
          <w:szCs w:val="25"/>
        </w:rPr>
        <w:t xml:space="preserve">Лекарите трябва да прекратят незабавно всяко изследване, ако се установи, че рисковете превишават потенциалните ползи </w:t>
      </w:r>
      <w:r w:rsidRPr="0075116F">
        <w:rPr>
          <w:rFonts w:ascii="Arial Narrow" w:hAnsi="Arial Narrow"/>
          <w:sz w:val="25"/>
          <w:szCs w:val="25"/>
        </w:rPr>
        <w:t>или ако няма сигурни доказателства за позитивни и благоприятни резултати.</w:t>
      </w:r>
    </w:p>
    <w:p w:rsidR="00F023CF" w:rsidRPr="0075116F" w:rsidRDefault="00F023CF" w:rsidP="0075116F">
      <w:pPr>
        <w:spacing w:before="240" w:after="60" w:line="240" w:lineRule="auto"/>
        <w:ind w:left="-11"/>
        <w:textAlignment w:val="auto"/>
        <w:rPr>
          <w:rFonts w:ascii="Arial Narrow" w:hAnsi="Arial Narrow"/>
          <w:b/>
          <w:sz w:val="25"/>
          <w:szCs w:val="25"/>
        </w:rPr>
      </w:pPr>
      <w:r w:rsidRPr="0075116F">
        <w:rPr>
          <w:rFonts w:ascii="Arial Narrow" w:hAnsi="Arial Narrow"/>
          <w:b/>
          <w:sz w:val="25"/>
          <w:szCs w:val="25"/>
        </w:rPr>
        <w:t>УЯЗВИМИ ГРУПИ И ИНДИВИДИ</w:t>
      </w:r>
    </w:p>
    <w:p w:rsidR="00F023CF" w:rsidRPr="0075116F" w:rsidRDefault="00F023CF" w:rsidP="00F023CF">
      <w:pPr>
        <w:numPr>
          <w:ilvl w:val="0"/>
          <w:numId w:val="1"/>
        </w:numPr>
        <w:tabs>
          <w:tab w:val="clear" w:pos="720"/>
        </w:tabs>
        <w:spacing w:before="40" w:line="240" w:lineRule="auto"/>
        <w:ind w:left="284" w:hanging="284"/>
        <w:rPr>
          <w:rFonts w:ascii="Arial Narrow" w:hAnsi="Arial Narrow"/>
          <w:sz w:val="25"/>
          <w:szCs w:val="25"/>
        </w:rPr>
      </w:pPr>
      <w:r w:rsidRPr="0075116F">
        <w:rPr>
          <w:rFonts w:ascii="Arial Narrow" w:hAnsi="Arial Narrow"/>
          <w:sz w:val="25"/>
          <w:szCs w:val="25"/>
        </w:rPr>
        <w:t xml:space="preserve">Някои групи и индивиди са особено уязвими и вероятността да им бъде нанесена вреда е повишена. Всички уязвими групи и индивиди трябва да получават специфична защита.  </w:t>
      </w:r>
    </w:p>
    <w:p w:rsidR="00F023CF" w:rsidRPr="0075116F" w:rsidRDefault="00F023CF" w:rsidP="00F023CF">
      <w:pPr>
        <w:numPr>
          <w:ilvl w:val="0"/>
          <w:numId w:val="1"/>
        </w:numPr>
        <w:tabs>
          <w:tab w:val="clear" w:pos="720"/>
        </w:tabs>
        <w:spacing w:before="40" w:line="240" w:lineRule="auto"/>
        <w:ind w:left="284" w:hanging="284"/>
        <w:rPr>
          <w:rFonts w:ascii="Arial Narrow" w:hAnsi="Arial Narrow"/>
          <w:sz w:val="25"/>
          <w:szCs w:val="25"/>
        </w:rPr>
      </w:pPr>
      <w:r w:rsidRPr="0075116F">
        <w:rPr>
          <w:rFonts w:ascii="Arial Narrow" w:hAnsi="Arial Narrow"/>
          <w:sz w:val="25"/>
          <w:szCs w:val="25"/>
        </w:rPr>
        <w:t>Медицинските експерименти с уязвима група са оправдани, само когато експериментът отговаря на медицинските нужди или приоритети на тези групи и не може да бъде извършен върху неуязвима група. В допълнение, тази група трябва да се облагодетелства от знанията, практиките и интервенциите, к</w:t>
      </w:r>
      <w:r w:rsidRPr="0075116F">
        <w:rPr>
          <w:rFonts w:ascii="Arial Narrow" w:hAnsi="Arial Narrow"/>
          <w:sz w:val="25"/>
          <w:szCs w:val="25"/>
        </w:rPr>
        <w:t>о</w:t>
      </w:r>
      <w:r w:rsidRPr="0075116F">
        <w:rPr>
          <w:rFonts w:ascii="Arial Narrow" w:hAnsi="Arial Narrow"/>
          <w:sz w:val="25"/>
          <w:szCs w:val="25"/>
        </w:rPr>
        <w:t xml:space="preserve">ито са резултат от експеримента.  </w:t>
      </w:r>
    </w:p>
    <w:p w:rsidR="00F023CF" w:rsidRPr="0075116F" w:rsidRDefault="00F023CF" w:rsidP="0075116F">
      <w:pPr>
        <w:spacing w:before="240" w:line="240" w:lineRule="auto"/>
        <w:rPr>
          <w:rFonts w:ascii="Arial Narrow" w:hAnsi="Arial Narrow"/>
          <w:b/>
          <w:sz w:val="25"/>
          <w:szCs w:val="25"/>
        </w:rPr>
      </w:pPr>
      <w:r w:rsidRPr="0075116F">
        <w:rPr>
          <w:rFonts w:ascii="Arial Narrow" w:hAnsi="Arial Narrow"/>
          <w:b/>
          <w:sz w:val="25"/>
          <w:szCs w:val="25"/>
        </w:rPr>
        <w:t>НАУЧНИ ИЗИСКВАНИЯ И ИЗСЛЕДОВАТЕЛСКИ ПРОТОКОЛ</w:t>
      </w:r>
    </w:p>
    <w:p w:rsidR="00F023CF" w:rsidRPr="0075116F" w:rsidRDefault="00F023CF" w:rsidP="00F023CF">
      <w:pPr>
        <w:numPr>
          <w:ilvl w:val="0"/>
          <w:numId w:val="1"/>
        </w:numPr>
        <w:tabs>
          <w:tab w:val="clear" w:pos="720"/>
          <w:tab w:val="num" w:pos="284"/>
        </w:tabs>
        <w:spacing w:before="40" w:line="240" w:lineRule="auto"/>
        <w:ind w:left="284" w:hanging="284"/>
        <w:textAlignment w:val="auto"/>
        <w:rPr>
          <w:rFonts w:ascii="Arial Narrow" w:hAnsi="Arial Narrow"/>
          <w:sz w:val="25"/>
          <w:szCs w:val="25"/>
        </w:rPr>
      </w:pPr>
      <w:r w:rsidRPr="0075116F">
        <w:rPr>
          <w:rFonts w:ascii="Arial Narrow" w:hAnsi="Arial Narrow"/>
          <w:sz w:val="25"/>
          <w:szCs w:val="25"/>
        </w:rPr>
        <w:t xml:space="preserve">Медицинските изследвания с участието на хора трябва да съответстват на </w:t>
      </w:r>
      <w:r w:rsidRPr="0075116F">
        <w:rPr>
          <w:rFonts w:ascii="Arial Narrow" w:hAnsi="Arial Narrow"/>
          <w:b/>
          <w:sz w:val="25"/>
          <w:szCs w:val="25"/>
        </w:rPr>
        <w:t>общоприетите научни принципи</w:t>
      </w:r>
      <w:r w:rsidRPr="0075116F">
        <w:rPr>
          <w:rFonts w:ascii="Arial Narrow" w:hAnsi="Arial Narrow"/>
          <w:sz w:val="25"/>
          <w:szCs w:val="25"/>
        </w:rPr>
        <w:t>, да са основани на цялостно познаване на научната литература, на други подходящи източници на информация, на адекватни лабораторни проучвания и където е подходящо, на експерименти с животни. Благополучието на животните, използвани за изследвания, трябва да бъде уважавано.</w:t>
      </w:r>
    </w:p>
    <w:p w:rsidR="00F023CF" w:rsidRPr="0075116F" w:rsidRDefault="00F023CF" w:rsidP="00F023CF">
      <w:pPr>
        <w:numPr>
          <w:ilvl w:val="0"/>
          <w:numId w:val="1"/>
        </w:numPr>
        <w:tabs>
          <w:tab w:val="clear" w:pos="720"/>
        </w:tabs>
        <w:spacing w:before="40" w:line="240" w:lineRule="auto"/>
        <w:ind w:left="284" w:hanging="284"/>
        <w:rPr>
          <w:rFonts w:ascii="Arial Narrow" w:hAnsi="Arial Narrow"/>
          <w:sz w:val="25"/>
          <w:szCs w:val="25"/>
        </w:rPr>
      </w:pPr>
      <w:r w:rsidRPr="0075116F">
        <w:rPr>
          <w:rFonts w:ascii="Arial Narrow" w:hAnsi="Arial Narrow"/>
          <w:sz w:val="25"/>
          <w:szCs w:val="25"/>
        </w:rPr>
        <w:t xml:space="preserve">Постановката и провеждането на експериментални процедури върху човешки обекти трябва да бъдат ясно формулирани в </w:t>
      </w:r>
      <w:r w:rsidRPr="0075116F">
        <w:rPr>
          <w:rFonts w:ascii="Arial Narrow" w:hAnsi="Arial Narrow"/>
          <w:b/>
          <w:sz w:val="25"/>
          <w:szCs w:val="25"/>
        </w:rPr>
        <w:t>експериментален протокол</w:t>
      </w:r>
      <w:r w:rsidRPr="0075116F">
        <w:rPr>
          <w:rFonts w:ascii="Arial Narrow" w:hAnsi="Arial Narrow"/>
          <w:sz w:val="25"/>
          <w:szCs w:val="25"/>
        </w:rPr>
        <w:t>. Този протокол трябва да съдържа изложение на включените етични съображения и трябва да показва как са адресирани принципите от тази Декларация. Протоколът трябва да съдържа информация за финансирането, спонсорите, институционалната принадлежност и други потенциални конфликти на интереси, стимули за участниците и уговорки за лекуване или компенсиране на лицата, претърпели вреди в резултат на участието в изследването. При клинични проучвания протоколът трябва също да описва договореностите след при</w:t>
      </w:r>
      <w:r w:rsidRPr="0075116F">
        <w:rPr>
          <w:rFonts w:ascii="Arial Narrow" w:hAnsi="Arial Narrow"/>
          <w:sz w:val="25"/>
          <w:szCs w:val="25"/>
        </w:rPr>
        <w:t>к</w:t>
      </w:r>
      <w:r w:rsidRPr="0075116F">
        <w:rPr>
          <w:rFonts w:ascii="Arial Narrow" w:hAnsi="Arial Narrow"/>
          <w:sz w:val="25"/>
          <w:szCs w:val="25"/>
        </w:rPr>
        <w:t xml:space="preserve">лючване на експеримента. </w:t>
      </w:r>
    </w:p>
    <w:p w:rsidR="00F023CF" w:rsidRPr="0075116F" w:rsidRDefault="00F023CF" w:rsidP="0075116F">
      <w:pPr>
        <w:spacing w:before="240" w:line="240" w:lineRule="auto"/>
        <w:rPr>
          <w:rFonts w:ascii="Arial Narrow" w:hAnsi="Arial Narrow"/>
          <w:b/>
          <w:sz w:val="25"/>
          <w:szCs w:val="25"/>
        </w:rPr>
      </w:pPr>
      <w:r w:rsidRPr="0075116F">
        <w:rPr>
          <w:rFonts w:ascii="Arial Narrow" w:hAnsi="Arial Narrow"/>
          <w:b/>
          <w:sz w:val="25"/>
          <w:szCs w:val="25"/>
        </w:rPr>
        <w:t xml:space="preserve">ЕТИЧНИ КОМИСИИ ПО ИЗСЛЕДОВАТЕЛСКАТА РАБОТА </w:t>
      </w:r>
    </w:p>
    <w:p w:rsidR="00F023CF" w:rsidRPr="0075116F" w:rsidRDefault="00F023CF" w:rsidP="00F023CF">
      <w:pPr>
        <w:numPr>
          <w:ilvl w:val="0"/>
          <w:numId w:val="1"/>
        </w:numPr>
        <w:tabs>
          <w:tab w:val="clear" w:pos="720"/>
          <w:tab w:val="num" w:pos="284"/>
        </w:tabs>
        <w:spacing w:before="40" w:line="240" w:lineRule="auto"/>
        <w:ind w:left="284" w:hanging="284"/>
        <w:textAlignment w:val="auto"/>
        <w:rPr>
          <w:rFonts w:ascii="Arial Narrow" w:hAnsi="Arial Narrow"/>
          <w:sz w:val="25"/>
          <w:szCs w:val="25"/>
        </w:rPr>
      </w:pPr>
      <w:r w:rsidRPr="0075116F">
        <w:rPr>
          <w:rFonts w:ascii="Arial Narrow" w:hAnsi="Arial Narrow"/>
          <w:sz w:val="25"/>
          <w:szCs w:val="25"/>
        </w:rPr>
        <w:t>Изследователският протокол трябва да се представи за разглеждане, обсъждане и одобрение пред</w:t>
      </w:r>
      <w:r w:rsidRPr="0075116F">
        <w:rPr>
          <w:rFonts w:ascii="Arial Narrow" w:hAnsi="Arial Narrow"/>
          <w:b/>
          <w:sz w:val="25"/>
          <w:szCs w:val="25"/>
        </w:rPr>
        <w:t xml:space="preserve"> етична комисия преди началото на проучването. </w:t>
      </w:r>
      <w:r w:rsidRPr="0075116F">
        <w:rPr>
          <w:rFonts w:ascii="Arial Narrow" w:hAnsi="Arial Narrow"/>
          <w:sz w:val="25"/>
          <w:szCs w:val="25"/>
        </w:rPr>
        <w:t xml:space="preserve">Етичната комисия трябва да е прозрачна при функционирането си, трябва да е независима от изследователя, спонсора или от всякакво друго незаконно въздействие. Комисията трябва да вземе под внимание законите и наредбите на страната, в която ще се провежда изследователският експеримент, както и приложимите международни норми и </w:t>
      </w:r>
      <w:r w:rsidRPr="0075116F">
        <w:rPr>
          <w:rFonts w:ascii="Arial Narrow" w:hAnsi="Arial Narrow"/>
          <w:sz w:val="25"/>
          <w:szCs w:val="25"/>
        </w:rPr>
        <w:lastRenderedPageBreak/>
        <w:t>стандарти. Те обаче не могат да нам</w:t>
      </w:r>
      <w:r w:rsidRPr="0075116F">
        <w:rPr>
          <w:rFonts w:ascii="Arial Narrow" w:hAnsi="Arial Narrow"/>
          <w:sz w:val="25"/>
          <w:szCs w:val="25"/>
        </w:rPr>
        <w:t>а</w:t>
      </w:r>
      <w:r w:rsidRPr="0075116F">
        <w:rPr>
          <w:rFonts w:ascii="Arial Narrow" w:hAnsi="Arial Narrow"/>
          <w:sz w:val="25"/>
          <w:szCs w:val="25"/>
        </w:rPr>
        <w:t xml:space="preserve">ляват или премахват която и да е защита за обектите на изследването, изложена в тази Декларация. </w:t>
      </w:r>
      <w:r w:rsidRPr="0075116F">
        <w:rPr>
          <w:rFonts w:ascii="Arial Narrow" w:hAnsi="Arial Narrow"/>
          <w:b/>
          <w:sz w:val="25"/>
          <w:szCs w:val="25"/>
        </w:rPr>
        <w:t>Комисията</w:t>
      </w:r>
      <w:r w:rsidRPr="0075116F">
        <w:rPr>
          <w:rFonts w:ascii="Arial Narrow" w:hAnsi="Arial Narrow"/>
          <w:sz w:val="25"/>
          <w:szCs w:val="25"/>
        </w:rPr>
        <w:t xml:space="preserve"> трябва да има право да проследява провеждащите се изследвания. </w:t>
      </w:r>
      <w:r w:rsidRPr="0075116F">
        <w:rPr>
          <w:rFonts w:ascii="Arial Narrow" w:hAnsi="Arial Narrow"/>
          <w:b/>
          <w:sz w:val="25"/>
          <w:szCs w:val="25"/>
        </w:rPr>
        <w:t>Изследователят</w:t>
      </w:r>
      <w:r w:rsidRPr="0075116F">
        <w:rPr>
          <w:rFonts w:ascii="Arial Narrow" w:hAnsi="Arial Narrow"/>
          <w:sz w:val="25"/>
          <w:szCs w:val="25"/>
        </w:rPr>
        <w:t xml:space="preserve"> има задължението да предоставя на Комисията необходимата за това информация, особено по отношение на сериозни странични ефекти. Не могат да се правят промени в протокола без да са разгледани и одобрени от етичната комисия. След приключване на проучването изследователите трябва да представят финален доклад пред комиси</w:t>
      </w:r>
      <w:r w:rsidRPr="0075116F">
        <w:rPr>
          <w:rFonts w:ascii="Arial Narrow" w:hAnsi="Arial Narrow"/>
          <w:sz w:val="25"/>
          <w:szCs w:val="25"/>
        </w:rPr>
        <w:t>я</w:t>
      </w:r>
      <w:r w:rsidRPr="0075116F">
        <w:rPr>
          <w:rFonts w:ascii="Arial Narrow" w:hAnsi="Arial Narrow"/>
          <w:sz w:val="25"/>
          <w:szCs w:val="25"/>
        </w:rPr>
        <w:t>та, който да съдържа резюме на данните и резултатите от проучването.</w:t>
      </w:r>
    </w:p>
    <w:p w:rsidR="00F023CF" w:rsidRPr="0075116F" w:rsidRDefault="00F023CF" w:rsidP="0075116F">
      <w:pPr>
        <w:spacing w:before="240" w:after="60" w:line="240" w:lineRule="auto"/>
        <w:textAlignment w:val="auto"/>
        <w:rPr>
          <w:rFonts w:ascii="Arial Narrow" w:hAnsi="Arial Narrow"/>
          <w:b/>
          <w:sz w:val="25"/>
          <w:szCs w:val="25"/>
        </w:rPr>
      </w:pPr>
      <w:r w:rsidRPr="0075116F">
        <w:rPr>
          <w:rFonts w:ascii="Arial Narrow" w:hAnsi="Arial Narrow"/>
          <w:b/>
          <w:sz w:val="25"/>
          <w:szCs w:val="25"/>
        </w:rPr>
        <w:t xml:space="preserve">ТАЙНА И КОНФИДЕНЦИАЛНОСТ </w:t>
      </w:r>
    </w:p>
    <w:p w:rsidR="00F023CF" w:rsidRPr="0075116F" w:rsidRDefault="00F023CF" w:rsidP="00F023CF">
      <w:pPr>
        <w:numPr>
          <w:ilvl w:val="0"/>
          <w:numId w:val="1"/>
        </w:numPr>
        <w:tabs>
          <w:tab w:val="clear" w:pos="720"/>
        </w:tabs>
        <w:spacing w:before="40" w:line="240" w:lineRule="auto"/>
        <w:ind w:left="284" w:hanging="284"/>
        <w:rPr>
          <w:rFonts w:ascii="Arial Narrow" w:hAnsi="Arial Narrow"/>
          <w:sz w:val="25"/>
          <w:szCs w:val="25"/>
        </w:rPr>
      </w:pPr>
      <w:r w:rsidRPr="0075116F">
        <w:rPr>
          <w:rFonts w:ascii="Arial Narrow" w:hAnsi="Arial Narrow"/>
          <w:sz w:val="25"/>
          <w:szCs w:val="25"/>
        </w:rPr>
        <w:t>Трябва да бъдат всички мерки за защита на тайната на обектите на експеримента и конфиденциалността на личната им информация.</w:t>
      </w:r>
    </w:p>
    <w:p w:rsidR="00F023CF" w:rsidRPr="0075116F" w:rsidRDefault="00F023CF" w:rsidP="0075116F">
      <w:pPr>
        <w:spacing w:before="240" w:after="60" w:line="240" w:lineRule="auto"/>
        <w:rPr>
          <w:rFonts w:ascii="Arial Narrow" w:hAnsi="Arial Narrow"/>
          <w:b/>
          <w:sz w:val="25"/>
          <w:szCs w:val="25"/>
        </w:rPr>
      </w:pPr>
      <w:r w:rsidRPr="0075116F">
        <w:rPr>
          <w:rFonts w:ascii="Arial Narrow" w:hAnsi="Arial Narrow"/>
          <w:b/>
          <w:sz w:val="25"/>
          <w:szCs w:val="25"/>
        </w:rPr>
        <w:t>ИНФОРМИРАНО СЪГЛАСИЕ</w:t>
      </w:r>
    </w:p>
    <w:p w:rsidR="00F023CF" w:rsidRPr="0075116F" w:rsidRDefault="00F023CF" w:rsidP="00F023CF">
      <w:pPr>
        <w:numPr>
          <w:ilvl w:val="0"/>
          <w:numId w:val="1"/>
        </w:numPr>
        <w:tabs>
          <w:tab w:val="clear" w:pos="720"/>
          <w:tab w:val="num" w:pos="284"/>
        </w:tabs>
        <w:spacing w:before="40" w:line="240" w:lineRule="auto"/>
        <w:ind w:left="284" w:hanging="284"/>
        <w:textAlignment w:val="auto"/>
        <w:rPr>
          <w:rFonts w:ascii="Arial Narrow" w:hAnsi="Arial Narrow"/>
          <w:sz w:val="25"/>
          <w:szCs w:val="25"/>
        </w:rPr>
      </w:pPr>
      <w:r w:rsidRPr="0075116F">
        <w:rPr>
          <w:rFonts w:ascii="Arial Narrow" w:hAnsi="Arial Narrow"/>
          <w:sz w:val="25"/>
          <w:szCs w:val="25"/>
        </w:rPr>
        <w:t xml:space="preserve">Участието на </w:t>
      </w:r>
      <w:r w:rsidRPr="0075116F">
        <w:rPr>
          <w:rFonts w:ascii="Arial Narrow" w:hAnsi="Arial Narrow"/>
          <w:b/>
          <w:sz w:val="25"/>
          <w:szCs w:val="25"/>
        </w:rPr>
        <w:t>компетентни лица</w:t>
      </w:r>
      <w:r w:rsidRPr="0075116F">
        <w:rPr>
          <w:rFonts w:ascii="Arial Narrow" w:hAnsi="Arial Narrow"/>
          <w:sz w:val="25"/>
          <w:szCs w:val="25"/>
        </w:rPr>
        <w:t xml:space="preserve"> в медицински изследвания трябва да бъде </w:t>
      </w:r>
      <w:r w:rsidRPr="0075116F">
        <w:rPr>
          <w:rFonts w:ascii="Arial Narrow" w:hAnsi="Arial Narrow"/>
          <w:b/>
          <w:sz w:val="25"/>
          <w:szCs w:val="25"/>
        </w:rPr>
        <w:t>доброволно</w:t>
      </w:r>
      <w:r w:rsidRPr="0075116F">
        <w:rPr>
          <w:rFonts w:ascii="Arial Narrow" w:hAnsi="Arial Narrow"/>
          <w:sz w:val="25"/>
          <w:szCs w:val="25"/>
        </w:rPr>
        <w:t>. Макар че консултацията с член на семейството или с лидер на общността да е подходяща, никое компетентно лице не може да бъде включено в изследване, ако не се съгласи свободно на това.</w:t>
      </w:r>
    </w:p>
    <w:p w:rsidR="00F023CF" w:rsidRPr="0075116F" w:rsidRDefault="00F023CF" w:rsidP="00F023CF">
      <w:pPr>
        <w:numPr>
          <w:ilvl w:val="0"/>
          <w:numId w:val="1"/>
        </w:numPr>
        <w:tabs>
          <w:tab w:val="clear" w:pos="720"/>
          <w:tab w:val="num" w:pos="284"/>
        </w:tabs>
        <w:spacing w:before="40" w:line="240" w:lineRule="auto"/>
        <w:ind w:left="284" w:hanging="284"/>
        <w:textAlignment w:val="auto"/>
        <w:rPr>
          <w:rFonts w:ascii="Arial Narrow" w:hAnsi="Arial Narrow"/>
          <w:sz w:val="25"/>
          <w:szCs w:val="25"/>
        </w:rPr>
      </w:pPr>
      <w:r w:rsidRPr="0075116F">
        <w:rPr>
          <w:rFonts w:ascii="Arial Narrow" w:hAnsi="Arial Narrow"/>
          <w:sz w:val="25"/>
          <w:szCs w:val="25"/>
        </w:rPr>
        <w:t>Във всяко изследване на човешки същества</w:t>
      </w:r>
      <w:r w:rsidRPr="0075116F">
        <w:rPr>
          <w:rFonts w:ascii="Arial Narrow" w:hAnsi="Arial Narrow"/>
          <w:b/>
          <w:sz w:val="25"/>
          <w:szCs w:val="25"/>
        </w:rPr>
        <w:t xml:space="preserve"> всеки потенциален участник трябва да бъде адекватно информиран</w:t>
      </w:r>
      <w:r w:rsidRPr="0075116F">
        <w:rPr>
          <w:rFonts w:ascii="Arial Narrow" w:hAnsi="Arial Narrow"/>
          <w:sz w:val="25"/>
          <w:szCs w:val="25"/>
        </w:rPr>
        <w:t xml:space="preserve"> за целите, методите, източниците на финансиране, възможните конфликти на интереси, институционалната принадлежност на изследователите, очакваните ползи и потенциални рискове и неудобството, до които може да доведе проучването. Лицата трябва да са информирани за правото си да откажат участие или да оттеглят съгласието си за участие по всяко време без последици. Трябва да се обърне специално внимание на специфичните информационни нужди на всяко лице, както и на методите за информиране. След като се увери, че участникът е разбрал информацията, лекарят или друго подходящо квалифицирано лице трябва да получи неговото </w:t>
      </w:r>
      <w:r w:rsidRPr="0075116F">
        <w:rPr>
          <w:rFonts w:ascii="Arial Narrow" w:hAnsi="Arial Narrow"/>
          <w:b/>
          <w:sz w:val="25"/>
          <w:szCs w:val="25"/>
        </w:rPr>
        <w:t>свободно дадено информирано съгласие, за предпочитане в писмена форма</w:t>
      </w:r>
      <w:r w:rsidRPr="0075116F">
        <w:rPr>
          <w:rFonts w:ascii="Arial Narrow" w:hAnsi="Arial Narrow"/>
          <w:sz w:val="25"/>
          <w:szCs w:val="25"/>
        </w:rPr>
        <w:t>. Ако съгласието не може да бъде получено писмено, трябва да се документира официално пред свидетели неписмено съгласие. Всички участници в медицински експерименти трябва да имат възможност да се информират за изхода и резултатите от експеримента.</w:t>
      </w:r>
    </w:p>
    <w:p w:rsidR="00F023CF" w:rsidRPr="0075116F" w:rsidRDefault="00F023CF" w:rsidP="00F023CF">
      <w:pPr>
        <w:numPr>
          <w:ilvl w:val="0"/>
          <w:numId w:val="1"/>
        </w:numPr>
        <w:tabs>
          <w:tab w:val="clear" w:pos="720"/>
        </w:tabs>
        <w:spacing w:before="40" w:line="240" w:lineRule="auto"/>
        <w:ind w:left="284" w:hanging="284"/>
        <w:rPr>
          <w:rFonts w:ascii="Arial Narrow" w:hAnsi="Arial Narrow"/>
          <w:sz w:val="25"/>
          <w:szCs w:val="25"/>
        </w:rPr>
      </w:pPr>
      <w:r w:rsidRPr="0075116F">
        <w:rPr>
          <w:rFonts w:ascii="Arial Narrow" w:hAnsi="Arial Narrow"/>
          <w:sz w:val="25"/>
          <w:szCs w:val="25"/>
        </w:rPr>
        <w:t xml:space="preserve">Когато получава информирано съгласие за изследователски проект, лекарят трябва да е изключително внимателен </w:t>
      </w:r>
      <w:r w:rsidRPr="0075116F">
        <w:rPr>
          <w:rFonts w:ascii="Arial Narrow" w:hAnsi="Arial Narrow"/>
          <w:b/>
          <w:sz w:val="25"/>
          <w:szCs w:val="25"/>
        </w:rPr>
        <w:t>ако участникът е в зависима връзка</w:t>
      </w:r>
      <w:r w:rsidRPr="0075116F">
        <w:rPr>
          <w:rFonts w:ascii="Arial Narrow" w:hAnsi="Arial Narrow"/>
          <w:sz w:val="25"/>
          <w:szCs w:val="25"/>
        </w:rPr>
        <w:t xml:space="preserve"> с него или се съгласява под принуда. В такъв случай информираното съгласие трябва да се получи от добре информирано лице, което е напълно независимо.</w:t>
      </w:r>
    </w:p>
    <w:p w:rsidR="00F023CF" w:rsidRPr="0075116F" w:rsidRDefault="00F023CF" w:rsidP="00F023CF">
      <w:pPr>
        <w:numPr>
          <w:ilvl w:val="0"/>
          <w:numId w:val="1"/>
        </w:numPr>
        <w:tabs>
          <w:tab w:val="clear" w:pos="720"/>
        </w:tabs>
        <w:spacing w:before="40" w:line="240" w:lineRule="auto"/>
        <w:ind w:left="284" w:hanging="284"/>
        <w:rPr>
          <w:rFonts w:ascii="Arial Narrow" w:hAnsi="Arial Narrow"/>
          <w:sz w:val="25"/>
          <w:szCs w:val="25"/>
        </w:rPr>
      </w:pPr>
      <w:r w:rsidRPr="0075116F">
        <w:rPr>
          <w:rFonts w:ascii="Arial Narrow" w:hAnsi="Arial Narrow"/>
          <w:sz w:val="25"/>
          <w:szCs w:val="25"/>
        </w:rPr>
        <w:t xml:space="preserve">За участник в изследването, който е признат юридически за </w:t>
      </w:r>
      <w:r w:rsidRPr="0075116F">
        <w:rPr>
          <w:rFonts w:ascii="Arial Narrow" w:hAnsi="Arial Narrow"/>
          <w:b/>
          <w:sz w:val="25"/>
          <w:szCs w:val="25"/>
        </w:rPr>
        <w:t>некомпетентен</w:t>
      </w:r>
      <w:r w:rsidRPr="0075116F">
        <w:rPr>
          <w:rFonts w:ascii="Arial Narrow" w:hAnsi="Arial Narrow"/>
          <w:sz w:val="25"/>
          <w:szCs w:val="25"/>
        </w:rPr>
        <w:t>, физически или психически неспособен да даде съгласие или е некомпетентен непълнолетен, изследователят трябва да получи</w:t>
      </w:r>
      <w:r w:rsidRPr="0075116F">
        <w:rPr>
          <w:rFonts w:ascii="Arial Narrow" w:hAnsi="Arial Narrow"/>
          <w:b/>
          <w:sz w:val="25"/>
          <w:szCs w:val="25"/>
        </w:rPr>
        <w:t xml:space="preserve"> информирано съгласие от юридически упълномощения представител</w:t>
      </w:r>
      <w:r w:rsidRPr="0075116F">
        <w:rPr>
          <w:rFonts w:ascii="Arial Narrow" w:hAnsi="Arial Narrow"/>
          <w:sz w:val="25"/>
          <w:szCs w:val="25"/>
        </w:rPr>
        <w:t>. Тези групи не трябва да бъдат включвани в изследване, от което не биха извлекли полза, освен ако то е необходимо за подобряване на здравето на популацията, която представляват, изследването не може да бъде заменено с проучване върху юридически компетентни л</w:t>
      </w:r>
      <w:r w:rsidRPr="0075116F">
        <w:rPr>
          <w:rFonts w:ascii="Arial Narrow" w:hAnsi="Arial Narrow"/>
          <w:sz w:val="25"/>
          <w:szCs w:val="25"/>
        </w:rPr>
        <w:t>и</w:t>
      </w:r>
      <w:r w:rsidRPr="0075116F">
        <w:rPr>
          <w:rFonts w:ascii="Arial Narrow" w:hAnsi="Arial Narrow"/>
          <w:sz w:val="25"/>
          <w:szCs w:val="25"/>
        </w:rPr>
        <w:t>ца и е свързано само с минимален риск или вреда.</w:t>
      </w:r>
    </w:p>
    <w:p w:rsidR="00F023CF" w:rsidRPr="0075116F" w:rsidRDefault="00F023CF" w:rsidP="00F023CF">
      <w:pPr>
        <w:numPr>
          <w:ilvl w:val="0"/>
          <w:numId w:val="1"/>
        </w:numPr>
        <w:tabs>
          <w:tab w:val="clear" w:pos="720"/>
        </w:tabs>
        <w:spacing w:before="40" w:line="240" w:lineRule="auto"/>
        <w:ind w:left="284" w:hanging="284"/>
        <w:rPr>
          <w:rFonts w:ascii="Arial Narrow" w:hAnsi="Arial Narrow"/>
          <w:sz w:val="25"/>
          <w:szCs w:val="25"/>
        </w:rPr>
      </w:pPr>
      <w:r w:rsidRPr="0075116F">
        <w:rPr>
          <w:rFonts w:ascii="Arial Narrow" w:hAnsi="Arial Narrow"/>
          <w:sz w:val="25"/>
          <w:szCs w:val="25"/>
        </w:rPr>
        <w:t xml:space="preserve">Когато участник, юридически считан за некомпетентен е способен да даде съгласие за участие в изследването, изследователят трябва да получи такова </w:t>
      </w:r>
      <w:r w:rsidRPr="0075116F">
        <w:rPr>
          <w:rFonts w:ascii="Arial Narrow" w:hAnsi="Arial Narrow"/>
          <w:b/>
          <w:sz w:val="25"/>
          <w:szCs w:val="25"/>
        </w:rPr>
        <w:t>съгласие в допълнение към съгласието на юридически упълномощения представител</w:t>
      </w:r>
      <w:r w:rsidRPr="0075116F">
        <w:rPr>
          <w:rFonts w:ascii="Arial Narrow" w:hAnsi="Arial Narrow"/>
          <w:sz w:val="25"/>
          <w:szCs w:val="25"/>
        </w:rPr>
        <w:t>. Евентуално несъгласие на лицето трябва да бъде уважено.</w:t>
      </w:r>
    </w:p>
    <w:p w:rsidR="00F023CF" w:rsidRPr="0075116F" w:rsidRDefault="00F023CF" w:rsidP="00F023CF">
      <w:pPr>
        <w:numPr>
          <w:ilvl w:val="0"/>
          <w:numId w:val="1"/>
        </w:numPr>
        <w:tabs>
          <w:tab w:val="clear" w:pos="720"/>
        </w:tabs>
        <w:spacing w:before="40" w:line="240" w:lineRule="auto"/>
        <w:ind w:left="284" w:hanging="284"/>
        <w:rPr>
          <w:rFonts w:ascii="Arial Narrow" w:hAnsi="Arial Narrow"/>
          <w:sz w:val="25"/>
          <w:szCs w:val="25"/>
        </w:rPr>
      </w:pPr>
      <w:r w:rsidRPr="0075116F">
        <w:rPr>
          <w:rFonts w:ascii="Arial Narrow" w:hAnsi="Arial Narrow"/>
          <w:b/>
          <w:sz w:val="25"/>
          <w:szCs w:val="25"/>
        </w:rPr>
        <w:t>Изследванията върху индивиди, от които е невъзможно да се получи съгласие</w:t>
      </w:r>
      <w:r w:rsidRPr="0075116F">
        <w:rPr>
          <w:rFonts w:ascii="Arial Narrow" w:hAnsi="Arial Narrow"/>
          <w:sz w:val="25"/>
          <w:szCs w:val="25"/>
        </w:rPr>
        <w:t>, например пациенти в безсъзнание, могат да бъдат извършени, само ако физическото или психическото състояние, пречещо на получаването на съгласието е необходима характеристика на изследваната популация. При такива случаи лекарят трябва да получи информирано съгласие от законния представител. Ако такъв липсва и изследването не може да бъде отложено, то може да започне без информирано съгласие, при условие, че специфичните причини за включване на лицата в състояние, причиняващо им неспобност да дадат съгл</w:t>
      </w:r>
      <w:r w:rsidRPr="0075116F">
        <w:rPr>
          <w:rFonts w:ascii="Arial Narrow" w:hAnsi="Arial Narrow"/>
          <w:sz w:val="25"/>
          <w:szCs w:val="25"/>
        </w:rPr>
        <w:t>а</w:t>
      </w:r>
      <w:r w:rsidRPr="0075116F">
        <w:rPr>
          <w:rFonts w:ascii="Arial Narrow" w:hAnsi="Arial Narrow"/>
          <w:sz w:val="25"/>
          <w:szCs w:val="25"/>
        </w:rPr>
        <w:t xml:space="preserve">сие са изложени в изследователския протокол и </w:t>
      </w:r>
      <w:r w:rsidRPr="0075116F">
        <w:rPr>
          <w:rFonts w:ascii="Arial Narrow" w:hAnsi="Arial Narrow"/>
          <w:sz w:val="25"/>
          <w:szCs w:val="25"/>
        </w:rPr>
        <w:lastRenderedPageBreak/>
        <w:t>провеждането на изследването е разрешено от етична комисия. Съгласие за оставане в проучването трябва да бъде получено при първа възможност от самото лице или законният му пред</w:t>
      </w:r>
      <w:r w:rsidRPr="0075116F">
        <w:rPr>
          <w:rFonts w:ascii="Arial Narrow" w:hAnsi="Arial Narrow"/>
          <w:sz w:val="25"/>
          <w:szCs w:val="25"/>
        </w:rPr>
        <w:t>с</w:t>
      </w:r>
      <w:r w:rsidRPr="0075116F">
        <w:rPr>
          <w:rFonts w:ascii="Arial Narrow" w:hAnsi="Arial Narrow"/>
          <w:sz w:val="25"/>
          <w:szCs w:val="25"/>
        </w:rPr>
        <w:t>тавител.</w:t>
      </w:r>
    </w:p>
    <w:p w:rsidR="00F023CF" w:rsidRPr="0075116F" w:rsidRDefault="00F023CF" w:rsidP="00F023CF">
      <w:pPr>
        <w:numPr>
          <w:ilvl w:val="0"/>
          <w:numId w:val="1"/>
        </w:numPr>
        <w:tabs>
          <w:tab w:val="clear" w:pos="720"/>
        </w:tabs>
        <w:spacing w:before="40" w:line="240" w:lineRule="auto"/>
        <w:ind w:left="284" w:hanging="284"/>
        <w:rPr>
          <w:rFonts w:ascii="Arial Narrow" w:hAnsi="Arial Narrow"/>
          <w:sz w:val="25"/>
          <w:szCs w:val="25"/>
        </w:rPr>
      </w:pPr>
      <w:r w:rsidRPr="0075116F">
        <w:rPr>
          <w:rFonts w:ascii="Arial Narrow" w:hAnsi="Arial Narrow"/>
          <w:sz w:val="25"/>
          <w:szCs w:val="25"/>
        </w:rPr>
        <w:t xml:space="preserve">Лекарят трябва пълно да информира пациента кои аспекти на грижите са свързани с изследването. </w:t>
      </w:r>
      <w:r w:rsidRPr="0075116F">
        <w:rPr>
          <w:rFonts w:ascii="Arial Narrow" w:hAnsi="Arial Narrow"/>
          <w:b/>
          <w:sz w:val="25"/>
          <w:szCs w:val="25"/>
        </w:rPr>
        <w:t>Отказът на пациента да участвува в проучването или решението му да оттегли съгласието си не трябва никога да повлиява на взаимоотношенията пациент-лекар</w:t>
      </w:r>
      <w:r w:rsidRPr="0075116F">
        <w:rPr>
          <w:rFonts w:ascii="Arial Narrow" w:hAnsi="Arial Narrow"/>
          <w:sz w:val="25"/>
          <w:szCs w:val="25"/>
        </w:rPr>
        <w:t>.</w:t>
      </w:r>
    </w:p>
    <w:p w:rsidR="00F023CF" w:rsidRPr="0075116F" w:rsidRDefault="00F023CF" w:rsidP="00F023CF">
      <w:pPr>
        <w:numPr>
          <w:ilvl w:val="0"/>
          <w:numId w:val="1"/>
        </w:numPr>
        <w:tabs>
          <w:tab w:val="clear" w:pos="720"/>
        </w:tabs>
        <w:spacing w:before="40" w:line="240" w:lineRule="auto"/>
        <w:ind w:left="284" w:hanging="284"/>
        <w:rPr>
          <w:rFonts w:ascii="Arial Narrow" w:hAnsi="Arial Narrow"/>
          <w:sz w:val="25"/>
          <w:szCs w:val="25"/>
        </w:rPr>
      </w:pPr>
      <w:r w:rsidRPr="0075116F">
        <w:rPr>
          <w:rFonts w:ascii="Arial Narrow" w:hAnsi="Arial Narrow"/>
          <w:sz w:val="25"/>
          <w:szCs w:val="25"/>
        </w:rPr>
        <w:t>При медицински изследвания с идентифицируеми човешки материали или данни, като например експеримент върху материал или данни от биобанки или други системи за съхранение, лекарят трябва да получи съгласие за събиране, анализ, съхранение и повторна употреба. Може да има ситуации, в които е невъзможно или нереалистично да се получи такова съгласие или би се застрашила в</w:t>
      </w:r>
      <w:r w:rsidRPr="0075116F">
        <w:rPr>
          <w:rFonts w:ascii="Arial Narrow" w:hAnsi="Arial Narrow"/>
          <w:sz w:val="25"/>
          <w:szCs w:val="25"/>
        </w:rPr>
        <w:t>а</w:t>
      </w:r>
      <w:r w:rsidRPr="0075116F">
        <w:rPr>
          <w:rFonts w:ascii="Arial Narrow" w:hAnsi="Arial Narrow"/>
          <w:sz w:val="25"/>
          <w:szCs w:val="25"/>
        </w:rPr>
        <w:t>лидността на изследването. В тези случаи изследването трябва да бъде извършено само след разглеждане и получаване на разрешение от етична ком</w:t>
      </w:r>
      <w:r w:rsidRPr="0075116F">
        <w:rPr>
          <w:rFonts w:ascii="Arial Narrow" w:hAnsi="Arial Narrow"/>
          <w:sz w:val="25"/>
          <w:szCs w:val="25"/>
        </w:rPr>
        <w:t>и</w:t>
      </w:r>
      <w:r w:rsidRPr="0075116F">
        <w:rPr>
          <w:rFonts w:ascii="Arial Narrow" w:hAnsi="Arial Narrow"/>
          <w:sz w:val="25"/>
          <w:szCs w:val="25"/>
        </w:rPr>
        <w:t>сия.</w:t>
      </w:r>
    </w:p>
    <w:p w:rsidR="00F023CF" w:rsidRPr="0075116F" w:rsidRDefault="00F023CF" w:rsidP="0075116F">
      <w:pPr>
        <w:spacing w:before="240" w:after="60" w:line="240" w:lineRule="auto"/>
        <w:rPr>
          <w:rFonts w:ascii="Arial Narrow" w:hAnsi="Arial Narrow"/>
          <w:b/>
          <w:sz w:val="25"/>
          <w:szCs w:val="25"/>
        </w:rPr>
      </w:pPr>
      <w:r w:rsidRPr="0075116F">
        <w:rPr>
          <w:rFonts w:ascii="Arial Narrow" w:hAnsi="Arial Narrow"/>
          <w:b/>
          <w:sz w:val="25"/>
          <w:szCs w:val="25"/>
        </w:rPr>
        <w:t>УПОТРЕБА НА ПЛАЦЕБО</w:t>
      </w:r>
    </w:p>
    <w:p w:rsidR="00F023CF" w:rsidRPr="0075116F" w:rsidRDefault="00F023CF" w:rsidP="00F023CF">
      <w:pPr>
        <w:pStyle w:val="ListParagraph"/>
        <w:numPr>
          <w:ilvl w:val="0"/>
          <w:numId w:val="3"/>
        </w:numPr>
        <w:spacing w:before="40" w:line="240" w:lineRule="auto"/>
        <w:textAlignment w:val="auto"/>
        <w:rPr>
          <w:rFonts w:ascii="Arial Narrow" w:hAnsi="Arial Narrow"/>
          <w:sz w:val="25"/>
          <w:szCs w:val="25"/>
        </w:rPr>
      </w:pPr>
      <w:r w:rsidRPr="0075116F">
        <w:rPr>
          <w:rFonts w:ascii="Arial Narrow" w:hAnsi="Arial Narrow"/>
          <w:sz w:val="25"/>
          <w:szCs w:val="25"/>
        </w:rPr>
        <w:t>Ползите, рисковете, вредите и ефективността на един нов метод трябва да бъдат сравнявани с тези на най-добрата в момента интервенция, освен при следните условия:</w:t>
      </w:r>
    </w:p>
    <w:p w:rsidR="00F023CF" w:rsidRPr="0075116F" w:rsidRDefault="00F023CF" w:rsidP="00F023CF">
      <w:pPr>
        <w:numPr>
          <w:ilvl w:val="0"/>
          <w:numId w:val="2"/>
        </w:numPr>
        <w:spacing w:line="240" w:lineRule="auto"/>
        <w:ind w:left="714" w:hanging="357"/>
        <w:textAlignment w:val="auto"/>
        <w:rPr>
          <w:rFonts w:ascii="Arial Narrow" w:hAnsi="Arial Narrow"/>
          <w:sz w:val="25"/>
          <w:szCs w:val="25"/>
        </w:rPr>
      </w:pPr>
      <w:r w:rsidRPr="0075116F">
        <w:rPr>
          <w:rFonts w:ascii="Arial Narrow" w:hAnsi="Arial Narrow"/>
          <w:sz w:val="25"/>
          <w:szCs w:val="25"/>
        </w:rPr>
        <w:t xml:space="preserve">Употребата на плацебо, или неприлагането на лечение, е приемливо в проучвания, където не съществува доказано ефективна интервенция; </w:t>
      </w:r>
    </w:p>
    <w:p w:rsidR="00F023CF" w:rsidRPr="0075116F" w:rsidRDefault="00F023CF" w:rsidP="00F023CF">
      <w:pPr>
        <w:pStyle w:val="ListParagraph"/>
        <w:numPr>
          <w:ilvl w:val="0"/>
          <w:numId w:val="2"/>
        </w:numPr>
        <w:spacing w:before="40" w:line="240" w:lineRule="auto"/>
        <w:rPr>
          <w:rFonts w:ascii="Arial Narrow" w:hAnsi="Arial Narrow"/>
          <w:sz w:val="25"/>
          <w:szCs w:val="25"/>
        </w:rPr>
      </w:pPr>
      <w:r w:rsidRPr="0075116F">
        <w:rPr>
          <w:rFonts w:ascii="Arial Narrow" w:hAnsi="Arial Narrow"/>
          <w:sz w:val="25"/>
          <w:szCs w:val="25"/>
        </w:rPr>
        <w:t>Където поради непреодолими и научно обосновани методологични причини употребата на по-малко ефективна интервенция, употребата на плацебо или неприлагането на никаква интервенция са наложителни за установяване на ефикасността и безопасността на дадена интервенция и пацие</w:t>
      </w:r>
      <w:r w:rsidRPr="0075116F">
        <w:rPr>
          <w:rFonts w:ascii="Arial Narrow" w:hAnsi="Arial Narrow"/>
          <w:sz w:val="25"/>
          <w:szCs w:val="25"/>
        </w:rPr>
        <w:t>н</w:t>
      </w:r>
      <w:r w:rsidRPr="0075116F">
        <w:rPr>
          <w:rFonts w:ascii="Arial Narrow" w:hAnsi="Arial Narrow"/>
          <w:sz w:val="25"/>
          <w:szCs w:val="25"/>
        </w:rPr>
        <w:t>тите, които са подложени на по-малко ефективна интервенция или получават плацебо, няма да са обект на какъвто и да било риск,сериозна или необратима вреда.</w:t>
      </w:r>
      <w:r w:rsidRPr="0075116F">
        <w:rPr>
          <w:rFonts w:ascii="Arial Narrow" w:hAnsi="Arial Narrow"/>
          <w:sz w:val="25"/>
          <w:szCs w:val="25"/>
          <w:lang w:val="en-US"/>
        </w:rPr>
        <w:t xml:space="preserve"> </w:t>
      </w:r>
      <w:r w:rsidRPr="0075116F">
        <w:rPr>
          <w:rFonts w:ascii="Arial Narrow" w:hAnsi="Arial Narrow"/>
          <w:sz w:val="25"/>
          <w:szCs w:val="25"/>
        </w:rPr>
        <w:t>Трябва да се положат извънредни грижи за избягване на злоупотреба с тези ситуации.</w:t>
      </w:r>
    </w:p>
    <w:p w:rsidR="00F023CF" w:rsidRPr="0075116F" w:rsidRDefault="00F023CF" w:rsidP="0075116F">
      <w:pPr>
        <w:spacing w:before="240" w:after="60" w:line="240" w:lineRule="auto"/>
        <w:rPr>
          <w:rFonts w:ascii="Arial Narrow" w:hAnsi="Arial Narrow"/>
          <w:b/>
          <w:sz w:val="25"/>
          <w:szCs w:val="25"/>
        </w:rPr>
      </w:pPr>
      <w:r w:rsidRPr="0075116F">
        <w:rPr>
          <w:rFonts w:ascii="Arial Narrow" w:hAnsi="Arial Narrow"/>
          <w:b/>
          <w:sz w:val="25"/>
          <w:szCs w:val="25"/>
        </w:rPr>
        <w:t>ДОГОВОРЕНОСТИ СЛЕД ПРИКЛЮЧВАНЕ НА ЕКСПЕРИМЕНТА</w:t>
      </w:r>
    </w:p>
    <w:p w:rsidR="00F023CF" w:rsidRPr="0075116F" w:rsidRDefault="00F023CF" w:rsidP="00F023CF">
      <w:pPr>
        <w:numPr>
          <w:ilvl w:val="0"/>
          <w:numId w:val="4"/>
        </w:numPr>
        <w:tabs>
          <w:tab w:val="clear" w:pos="720"/>
          <w:tab w:val="num" w:pos="426"/>
        </w:tabs>
        <w:spacing w:before="40" w:line="240" w:lineRule="auto"/>
        <w:ind w:left="426" w:hanging="426"/>
        <w:rPr>
          <w:rFonts w:ascii="Arial Narrow" w:hAnsi="Arial Narrow"/>
          <w:sz w:val="25"/>
          <w:szCs w:val="25"/>
        </w:rPr>
      </w:pPr>
      <w:r w:rsidRPr="0075116F">
        <w:rPr>
          <w:rFonts w:ascii="Arial Narrow" w:hAnsi="Arial Narrow"/>
          <w:sz w:val="25"/>
          <w:szCs w:val="25"/>
        </w:rPr>
        <w:t>Предварително преди клинично проучване спонсорите, изследователите и правителството на приемащата страна трябва да сключат договорености за достъпа на всички участници до доказалата ползата си интервенция и след приключване на експеримента. Тази информация трябва също да бъде предоставена на участниците в рамките на процеса на получаване на информирано съгласие.</w:t>
      </w:r>
    </w:p>
    <w:p w:rsidR="00F023CF" w:rsidRPr="0075116F" w:rsidRDefault="00F023CF" w:rsidP="0075116F">
      <w:pPr>
        <w:spacing w:before="240" w:after="60" w:line="240" w:lineRule="auto"/>
        <w:rPr>
          <w:rFonts w:ascii="Arial Narrow" w:hAnsi="Arial Narrow"/>
          <w:b/>
          <w:sz w:val="25"/>
          <w:szCs w:val="25"/>
        </w:rPr>
      </w:pPr>
      <w:r w:rsidRPr="0075116F">
        <w:rPr>
          <w:rFonts w:ascii="Arial Narrow" w:hAnsi="Arial Narrow"/>
          <w:b/>
          <w:sz w:val="25"/>
          <w:szCs w:val="25"/>
        </w:rPr>
        <w:t>РЕГИСТРАЦИЯ НА ЕКСПЕРИМЕНТА, ПУБЛИКУВАНЕ И РАЗПРОСТРАНЕНИЕ НА РЕЗУЛТАТИТЕ</w:t>
      </w:r>
    </w:p>
    <w:p w:rsidR="00F023CF" w:rsidRPr="0075116F" w:rsidRDefault="00F023CF" w:rsidP="00F023CF">
      <w:pPr>
        <w:numPr>
          <w:ilvl w:val="0"/>
          <w:numId w:val="4"/>
        </w:numPr>
        <w:tabs>
          <w:tab w:val="clear" w:pos="720"/>
          <w:tab w:val="num" w:pos="426"/>
        </w:tabs>
        <w:spacing w:before="40" w:line="240" w:lineRule="auto"/>
        <w:ind w:left="426" w:hanging="426"/>
        <w:rPr>
          <w:rFonts w:ascii="Arial Narrow" w:hAnsi="Arial Narrow"/>
          <w:sz w:val="25"/>
          <w:szCs w:val="25"/>
        </w:rPr>
      </w:pPr>
      <w:r w:rsidRPr="0075116F">
        <w:rPr>
          <w:rFonts w:ascii="Arial Narrow" w:hAnsi="Arial Narrow"/>
          <w:sz w:val="25"/>
          <w:szCs w:val="25"/>
        </w:rPr>
        <w:t>Всяко клинично проучване трябва да бъде регистрирано в обществено достъпна база данни преди да започне набирането на участници.</w:t>
      </w:r>
    </w:p>
    <w:p w:rsidR="00F023CF" w:rsidRPr="0075116F" w:rsidRDefault="00F023CF" w:rsidP="00F023CF">
      <w:pPr>
        <w:numPr>
          <w:ilvl w:val="0"/>
          <w:numId w:val="4"/>
        </w:numPr>
        <w:tabs>
          <w:tab w:val="clear" w:pos="720"/>
          <w:tab w:val="num" w:pos="426"/>
        </w:tabs>
        <w:spacing w:before="40" w:after="60" w:line="240" w:lineRule="auto"/>
        <w:ind w:left="425" w:hanging="425"/>
        <w:rPr>
          <w:rFonts w:ascii="Arial Narrow" w:hAnsi="Arial Narrow"/>
          <w:sz w:val="25"/>
          <w:szCs w:val="25"/>
        </w:rPr>
      </w:pPr>
      <w:r w:rsidRPr="0075116F">
        <w:rPr>
          <w:rFonts w:ascii="Arial Narrow" w:hAnsi="Arial Narrow"/>
          <w:sz w:val="25"/>
          <w:szCs w:val="25"/>
        </w:rPr>
        <w:t xml:space="preserve">Авторите, редакторите и издателите имат етични задължения по отношение на </w:t>
      </w:r>
      <w:r w:rsidRPr="0075116F">
        <w:rPr>
          <w:rFonts w:ascii="Arial Narrow" w:hAnsi="Arial Narrow"/>
          <w:b/>
          <w:sz w:val="25"/>
          <w:szCs w:val="25"/>
        </w:rPr>
        <w:t>публикуването на резултатите</w:t>
      </w:r>
      <w:r w:rsidRPr="0075116F">
        <w:rPr>
          <w:rFonts w:ascii="Arial Narrow" w:hAnsi="Arial Narrow"/>
          <w:sz w:val="25"/>
          <w:szCs w:val="25"/>
        </w:rPr>
        <w:t xml:space="preserve"> от изследването. Авторите са длъжни да направят обществено достояние резултатите от изследването с хора и са отговорни за пълнотата и точността на докладите си. Те трябва да се придържат към приетите правила за докладване.Отрицателните, също както и положителните резултати, трябва да бъдат публикувани или обществено достъпни. Източниците на финансиране, институционалната принадлежност и всякакви възможни конфликти на интересите трябва да бъдат декларирани в публикациите. </w:t>
      </w:r>
      <w:r w:rsidRPr="0075116F">
        <w:rPr>
          <w:rFonts w:ascii="Arial Narrow" w:hAnsi="Arial Narrow"/>
          <w:b/>
          <w:sz w:val="25"/>
          <w:szCs w:val="25"/>
        </w:rPr>
        <w:t>Доклади от експерименти, които не са в съответствие с посочените в тази Декларация принципи, не трябва да бъдат приемани за публикуване.</w:t>
      </w:r>
    </w:p>
    <w:p w:rsidR="00F023CF" w:rsidRPr="0075116F" w:rsidRDefault="00F023CF" w:rsidP="0075116F">
      <w:pPr>
        <w:spacing w:before="240" w:after="60" w:line="240" w:lineRule="auto"/>
        <w:rPr>
          <w:rFonts w:ascii="Arial Narrow" w:hAnsi="Arial Narrow"/>
          <w:b/>
          <w:sz w:val="25"/>
          <w:szCs w:val="25"/>
        </w:rPr>
      </w:pPr>
      <w:r w:rsidRPr="0075116F">
        <w:rPr>
          <w:rFonts w:ascii="Arial Narrow" w:hAnsi="Arial Narrow"/>
          <w:b/>
          <w:sz w:val="25"/>
          <w:szCs w:val="25"/>
        </w:rPr>
        <w:t>НЕДОКАЗАНИ ИНТЕРВЕНЦИИ В КЛИНИЧНАТА ПРА</w:t>
      </w:r>
      <w:bookmarkStart w:id="0" w:name="_GoBack"/>
      <w:bookmarkEnd w:id="0"/>
      <w:r w:rsidRPr="0075116F">
        <w:rPr>
          <w:rFonts w:ascii="Arial Narrow" w:hAnsi="Arial Narrow"/>
          <w:b/>
          <w:sz w:val="25"/>
          <w:szCs w:val="25"/>
        </w:rPr>
        <w:t>КТИКА</w:t>
      </w:r>
    </w:p>
    <w:p w:rsidR="005A3DDC" w:rsidRPr="0075116F" w:rsidRDefault="00F023CF" w:rsidP="0075116F">
      <w:pPr>
        <w:pStyle w:val="ListParagraph"/>
        <w:numPr>
          <w:ilvl w:val="0"/>
          <w:numId w:val="4"/>
        </w:numPr>
        <w:tabs>
          <w:tab w:val="clear" w:pos="720"/>
          <w:tab w:val="num" w:pos="426"/>
        </w:tabs>
        <w:spacing w:line="240" w:lineRule="auto"/>
        <w:ind w:left="426" w:hanging="426"/>
        <w:rPr>
          <w:rFonts w:ascii="Arial Narrow" w:hAnsi="Arial Narrow"/>
          <w:sz w:val="25"/>
          <w:szCs w:val="25"/>
        </w:rPr>
      </w:pPr>
      <w:r w:rsidRPr="0075116F">
        <w:rPr>
          <w:rFonts w:ascii="Arial Narrow" w:hAnsi="Arial Narrow"/>
          <w:sz w:val="25"/>
          <w:szCs w:val="25"/>
        </w:rPr>
        <w:t>При лечението на пациент, когато не съществуват доказани интервенции или те са неефективни, лекарят, след получаване на експертно мнение и с информираното съгласие на пациента или законния представител, може да използва недоказана интервенция, ако по негова преценка тя предлага надежда за съхраняване на живота, възстановяване на здравето или облекчаване на страданието. Когато е възможно, тези мерки трябва да станат обект на изследване с цел да се установи тяхната безопасност и ефикасност. При всички случаи, новата информация трябва да бъде документирана, и където е подходящо - обществено достъпна.</w:t>
      </w:r>
    </w:p>
    <w:sectPr w:rsidR="005A3DDC" w:rsidRPr="0075116F" w:rsidSect="0075116F">
      <w:headerReference w:type="default" r:id="rId8"/>
      <w:foot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28F" w:rsidRDefault="0043528F" w:rsidP="00F023CF">
      <w:pPr>
        <w:spacing w:line="240" w:lineRule="auto"/>
      </w:pPr>
      <w:r>
        <w:separator/>
      </w:r>
    </w:p>
  </w:endnote>
  <w:endnote w:type="continuationSeparator" w:id="0">
    <w:p w:rsidR="0043528F" w:rsidRDefault="0043528F" w:rsidP="00F023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2654460"/>
      <w:docPartObj>
        <w:docPartGallery w:val="Page Numbers (Bottom of Page)"/>
        <w:docPartUnique/>
      </w:docPartObj>
    </w:sdtPr>
    <w:sdtContent>
      <w:p w:rsidR="00F023CF" w:rsidRDefault="00F023CF">
        <w:pPr>
          <w:pStyle w:val="Footer"/>
        </w:pPr>
        <w:r>
          <w:rPr>
            <w:noProof/>
            <w:lang w:eastAsia="bg-BG"/>
          </w:rPr>
          <mc:AlternateContent>
            <mc:Choice Requires="wpg">
              <w:drawing>
                <wp:anchor distT="0" distB="0" distL="114300" distR="114300" simplePos="0" relativeHeight="251659264" behindDoc="0" locked="0" layoutInCell="1" allowOverlap="1" wp14:anchorId="4488192D" wp14:editId="343AB8F4">
                  <wp:simplePos x="0" y="0"/>
                  <wp:positionH relativeFrom="page">
                    <wp:align>center</wp:align>
                  </wp:positionH>
                  <wp:positionV relativeFrom="bottomMargin">
                    <wp:align>center</wp:align>
                  </wp:positionV>
                  <wp:extent cx="7781925" cy="190500"/>
                  <wp:effectExtent l="9525" t="9525" r="9525" b="0"/>
                  <wp:wrapNone/>
                  <wp:docPr id="64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23CF" w:rsidRDefault="00F023CF">
                                <w:pPr>
                                  <w:jc w:val="center"/>
                                </w:pPr>
                                <w:r>
                                  <w:fldChar w:fldCharType="begin"/>
                                </w:r>
                                <w:r>
                                  <w:instrText xml:space="preserve"> PAGE    \* MERGEFORMAT </w:instrText>
                                </w:r>
                                <w:r>
                                  <w:fldChar w:fldCharType="separate"/>
                                </w:r>
                                <w:r w:rsidR="0075116F" w:rsidRPr="0075116F">
                                  <w:rPr>
                                    <w:noProof/>
                                    <w:color w:val="8C8C8C" w:themeColor="background1" w:themeShade="8C"/>
                                  </w:rPr>
                                  <w:t>4</w:t>
                                </w:r>
                                <w:r>
                                  <w:rPr>
                                    <w:noProof/>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33" o:spid="_x0000_s1026" style="position:absolute;left:0;text-align:left;margin-left:0;margin-top:0;width:612.7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F023CF" w:rsidRDefault="00F023CF">
                          <w:pPr>
                            <w:jc w:val="center"/>
                          </w:pPr>
                          <w:r>
                            <w:fldChar w:fldCharType="begin"/>
                          </w:r>
                          <w:r>
                            <w:instrText xml:space="preserve"> PAGE    \* MERGEFORMAT </w:instrText>
                          </w:r>
                          <w:r>
                            <w:fldChar w:fldCharType="separate"/>
                          </w:r>
                          <w:r w:rsidR="0075116F" w:rsidRPr="0075116F">
                            <w:rPr>
                              <w:noProof/>
                              <w:color w:val="8C8C8C" w:themeColor="background1" w:themeShade="8C"/>
                            </w:rPr>
                            <w:t>4</w:t>
                          </w:r>
                          <w:r>
                            <w:rPr>
                              <w:noProof/>
                              <w:color w:val="8C8C8C" w:themeColor="background1" w:themeShade="8C"/>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28F" w:rsidRDefault="0043528F" w:rsidP="00F023CF">
      <w:pPr>
        <w:spacing w:line="240" w:lineRule="auto"/>
      </w:pPr>
      <w:r>
        <w:separator/>
      </w:r>
    </w:p>
  </w:footnote>
  <w:footnote w:type="continuationSeparator" w:id="0">
    <w:p w:rsidR="0043528F" w:rsidRDefault="0043528F" w:rsidP="00F023C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16F" w:rsidRDefault="007511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736D"/>
    <w:multiLevelType w:val="hybridMultilevel"/>
    <w:tmpl w:val="F7F88DA2"/>
    <w:lvl w:ilvl="0" w:tplc="04020001">
      <w:start w:val="1"/>
      <w:numFmt w:val="bullet"/>
      <w:lvlText w:val=""/>
      <w:lvlJc w:val="left"/>
      <w:pPr>
        <w:tabs>
          <w:tab w:val="num" w:pos="720"/>
        </w:tabs>
        <w:ind w:left="720" w:hanging="360"/>
      </w:pPr>
      <w:rPr>
        <w:rFonts w:ascii="Symbol" w:hAnsi="Symbol" w:hint="default"/>
        <w:b w:val="0"/>
      </w:rPr>
    </w:lvl>
    <w:lvl w:ilvl="1" w:tplc="04020001">
      <w:start w:val="1"/>
      <w:numFmt w:val="bullet"/>
      <w:lvlText w:val=""/>
      <w:lvlJc w:val="left"/>
      <w:pPr>
        <w:tabs>
          <w:tab w:val="num" w:pos="1440"/>
        </w:tabs>
        <w:ind w:left="1440" w:hanging="360"/>
      </w:pPr>
      <w:rPr>
        <w:rFonts w:ascii="Symbol" w:hAnsi="Symbol" w:hint="default"/>
        <w:b w:val="0"/>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nsid w:val="1D9E7711"/>
    <w:multiLevelType w:val="hybridMultilevel"/>
    <w:tmpl w:val="616ABF38"/>
    <w:lvl w:ilvl="0" w:tplc="3632A73E">
      <w:start w:val="34"/>
      <w:numFmt w:val="decimal"/>
      <w:lvlText w:val="%1."/>
      <w:lvlJc w:val="left"/>
      <w:pPr>
        <w:tabs>
          <w:tab w:val="num" w:pos="720"/>
        </w:tabs>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393C5F5D"/>
    <w:multiLevelType w:val="hybridMultilevel"/>
    <w:tmpl w:val="374259C4"/>
    <w:lvl w:ilvl="0" w:tplc="D1BA832A">
      <w:start w:val="1"/>
      <w:numFmt w:val="decimal"/>
      <w:lvlText w:val="%1."/>
      <w:lvlJc w:val="left"/>
      <w:pPr>
        <w:tabs>
          <w:tab w:val="num" w:pos="720"/>
        </w:tabs>
        <w:ind w:left="720" w:hanging="360"/>
      </w:pPr>
      <w:rPr>
        <w:rFonts w:hint="default"/>
        <w:b w:val="0"/>
      </w:rPr>
    </w:lvl>
    <w:lvl w:ilvl="1" w:tplc="04020001">
      <w:start w:val="1"/>
      <w:numFmt w:val="bullet"/>
      <w:lvlText w:val=""/>
      <w:lvlJc w:val="left"/>
      <w:pPr>
        <w:tabs>
          <w:tab w:val="num" w:pos="1440"/>
        </w:tabs>
        <w:ind w:left="1440" w:hanging="360"/>
      </w:pPr>
      <w:rPr>
        <w:rFonts w:ascii="Symbol" w:hAnsi="Symbol" w:hint="default"/>
        <w:b w:val="0"/>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
    <w:nsid w:val="41661FB9"/>
    <w:multiLevelType w:val="hybridMultilevel"/>
    <w:tmpl w:val="04B28F50"/>
    <w:lvl w:ilvl="0" w:tplc="1B12C228">
      <w:start w:val="33"/>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3CF"/>
    <w:rsid w:val="0043528F"/>
    <w:rsid w:val="005A3DDC"/>
    <w:rsid w:val="0075116F"/>
    <w:rsid w:val="00F023C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3CF"/>
    <w:pPr>
      <w:overflowPunct w:val="0"/>
      <w:autoSpaceDE w:val="0"/>
      <w:autoSpaceDN w:val="0"/>
      <w:adjustRightInd w:val="0"/>
      <w:spacing w:after="0" w:line="240" w:lineRule="exact"/>
      <w:jc w:val="both"/>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3CF"/>
    <w:pPr>
      <w:ind w:left="720"/>
      <w:contextualSpacing/>
    </w:pPr>
  </w:style>
  <w:style w:type="paragraph" w:styleId="Header">
    <w:name w:val="header"/>
    <w:basedOn w:val="Normal"/>
    <w:link w:val="HeaderChar"/>
    <w:uiPriority w:val="99"/>
    <w:unhideWhenUsed/>
    <w:rsid w:val="00F023CF"/>
    <w:pPr>
      <w:tabs>
        <w:tab w:val="center" w:pos="4536"/>
        <w:tab w:val="right" w:pos="9072"/>
      </w:tabs>
      <w:spacing w:line="240" w:lineRule="auto"/>
    </w:pPr>
  </w:style>
  <w:style w:type="character" w:customStyle="1" w:styleId="HeaderChar">
    <w:name w:val="Header Char"/>
    <w:basedOn w:val="DefaultParagraphFont"/>
    <w:link w:val="Header"/>
    <w:uiPriority w:val="99"/>
    <w:rsid w:val="00F023C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023CF"/>
    <w:pPr>
      <w:tabs>
        <w:tab w:val="center" w:pos="4536"/>
        <w:tab w:val="right" w:pos="9072"/>
      </w:tabs>
      <w:spacing w:line="240" w:lineRule="auto"/>
    </w:pPr>
  </w:style>
  <w:style w:type="character" w:customStyle="1" w:styleId="FooterChar">
    <w:name w:val="Footer Char"/>
    <w:basedOn w:val="DefaultParagraphFont"/>
    <w:link w:val="Footer"/>
    <w:uiPriority w:val="99"/>
    <w:rsid w:val="00F023CF"/>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511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16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3CF"/>
    <w:pPr>
      <w:overflowPunct w:val="0"/>
      <w:autoSpaceDE w:val="0"/>
      <w:autoSpaceDN w:val="0"/>
      <w:adjustRightInd w:val="0"/>
      <w:spacing w:after="0" w:line="240" w:lineRule="exact"/>
      <w:jc w:val="both"/>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3CF"/>
    <w:pPr>
      <w:ind w:left="720"/>
      <w:contextualSpacing/>
    </w:pPr>
  </w:style>
  <w:style w:type="paragraph" w:styleId="Header">
    <w:name w:val="header"/>
    <w:basedOn w:val="Normal"/>
    <w:link w:val="HeaderChar"/>
    <w:uiPriority w:val="99"/>
    <w:unhideWhenUsed/>
    <w:rsid w:val="00F023CF"/>
    <w:pPr>
      <w:tabs>
        <w:tab w:val="center" w:pos="4536"/>
        <w:tab w:val="right" w:pos="9072"/>
      </w:tabs>
      <w:spacing w:line="240" w:lineRule="auto"/>
    </w:pPr>
  </w:style>
  <w:style w:type="character" w:customStyle="1" w:styleId="HeaderChar">
    <w:name w:val="Header Char"/>
    <w:basedOn w:val="DefaultParagraphFont"/>
    <w:link w:val="Header"/>
    <w:uiPriority w:val="99"/>
    <w:rsid w:val="00F023C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023CF"/>
    <w:pPr>
      <w:tabs>
        <w:tab w:val="center" w:pos="4536"/>
        <w:tab w:val="right" w:pos="9072"/>
      </w:tabs>
      <w:spacing w:line="240" w:lineRule="auto"/>
    </w:pPr>
  </w:style>
  <w:style w:type="character" w:customStyle="1" w:styleId="FooterChar">
    <w:name w:val="Footer Char"/>
    <w:basedOn w:val="DefaultParagraphFont"/>
    <w:link w:val="Footer"/>
    <w:uiPriority w:val="99"/>
    <w:rsid w:val="00F023CF"/>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511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16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52E"/>
    <w:rsid w:val="00372FDE"/>
    <w:rsid w:val="0060452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A1048880F646C79185CFAD6A6D75ED">
    <w:name w:val="35A1048880F646C79185CFAD6A6D75ED"/>
    <w:rsid w:val="0060452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A1048880F646C79185CFAD6A6D75ED">
    <w:name w:val="35A1048880F646C79185CFAD6A6D75ED"/>
    <w:rsid w:val="006045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2192</Words>
  <Characters>12499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DeanFOZMU</dc:creator>
  <cp:lastModifiedBy>DeanFOZMU</cp:lastModifiedBy>
  <cp:revision>2</cp:revision>
  <cp:lastPrinted>2014-03-19T09:55:00Z</cp:lastPrinted>
  <dcterms:created xsi:type="dcterms:W3CDTF">2014-03-19T09:53:00Z</dcterms:created>
  <dcterms:modified xsi:type="dcterms:W3CDTF">2014-03-19T10:02:00Z</dcterms:modified>
</cp:coreProperties>
</file>