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Grid"/>
        <w:tblW w:w="5000" w:type="pct"/>
        <w:tblLook w:val="04A0" w:firstRow="1" w:lastRow="0" w:firstColumn="1" w:lastColumn="0" w:noHBand="0" w:noVBand="1"/>
      </w:tblPr>
      <w:tblGrid>
        <w:gridCol w:w="2408"/>
        <w:gridCol w:w="2444"/>
        <w:gridCol w:w="1879"/>
        <w:gridCol w:w="1715"/>
        <w:gridCol w:w="2392"/>
        <w:gridCol w:w="1789"/>
        <w:gridCol w:w="2159"/>
      </w:tblGrid>
      <w:tr w:rsidR="007142DE" w:rsidRPr="00165F77" w:rsidTr="008116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pct"/>
          </w:tcPr>
          <w:p w:rsidR="00E12FFA" w:rsidRPr="00165F77" w:rsidRDefault="00E12FFA" w:rsidP="00C86807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bookmarkStart w:id="0" w:name="_GoBack"/>
            <w:r w:rsidRPr="00165F77">
              <w:rPr>
                <w:rFonts w:ascii="Arial Narrow" w:hAnsi="Arial Narrow"/>
                <w:sz w:val="20"/>
                <w:szCs w:val="20"/>
                <w:lang w:val="en-US"/>
              </w:rPr>
              <w:t xml:space="preserve">I. </w:t>
            </w:r>
            <w:r w:rsidR="00FE6D69" w:rsidRPr="00165F77">
              <w:rPr>
                <w:rFonts w:ascii="Arial Narrow" w:hAnsi="Arial Narrow"/>
                <w:sz w:val="20"/>
                <w:szCs w:val="20"/>
              </w:rPr>
              <w:t>Дефиниране</w:t>
            </w:r>
            <w:r w:rsidRPr="00165F77">
              <w:rPr>
                <w:rFonts w:ascii="Arial Narrow" w:hAnsi="Arial Narrow"/>
                <w:sz w:val="20"/>
                <w:szCs w:val="20"/>
              </w:rPr>
              <w:t xml:space="preserve"> на Моралн</w:t>
            </w:r>
            <w:r w:rsidR="00FE6D69" w:rsidRPr="00165F77">
              <w:rPr>
                <w:rFonts w:ascii="Arial Narrow" w:hAnsi="Arial Narrow"/>
                <w:sz w:val="20"/>
                <w:szCs w:val="20"/>
              </w:rPr>
              <w:t>и</w:t>
            </w:r>
            <w:r w:rsidRPr="00165F77">
              <w:rPr>
                <w:rFonts w:ascii="Arial Narrow" w:hAnsi="Arial Narrow"/>
                <w:sz w:val="20"/>
                <w:szCs w:val="20"/>
              </w:rPr>
              <w:t>я Проблем</w:t>
            </w:r>
          </w:p>
        </w:tc>
        <w:tc>
          <w:tcPr>
            <w:tcW w:w="826" w:type="pct"/>
            <w:tcBorders>
              <w:right w:val="single" w:sz="18" w:space="0" w:color="auto"/>
            </w:tcBorders>
          </w:tcPr>
          <w:p w:rsidR="00E12FFA" w:rsidRPr="00165F77" w:rsidRDefault="00E12FFA" w:rsidP="00C8680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165F77">
              <w:rPr>
                <w:rFonts w:ascii="Arial Narrow" w:hAnsi="Arial Narrow"/>
                <w:sz w:val="20"/>
                <w:szCs w:val="20"/>
                <w:lang w:val="en-US"/>
              </w:rPr>
              <w:t>II.</w:t>
            </w:r>
            <w:r w:rsidR="00FE6D69" w:rsidRPr="00165F77">
              <w:rPr>
                <w:rFonts w:ascii="Arial Narrow" w:hAnsi="Arial Narrow"/>
                <w:sz w:val="20"/>
                <w:szCs w:val="20"/>
              </w:rPr>
              <w:t xml:space="preserve"> Изясняване на информацията в казуса</w:t>
            </w:r>
          </w:p>
        </w:tc>
        <w:tc>
          <w:tcPr>
            <w:tcW w:w="2629" w:type="pct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12FFA" w:rsidRPr="00165F77" w:rsidRDefault="00E12FFA" w:rsidP="00C8680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165F77">
              <w:rPr>
                <w:rFonts w:ascii="Arial Narrow" w:hAnsi="Arial Narrow"/>
                <w:sz w:val="20"/>
                <w:szCs w:val="20"/>
                <w:lang w:val="en-US"/>
              </w:rPr>
              <w:t>III.</w:t>
            </w:r>
            <w:r w:rsidR="00FE6D69" w:rsidRPr="00165F77">
              <w:rPr>
                <w:rFonts w:ascii="Arial Narrow" w:hAnsi="Arial Narrow"/>
                <w:sz w:val="20"/>
                <w:szCs w:val="20"/>
              </w:rPr>
              <w:t xml:space="preserve"> Етична дискусия</w:t>
            </w:r>
          </w:p>
        </w:tc>
        <w:tc>
          <w:tcPr>
            <w:tcW w:w="730" w:type="pct"/>
            <w:tcBorders>
              <w:left w:val="single" w:sz="18" w:space="0" w:color="auto"/>
            </w:tcBorders>
          </w:tcPr>
          <w:p w:rsidR="00E12FFA" w:rsidRPr="00165F77" w:rsidRDefault="00E12FFA" w:rsidP="00C8680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165F77">
              <w:rPr>
                <w:rFonts w:ascii="Arial Narrow" w:hAnsi="Arial Narrow"/>
                <w:sz w:val="20"/>
                <w:szCs w:val="20"/>
                <w:lang w:val="en-US"/>
              </w:rPr>
              <w:t>IV.</w:t>
            </w:r>
            <w:r w:rsidR="00FE6D69" w:rsidRPr="00165F77">
              <w:rPr>
                <w:rFonts w:ascii="Arial Narrow" w:hAnsi="Arial Narrow"/>
                <w:sz w:val="20"/>
                <w:szCs w:val="20"/>
              </w:rPr>
              <w:t xml:space="preserve"> Етично Решение</w:t>
            </w:r>
          </w:p>
        </w:tc>
      </w:tr>
      <w:tr w:rsidR="000F551B" w:rsidRPr="00165F77" w:rsidTr="00811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pct"/>
            <w:vMerge w:val="restart"/>
            <w:shd w:val="clear" w:color="auto" w:fill="auto"/>
          </w:tcPr>
          <w:p w:rsidR="00FE6D69" w:rsidRPr="00165F77" w:rsidRDefault="00C55BD3" w:rsidP="0056644C">
            <w:pPr>
              <w:spacing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r w:rsidRPr="00165F77">
              <w:rPr>
                <w:rFonts w:ascii="Arial Narrow" w:hAnsi="Arial Narrow"/>
                <w:b w:val="0"/>
                <w:sz w:val="20"/>
                <w:szCs w:val="20"/>
              </w:rPr>
              <w:t>Формулировката трябва да е:</w:t>
            </w:r>
          </w:p>
          <w:p w:rsidR="00C55BD3" w:rsidRDefault="00C55BD3" w:rsidP="002E2354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42" w:hanging="142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165F77">
              <w:rPr>
                <w:rFonts w:ascii="Arial Narrow" w:hAnsi="Arial Narrow"/>
                <w:sz w:val="20"/>
                <w:szCs w:val="20"/>
              </w:rPr>
              <w:t>Ясна и конкретна (1-2 изречения)</w:t>
            </w:r>
            <w:r w:rsidR="002E2354" w:rsidRPr="00165F77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165F77" w:rsidRPr="00165F77" w:rsidRDefault="00165F77" w:rsidP="002E2354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42" w:hanging="14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Не се преразказва казуса!</w:t>
            </w:r>
          </w:p>
          <w:p w:rsidR="00C55BD3" w:rsidRPr="00165F77" w:rsidRDefault="00165F77" w:rsidP="002E2354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42" w:hanging="14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Стил - </w:t>
            </w:r>
            <w:r w:rsidR="002E2354" w:rsidRPr="00165F77">
              <w:rPr>
                <w:rFonts w:ascii="Arial Narrow" w:hAnsi="Arial Narrow"/>
                <w:sz w:val="20"/>
                <w:szCs w:val="20"/>
              </w:rPr>
              <w:t>въпрос или конфликт между принципи.</w:t>
            </w:r>
          </w:p>
          <w:p w:rsidR="002E2354" w:rsidRPr="00165F77" w:rsidRDefault="002E2354" w:rsidP="002E2354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42" w:hanging="142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165F77">
              <w:rPr>
                <w:rFonts w:ascii="Arial Narrow" w:hAnsi="Arial Narrow"/>
                <w:sz w:val="20"/>
                <w:szCs w:val="20"/>
              </w:rPr>
              <w:t>Изясняване на категорията на проблема</w:t>
            </w:r>
            <w:r w:rsidR="00165F77"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="007142DE" w:rsidRPr="00165F77">
              <w:rPr>
                <w:rFonts w:ascii="Arial Narrow" w:hAnsi="Arial Narrow"/>
                <w:sz w:val="20"/>
                <w:szCs w:val="20"/>
              </w:rPr>
              <w:t>коя  област на мед. етика е засегната).</w:t>
            </w:r>
          </w:p>
          <w:p w:rsidR="002E2354" w:rsidRPr="00165F77" w:rsidRDefault="002E2354" w:rsidP="00C55BD3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42" w:hanging="142"/>
              <w:rPr>
                <w:rFonts w:ascii="Arial Narrow" w:hAnsi="Arial Narrow"/>
                <w:sz w:val="20"/>
                <w:szCs w:val="20"/>
              </w:rPr>
            </w:pPr>
            <w:r w:rsidRPr="00165F77">
              <w:rPr>
                <w:rFonts w:ascii="Arial Narrow" w:hAnsi="Arial Narrow"/>
                <w:sz w:val="20"/>
                <w:szCs w:val="20"/>
              </w:rPr>
              <w:t>Неутралност, безпристрас</w:t>
            </w:r>
            <w:r w:rsidR="007142DE" w:rsidRPr="00165F77">
              <w:rPr>
                <w:rFonts w:ascii="Arial Narrow" w:hAnsi="Arial Narrow"/>
                <w:sz w:val="20"/>
                <w:szCs w:val="20"/>
              </w:rPr>
              <w:t>т</w:t>
            </w:r>
            <w:r w:rsidRPr="00165F77">
              <w:rPr>
                <w:rFonts w:ascii="Arial Narrow" w:hAnsi="Arial Narrow"/>
                <w:sz w:val="20"/>
                <w:szCs w:val="20"/>
              </w:rPr>
              <w:t>ност.</w:t>
            </w:r>
          </w:p>
          <w:p w:rsidR="002E2354" w:rsidRPr="00165F77" w:rsidRDefault="00165F77" w:rsidP="002E2354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42" w:hanging="142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При повече от един проблем п</w:t>
            </w:r>
            <w:r w:rsidR="002E2354" w:rsidRPr="00165F77">
              <w:rPr>
                <w:rFonts w:ascii="Arial Narrow" w:hAnsi="Arial Narrow"/>
                <w:sz w:val="20"/>
                <w:szCs w:val="20"/>
              </w:rPr>
              <w:t xml:space="preserve">ърво се дефинира </w:t>
            </w:r>
            <w:r>
              <w:rPr>
                <w:rFonts w:ascii="Arial Narrow" w:hAnsi="Arial Narrow"/>
                <w:sz w:val="20"/>
                <w:szCs w:val="20"/>
              </w:rPr>
              <w:t xml:space="preserve">(и се анализира) </w:t>
            </w:r>
            <w:r w:rsidR="002E2354" w:rsidRPr="00165F77">
              <w:rPr>
                <w:rFonts w:ascii="Arial Narrow" w:hAnsi="Arial Narrow"/>
                <w:sz w:val="20"/>
                <w:szCs w:val="20"/>
              </w:rPr>
              <w:t>проблем</w:t>
            </w:r>
            <w:r>
              <w:rPr>
                <w:rFonts w:ascii="Arial Narrow" w:hAnsi="Arial Narrow"/>
                <w:sz w:val="20"/>
                <w:szCs w:val="20"/>
              </w:rPr>
              <w:t>а</w:t>
            </w:r>
            <w:r w:rsidR="002E2354" w:rsidRPr="00165F77">
              <w:rPr>
                <w:rFonts w:ascii="Arial Narrow" w:hAnsi="Arial Narrow"/>
                <w:sz w:val="20"/>
                <w:szCs w:val="20"/>
              </w:rPr>
              <w:t xml:space="preserve"> между лекар</w:t>
            </w:r>
            <w:r>
              <w:rPr>
                <w:rFonts w:ascii="Arial Narrow" w:hAnsi="Arial Narrow"/>
                <w:sz w:val="20"/>
                <w:szCs w:val="20"/>
              </w:rPr>
              <w:t>я (мед.сестра)</w:t>
            </w:r>
            <w:r w:rsidR="002E2354" w:rsidRPr="00165F77">
              <w:rPr>
                <w:rFonts w:ascii="Arial Narrow" w:hAnsi="Arial Narrow"/>
                <w:sz w:val="20"/>
                <w:szCs w:val="20"/>
              </w:rPr>
              <w:t xml:space="preserve"> и пациент</w:t>
            </w:r>
            <w:r>
              <w:rPr>
                <w:rFonts w:ascii="Arial Narrow" w:hAnsi="Arial Narrow"/>
                <w:sz w:val="20"/>
                <w:szCs w:val="20"/>
              </w:rPr>
              <w:t>а, а впоследствие и друг наличен проблем (напр. в екипа)</w:t>
            </w:r>
            <w:r w:rsidR="007142DE" w:rsidRPr="00165F77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165F77" w:rsidRPr="00165F77" w:rsidRDefault="00165F77" w:rsidP="00165F77">
            <w:pPr>
              <w:pStyle w:val="ListParagraph"/>
              <w:spacing w:line="240" w:lineRule="auto"/>
              <w:ind w:left="142"/>
              <w:jc w:val="left"/>
              <w:rPr>
                <w:rFonts w:ascii="Arial Narrow" w:hAnsi="Arial Narrow"/>
                <w:sz w:val="20"/>
                <w:szCs w:val="20"/>
                <w:u w:val="single"/>
              </w:rPr>
            </w:pPr>
          </w:p>
          <w:p w:rsidR="002E2354" w:rsidRPr="00165F77" w:rsidRDefault="00165F77" w:rsidP="00165F77">
            <w:pPr>
              <w:pStyle w:val="ListParagraph"/>
              <w:spacing w:line="240" w:lineRule="auto"/>
              <w:ind w:left="142"/>
              <w:jc w:val="left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165F77">
              <w:rPr>
                <w:rFonts w:ascii="Arial Narrow" w:hAnsi="Arial Narrow"/>
                <w:sz w:val="20"/>
                <w:szCs w:val="20"/>
                <w:u w:val="single"/>
              </w:rPr>
              <w:t xml:space="preserve">ФОРМУЛИРА СЕ ОТ ПОЗИЦИЯ НА ЛЕКАРЯ (мед.сестра)– КАКЪВ ПРОБЛЕМ СТОИ ПРЕД НЕГО (ИЛИ ДРУГ ВЪВЛЕЧЕН МЕДИЦИНСКИ РАБОТНИК) В СЛУЧАЯ? </w:t>
            </w:r>
          </w:p>
        </w:tc>
        <w:tc>
          <w:tcPr>
            <w:tcW w:w="826" w:type="pct"/>
            <w:tcBorders>
              <w:right w:val="single" w:sz="18" w:space="0" w:color="auto"/>
            </w:tcBorders>
            <w:shd w:val="clear" w:color="auto" w:fill="auto"/>
          </w:tcPr>
          <w:p w:rsidR="00FE6D69" w:rsidRPr="00165F77" w:rsidRDefault="00FE6D69" w:rsidP="00165F7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165F77">
              <w:rPr>
                <w:rFonts w:ascii="Arial Narrow" w:hAnsi="Arial Narrow"/>
                <w:b/>
                <w:sz w:val="20"/>
                <w:szCs w:val="20"/>
              </w:rPr>
              <w:t>Медицинска информация</w:t>
            </w:r>
            <w:r w:rsidR="00CC67A5" w:rsidRPr="00165F77">
              <w:rPr>
                <w:rFonts w:ascii="Arial Narrow" w:hAnsi="Arial Narrow"/>
                <w:b/>
                <w:sz w:val="20"/>
                <w:szCs w:val="20"/>
              </w:rPr>
              <w:t>:</w:t>
            </w:r>
            <w:r w:rsidR="00CC67A5" w:rsidRPr="00165F7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65F77" w:rsidRPr="00165F77">
              <w:rPr>
                <w:rFonts w:ascii="Arial Narrow" w:hAnsi="Arial Narrow"/>
                <w:sz w:val="20"/>
                <w:szCs w:val="20"/>
              </w:rPr>
              <w:t>Медицинската ситуация трябва да бъде разяснена като за човек неспециалист</w:t>
            </w:r>
            <w:r w:rsidR="00CC67A5" w:rsidRPr="00165F77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635" w:type="pct"/>
            <w:tcBorders>
              <w:left w:val="single" w:sz="18" w:space="0" w:color="auto"/>
              <w:bottom w:val="single" w:sz="18" w:space="0" w:color="auto"/>
            </w:tcBorders>
          </w:tcPr>
          <w:p w:rsidR="00165F77" w:rsidRPr="008116B8" w:rsidRDefault="008116B8" w:rsidP="009865C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Казус с пациент и дилема на индивидуално ниво – </w:t>
            </w:r>
            <w:r w:rsidRPr="008116B8">
              <w:rPr>
                <w:rFonts w:ascii="Arial Narrow" w:hAnsi="Arial Narrow"/>
                <w:sz w:val="20"/>
                <w:szCs w:val="20"/>
              </w:rPr>
              <w:t>прилага се</w:t>
            </w:r>
          </w:p>
          <w:p w:rsidR="00FE6D69" w:rsidRPr="008116B8" w:rsidRDefault="00FE6D69" w:rsidP="009865C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116B8">
              <w:rPr>
                <w:rFonts w:ascii="Arial Narrow" w:hAnsi="Arial Narrow"/>
                <w:sz w:val="20"/>
                <w:szCs w:val="20"/>
              </w:rPr>
              <w:t>Принципализъм</w:t>
            </w:r>
            <w:proofErr w:type="spellEnd"/>
          </w:p>
          <w:p w:rsidR="00FE6D69" w:rsidRPr="00165F77" w:rsidRDefault="00FE6D69" w:rsidP="009865C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8116B8">
              <w:rPr>
                <w:rFonts w:ascii="Arial Narrow" w:hAnsi="Arial Narrow"/>
                <w:sz w:val="20"/>
                <w:szCs w:val="20"/>
              </w:rPr>
              <w:t>(4 принципа)</w:t>
            </w:r>
          </w:p>
        </w:tc>
        <w:tc>
          <w:tcPr>
            <w:tcW w:w="580" w:type="pct"/>
            <w:tcBorders>
              <w:bottom w:val="single" w:sz="18" w:space="0" w:color="auto"/>
            </w:tcBorders>
          </w:tcPr>
          <w:p w:rsidR="00FE6D69" w:rsidRDefault="00FE6D69" w:rsidP="008116B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20"/>
                <w:szCs w:val="20"/>
              </w:rPr>
            </w:pPr>
            <w:r w:rsidRPr="00165F77">
              <w:rPr>
                <w:rFonts w:ascii="Arial Narrow" w:hAnsi="Arial Narrow"/>
                <w:b/>
                <w:sz w:val="20"/>
                <w:szCs w:val="20"/>
              </w:rPr>
              <w:t>Разпределение на ресурсите</w:t>
            </w:r>
          </w:p>
          <w:p w:rsidR="00165F77" w:rsidRPr="00165F77" w:rsidRDefault="00165F77" w:rsidP="0056644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165F77">
              <w:rPr>
                <w:rFonts w:ascii="Arial Narrow" w:hAnsi="Arial Narrow"/>
                <w:sz w:val="20"/>
                <w:szCs w:val="20"/>
              </w:rPr>
              <w:t xml:space="preserve">Може да се опита </w:t>
            </w:r>
            <w:proofErr w:type="spellStart"/>
            <w:r w:rsidRPr="00165F77">
              <w:rPr>
                <w:rFonts w:ascii="Arial Narrow" w:hAnsi="Arial Narrow"/>
                <w:sz w:val="20"/>
                <w:szCs w:val="20"/>
              </w:rPr>
              <w:t>принципализъм</w:t>
            </w:r>
            <w:proofErr w:type="spellEnd"/>
            <w:r w:rsidRPr="00165F77">
              <w:rPr>
                <w:rFonts w:ascii="Arial Narrow" w:hAnsi="Arial Narrow"/>
                <w:sz w:val="20"/>
                <w:szCs w:val="20"/>
              </w:rPr>
              <w:t>, НО ЗАДЪЛЖИТЕЛНО:</w:t>
            </w:r>
          </w:p>
        </w:tc>
        <w:tc>
          <w:tcPr>
            <w:tcW w:w="809" w:type="pct"/>
            <w:tcBorders>
              <w:bottom w:val="single" w:sz="18" w:space="0" w:color="auto"/>
            </w:tcBorders>
          </w:tcPr>
          <w:p w:rsidR="00FE6D69" w:rsidRPr="00165F77" w:rsidRDefault="00FE6D69" w:rsidP="0056644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20"/>
                <w:szCs w:val="20"/>
              </w:rPr>
            </w:pPr>
            <w:r w:rsidRPr="00165F77">
              <w:rPr>
                <w:rFonts w:ascii="Arial Narrow" w:hAnsi="Arial Narrow"/>
                <w:b/>
                <w:sz w:val="20"/>
                <w:szCs w:val="20"/>
              </w:rPr>
              <w:t>Етика на Общественото здраве</w:t>
            </w:r>
          </w:p>
        </w:tc>
        <w:tc>
          <w:tcPr>
            <w:tcW w:w="605" w:type="pct"/>
            <w:tcBorders>
              <w:bottom w:val="single" w:sz="18" w:space="0" w:color="auto"/>
              <w:right w:val="single" w:sz="18" w:space="0" w:color="auto"/>
            </w:tcBorders>
          </w:tcPr>
          <w:p w:rsidR="00FE6D69" w:rsidRPr="00165F77" w:rsidRDefault="008116B8" w:rsidP="009865C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Казус за дискусия върху „</w:t>
            </w:r>
            <w:r w:rsidR="00FE6D69" w:rsidRPr="00165F77">
              <w:rPr>
                <w:rFonts w:ascii="Arial Narrow" w:hAnsi="Arial Narrow"/>
                <w:b/>
                <w:sz w:val="20"/>
                <w:szCs w:val="20"/>
              </w:rPr>
              <w:t>Добра смърт</w:t>
            </w:r>
            <w:r>
              <w:rPr>
                <w:rFonts w:ascii="Arial Narrow" w:hAnsi="Arial Narrow"/>
                <w:b/>
                <w:sz w:val="20"/>
                <w:szCs w:val="20"/>
              </w:rPr>
              <w:t>“</w:t>
            </w:r>
          </w:p>
        </w:tc>
        <w:tc>
          <w:tcPr>
            <w:tcW w:w="730" w:type="pct"/>
            <w:vMerge w:val="restart"/>
            <w:tcBorders>
              <w:left w:val="single" w:sz="18" w:space="0" w:color="auto"/>
            </w:tcBorders>
            <w:shd w:val="clear" w:color="auto" w:fill="auto"/>
          </w:tcPr>
          <w:p w:rsidR="00F252CA" w:rsidRPr="00165F77" w:rsidRDefault="002E2354" w:rsidP="00F252CA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165F7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252CA" w:rsidRPr="00165F77">
              <w:rPr>
                <w:rFonts w:ascii="Arial Narrow" w:hAnsi="Arial Narrow"/>
                <w:sz w:val="20"/>
                <w:szCs w:val="20"/>
              </w:rPr>
              <w:t>Решението трябва:</w:t>
            </w:r>
          </w:p>
          <w:p w:rsidR="00FE6D69" w:rsidRPr="00165F77" w:rsidRDefault="002E2354" w:rsidP="002E2354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111" w:hanging="11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165F77">
              <w:rPr>
                <w:rFonts w:ascii="Arial Narrow" w:hAnsi="Arial Narrow"/>
                <w:b/>
                <w:sz w:val="20"/>
                <w:szCs w:val="20"/>
              </w:rPr>
              <w:t>Логически да следва от дискусията.</w:t>
            </w:r>
          </w:p>
          <w:p w:rsidR="002E2354" w:rsidRPr="00165F77" w:rsidRDefault="002E2354" w:rsidP="002E2354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111" w:hanging="11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165F77">
              <w:rPr>
                <w:rFonts w:ascii="Arial Narrow" w:hAnsi="Arial Narrow"/>
                <w:b/>
                <w:sz w:val="20"/>
                <w:szCs w:val="20"/>
              </w:rPr>
              <w:t>Ясно и конкретно.</w:t>
            </w:r>
          </w:p>
          <w:p w:rsidR="002E2354" w:rsidRPr="00165F77" w:rsidRDefault="002E2354" w:rsidP="002E2354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111" w:hanging="11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165F77">
              <w:rPr>
                <w:rFonts w:ascii="Arial Narrow" w:hAnsi="Arial Narrow"/>
                <w:b/>
                <w:sz w:val="20"/>
                <w:szCs w:val="20"/>
              </w:rPr>
              <w:t>Под формата на препоръка или съвет.</w:t>
            </w:r>
          </w:p>
          <w:p w:rsidR="002E2354" w:rsidRPr="00165F77" w:rsidRDefault="008116B8" w:rsidP="002E2354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111" w:hanging="11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Практически осъществимо (т.е. в съответствие с етични и законови норми)</w:t>
            </w:r>
          </w:p>
        </w:tc>
      </w:tr>
      <w:tr w:rsidR="000F551B" w:rsidRPr="00165F77" w:rsidTr="008116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pct"/>
            <w:vMerge/>
            <w:shd w:val="clear" w:color="auto" w:fill="auto"/>
          </w:tcPr>
          <w:p w:rsidR="000F551B" w:rsidRPr="00165F77" w:rsidRDefault="000F551B" w:rsidP="0056644C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6" w:type="pct"/>
            <w:vMerge w:val="restart"/>
            <w:tcBorders>
              <w:right w:val="single" w:sz="18" w:space="0" w:color="auto"/>
            </w:tcBorders>
          </w:tcPr>
          <w:p w:rsidR="000F551B" w:rsidRPr="00165F77" w:rsidRDefault="000F551B" w:rsidP="0056644C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sz w:val="20"/>
                <w:szCs w:val="20"/>
              </w:rPr>
            </w:pPr>
            <w:r w:rsidRPr="00165F77">
              <w:rPr>
                <w:rFonts w:ascii="Arial Narrow" w:hAnsi="Arial Narrow"/>
                <w:b/>
                <w:sz w:val="20"/>
                <w:szCs w:val="20"/>
              </w:rPr>
              <w:t>Ценности на пациента:</w:t>
            </w:r>
          </w:p>
          <w:p w:rsidR="000F551B" w:rsidRPr="00165F77" w:rsidRDefault="000F551B" w:rsidP="00CC67A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91" w:hanging="283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165F77">
              <w:rPr>
                <w:rFonts w:ascii="Arial Narrow" w:hAnsi="Arial Narrow"/>
                <w:sz w:val="20"/>
                <w:szCs w:val="20"/>
              </w:rPr>
              <w:t>Ценностите са ясно посочени в казуса.</w:t>
            </w:r>
          </w:p>
          <w:p w:rsidR="000F551B" w:rsidRPr="00165F77" w:rsidRDefault="000F551B" w:rsidP="00CC67A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91" w:hanging="283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165F77">
              <w:rPr>
                <w:rFonts w:ascii="Arial Narrow" w:hAnsi="Arial Narrow"/>
                <w:sz w:val="20"/>
                <w:szCs w:val="20"/>
              </w:rPr>
              <w:t xml:space="preserve">Ценностите не са ясно посочени в казуса, но има </w:t>
            </w:r>
            <w:r w:rsidRPr="00165F77">
              <w:rPr>
                <w:rFonts w:ascii="Arial Narrow" w:hAnsi="Arial Narrow"/>
                <w:i/>
                <w:sz w:val="20"/>
                <w:szCs w:val="20"/>
              </w:rPr>
              <w:t>знаци</w:t>
            </w:r>
            <w:r w:rsidRPr="00165F77">
              <w:rPr>
                <w:rFonts w:ascii="Arial Narrow" w:hAnsi="Arial Narrow"/>
                <w:sz w:val="20"/>
                <w:szCs w:val="20"/>
              </w:rPr>
              <w:t>, които насочват към ценностите на пациента.</w:t>
            </w:r>
          </w:p>
          <w:p w:rsidR="000F551B" w:rsidRPr="00165F77" w:rsidRDefault="000F551B" w:rsidP="00CC67A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91" w:hanging="283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165F77">
              <w:rPr>
                <w:rFonts w:ascii="Arial Narrow" w:hAnsi="Arial Narrow"/>
                <w:sz w:val="20"/>
                <w:szCs w:val="20"/>
              </w:rPr>
              <w:t xml:space="preserve">Няма ясни посочени ценности, няма </w:t>
            </w:r>
            <w:r w:rsidRPr="00165F77">
              <w:rPr>
                <w:rFonts w:ascii="Arial Narrow" w:hAnsi="Arial Narrow"/>
                <w:i/>
                <w:sz w:val="20"/>
                <w:szCs w:val="20"/>
              </w:rPr>
              <w:t>знаци</w:t>
            </w:r>
            <w:r w:rsidRPr="00165F77">
              <w:rPr>
                <w:rFonts w:ascii="Arial Narrow" w:hAnsi="Arial Narrow"/>
                <w:sz w:val="20"/>
                <w:szCs w:val="20"/>
              </w:rPr>
              <w:t xml:space="preserve"> насочващи ценности: „</w:t>
            </w:r>
            <w:r w:rsidRPr="00165F77">
              <w:rPr>
                <w:rFonts w:ascii="Arial Narrow" w:hAnsi="Arial Narrow"/>
                <w:i/>
                <w:sz w:val="20"/>
                <w:szCs w:val="20"/>
                <w:u w:val="single"/>
              </w:rPr>
              <w:t>Няма информация за ценностите на пациента.</w:t>
            </w:r>
            <w:r w:rsidRPr="00165F77">
              <w:rPr>
                <w:rFonts w:ascii="Arial Narrow" w:hAnsi="Arial Narrow"/>
                <w:i/>
                <w:sz w:val="20"/>
                <w:szCs w:val="20"/>
              </w:rPr>
              <w:t>“</w:t>
            </w:r>
          </w:p>
        </w:tc>
        <w:tc>
          <w:tcPr>
            <w:tcW w:w="635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0F551B" w:rsidRPr="00165F77" w:rsidRDefault="000F551B" w:rsidP="0056644C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165F77">
              <w:rPr>
                <w:rFonts w:ascii="Arial Narrow" w:hAnsi="Arial Narrow"/>
                <w:b/>
                <w:sz w:val="20"/>
                <w:szCs w:val="20"/>
              </w:rPr>
              <w:t>1. Уважение на Автономността:</w:t>
            </w:r>
            <w:r w:rsidRPr="00165F77">
              <w:rPr>
                <w:rFonts w:ascii="Arial Narrow" w:hAnsi="Arial Narrow"/>
                <w:sz w:val="20"/>
                <w:szCs w:val="20"/>
              </w:rPr>
              <w:t xml:space="preserve"> (прилагане на принципа) + подкрепа с ОИ = Решение на МП</w:t>
            </w:r>
          </w:p>
          <w:p w:rsidR="000F551B" w:rsidRPr="00165F77" w:rsidRDefault="000F551B" w:rsidP="0056644C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sz w:val="20"/>
                <w:szCs w:val="20"/>
              </w:rPr>
            </w:pPr>
            <w:r w:rsidRPr="00165F77">
              <w:rPr>
                <w:rFonts w:ascii="Arial Narrow" w:hAnsi="Arial Narrow"/>
                <w:b/>
                <w:sz w:val="20"/>
                <w:szCs w:val="20"/>
              </w:rPr>
              <w:t>2. Благодеяние</w:t>
            </w:r>
            <w:r w:rsidR="00165F77"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  <w:r w:rsidR="00165F77" w:rsidRPr="00165F77">
              <w:rPr>
                <w:rFonts w:ascii="Arial Narrow" w:hAnsi="Arial Narrow"/>
                <w:sz w:val="20"/>
                <w:szCs w:val="20"/>
              </w:rPr>
              <w:t>всякакви тълкувания за „добро“</w:t>
            </w:r>
            <w:r w:rsidR="00165F77">
              <w:rPr>
                <w:rFonts w:ascii="Arial Narrow" w:hAnsi="Arial Narrow"/>
                <w:sz w:val="20"/>
                <w:szCs w:val="20"/>
              </w:rPr>
              <w:t xml:space="preserve">: </w:t>
            </w:r>
            <w:proofErr w:type="spellStart"/>
            <w:r w:rsidR="00165F77">
              <w:rPr>
                <w:rFonts w:ascii="Arial Narrow" w:hAnsi="Arial Narrow"/>
                <w:sz w:val="20"/>
                <w:szCs w:val="20"/>
              </w:rPr>
              <w:t>медцински</w:t>
            </w:r>
            <w:proofErr w:type="spellEnd"/>
            <w:r w:rsidR="00165F77">
              <w:rPr>
                <w:rFonts w:ascii="Arial Narrow" w:hAnsi="Arial Narrow"/>
                <w:sz w:val="20"/>
                <w:szCs w:val="20"/>
              </w:rPr>
              <w:t>, религиозно, социално, обществено</w:t>
            </w:r>
          </w:p>
          <w:p w:rsidR="000F551B" w:rsidRPr="00165F77" w:rsidRDefault="000F551B" w:rsidP="0056644C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165F77">
              <w:rPr>
                <w:rFonts w:ascii="Arial Narrow" w:hAnsi="Arial Narrow"/>
                <w:b/>
                <w:sz w:val="20"/>
                <w:szCs w:val="20"/>
              </w:rPr>
              <w:t>3. Ненанасяне на вреда:</w:t>
            </w:r>
            <w:r w:rsidRPr="00165F77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165F77">
              <w:rPr>
                <w:rFonts w:ascii="Arial Narrow" w:hAnsi="Arial Narrow"/>
                <w:i/>
                <w:sz w:val="20"/>
                <w:szCs w:val="20"/>
              </w:rPr>
              <w:t xml:space="preserve">мед. </w:t>
            </w:r>
            <w:r w:rsidR="00165F77">
              <w:rPr>
                <w:rFonts w:ascii="Arial Narrow" w:hAnsi="Arial Narrow"/>
                <w:i/>
                <w:sz w:val="20"/>
                <w:szCs w:val="20"/>
              </w:rPr>
              <w:t>вреда</w:t>
            </w:r>
            <w:r w:rsidRPr="00165F77">
              <w:rPr>
                <w:rFonts w:ascii="Arial Narrow" w:hAnsi="Arial Narrow"/>
                <w:sz w:val="20"/>
                <w:szCs w:val="20"/>
              </w:rPr>
              <w:t xml:space="preserve">; </w:t>
            </w:r>
            <w:r w:rsidR="00165F77">
              <w:rPr>
                <w:rFonts w:ascii="Arial Narrow" w:hAnsi="Arial Narrow"/>
                <w:i/>
                <w:sz w:val="20"/>
                <w:szCs w:val="20"/>
              </w:rPr>
              <w:t>социална вреда</w:t>
            </w:r>
            <w:r w:rsidRPr="00165F77">
              <w:rPr>
                <w:rFonts w:ascii="Arial Narrow" w:hAnsi="Arial Narrow"/>
                <w:sz w:val="20"/>
                <w:szCs w:val="20"/>
              </w:rPr>
              <w:t xml:space="preserve">; </w:t>
            </w:r>
            <w:r w:rsidR="00165F77">
              <w:rPr>
                <w:rFonts w:ascii="Arial Narrow" w:hAnsi="Arial Narrow"/>
                <w:i/>
                <w:sz w:val="20"/>
                <w:szCs w:val="20"/>
              </w:rPr>
              <w:t>обществена вреда</w:t>
            </w:r>
            <w:r w:rsidRPr="00165F7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25E24" w:rsidRPr="00165F77">
              <w:rPr>
                <w:rFonts w:ascii="Arial Narrow" w:hAnsi="Arial Narrow"/>
                <w:sz w:val="20"/>
                <w:szCs w:val="20"/>
              </w:rPr>
              <w:t>+</w:t>
            </w:r>
            <w:r w:rsidR="00165F7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65F77">
              <w:rPr>
                <w:rFonts w:ascii="Arial Narrow" w:hAnsi="Arial Narrow"/>
                <w:sz w:val="20"/>
                <w:szCs w:val="20"/>
              </w:rPr>
              <w:t xml:space="preserve">подкрепа с ОИ = решение на МП след всяка идея за </w:t>
            </w:r>
            <w:r w:rsidR="00D9728A">
              <w:rPr>
                <w:rFonts w:ascii="Arial Narrow" w:hAnsi="Arial Narrow"/>
                <w:sz w:val="20"/>
                <w:szCs w:val="20"/>
              </w:rPr>
              <w:t>вреда</w:t>
            </w:r>
            <w:r w:rsidRPr="00165F77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0F551B" w:rsidRDefault="000F551B" w:rsidP="0056644C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165F77">
              <w:rPr>
                <w:rFonts w:ascii="Arial Narrow" w:hAnsi="Arial Narrow"/>
                <w:b/>
                <w:sz w:val="20"/>
                <w:szCs w:val="20"/>
              </w:rPr>
              <w:t>4. Справедливост:</w:t>
            </w:r>
            <w:r w:rsidRPr="00165F77">
              <w:rPr>
                <w:rFonts w:ascii="Arial Narrow" w:hAnsi="Arial Narrow"/>
                <w:sz w:val="20"/>
                <w:szCs w:val="20"/>
              </w:rPr>
              <w:t xml:space="preserve"> (приложение на принципа</w:t>
            </w:r>
            <w:r w:rsidR="00165F77">
              <w:rPr>
                <w:rFonts w:ascii="Arial Narrow" w:hAnsi="Arial Narrow"/>
                <w:sz w:val="20"/>
                <w:szCs w:val="20"/>
              </w:rPr>
              <w:t>, недискриминация</w:t>
            </w:r>
            <w:r w:rsidRPr="00165F77">
              <w:rPr>
                <w:rFonts w:ascii="Arial Narrow" w:hAnsi="Arial Narrow"/>
                <w:sz w:val="20"/>
                <w:szCs w:val="20"/>
              </w:rPr>
              <w:t>) + подкрепа с ОИ = Решение на МП</w:t>
            </w:r>
          </w:p>
          <w:p w:rsidR="008116B8" w:rsidRDefault="008116B8" w:rsidP="0056644C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  <w:p w:rsidR="008116B8" w:rsidRPr="008116B8" w:rsidRDefault="008116B8" w:rsidP="0056644C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sz w:val="20"/>
                <w:szCs w:val="20"/>
              </w:rPr>
            </w:pPr>
            <w:r w:rsidRPr="008116B8">
              <w:rPr>
                <w:rFonts w:ascii="Arial Narrow" w:hAnsi="Arial Narrow"/>
                <w:b/>
                <w:sz w:val="20"/>
                <w:szCs w:val="20"/>
              </w:rPr>
              <w:t>Може да се опитат и други теории</w:t>
            </w:r>
          </w:p>
        </w:tc>
        <w:tc>
          <w:tcPr>
            <w:tcW w:w="580" w:type="pct"/>
            <w:tcBorders>
              <w:top w:val="single" w:sz="18" w:space="0" w:color="auto"/>
              <w:bottom w:val="single" w:sz="8" w:space="0" w:color="auto"/>
            </w:tcBorders>
          </w:tcPr>
          <w:p w:rsidR="000F551B" w:rsidRPr="00165F77" w:rsidRDefault="00165F77" w:rsidP="0056644C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Школи:</w:t>
            </w:r>
          </w:p>
          <w:p w:rsidR="000F551B" w:rsidRPr="00165F77" w:rsidRDefault="000F551B" w:rsidP="00C55BD3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165F77">
              <w:rPr>
                <w:rFonts w:ascii="Arial Narrow" w:hAnsi="Arial Narrow"/>
                <w:sz w:val="20"/>
                <w:szCs w:val="20"/>
              </w:rPr>
              <w:t xml:space="preserve">1. </w:t>
            </w:r>
            <w:r w:rsidRPr="00165F77">
              <w:rPr>
                <w:rFonts w:ascii="Arial Narrow" w:hAnsi="Arial Narrow"/>
                <w:b/>
                <w:sz w:val="20"/>
                <w:szCs w:val="20"/>
              </w:rPr>
              <w:t>Утилитарна</w:t>
            </w:r>
            <w:r w:rsidRPr="00165F77">
              <w:rPr>
                <w:rFonts w:ascii="Arial Narrow" w:hAnsi="Arial Narrow"/>
                <w:sz w:val="20"/>
                <w:szCs w:val="20"/>
              </w:rPr>
              <w:t xml:space="preserve"> школа: аргументи = решение на МП</w:t>
            </w:r>
          </w:p>
          <w:p w:rsidR="000F551B" w:rsidRPr="00165F77" w:rsidRDefault="000F551B" w:rsidP="00C55BD3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165F77">
              <w:rPr>
                <w:rFonts w:ascii="Arial Narrow" w:hAnsi="Arial Narrow"/>
                <w:sz w:val="20"/>
                <w:szCs w:val="20"/>
              </w:rPr>
              <w:t xml:space="preserve">2. </w:t>
            </w:r>
            <w:proofErr w:type="spellStart"/>
            <w:r w:rsidRPr="00165F77">
              <w:rPr>
                <w:rFonts w:ascii="Arial Narrow" w:hAnsi="Arial Narrow"/>
                <w:b/>
                <w:sz w:val="20"/>
                <w:szCs w:val="20"/>
              </w:rPr>
              <w:t>Егалитарна</w:t>
            </w:r>
            <w:proofErr w:type="spellEnd"/>
            <w:r w:rsidRPr="00165F77">
              <w:rPr>
                <w:rFonts w:ascii="Arial Narrow" w:hAnsi="Arial Narrow"/>
                <w:sz w:val="20"/>
                <w:szCs w:val="20"/>
              </w:rPr>
              <w:t>: аргументи = решение на МП</w:t>
            </w:r>
          </w:p>
          <w:p w:rsidR="000F551B" w:rsidRPr="00165F77" w:rsidRDefault="000F551B" w:rsidP="00C55BD3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  <w:p w:rsidR="000F551B" w:rsidRPr="00165F77" w:rsidRDefault="000F551B" w:rsidP="00C55BD3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165F77">
              <w:rPr>
                <w:rFonts w:ascii="Arial Narrow" w:hAnsi="Arial Narrow"/>
                <w:sz w:val="20"/>
                <w:szCs w:val="20"/>
              </w:rPr>
              <w:t xml:space="preserve">3. </w:t>
            </w:r>
            <w:proofErr w:type="spellStart"/>
            <w:r w:rsidRPr="00165F77">
              <w:rPr>
                <w:rFonts w:ascii="Arial Narrow" w:hAnsi="Arial Narrow"/>
                <w:b/>
                <w:sz w:val="20"/>
                <w:szCs w:val="20"/>
              </w:rPr>
              <w:t>Либертарна</w:t>
            </w:r>
            <w:proofErr w:type="spellEnd"/>
            <w:r w:rsidRPr="00165F77">
              <w:rPr>
                <w:rFonts w:ascii="Arial Narrow" w:hAnsi="Arial Narrow"/>
                <w:sz w:val="20"/>
                <w:szCs w:val="20"/>
              </w:rPr>
              <w:t>: аргументи = решение на МП</w:t>
            </w:r>
          </w:p>
        </w:tc>
        <w:tc>
          <w:tcPr>
            <w:tcW w:w="809" w:type="pct"/>
            <w:vMerge w:val="restart"/>
            <w:tcBorders>
              <w:top w:val="single" w:sz="18" w:space="0" w:color="auto"/>
            </w:tcBorders>
          </w:tcPr>
          <w:p w:rsidR="000F551B" w:rsidRPr="00165F77" w:rsidRDefault="000F551B" w:rsidP="00165F77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273" w:hanging="2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sz w:val="20"/>
                <w:szCs w:val="20"/>
              </w:rPr>
            </w:pPr>
            <w:r w:rsidRPr="00165F77">
              <w:rPr>
                <w:rFonts w:ascii="Arial Narrow" w:hAnsi="Arial Narrow"/>
                <w:b/>
                <w:sz w:val="20"/>
                <w:szCs w:val="20"/>
              </w:rPr>
              <w:t>Нанасяне на вреда</w:t>
            </w:r>
          </w:p>
          <w:p w:rsidR="000F551B" w:rsidRPr="00165F77" w:rsidRDefault="000F551B" w:rsidP="00165F77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273" w:hanging="2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sz w:val="20"/>
                <w:szCs w:val="20"/>
              </w:rPr>
            </w:pPr>
            <w:r w:rsidRPr="00165F77">
              <w:rPr>
                <w:rFonts w:ascii="Arial Narrow" w:hAnsi="Arial Narrow"/>
                <w:b/>
                <w:sz w:val="20"/>
                <w:szCs w:val="20"/>
              </w:rPr>
              <w:t>Приложение на най-малко ограничаващата мярка</w:t>
            </w:r>
          </w:p>
          <w:p w:rsidR="000F551B" w:rsidRPr="00165F77" w:rsidRDefault="000F551B" w:rsidP="00165F77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273" w:hanging="2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165F77">
              <w:rPr>
                <w:rFonts w:ascii="Arial Narrow" w:hAnsi="Arial Narrow"/>
                <w:b/>
                <w:sz w:val="20"/>
                <w:szCs w:val="20"/>
              </w:rPr>
              <w:t>Реципрочност</w:t>
            </w:r>
            <w:proofErr w:type="spellEnd"/>
          </w:p>
          <w:p w:rsidR="000F551B" w:rsidRPr="00165F77" w:rsidRDefault="000F551B" w:rsidP="00165F77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273" w:hanging="2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sz w:val="20"/>
                <w:szCs w:val="20"/>
              </w:rPr>
            </w:pPr>
            <w:r w:rsidRPr="00165F77">
              <w:rPr>
                <w:rFonts w:ascii="Arial Narrow" w:hAnsi="Arial Narrow"/>
                <w:b/>
                <w:sz w:val="20"/>
                <w:szCs w:val="20"/>
              </w:rPr>
              <w:t>Прозрачност</w:t>
            </w:r>
          </w:p>
          <w:p w:rsidR="000F551B" w:rsidRPr="00165F77" w:rsidRDefault="000F551B" w:rsidP="00165F77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273" w:hanging="2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sz w:val="20"/>
                <w:szCs w:val="20"/>
              </w:rPr>
            </w:pPr>
            <w:r w:rsidRPr="00165F77">
              <w:rPr>
                <w:rFonts w:ascii="Arial Narrow" w:hAnsi="Arial Narrow"/>
                <w:b/>
                <w:sz w:val="20"/>
                <w:szCs w:val="20"/>
              </w:rPr>
              <w:t>Ефективност</w:t>
            </w:r>
          </w:p>
          <w:p w:rsidR="000F551B" w:rsidRPr="00165F77" w:rsidRDefault="000F551B" w:rsidP="00165F77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273" w:hanging="2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165F77">
              <w:rPr>
                <w:rFonts w:ascii="Arial Narrow" w:hAnsi="Arial Narrow"/>
                <w:b/>
                <w:sz w:val="20"/>
                <w:szCs w:val="20"/>
              </w:rPr>
              <w:t>Пропорционалност</w:t>
            </w:r>
          </w:p>
          <w:p w:rsidR="00165F77" w:rsidRPr="00165F77" w:rsidRDefault="00165F77" w:rsidP="00165F77">
            <w:pPr>
              <w:spacing w:line="240" w:lineRule="auto"/>
              <w:ind w:left="59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  <w:p w:rsidR="000F551B" w:rsidRPr="00165F77" w:rsidRDefault="00165F77" w:rsidP="00165F77">
            <w:pPr>
              <w:spacing w:line="240" w:lineRule="auto"/>
              <w:ind w:left="59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0"/>
                <w:szCs w:val="20"/>
                <w:u w:val="single"/>
              </w:rPr>
            </w:pPr>
            <w:r w:rsidRPr="00165F77">
              <w:rPr>
                <w:rFonts w:ascii="Arial Narrow" w:hAnsi="Arial Narrow"/>
                <w:b/>
                <w:sz w:val="20"/>
                <w:szCs w:val="20"/>
                <w:u w:val="single"/>
              </w:rPr>
              <w:t>СЛЕД ВСЕКИ ПРИНЦИП СЕ ПРЕДЛАГА РЕШЕНИЕ НА МОРАЛНИЯ ПРОБЛЕМ</w:t>
            </w:r>
          </w:p>
        </w:tc>
        <w:tc>
          <w:tcPr>
            <w:tcW w:w="605" w:type="pct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0F551B" w:rsidRPr="00165F77" w:rsidRDefault="000F551B" w:rsidP="002E4009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165F77">
              <w:rPr>
                <w:rFonts w:ascii="Arial Narrow" w:hAnsi="Arial Narrow"/>
                <w:b/>
                <w:sz w:val="20"/>
                <w:szCs w:val="20"/>
              </w:rPr>
              <w:t>Принципализъм</w:t>
            </w:r>
            <w:proofErr w:type="spellEnd"/>
            <w:r w:rsidRPr="00165F77">
              <w:rPr>
                <w:rFonts w:ascii="Arial Narrow" w:hAnsi="Arial Narrow"/>
                <w:b/>
                <w:sz w:val="20"/>
                <w:szCs w:val="20"/>
              </w:rPr>
              <w:br/>
              <w:t>+</w:t>
            </w:r>
          </w:p>
          <w:p w:rsidR="000F551B" w:rsidRDefault="00EA1D5D" w:rsidP="002E4009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Търсене и интерпретация на и</w:t>
            </w:r>
            <w:r w:rsidR="000F551B" w:rsidRPr="00165F77">
              <w:rPr>
                <w:rFonts w:ascii="Arial Narrow" w:hAnsi="Arial Narrow"/>
                <w:b/>
                <w:sz w:val="20"/>
                <w:szCs w:val="20"/>
              </w:rPr>
              <w:t>деи за добра смърт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:rsidR="008116B8" w:rsidRPr="00165F77" w:rsidRDefault="008116B8" w:rsidP="002E4009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F551B" w:rsidRPr="00165F77" w:rsidRDefault="000F551B" w:rsidP="008116B8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sz w:val="20"/>
                <w:szCs w:val="20"/>
              </w:rPr>
            </w:pPr>
            <w:r w:rsidRPr="00165F77">
              <w:rPr>
                <w:rFonts w:ascii="Arial Narrow" w:hAnsi="Arial Narrow"/>
                <w:b/>
                <w:sz w:val="20"/>
                <w:szCs w:val="20"/>
              </w:rPr>
              <w:t>1. Автономност и контрол над смъртта</w:t>
            </w:r>
          </w:p>
          <w:p w:rsidR="000F551B" w:rsidRPr="00165F77" w:rsidRDefault="000F551B" w:rsidP="008116B8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sz w:val="20"/>
                <w:szCs w:val="20"/>
              </w:rPr>
            </w:pPr>
            <w:r w:rsidRPr="00165F77">
              <w:rPr>
                <w:rFonts w:ascii="Arial Narrow" w:hAnsi="Arial Narrow"/>
                <w:b/>
                <w:sz w:val="20"/>
                <w:szCs w:val="20"/>
              </w:rPr>
              <w:t>2. Приемане на смъртта</w:t>
            </w:r>
          </w:p>
          <w:p w:rsidR="000F551B" w:rsidRPr="00165F77" w:rsidRDefault="000F551B" w:rsidP="008116B8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sz w:val="20"/>
                <w:szCs w:val="20"/>
              </w:rPr>
            </w:pPr>
            <w:r w:rsidRPr="00165F77">
              <w:rPr>
                <w:rFonts w:ascii="Arial Narrow" w:hAnsi="Arial Narrow"/>
                <w:b/>
                <w:sz w:val="20"/>
                <w:szCs w:val="20"/>
              </w:rPr>
              <w:t>3. Естествена смърт</w:t>
            </w:r>
          </w:p>
          <w:p w:rsidR="000F551B" w:rsidRPr="00165F77" w:rsidRDefault="000F551B" w:rsidP="008116B8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sz w:val="20"/>
                <w:szCs w:val="20"/>
              </w:rPr>
            </w:pPr>
            <w:r w:rsidRPr="00165F77">
              <w:rPr>
                <w:rFonts w:ascii="Arial Narrow" w:hAnsi="Arial Narrow"/>
                <w:b/>
                <w:sz w:val="20"/>
                <w:szCs w:val="20"/>
              </w:rPr>
              <w:t>4. Навременна смърт</w:t>
            </w:r>
          </w:p>
          <w:p w:rsidR="000F551B" w:rsidRPr="00165F77" w:rsidRDefault="000F551B" w:rsidP="008116B8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sz w:val="20"/>
                <w:szCs w:val="20"/>
              </w:rPr>
            </w:pPr>
            <w:r w:rsidRPr="00165F77">
              <w:rPr>
                <w:rFonts w:ascii="Arial Narrow" w:hAnsi="Arial Narrow"/>
                <w:b/>
                <w:sz w:val="20"/>
                <w:szCs w:val="20"/>
              </w:rPr>
              <w:t>5. Смърт без болка и без страдание</w:t>
            </w:r>
          </w:p>
          <w:p w:rsidR="000F551B" w:rsidRPr="00165F77" w:rsidRDefault="000F551B" w:rsidP="008116B8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sz w:val="20"/>
                <w:szCs w:val="20"/>
              </w:rPr>
            </w:pPr>
            <w:r w:rsidRPr="00165F77">
              <w:rPr>
                <w:rFonts w:ascii="Arial Narrow" w:hAnsi="Arial Narrow"/>
                <w:b/>
                <w:sz w:val="20"/>
                <w:szCs w:val="20"/>
              </w:rPr>
              <w:t>6. Смърт в съня</w:t>
            </w:r>
          </w:p>
          <w:p w:rsidR="000F551B" w:rsidRPr="00165F77" w:rsidRDefault="000F551B" w:rsidP="008116B8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sz w:val="20"/>
                <w:szCs w:val="20"/>
              </w:rPr>
            </w:pPr>
            <w:r w:rsidRPr="00165F77">
              <w:rPr>
                <w:rFonts w:ascii="Arial Narrow" w:hAnsi="Arial Narrow"/>
                <w:b/>
                <w:sz w:val="20"/>
                <w:szCs w:val="20"/>
              </w:rPr>
              <w:t>7. Смърт в обкръжението на близките</w:t>
            </w:r>
          </w:p>
          <w:p w:rsidR="000F551B" w:rsidRPr="00165F77" w:rsidRDefault="000F551B" w:rsidP="008116B8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sz w:val="20"/>
                <w:szCs w:val="20"/>
              </w:rPr>
            </w:pPr>
            <w:r w:rsidRPr="00165F77">
              <w:rPr>
                <w:rFonts w:ascii="Arial Narrow" w:hAnsi="Arial Narrow"/>
                <w:b/>
                <w:sz w:val="20"/>
                <w:szCs w:val="20"/>
              </w:rPr>
              <w:t>8. Смърт в собствения дом</w:t>
            </w:r>
          </w:p>
          <w:p w:rsidR="000F551B" w:rsidRPr="00165F77" w:rsidRDefault="000F551B" w:rsidP="008116B8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sz w:val="20"/>
                <w:szCs w:val="20"/>
              </w:rPr>
            </w:pPr>
            <w:r w:rsidRPr="00165F77">
              <w:rPr>
                <w:rFonts w:ascii="Arial Narrow" w:hAnsi="Arial Narrow"/>
                <w:b/>
                <w:sz w:val="20"/>
                <w:szCs w:val="20"/>
              </w:rPr>
              <w:t>9. Позитивен ефект върху семейството</w:t>
            </w:r>
          </w:p>
          <w:p w:rsidR="000F551B" w:rsidRPr="00165F77" w:rsidRDefault="000F551B" w:rsidP="001E26AE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0" w:type="pct"/>
            <w:vMerge/>
            <w:tcBorders>
              <w:left w:val="single" w:sz="18" w:space="0" w:color="auto"/>
            </w:tcBorders>
            <w:shd w:val="clear" w:color="auto" w:fill="auto"/>
          </w:tcPr>
          <w:p w:rsidR="000F551B" w:rsidRPr="00165F77" w:rsidRDefault="000F551B" w:rsidP="0056644C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F551B" w:rsidRPr="00165F77" w:rsidTr="00811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pct"/>
            <w:vMerge/>
            <w:shd w:val="clear" w:color="auto" w:fill="auto"/>
          </w:tcPr>
          <w:p w:rsidR="000F551B" w:rsidRPr="00165F77" w:rsidRDefault="000F551B" w:rsidP="0056644C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6" w:type="pct"/>
            <w:vMerge/>
            <w:tcBorders>
              <w:right w:val="single" w:sz="18" w:space="0" w:color="auto"/>
            </w:tcBorders>
          </w:tcPr>
          <w:p w:rsidR="000F551B" w:rsidRPr="00165F77" w:rsidRDefault="000F551B" w:rsidP="0056644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35" w:type="pct"/>
            <w:vMerge/>
            <w:tcBorders>
              <w:top w:val="single" w:sz="18" w:space="0" w:color="auto"/>
              <w:left w:val="single" w:sz="18" w:space="0" w:color="auto"/>
            </w:tcBorders>
          </w:tcPr>
          <w:p w:rsidR="000F551B" w:rsidRPr="00165F77" w:rsidRDefault="000F551B" w:rsidP="0056644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80" w:type="pct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0F551B" w:rsidRPr="00165F77" w:rsidRDefault="00165F77" w:rsidP="00165F7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Други подходи:</w:t>
            </w:r>
          </w:p>
          <w:p w:rsidR="000F551B" w:rsidRPr="00165F77" w:rsidRDefault="000F551B" w:rsidP="00165F7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20"/>
                <w:szCs w:val="20"/>
              </w:rPr>
            </w:pPr>
            <w:r w:rsidRPr="00165F77">
              <w:rPr>
                <w:rFonts w:ascii="Arial Narrow" w:hAnsi="Arial Narrow"/>
                <w:b/>
                <w:sz w:val="20"/>
                <w:szCs w:val="20"/>
              </w:rPr>
              <w:t>1. Сп</w:t>
            </w:r>
            <w:r w:rsidR="00F252CA" w:rsidRPr="00165F77">
              <w:rPr>
                <w:rFonts w:ascii="Arial Narrow" w:hAnsi="Arial Narrow"/>
                <w:b/>
                <w:sz w:val="20"/>
                <w:szCs w:val="20"/>
              </w:rPr>
              <w:t>и</w:t>
            </w:r>
            <w:r w:rsidRPr="00165F77">
              <w:rPr>
                <w:rFonts w:ascii="Arial Narrow" w:hAnsi="Arial Narrow"/>
                <w:b/>
                <w:sz w:val="20"/>
                <w:szCs w:val="20"/>
              </w:rPr>
              <w:t>сък на чакащите</w:t>
            </w:r>
          </w:p>
          <w:p w:rsidR="000F551B" w:rsidRPr="00165F77" w:rsidRDefault="000F551B" w:rsidP="00165F7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20"/>
                <w:szCs w:val="20"/>
              </w:rPr>
            </w:pPr>
            <w:r w:rsidRPr="00165F77">
              <w:rPr>
                <w:rFonts w:ascii="Arial Narrow" w:hAnsi="Arial Narrow"/>
                <w:b/>
                <w:sz w:val="20"/>
                <w:szCs w:val="20"/>
              </w:rPr>
              <w:t>2. Теория на нуждите</w:t>
            </w:r>
          </w:p>
          <w:p w:rsidR="000F551B" w:rsidRPr="00165F77" w:rsidRDefault="000F551B" w:rsidP="00165F7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20"/>
                <w:szCs w:val="20"/>
              </w:rPr>
            </w:pPr>
            <w:r w:rsidRPr="00165F77">
              <w:rPr>
                <w:rFonts w:ascii="Arial Narrow" w:hAnsi="Arial Narrow"/>
                <w:b/>
                <w:sz w:val="20"/>
                <w:szCs w:val="20"/>
              </w:rPr>
              <w:t>3. ГКПЖ</w:t>
            </w:r>
          </w:p>
          <w:p w:rsidR="000F551B" w:rsidRPr="00165F77" w:rsidRDefault="000F551B" w:rsidP="00165F7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20"/>
                <w:szCs w:val="20"/>
              </w:rPr>
            </w:pPr>
            <w:r w:rsidRPr="00165F77">
              <w:rPr>
                <w:rFonts w:ascii="Arial Narrow" w:hAnsi="Arial Narrow"/>
                <w:b/>
                <w:sz w:val="20"/>
                <w:szCs w:val="20"/>
              </w:rPr>
              <w:t>4. Вероятност за успех</w:t>
            </w:r>
          </w:p>
          <w:p w:rsidR="000F551B" w:rsidRPr="00165F77" w:rsidRDefault="00165F77" w:rsidP="00165F7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5. Принцип</w:t>
            </w:r>
            <w:r w:rsidR="000F551B" w:rsidRPr="00165F77">
              <w:rPr>
                <w:rFonts w:ascii="Arial Narrow" w:hAnsi="Arial Narrow"/>
                <w:b/>
                <w:sz w:val="20"/>
                <w:szCs w:val="20"/>
              </w:rPr>
              <w:t xml:space="preserve"> на полезност</w:t>
            </w:r>
          </w:p>
          <w:p w:rsidR="000F551B" w:rsidRPr="00165F77" w:rsidRDefault="000F551B" w:rsidP="00165F7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20"/>
                <w:szCs w:val="20"/>
              </w:rPr>
            </w:pPr>
            <w:r w:rsidRPr="00165F77">
              <w:rPr>
                <w:rFonts w:ascii="Arial Narrow" w:hAnsi="Arial Narrow"/>
                <w:b/>
                <w:sz w:val="20"/>
                <w:szCs w:val="20"/>
              </w:rPr>
              <w:t>6. Според възрастта</w:t>
            </w:r>
          </w:p>
          <w:p w:rsidR="000F551B" w:rsidRPr="00165F77" w:rsidRDefault="000F551B" w:rsidP="00165F7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20"/>
                <w:szCs w:val="20"/>
              </w:rPr>
            </w:pPr>
            <w:r w:rsidRPr="00165F77">
              <w:rPr>
                <w:rFonts w:ascii="Arial Narrow" w:hAnsi="Arial Narrow"/>
                <w:b/>
                <w:sz w:val="20"/>
                <w:szCs w:val="20"/>
              </w:rPr>
              <w:t>7. Лична отговорност за здравето</w:t>
            </w:r>
          </w:p>
          <w:p w:rsidR="000F551B" w:rsidRPr="00165F77" w:rsidRDefault="000F551B" w:rsidP="001E26A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  <w:tc>
          <w:tcPr>
            <w:tcW w:w="809" w:type="pct"/>
            <w:vMerge/>
            <w:tcBorders>
              <w:top w:val="single" w:sz="18" w:space="0" w:color="auto"/>
            </w:tcBorders>
          </w:tcPr>
          <w:p w:rsidR="000F551B" w:rsidRPr="00165F77" w:rsidRDefault="000F551B" w:rsidP="001E26AE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273" w:hanging="2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05" w:type="pct"/>
            <w:vMerge/>
            <w:tcBorders>
              <w:top w:val="single" w:sz="18" w:space="0" w:color="auto"/>
              <w:right w:val="single" w:sz="18" w:space="0" w:color="auto"/>
            </w:tcBorders>
          </w:tcPr>
          <w:p w:rsidR="000F551B" w:rsidRPr="00165F77" w:rsidRDefault="000F551B" w:rsidP="002E400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30" w:type="pct"/>
            <w:vMerge/>
            <w:tcBorders>
              <w:left w:val="single" w:sz="18" w:space="0" w:color="auto"/>
            </w:tcBorders>
            <w:shd w:val="clear" w:color="auto" w:fill="auto"/>
          </w:tcPr>
          <w:p w:rsidR="000F551B" w:rsidRPr="00165F77" w:rsidRDefault="000F551B" w:rsidP="0056644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F551B" w:rsidRPr="00165F77" w:rsidTr="008116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pct"/>
            <w:vMerge/>
            <w:shd w:val="clear" w:color="auto" w:fill="auto"/>
          </w:tcPr>
          <w:p w:rsidR="000F551B" w:rsidRPr="00165F77" w:rsidRDefault="000F551B" w:rsidP="0056644C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6" w:type="pct"/>
            <w:tcBorders>
              <w:right w:val="single" w:sz="18" w:space="0" w:color="auto"/>
            </w:tcBorders>
            <w:shd w:val="clear" w:color="auto" w:fill="auto"/>
          </w:tcPr>
          <w:p w:rsidR="000F551B" w:rsidRPr="00165F77" w:rsidRDefault="000F551B" w:rsidP="00165F77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0"/>
                <w:szCs w:val="20"/>
              </w:rPr>
            </w:pPr>
            <w:r w:rsidRPr="00165F77">
              <w:rPr>
                <w:rFonts w:ascii="Arial Narrow" w:hAnsi="Arial Narrow"/>
                <w:b/>
                <w:sz w:val="20"/>
                <w:szCs w:val="20"/>
              </w:rPr>
              <w:t xml:space="preserve">Организационно измерение: </w:t>
            </w:r>
            <w:r w:rsidRPr="00165F77">
              <w:rPr>
                <w:rFonts w:ascii="Arial Narrow" w:hAnsi="Arial Narrow"/>
                <w:i/>
                <w:sz w:val="20"/>
                <w:szCs w:val="20"/>
              </w:rPr>
              <w:t xml:space="preserve">Включват се положенията от етични кодекси и  законови положения, които са приложими към казуса. </w:t>
            </w:r>
            <w:r w:rsidR="00165F77" w:rsidRPr="00165F77">
              <w:rPr>
                <w:rFonts w:ascii="Arial Narrow" w:hAnsi="Arial Narrow"/>
                <w:i/>
                <w:sz w:val="20"/>
                <w:szCs w:val="20"/>
              </w:rPr>
              <w:t xml:space="preserve">Не само се изброяват, но и се разяснява какво точно ще се вземе от документа. </w:t>
            </w:r>
            <w:r w:rsidRPr="00165F77">
              <w:rPr>
                <w:rFonts w:ascii="Arial Narrow" w:hAnsi="Arial Narrow"/>
                <w:i/>
                <w:sz w:val="20"/>
                <w:szCs w:val="20"/>
              </w:rPr>
              <w:t>Изясняват се правата и от</w:t>
            </w:r>
            <w:r w:rsidR="00165F77" w:rsidRPr="00165F77">
              <w:rPr>
                <w:rFonts w:ascii="Arial Narrow" w:hAnsi="Arial Narrow"/>
                <w:i/>
                <w:sz w:val="20"/>
                <w:szCs w:val="20"/>
              </w:rPr>
              <w:t>говорностите на въвлечените лица</w:t>
            </w:r>
            <w:r w:rsidRPr="00165F77">
              <w:rPr>
                <w:rFonts w:ascii="Arial Narrow" w:hAnsi="Arial Narrow"/>
                <w:i/>
                <w:sz w:val="20"/>
                <w:szCs w:val="20"/>
              </w:rPr>
              <w:t xml:space="preserve"> и организацията на работата. </w:t>
            </w:r>
          </w:p>
        </w:tc>
        <w:tc>
          <w:tcPr>
            <w:tcW w:w="635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0F551B" w:rsidRPr="00165F77" w:rsidRDefault="000F551B" w:rsidP="0056644C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bottom w:val="single" w:sz="18" w:space="0" w:color="auto"/>
            </w:tcBorders>
            <w:shd w:val="clear" w:color="auto" w:fill="auto"/>
          </w:tcPr>
          <w:p w:rsidR="000F551B" w:rsidRPr="00165F77" w:rsidRDefault="000F551B" w:rsidP="001E26AE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bottom w:val="single" w:sz="18" w:space="0" w:color="auto"/>
            </w:tcBorders>
          </w:tcPr>
          <w:p w:rsidR="000F551B" w:rsidRPr="00165F77" w:rsidRDefault="000F551B" w:rsidP="0056644C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5" w:type="pct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0F551B" w:rsidRPr="00165F77" w:rsidRDefault="000F551B" w:rsidP="0056644C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0" w:type="pct"/>
            <w:vMerge/>
            <w:tcBorders>
              <w:left w:val="single" w:sz="18" w:space="0" w:color="auto"/>
            </w:tcBorders>
            <w:shd w:val="clear" w:color="auto" w:fill="auto"/>
          </w:tcPr>
          <w:p w:rsidR="000F551B" w:rsidRPr="00165F77" w:rsidRDefault="000F551B" w:rsidP="0056644C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bookmarkEnd w:id="0"/>
    </w:tbl>
    <w:p w:rsidR="00BA7A55" w:rsidRDefault="00224373" w:rsidP="00443370">
      <w:pPr>
        <w:spacing w:line="240" w:lineRule="auto"/>
        <w:rPr>
          <w:sz w:val="20"/>
          <w:lang w:val="en-US"/>
        </w:rPr>
      </w:pPr>
    </w:p>
    <w:p w:rsidR="002A54BF" w:rsidRPr="002A54BF" w:rsidRDefault="002A54BF" w:rsidP="00443370">
      <w:pPr>
        <w:spacing w:line="240" w:lineRule="auto"/>
        <w:rPr>
          <w:sz w:val="20"/>
          <w:lang w:val="en-US"/>
        </w:rPr>
      </w:pPr>
    </w:p>
    <w:sectPr w:rsidR="002A54BF" w:rsidRPr="002A54BF" w:rsidSect="008116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64" w:right="1134" w:bottom="96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373" w:rsidRDefault="00224373" w:rsidP="003019C3">
      <w:pPr>
        <w:spacing w:after="0" w:line="240" w:lineRule="auto"/>
      </w:pPr>
      <w:r>
        <w:separator/>
      </w:r>
    </w:p>
  </w:endnote>
  <w:endnote w:type="continuationSeparator" w:id="0">
    <w:p w:rsidR="00224373" w:rsidRDefault="00224373" w:rsidP="00301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3C8" w:rsidRDefault="000743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9C3" w:rsidRPr="000743C8" w:rsidRDefault="003019C3">
    <w:pPr>
      <w:pStyle w:val="Footer"/>
      <w:rPr>
        <w:rFonts w:ascii="Arial Narrow" w:hAnsi="Arial Narrow"/>
      </w:rPr>
    </w:pPr>
    <w:r w:rsidRPr="000743C8">
      <w:rPr>
        <w:rFonts w:ascii="Arial Narrow" w:hAnsi="Arial Narrow"/>
      </w:rPr>
      <w:t>ОИ – Организационно измерение</w:t>
    </w:r>
  </w:p>
  <w:p w:rsidR="003019C3" w:rsidRPr="000743C8" w:rsidRDefault="003019C3">
    <w:pPr>
      <w:pStyle w:val="Footer"/>
      <w:rPr>
        <w:rFonts w:ascii="Arial Narrow" w:hAnsi="Arial Narrow"/>
      </w:rPr>
    </w:pPr>
    <w:r w:rsidRPr="000743C8">
      <w:rPr>
        <w:rFonts w:ascii="Arial Narrow" w:hAnsi="Arial Narrow"/>
      </w:rPr>
      <w:t>МП – Морален Проблем</w:t>
    </w:r>
  </w:p>
  <w:p w:rsidR="00E767F4" w:rsidRPr="000743C8" w:rsidRDefault="00E767F4">
    <w:pPr>
      <w:pStyle w:val="Footer"/>
      <w:rPr>
        <w:rFonts w:ascii="Arial Narrow" w:hAnsi="Arial Narrow"/>
        <w:b/>
        <w:u w:val="single"/>
      </w:rPr>
    </w:pPr>
    <w:r w:rsidRPr="000743C8">
      <w:rPr>
        <w:rFonts w:ascii="Arial Narrow" w:hAnsi="Arial Narrow"/>
        <w:b/>
        <w:u w:val="single"/>
      </w:rPr>
      <w:t>СЛЕД ПРОЛОЖЕНИЕТО НА ВСЕКИ ПРИНЦИП/ИДЕЯ ЗА ДОБРО/ТЕОРИЯ ТРЯБВА ДА СЕ ПОСОЧИ РЕШЕНИЕ НА МОРАЛНИЯ ПРОБЛЕМ!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3C8" w:rsidRDefault="000743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373" w:rsidRDefault="00224373" w:rsidP="003019C3">
      <w:pPr>
        <w:spacing w:after="0" w:line="240" w:lineRule="auto"/>
      </w:pPr>
      <w:r>
        <w:separator/>
      </w:r>
    </w:p>
  </w:footnote>
  <w:footnote w:type="continuationSeparator" w:id="0">
    <w:p w:rsidR="00224373" w:rsidRDefault="00224373" w:rsidP="00301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3C8" w:rsidRDefault="000743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DE" w:rsidRPr="000743C8" w:rsidRDefault="007142DE" w:rsidP="007142DE">
    <w:pPr>
      <w:pStyle w:val="Header"/>
      <w:jc w:val="center"/>
      <w:rPr>
        <w:rFonts w:ascii="Arial Narrow" w:hAnsi="Arial Narrow"/>
        <w:b/>
        <w:i/>
        <w:u w:val="single"/>
      </w:rPr>
    </w:pPr>
    <w:r w:rsidRPr="000743C8">
      <w:rPr>
        <w:rFonts w:ascii="Arial Narrow" w:hAnsi="Arial Narrow"/>
        <w:b/>
        <w:i/>
        <w:u w:val="single"/>
      </w:rPr>
      <w:t>ПЛАН ЗА АНАЛИЗ НА ЕТИЧЕН КАЗУС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3C8" w:rsidRDefault="000743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2B68"/>
    <w:multiLevelType w:val="hybridMultilevel"/>
    <w:tmpl w:val="C7F44DE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6611D"/>
    <w:multiLevelType w:val="hybridMultilevel"/>
    <w:tmpl w:val="97727198"/>
    <w:lvl w:ilvl="0" w:tplc="65E0D77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800241"/>
    <w:multiLevelType w:val="hybridMultilevel"/>
    <w:tmpl w:val="6EEE19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55626"/>
    <w:multiLevelType w:val="hybridMultilevel"/>
    <w:tmpl w:val="7B62EE2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125D0"/>
    <w:multiLevelType w:val="hybridMultilevel"/>
    <w:tmpl w:val="9D9A8E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E94CF1"/>
    <w:multiLevelType w:val="hybridMultilevel"/>
    <w:tmpl w:val="F57666B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879A4"/>
    <w:multiLevelType w:val="hybridMultilevel"/>
    <w:tmpl w:val="9F32C40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FFA"/>
    <w:rsid w:val="00063745"/>
    <w:rsid w:val="000743C8"/>
    <w:rsid w:val="000F551B"/>
    <w:rsid w:val="00165F77"/>
    <w:rsid w:val="001C52AE"/>
    <w:rsid w:val="001E26AE"/>
    <w:rsid w:val="00224373"/>
    <w:rsid w:val="0022583B"/>
    <w:rsid w:val="00293150"/>
    <w:rsid w:val="002A54BF"/>
    <w:rsid w:val="002E2354"/>
    <w:rsid w:val="002E4009"/>
    <w:rsid w:val="003019C3"/>
    <w:rsid w:val="0035237F"/>
    <w:rsid w:val="00443370"/>
    <w:rsid w:val="0045556A"/>
    <w:rsid w:val="0056644C"/>
    <w:rsid w:val="00605799"/>
    <w:rsid w:val="006F15F9"/>
    <w:rsid w:val="006F6837"/>
    <w:rsid w:val="007142DE"/>
    <w:rsid w:val="00752D13"/>
    <w:rsid w:val="007B6FB7"/>
    <w:rsid w:val="007C104A"/>
    <w:rsid w:val="008116B8"/>
    <w:rsid w:val="00825E24"/>
    <w:rsid w:val="00930837"/>
    <w:rsid w:val="00936557"/>
    <w:rsid w:val="009865C6"/>
    <w:rsid w:val="00AC21F9"/>
    <w:rsid w:val="00B811E3"/>
    <w:rsid w:val="00B931E1"/>
    <w:rsid w:val="00BA4099"/>
    <w:rsid w:val="00C55BD3"/>
    <w:rsid w:val="00C86807"/>
    <w:rsid w:val="00CC67A5"/>
    <w:rsid w:val="00D9728A"/>
    <w:rsid w:val="00E12FFA"/>
    <w:rsid w:val="00E767F4"/>
    <w:rsid w:val="00EA1D5D"/>
    <w:rsid w:val="00F252CA"/>
    <w:rsid w:val="00FE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1F9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2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65C6"/>
    <w:pPr>
      <w:ind w:left="720"/>
      <w:contextualSpacing/>
    </w:pPr>
  </w:style>
  <w:style w:type="table" w:styleId="LightShading">
    <w:name w:val="Light Shading"/>
    <w:basedOn w:val="TableNormal"/>
    <w:uiPriority w:val="60"/>
    <w:rsid w:val="0060579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60579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5">
    <w:name w:val="Light List Accent 5"/>
    <w:basedOn w:val="TableNormal"/>
    <w:uiPriority w:val="61"/>
    <w:rsid w:val="0060579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">
    <w:name w:val="Light Grid"/>
    <w:basedOn w:val="TableNormal"/>
    <w:uiPriority w:val="62"/>
    <w:rsid w:val="0060579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01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9C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01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9C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1F9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2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65C6"/>
    <w:pPr>
      <w:ind w:left="720"/>
      <w:contextualSpacing/>
    </w:pPr>
  </w:style>
  <w:style w:type="table" w:styleId="LightShading">
    <w:name w:val="Light Shading"/>
    <w:basedOn w:val="TableNormal"/>
    <w:uiPriority w:val="60"/>
    <w:rsid w:val="0060579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60579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5">
    <w:name w:val="Light List Accent 5"/>
    <w:basedOn w:val="TableNormal"/>
    <w:uiPriority w:val="61"/>
    <w:rsid w:val="0060579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">
    <w:name w:val="Light Grid"/>
    <w:basedOn w:val="TableNormal"/>
    <w:uiPriority w:val="62"/>
    <w:rsid w:val="0060579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01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9C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01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9C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2016-03-18T18:08:00Z</dcterms:created>
  <dcterms:modified xsi:type="dcterms:W3CDTF">2016-09-30T07:06:00Z</dcterms:modified>
</cp:coreProperties>
</file>