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90" w:rsidRPr="00970D24" w:rsidRDefault="00D92690" w:rsidP="00970D24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  <w:lang w:val="en-US"/>
        </w:rPr>
      </w:pPr>
      <w:r w:rsidRPr="00970D24">
        <w:rPr>
          <w:rFonts w:ascii="Verdana" w:hAnsi="Verdana" w:cs="Times New Roman"/>
          <w:b/>
          <w:sz w:val="24"/>
          <w:szCs w:val="24"/>
          <w:lang w:val="en-US"/>
        </w:rPr>
        <w:t>MEDICAL UNIVERSITY – PLEVEN</w:t>
      </w:r>
    </w:p>
    <w:p w:rsidR="0036498B" w:rsidRPr="00970D24" w:rsidRDefault="00D92690" w:rsidP="00970D24">
      <w:pPr>
        <w:pBdr>
          <w:bottom w:val="single" w:sz="12" w:space="1" w:color="auto"/>
        </w:pBdr>
        <w:spacing w:after="0" w:line="360" w:lineRule="auto"/>
        <w:jc w:val="center"/>
        <w:rPr>
          <w:rFonts w:ascii="Verdana" w:hAnsi="Verdana" w:cs="Times New Roman"/>
          <w:sz w:val="24"/>
          <w:szCs w:val="24"/>
          <w:lang w:val="en-US"/>
        </w:rPr>
      </w:pPr>
      <w:r w:rsidRPr="00970D24">
        <w:rPr>
          <w:rFonts w:ascii="Verdana" w:hAnsi="Verdana" w:cs="Times New Roman"/>
          <w:sz w:val="24"/>
          <w:szCs w:val="24"/>
          <w:lang w:val="en-US"/>
        </w:rPr>
        <w:t xml:space="preserve">DEPARTMENT OF </w:t>
      </w:r>
      <w:r w:rsidR="00D00232">
        <w:rPr>
          <w:rFonts w:ascii="Verdana" w:hAnsi="Verdana" w:cs="Times New Roman"/>
          <w:sz w:val="24"/>
          <w:szCs w:val="24"/>
          <w:lang w:val="en-US"/>
        </w:rPr>
        <w:t>NEUROLOGY</w:t>
      </w:r>
    </w:p>
    <w:p w:rsidR="0000276F" w:rsidRDefault="0000276F" w:rsidP="00970D24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  <w:lang w:val="en-US"/>
        </w:rPr>
      </w:pPr>
    </w:p>
    <w:p w:rsidR="00B64151" w:rsidRDefault="002C68E0" w:rsidP="002C68E0">
      <w:pPr>
        <w:spacing w:after="0" w:line="360" w:lineRule="auto"/>
        <w:ind w:left="2124" w:firstLine="708"/>
        <w:rPr>
          <w:rFonts w:ascii="Verdana" w:hAnsi="Verdana" w:cs="Times New Roman"/>
          <w:b/>
          <w:sz w:val="24"/>
          <w:szCs w:val="24"/>
          <w:lang w:val="en-US"/>
        </w:rPr>
      </w:pPr>
      <w:r w:rsidRPr="002C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Zainab Fadahunsi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639A0" w:rsidRPr="002C68E0">
        <w:rPr>
          <w:rFonts w:ascii="Times New Roman" w:hAnsi="Times New Roman" w:cs="Times New Roman"/>
          <w:b/>
          <w:sz w:val="28"/>
          <w:szCs w:val="28"/>
          <w:lang w:val="en-US"/>
        </w:rPr>
        <w:t>QUIZ</w:t>
      </w:r>
      <w:r w:rsidR="005639A0">
        <w:rPr>
          <w:rFonts w:ascii="Verdana" w:hAnsi="Verdana" w:cs="Times New Roman"/>
          <w:b/>
          <w:sz w:val="24"/>
          <w:szCs w:val="24"/>
          <w:lang w:val="en-US"/>
        </w:rPr>
        <w:t xml:space="preserve"> </w:t>
      </w:r>
      <w:r w:rsidR="00F959C0">
        <w:rPr>
          <w:rFonts w:ascii="Verdana" w:hAnsi="Verdana" w:cs="Times New Roman"/>
          <w:b/>
          <w:sz w:val="24"/>
          <w:szCs w:val="24"/>
          <w:lang w:val="en-US"/>
        </w:rPr>
        <w:t xml:space="preserve">CLASS </w:t>
      </w:r>
      <w:r w:rsidR="00D00232">
        <w:rPr>
          <w:rFonts w:ascii="Verdana" w:hAnsi="Verdana" w:cs="Times New Roman"/>
          <w:b/>
          <w:sz w:val="24"/>
          <w:szCs w:val="24"/>
          <w:lang w:val="en-US"/>
        </w:rPr>
        <w:t>5</w:t>
      </w:r>
    </w:p>
    <w:p w:rsidR="005639A0" w:rsidRDefault="005639A0" w:rsidP="005639A0">
      <w:pPr>
        <w:spacing w:after="0" w:line="360" w:lineRule="auto"/>
        <w:ind w:left="2832" w:firstLine="708"/>
        <w:rPr>
          <w:rFonts w:ascii="Verdana" w:hAnsi="Verdana" w:cs="Times New Roman"/>
          <w:b/>
          <w:sz w:val="24"/>
          <w:szCs w:val="24"/>
          <w:lang w:val="en-GB"/>
        </w:rPr>
      </w:pPr>
    </w:p>
    <w:p w:rsidR="005639A0" w:rsidRPr="005639A0" w:rsidRDefault="005639A0" w:rsidP="005639A0">
      <w:pPr>
        <w:pStyle w:val="a3"/>
        <w:numPr>
          <w:ilvl w:val="0"/>
          <w:numId w:val="18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Choose the pyramidal pathways from the options listed below:</w:t>
      </w:r>
    </w:p>
    <w:p w:rsidR="005639A0" w:rsidRPr="00B312E0" w:rsidRDefault="005639A0" w:rsidP="005639A0">
      <w:pPr>
        <w:pStyle w:val="a3"/>
        <w:numPr>
          <w:ilvl w:val="0"/>
          <w:numId w:val="19"/>
        </w:numPr>
        <w:tabs>
          <w:tab w:val="left" w:pos="80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12E0">
        <w:rPr>
          <w:rFonts w:ascii="Times New Roman" w:hAnsi="Times New Roman" w:cs="Times New Roman"/>
          <w:b/>
          <w:sz w:val="28"/>
          <w:szCs w:val="28"/>
          <w:lang w:val="en-US"/>
        </w:rPr>
        <w:t>Corticospinal tract</w:t>
      </w:r>
    </w:p>
    <w:p w:rsidR="005639A0" w:rsidRPr="005639A0" w:rsidRDefault="005639A0" w:rsidP="005639A0">
      <w:pPr>
        <w:pStyle w:val="a3"/>
        <w:numPr>
          <w:ilvl w:val="0"/>
          <w:numId w:val="19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Vestibulospinal tract</w:t>
      </w:r>
    </w:p>
    <w:p w:rsidR="005639A0" w:rsidRPr="005639A0" w:rsidRDefault="005639A0" w:rsidP="005639A0">
      <w:pPr>
        <w:pStyle w:val="a3"/>
        <w:numPr>
          <w:ilvl w:val="0"/>
          <w:numId w:val="19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Anterior spinothalamic tract</w:t>
      </w:r>
    </w:p>
    <w:p w:rsidR="005639A0" w:rsidRPr="00B312E0" w:rsidRDefault="005639A0" w:rsidP="005639A0">
      <w:pPr>
        <w:pStyle w:val="a3"/>
        <w:numPr>
          <w:ilvl w:val="0"/>
          <w:numId w:val="19"/>
        </w:numPr>
        <w:tabs>
          <w:tab w:val="left" w:pos="80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12E0">
        <w:rPr>
          <w:rFonts w:ascii="Times New Roman" w:hAnsi="Times New Roman" w:cs="Times New Roman"/>
          <w:b/>
          <w:sz w:val="28"/>
          <w:szCs w:val="28"/>
          <w:lang w:val="en-US"/>
        </w:rPr>
        <w:t>Corticonuclear tract</w:t>
      </w:r>
    </w:p>
    <w:p w:rsidR="005639A0" w:rsidRPr="005639A0" w:rsidRDefault="005639A0" w:rsidP="005639A0">
      <w:pPr>
        <w:pStyle w:val="a3"/>
        <w:numPr>
          <w:ilvl w:val="0"/>
          <w:numId w:val="19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Reticulospinal tract</w:t>
      </w:r>
    </w:p>
    <w:p w:rsidR="005639A0" w:rsidRPr="005639A0" w:rsidRDefault="005639A0" w:rsidP="005639A0">
      <w:pPr>
        <w:pStyle w:val="a3"/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639A0" w:rsidRPr="005639A0" w:rsidRDefault="005639A0" w:rsidP="005639A0">
      <w:pPr>
        <w:pStyle w:val="a3"/>
        <w:numPr>
          <w:ilvl w:val="0"/>
          <w:numId w:val="18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 xml:space="preserve">Describe the difference between the terms ‘paraparesis’ and ‘quadriplegia’: </w:t>
      </w:r>
    </w:p>
    <w:p w:rsidR="005639A0" w:rsidRPr="00B312E0" w:rsidRDefault="005D7437" w:rsidP="005639A0">
      <w:pPr>
        <w:pStyle w:val="a3"/>
        <w:tabs>
          <w:tab w:val="left" w:pos="80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Paraparesis is weakness of both legs or both arms whereas quadriplegia is paralysis of all four limbs</w:t>
      </w:r>
    </w:p>
    <w:p w:rsidR="00B312E0" w:rsidRPr="005639A0" w:rsidRDefault="00B312E0" w:rsidP="005639A0">
      <w:pPr>
        <w:pStyle w:val="a3"/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639A0" w:rsidRPr="005639A0" w:rsidRDefault="005639A0" w:rsidP="005639A0">
      <w:pPr>
        <w:pStyle w:val="a3"/>
        <w:numPr>
          <w:ilvl w:val="0"/>
          <w:numId w:val="18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Divide the following symptoms into two groups: central motor neuron damage and peripheral motor neuron damage, respectively:</w:t>
      </w:r>
    </w:p>
    <w:p w:rsidR="005639A0" w:rsidRPr="005639A0" w:rsidRDefault="005639A0" w:rsidP="005639A0">
      <w:pPr>
        <w:pStyle w:val="a3"/>
        <w:numPr>
          <w:ilvl w:val="0"/>
          <w:numId w:val="20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Hypotonia</w:t>
      </w:r>
    </w:p>
    <w:p w:rsidR="005639A0" w:rsidRPr="005639A0" w:rsidRDefault="005639A0" w:rsidP="005639A0">
      <w:pPr>
        <w:pStyle w:val="a3"/>
        <w:numPr>
          <w:ilvl w:val="0"/>
          <w:numId w:val="20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Hyperreflexia</w:t>
      </w:r>
    </w:p>
    <w:p w:rsidR="005639A0" w:rsidRPr="005639A0" w:rsidRDefault="005639A0" w:rsidP="005639A0">
      <w:pPr>
        <w:pStyle w:val="a3"/>
        <w:numPr>
          <w:ilvl w:val="0"/>
          <w:numId w:val="20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Positive Babinski sign</w:t>
      </w:r>
    </w:p>
    <w:p w:rsidR="005639A0" w:rsidRPr="005639A0" w:rsidRDefault="005639A0" w:rsidP="005639A0">
      <w:pPr>
        <w:pStyle w:val="a3"/>
        <w:numPr>
          <w:ilvl w:val="0"/>
          <w:numId w:val="20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Muscle hypotrophy</w:t>
      </w:r>
    </w:p>
    <w:p w:rsidR="005639A0" w:rsidRPr="005639A0" w:rsidRDefault="005639A0" w:rsidP="005639A0">
      <w:pPr>
        <w:pStyle w:val="a3"/>
        <w:numPr>
          <w:ilvl w:val="0"/>
          <w:numId w:val="20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Absence of the abdominal reflexes</w:t>
      </w:r>
    </w:p>
    <w:p w:rsidR="005639A0" w:rsidRPr="005639A0" w:rsidRDefault="005639A0" w:rsidP="005639A0">
      <w:pPr>
        <w:pStyle w:val="a3"/>
        <w:numPr>
          <w:ilvl w:val="0"/>
          <w:numId w:val="20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Hypertonia</w:t>
      </w:r>
    </w:p>
    <w:p w:rsidR="005639A0" w:rsidRPr="005639A0" w:rsidRDefault="005639A0" w:rsidP="005639A0">
      <w:pPr>
        <w:pStyle w:val="a3"/>
        <w:numPr>
          <w:ilvl w:val="0"/>
          <w:numId w:val="20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Hyporeflexia</w:t>
      </w:r>
    </w:p>
    <w:p w:rsidR="005639A0" w:rsidRPr="005639A0" w:rsidRDefault="005639A0" w:rsidP="005639A0">
      <w:pPr>
        <w:pStyle w:val="a3"/>
        <w:numPr>
          <w:ilvl w:val="0"/>
          <w:numId w:val="20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Muscular fasciculations</w:t>
      </w:r>
    </w:p>
    <w:p w:rsidR="005639A0" w:rsidRPr="005639A0" w:rsidRDefault="005639A0" w:rsidP="005639A0">
      <w:pPr>
        <w:pStyle w:val="a3"/>
        <w:tabs>
          <w:tab w:val="left" w:pos="8064"/>
        </w:tabs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5639A0" w:rsidRDefault="005639A0" w:rsidP="005639A0">
      <w:pPr>
        <w:pStyle w:val="a3"/>
        <w:tabs>
          <w:tab w:val="left" w:pos="8064"/>
        </w:tabs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 xml:space="preserve">Upper motor neuron damage: </w:t>
      </w:r>
    </w:p>
    <w:p w:rsidR="006844A5" w:rsidRPr="006844A5" w:rsidRDefault="006844A5" w:rsidP="005639A0">
      <w:pPr>
        <w:pStyle w:val="a3"/>
        <w:tabs>
          <w:tab w:val="left" w:pos="8064"/>
        </w:tabs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44A5">
        <w:rPr>
          <w:rFonts w:ascii="Times New Roman" w:hAnsi="Times New Roman" w:cs="Times New Roman"/>
          <w:b/>
          <w:sz w:val="28"/>
          <w:szCs w:val="28"/>
          <w:lang w:val="en-US"/>
        </w:rPr>
        <w:t>Hyperreflexia, Positive Babinski sign, Absence of the abdominal reflexes, Hypertonia</w:t>
      </w:r>
    </w:p>
    <w:p w:rsidR="005639A0" w:rsidRPr="005639A0" w:rsidRDefault="005639A0" w:rsidP="005639A0">
      <w:pPr>
        <w:pStyle w:val="a3"/>
        <w:tabs>
          <w:tab w:val="left" w:pos="8064"/>
        </w:tabs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5639A0" w:rsidRDefault="005639A0" w:rsidP="005639A0">
      <w:pPr>
        <w:pStyle w:val="a3"/>
        <w:tabs>
          <w:tab w:val="left" w:pos="8064"/>
        </w:tabs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 xml:space="preserve">Lower motor neuron damage: </w:t>
      </w:r>
    </w:p>
    <w:p w:rsidR="006844A5" w:rsidRPr="006844A5" w:rsidRDefault="006844A5" w:rsidP="005639A0">
      <w:pPr>
        <w:pStyle w:val="a3"/>
        <w:tabs>
          <w:tab w:val="left" w:pos="8064"/>
        </w:tabs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44A5">
        <w:rPr>
          <w:rFonts w:ascii="Times New Roman" w:hAnsi="Times New Roman" w:cs="Times New Roman"/>
          <w:b/>
          <w:sz w:val="28"/>
          <w:szCs w:val="28"/>
          <w:lang w:val="en-US"/>
        </w:rPr>
        <w:t>Hypotonia, Muscle hypotrophy, Hyporeflexia, Muscular fasciculations</w:t>
      </w:r>
    </w:p>
    <w:p w:rsidR="005639A0" w:rsidRPr="005639A0" w:rsidRDefault="005639A0" w:rsidP="005639A0">
      <w:pPr>
        <w:pStyle w:val="a3"/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639A0" w:rsidRPr="005639A0" w:rsidRDefault="005639A0" w:rsidP="005639A0">
      <w:pPr>
        <w:pStyle w:val="a3"/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639A0" w:rsidRPr="005639A0" w:rsidRDefault="005639A0" w:rsidP="005639A0">
      <w:pPr>
        <w:pStyle w:val="a3"/>
        <w:numPr>
          <w:ilvl w:val="0"/>
          <w:numId w:val="18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Choose the symptoms that are related to primary motor cortex from the options listed below:</w:t>
      </w:r>
    </w:p>
    <w:p w:rsidR="005639A0" w:rsidRPr="005639A0" w:rsidRDefault="005639A0" w:rsidP="005639A0">
      <w:pPr>
        <w:pStyle w:val="a3"/>
        <w:numPr>
          <w:ilvl w:val="0"/>
          <w:numId w:val="21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Decreased muscle tone of the leg</w:t>
      </w:r>
    </w:p>
    <w:p w:rsidR="005639A0" w:rsidRPr="008A502C" w:rsidRDefault="005639A0" w:rsidP="005639A0">
      <w:pPr>
        <w:pStyle w:val="a3"/>
        <w:numPr>
          <w:ilvl w:val="0"/>
          <w:numId w:val="21"/>
        </w:numPr>
        <w:tabs>
          <w:tab w:val="left" w:pos="80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8A502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Epileptic seizures</w:t>
      </w:r>
    </w:p>
    <w:bookmarkEnd w:id="0"/>
    <w:p w:rsidR="005639A0" w:rsidRPr="005639A0" w:rsidRDefault="005639A0" w:rsidP="005639A0">
      <w:pPr>
        <w:pStyle w:val="a3"/>
        <w:numPr>
          <w:ilvl w:val="0"/>
          <w:numId w:val="21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Quadriparesis</w:t>
      </w:r>
    </w:p>
    <w:p w:rsidR="005639A0" w:rsidRPr="009A3990" w:rsidRDefault="005639A0" w:rsidP="005639A0">
      <w:pPr>
        <w:pStyle w:val="a3"/>
        <w:numPr>
          <w:ilvl w:val="0"/>
          <w:numId w:val="21"/>
        </w:numPr>
        <w:tabs>
          <w:tab w:val="left" w:pos="80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990">
        <w:rPr>
          <w:rFonts w:ascii="Times New Roman" w:hAnsi="Times New Roman" w:cs="Times New Roman"/>
          <w:b/>
          <w:sz w:val="28"/>
          <w:szCs w:val="28"/>
          <w:lang w:val="en-US"/>
        </w:rPr>
        <w:t>Monoparesis of the contralateral arm</w:t>
      </w:r>
    </w:p>
    <w:p w:rsidR="005639A0" w:rsidRPr="00C24ACB" w:rsidRDefault="005639A0" w:rsidP="005639A0">
      <w:pPr>
        <w:pStyle w:val="a3"/>
        <w:numPr>
          <w:ilvl w:val="0"/>
          <w:numId w:val="21"/>
        </w:numPr>
        <w:tabs>
          <w:tab w:val="left" w:pos="80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4A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Positive Babinski sign </w:t>
      </w:r>
    </w:p>
    <w:p w:rsidR="00B32957" w:rsidRPr="00B32957" w:rsidRDefault="00B32957" w:rsidP="00B32957">
      <w:p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639A0" w:rsidRPr="005639A0" w:rsidRDefault="005639A0" w:rsidP="005639A0">
      <w:pPr>
        <w:pStyle w:val="a3"/>
        <w:numPr>
          <w:ilvl w:val="0"/>
          <w:numId w:val="18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Choose the symptoms related to pseudobulbar palsy from the following options:</w:t>
      </w:r>
    </w:p>
    <w:p w:rsidR="005639A0" w:rsidRPr="00B32957" w:rsidRDefault="005639A0" w:rsidP="005639A0">
      <w:pPr>
        <w:pStyle w:val="a3"/>
        <w:numPr>
          <w:ilvl w:val="0"/>
          <w:numId w:val="22"/>
        </w:numPr>
        <w:tabs>
          <w:tab w:val="left" w:pos="80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957">
        <w:rPr>
          <w:rFonts w:ascii="Times New Roman" w:hAnsi="Times New Roman" w:cs="Times New Roman"/>
          <w:b/>
          <w:sz w:val="28"/>
          <w:szCs w:val="28"/>
          <w:lang w:val="en-US"/>
        </w:rPr>
        <w:t>Dysarthria</w:t>
      </w:r>
    </w:p>
    <w:p w:rsidR="005639A0" w:rsidRPr="005639A0" w:rsidRDefault="005639A0" w:rsidP="005639A0">
      <w:pPr>
        <w:pStyle w:val="a3"/>
        <w:numPr>
          <w:ilvl w:val="0"/>
          <w:numId w:val="22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Paraplegia</w:t>
      </w:r>
    </w:p>
    <w:p w:rsidR="005639A0" w:rsidRPr="00E96D41" w:rsidRDefault="005639A0" w:rsidP="005639A0">
      <w:pPr>
        <w:pStyle w:val="a3"/>
        <w:numPr>
          <w:ilvl w:val="0"/>
          <w:numId w:val="22"/>
        </w:numPr>
        <w:tabs>
          <w:tab w:val="left" w:pos="80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6D41">
        <w:rPr>
          <w:rFonts w:ascii="Times New Roman" w:hAnsi="Times New Roman" w:cs="Times New Roman"/>
          <w:b/>
          <w:sz w:val="28"/>
          <w:szCs w:val="28"/>
          <w:lang w:val="en-US"/>
        </w:rPr>
        <w:t>Positive oral automatisms</w:t>
      </w:r>
    </w:p>
    <w:p w:rsidR="005639A0" w:rsidRPr="00B32957" w:rsidRDefault="005639A0" w:rsidP="005639A0">
      <w:pPr>
        <w:pStyle w:val="a3"/>
        <w:numPr>
          <w:ilvl w:val="0"/>
          <w:numId w:val="22"/>
        </w:numPr>
        <w:tabs>
          <w:tab w:val="left" w:pos="80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957">
        <w:rPr>
          <w:rFonts w:ascii="Times New Roman" w:hAnsi="Times New Roman" w:cs="Times New Roman"/>
          <w:b/>
          <w:sz w:val="28"/>
          <w:szCs w:val="28"/>
          <w:lang w:val="en-US"/>
        </w:rPr>
        <w:t>Brisk mandibular reflex</w:t>
      </w:r>
    </w:p>
    <w:p w:rsidR="005639A0" w:rsidRPr="005639A0" w:rsidRDefault="005639A0" w:rsidP="005639A0">
      <w:pPr>
        <w:pStyle w:val="a3"/>
        <w:numPr>
          <w:ilvl w:val="0"/>
          <w:numId w:val="22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Absent pharyngeal reflex</w:t>
      </w:r>
    </w:p>
    <w:p w:rsidR="005639A0" w:rsidRPr="005639A0" w:rsidRDefault="005639A0" w:rsidP="005639A0">
      <w:pPr>
        <w:pStyle w:val="a3"/>
        <w:numPr>
          <w:ilvl w:val="0"/>
          <w:numId w:val="22"/>
        </w:numPr>
        <w:tabs>
          <w:tab w:val="left" w:pos="806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639A0">
        <w:rPr>
          <w:rFonts w:ascii="Times New Roman" w:hAnsi="Times New Roman" w:cs="Times New Roman"/>
          <w:sz w:val="28"/>
          <w:szCs w:val="28"/>
          <w:lang w:val="en-US"/>
        </w:rPr>
        <w:t>Positive Babinski sign</w:t>
      </w:r>
    </w:p>
    <w:p w:rsidR="005639A0" w:rsidRPr="005639A0" w:rsidRDefault="005639A0" w:rsidP="005639A0">
      <w:pPr>
        <w:pStyle w:val="a3"/>
        <w:tabs>
          <w:tab w:val="left" w:pos="8064"/>
        </w:tabs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E659D" w:rsidRPr="005639A0" w:rsidRDefault="004E659D" w:rsidP="00970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E659D" w:rsidRPr="005639A0" w:rsidSect="00970D24">
      <w:footerReference w:type="default" r:id="rId8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293" w:rsidRDefault="00717293" w:rsidP="009A226B">
      <w:pPr>
        <w:spacing w:after="0" w:line="240" w:lineRule="auto"/>
      </w:pPr>
      <w:r>
        <w:separator/>
      </w:r>
    </w:p>
  </w:endnote>
  <w:endnote w:type="continuationSeparator" w:id="0">
    <w:p w:rsidR="00717293" w:rsidRDefault="00717293" w:rsidP="009A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094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26B" w:rsidRDefault="00463CD9">
        <w:pPr>
          <w:pStyle w:val="a8"/>
          <w:jc w:val="right"/>
        </w:pPr>
        <w:r>
          <w:fldChar w:fldCharType="begin"/>
        </w:r>
        <w:r w:rsidR="009A226B">
          <w:instrText xml:space="preserve"> PAGE   \* MERGEFORMAT </w:instrText>
        </w:r>
        <w:r>
          <w:fldChar w:fldCharType="separate"/>
        </w:r>
        <w:r w:rsidR="002C6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226B" w:rsidRDefault="009A22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293" w:rsidRDefault="00717293" w:rsidP="009A226B">
      <w:pPr>
        <w:spacing w:after="0" w:line="240" w:lineRule="auto"/>
      </w:pPr>
      <w:r>
        <w:separator/>
      </w:r>
    </w:p>
  </w:footnote>
  <w:footnote w:type="continuationSeparator" w:id="0">
    <w:p w:rsidR="00717293" w:rsidRDefault="00717293" w:rsidP="009A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8F2"/>
    <w:multiLevelType w:val="hybridMultilevel"/>
    <w:tmpl w:val="DD605310"/>
    <w:lvl w:ilvl="0" w:tplc="F5882D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1122F"/>
    <w:multiLevelType w:val="hybridMultilevel"/>
    <w:tmpl w:val="DF74078C"/>
    <w:lvl w:ilvl="0" w:tplc="AE625BBA">
      <w:numFmt w:val="bullet"/>
      <w:lvlText w:val="–"/>
      <w:lvlJc w:val="left"/>
      <w:pPr>
        <w:ind w:left="2160" w:hanging="360"/>
      </w:pPr>
      <w:rPr>
        <w:rFonts w:ascii="Verdana" w:eastAsiaTheme="minorHAns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7C00B1"/>
    <w:multiLevelType w:val="hybridMultilevel"/>
    <w:tmpl w:val="7CE8376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A0FAB"/>
    <w:multiLevelType w:val="hybridMultilevel"/>
    <w:tmpl w:val="AB1AA4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D6B23"/>
    <w:multiLevelType w:val="hybridMultilevel"/>
    <w:tmpl w:val="C858624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CE62FA"/>
    <w:multiLevelType w:val="multilevel"/>
    <w:tmpl w:val="DD5808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1077E16"/>
    <w:multiLevelType w:val="hybridMultilevel"/>
    <w:tmpl w:val="BB788820"/>
    <w:lvl w:ilvl="0" w:tplc="B42CA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74251"/>
    <w:multiLevelType w:val="hybridMultilevel"/>
    <w:tmpl w:val="F7201CB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715D29"/>
    <w:multiLevelType w:val="hybridMultilevel"/>
    <w:tmpl w:val="4BB4A7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86CA5"/>
    <w:multiLevelType w:val="hybridMultilevel"/>
    <w:tmpl w:val="C01A1C0A"/>
    <w:lvl w:ilvl="0" w:tplc="E2D6C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55EA2"/>
    <w:multiLevelType w:val="hybridMultilevel"/>
    <w:tmpl w:val="31A6FC58"/>
    <w:lvl w:ilvl="0" w:tplc="0D8E3F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860BD"/>
    <w:multiLevelType w:val="hybridMultilevel"/>
    <w:tmpl w:val="A3DA94EE"/>
    <w:lvl w:ilvl="0" w:tplc="AFEC9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DF3B31"/>
    <w:multiLevelType w:val="hybridMultilevel"/>
    <w:tmpl w:val="215AD8B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6946279"/>
    <w:multiLevelType w:val="hybridMultilevel"/>
    <w:tmpl w:val="151891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14F13"/>
    <w:multiLevelType w:val="hybridMultilevel"/>
    <w:tmpl w:val="004848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72032"/>
    <w:multiLevelType w:val="hybridMultilevel"/>
    <w:tmpl w:val="239A213A"/>
    <w:lvl w:ilvl="0" w:tplc="81228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B5781D"/>
    <w:multiLevelType w:val="hybridMultilevel"/>
    <w:tmpl w:val="909AEDF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5B59F5"/>
    <w:multiLevelType w:val="hybridMultilevel"/>
    <w:tmpl w:val="10780D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C2E1E"/>
    <w:multiLevelType w:val="hybridMultilevel"/>
    <w:tmpl w:val="A08EEA6C"/>
    <w:lvl w:ilvl="0" w:tplc="841E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136BFA"/>
    <w:multiLevelType w:val="hybridMultilevel"/>
    <w:tmpl w:val="368E348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BD97601"/>
    <w:multiLevelType w:val="hybridMultilevel"/>
    <w:tmpl w:val="DDA224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C0237"/>
    <w:multiLevelType w:val="hybridMultilevel"/>
    <w:tmpl w:val="703A011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9"/>
  </w:num>
  <w:num w:numId="7">
    <w:abstractNumId w:val="21"/>
  </w:num>
  <w:num w:numId="8">
    <w:abstractNumId w:val="12"/>
  </w:num>
  <w:num w:numId="9">
    <w:abstractNumId w:val="1"/>
  </w:num>
  <w:num w:numId="10">
    <w:abstractNumId w:val="14"/>
  </w:num>
  <w:num w:numId="11">
    <w:abstractNumId w:val="16"/>
  </w:num>
  <w:num w:numId="12">
    <w:abstractNumId w:val="20"/>
  </w:num>
  <w:num w:numId="13">
    <w:abstractNumId w:val="13"/>
  </w:num>
  <w:num w:numId="14">
    <w:abstractNumId w:val="8"/>
  </w:num>
  <w:num w:numId="15">
    <w:abstractNumId w:val="2"/>
  </w:num>
  <w:num w:numId="16">
    <w:abstractNumId w:val="10"/>
  </w:num>
  <w:num w:numId="17">
    <w:abstractNumId w:val="6"/>
  </w:num>
  <w:num w:numId="18">
    <w:abstractNumId w:val="17"/>
  </w:num>
  <w:num w:numId="19">
    <w:abstractNumId w:val="15"/>
  </w:num>
  <w:num w:numId="20">
    <w:abstractNumId w:val="11"/>
  </w:num>
  <w:num w:numId="21">
    <w:abstractNumId w:val="9"/>
  </w:num>
  <w:num w:numId="22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690"/>
    <w:rsid w:val="0000276F"/>
    <w:rsid w:val="0003361F"/>
    <w:rsid w:val="00065658"/>
    <w:rsid w:val="000766CD"/>
    <w:rsid w:val="00083886"/>
    <w:rsid w:val="000C2884"/>
    <w:rsid w:val="000C56F2"/>
    <w:rsid w:val="000F19F3"/>
    <w:rsid w:val="00122FCB"/>
    <w:rsid w:val="00125DD4"/>
    <w:rsid w:val="0012710F"/>
    <w:rsid w:val="00133342"/>
    <w:rsid w:val="001462B7"/>
    <w:rsid w:val="00191BF2"/>
    <w:rsid w:val="001A060B"/>
    <w:rsid w:val="001B516D"/>
    <w:rsid w:val="001C7F6E"/>
    <w:rsid w:val="001F48A0"/>
    <w:rsid w:val="001F7FE2"/>
    <w:rsid w:val="00226C66"/>
    <w:rsid w:val="002879A0"/>
    <w:rsid w:val="002C0641"/>
    <w:rsid w:val="002C2C8E"/>
    <w:rsid w:val="002C68E0"/>
    <w:rsid w:val="002D07DA"/>
    <w:rsid w:val="002F5255"/>
    <w:rsid w:val="0030071B"/>
    <w:rsid w:val="003042D2"/>
    <w:rsid w:val="003352CE"/>
    <w:rsid w:val="0034146F"/>
    <w:rsid w:val="0036498B"/>
    <w:rsid w:val="0037151B"/>
    <w:rsid w:val="00385E2F"/>
    <w:rsid w:val="003A57DE"/>
    <w:rsid w:val="003A7FF5"/>
    <w:rsid w:val="003B6BBD"/>
    <w:rsid w:val="003E47A7"/>
    <w:rsid w:val="00403C28"/>
    <w:rsid w:val="004472A6"/>
    <w:rsid w:val="004563F7"/>
    <w:rsid w:val="00456FDB"/>
    <w:rsid w:val="00462E41"/>
    <w:rsid w:val="00463CD9"/>
    <w:rsid w:val="0049743B"/>
    <w:rsid w:val="004B64AC"/>
    <w:rsid w:val="004C3A18"/>
    <w:rsid w:val="004E659D"/>
    <w:rsid w:val="00517B50"/>
    <w:rsid w:val="00531E69"/>
    <w:rsid w:val="0053217F"/>
    <w:rsid w:val="005639A0"/>
    <w:rsid w:val="00575D48"/>
    <w:rsid w:val="0058720E"/>
    <w:rsid w:val="00596667"/>
    <w:rsid w:val="005A501B"/>
    <w:rsid w:val="005C731C"/>
    <w:rsid w:val="005D5681"/>
    <w:rsid w:val="005D7437"/>
    <w:rsid w:val="005F341A"/>
    <w:rsid w:val="00646A7C"/>
    <w:rsid w:val="00666ECC"/>
    <w:rsid w:val="00676576"/>
    <w:rsid w:val="006844A5"/>
    <w:rsid w:val="006C617F"/>
    <w:rsid w:val="006D6181"/>
    <w:rsid w:val="006E3B18"/>
    <w:rsid w:val="006F0880"/>
    <w:rsid w:val="00705E3D"/>
    <w:rsid w:val="00717293"/>
    <w:rsid w:val="00775DE6"/>
    <w:rsid w:val="00780406"/>
    <w:rsid w:val="0078210B"/>
    <w:rsid w:val="007E3DB9"/>
    <w:rsid w:val="007E44A8"/>
    <w:rsid w:val="008160C7"/>
    <w:rsid w:val="00833086"/>
    <w:rsid w:val="00835E6D"/>
    <w:rsid w:val="00837051"/>
    <w:rsid w:val="008A502C"/>
    <w:rsid w:val="008B5843"/>
    <w:rsid w:val="00944F6A"/>
    <w:rsid w:val="00962762"/>
    <w:rsid w:val="00963777"/>
    <w:rsid w:val="00970D24"/>
    <w:rsid w:val="009A226B"/>
    <w:rsid w:val="009A3990"/>
    <w:rsid w:val="009A6D90"/>
    <w:rsid w:val="009C74FF"/>
    <w:rsid w:val="009D6A3E"/>
    <w:rsid w:val="009E2105"/>
    <w:rsid w:val="00A44A7A"/>
    <w:rsid w:val="00A505D7"/>
    <w:rsid w:val="00A625F1"/>
    <w:rsid w:val="00A64B12"/>
    <w:rsid w:val="00A7334A"/>
    <w:rsid w:val="00A736A0"/>
    <w:rsid w:val="00A9413E"/>
    <w:rsid w:val="00A94663"/>
    <w:rsid w:val="00A974F9"/>
    <w:rsid w:val="00AA7CC5"/>
    <w:rsid w:val="00AB5B02"/>
    <w:rsid w:val="00B13C65"/>
    <w:rsid w:val="00B312E0"/>
    <w:rsid w:val="00B32957"/>
    <w:rsid w:val="00B345C1"/>
    <w:rsid w:val="00B42522"/>
    <w:rsid w:val="00B4489A"/>
    <w:rsid w:val="00B64151"/>
    <w:rsid w:val="00B94B6E"/>
    <w:rsid w:val="00BA2DBB"/>
    <w:rsid w:val="00C14759"/>
    <w:rsid w:val="00C15A95"/>
    <w:rsid w:val="00C24ACB"/>
    <w:rsid w:val="00C3072A"/>
    <w:rsid w:val="00C72D23"/>
    <w:rsid w:val="00C750CA"/>
    <w:rsid w:val="00C9425A"/>
    <w:rsid w:val="00CD05F6"/>
    <w:rsid w:val="00CF6971"/>
    <w:rsid w:val="00D00232"/>
    <w:rsid w:val="00D05783"/>
    <w:rsid w:val="00D12E8D"/>
    <w:rsid w:val="00D22F08"/>
    <w:rsid w:val="00D32D80"/>
    <w:rsid w:val="00D353D1"/>
    <w:rsid w:val="00D60A24"/>
    <w:rsid w:val="00D65B80"/>
    <w:rsid w:val="00D727F6"/>
    <w:rsid w:val="00D92690"/>
    <w:rsid w:val="00D94CCE"/>
    <w:rsid w:val="00D968DC"/>
    <w:rsid w:val="00DB2F49"/>
    <w:rsid w:val="00DC3CBA"/>
    <w:rsid w:val="00DC6B90"/>
    <w:rsid w:val="00DD6D90"/>
    <w:rsid w:val="00DF4142"/>
    <w:rsid w:val="00E04184"/>
    <w:rsid w:val="00E07FFE"/>
    <w:rsid w:val="00E24064"/>
    <w:rsid w:val="00E33C6E"/>
    <w:rsid w:val="00E41054"/>
    <w:rsid w:val="00E716CB"/>
    <w:rsid w:val="00E869C5"/>
    <w:rsid w:val="00E96D41"/>
    <w:rsid w:val="00EA14D7"/>
    <w:rsid w:val="00EC4BD8"/>
    <w:rsid w:val="00ED686E"/>
    <w:rsid w:val="00ED7178"/>
    <w:rsid w:val="00EE04AC"/>
    <w:rsid w:val="00F1286D"/>
    <w:rsid w:val="00F40E16"/>
    <w:rsid w:val="00F64ABA"/>
    <w:rsid w:val="00F7183B"/>
    <w:rsid w:val="00F77CE9"/>
    <w:rsid w:val="00F959C0"/>
    <w:rsid w:val="00FA6C68"/>
    <w:rsid w:val="00FC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966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A226B"/>
  </w:style>
  <w:style w:type="paragraph" w:styleId="a8">
    <w:name w:val="footer"/>
    <w:basedOn w:val="a"/>
    <w:link w:val="a9"/>
    <w:uiPriority w:val="99"/>
    <w:unhideWhenUsed/>
    <w:rsid w:val="009A2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A2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CA64-5CE4-44D0-9C5E-55038127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2</cp:revision>
  <dcterms:created xsi:type="dcterms:W3CDTF">2020-04-04T11:03:00Z</dcterms:created>
  <dcterms:modified xsi:type="dcterms:W3CDTF">2020-04-04T11:03:00Z</dcterms:modified>
</cp:coreProperties>
</file>