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435" w:rsidRPr="00464EF5" w:rsidRDefault="00320F87">
      <w:pPr>
        <w:rPr>
          <w:rFonts w:ascii="Times New Roman" w:hAnsi="Times New Roman" w:cs="Times New Roman"/>
          <w:b/>
          <w:sz w:val="28"/>
          <w:szCs w:val="28"/>
        </w:rPr>
      </w:pPr>
      <w:bookmarkStart w:id="0" w:name="_GoBack"/>
      <w:bookmarkEnd w:id="0"/>
      <w:r>
        <w:rPr>
          <w:rFonts w:ascii="Times New Roman" w:hAnsi="Times New Roman" w:cs="Times New Roman"/>
          <w:b/>
          <w:sz w:val="28"/>
          <w:szCs w:val="28"/>
        </w:rPr>
        <w:t>1</w:t>
      </w:r>
      <w:r w:rsidR="00090A3F" w:rsidRPr="00464EF5">
        <w:rPr>
          <w:rFonts w:ascii="Times New Roman" w:hAnsi="Times New Roman" w:cs="Times New Roman"/>
          <w:b/>
          <w:sz w:val="28"/>
          <w:szCs w:val="28"/>
        </w:rPr>
        <w:t xml:space="preserve">0. Special techniques in the examination of the liver. </w:t>
      </w:r>
      <w:proofErr w:type="gramStart"/>
      <w:r w:rsidR="00090A3F" w:rsidRPr="00464EF5">
        <w:rPr>
          <w:rFonts w:ascii="Times New Roman" w:hAnsi="Times New Roman" w:cs="Times New Roman"/>
          <w:b/>
          <w:sz w:val="28"/>
          <w:szCs w:val="28"/>
        </w:rPr>
        <w:t>Examination of the gallbladder.</w:t>
      </w:r>
      <w:proofErr w:type="gramEnd"/>
    </w:p>
    <w:p w:rsidR="00C277CD" w:rsidRDefault="009E4909" w:rsidP="009E4909">
      <w:pPr>
        <w:jc w:val="center"/>
        <w:rPr>
          <w:rFonts w:ascii="Times New Roman" w:hAnsi="Times New Roman" w:cs="Times New Roman"/>
          <w:b/>
          <w:iCs/>
          <w:sz w:val="24"/>
          <w:szCs w:val="24"/>
        </w:rPr>
      </w:pPr>
      <w:r w:rsidRPr="009E4909">
        <w:rPr>
          <w:rFonts w:ascii="Times New Roman" w:hAnsi="Times New Roman" w:cs="Times New Roman"/>
          <w:b/>
          <w:iCs/>
          <w:noProof/>
          <w:sz w:val="24"/>
          <w:szCs w:val="24"/>
          <w:lang w:val="en-US"/>
        </w:rPr>
        <w:drawing>
          <wp:anchor distT="0" distB="0" distL="114300" distR="114300" simplePos="0" relativeHeight="251669504" behindDoc="1" locked="0" layoutInCell="1" allowOverlap="1" wp14:anchorId="20F00265" wp14:editId="3298927E">
            <wp:simplePos x="0" y="0"/>
            <wp:positionH relativeFrom="column">
              <wp:posOffset>1409065</wp:posOffset>
            </wp:positionH>
            <wp:positionV relativeFrom="paragraph">
              <wp:posOffset>278130</wp:posOffset>
            </wp:positionV>
            <wp:extent cx="2789426" cy="3501311"/>
            <wp:effectExtent l="0" t="0" r="0" b="4445"/>
            <wp:wrapTight wrapText="bothSides">
              <wp:wrapPolygon edited="0">
                <wp:start x="0" y="0"/>
                <wp:lineTo x="0" y="21510"/>
                <wp:lineTo x="21393" y="21510"/>
                <wp:lineTo x="21393" y="0"/>
                <wp:lineTo x="0" y="0"/>
              </wp:wrapPolygon>
            </wp:wrapTight>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89426" cy="3501311"/>
                    </a:xfrm>
                    <a:prstGeom prst="rect">
                      <a:avLst/>
                    </a:prstGeom>
                  </pic:spPr>
                </pic:pic>
              </a:graphicData>
            </a:graphic>
          </wp:anchor>
        </w:drawing>
      </w:r>
      <w:proofErr w:type="gramStart"/>
      <w:r w:rsidR="00C277CD" w:rsidRPr="001771F0">
        <w:rPr>
          <w:rFonts w:ascii="Times New Roman" w:hAnsi="Times New Roman" w:cs="Times New Roman"/>
          <w:b/>
          <w:iCs/>
          <w:sz w:val="24"/>
          <w:szCs w:val="24"/>
        </w:rPr>
        <w:t>Special techniques in the examination of the liver.</w:t>
      </w:r>
      <w:proofErr w:type="gramEnd"/>
    </w:p>
    <w:p w:rsidR="009E4909" w:rsidRPr="001771F0" w:rsidRDefault="009E4909" w:rsidP="001771F0">
      <w:pPr>
        <w:rPr>
          <w:rFonts w:ascii="Times New Roman" w:hAnsi="Times New Roman" w:cs="Times New Roman"/>
          <w:b/>
          <w:iCs/>
          <w:sz w:val="24"/>
          <w:szCs w:val="24"/>
        </w:rPr>
      </w:pPr>
    </w:p>
    <w:p w:rsidR="009E4909" w:rsidRDefault="009E4909" w:rsidP="0000290C">
      <w:pPr>
        <w:ind w:firstLine="720"/>
        <w:jc w:val="both"/>
        <w:rPr>
          <w:rFonts w:ascii="Times New Roman" w:hAnsi="Times New Roman" w:cs="Times New Roman"/>
          <w:color w:val="231F20"/>
          <w:sz w:val="24"/>
          <w:szCs w:val="24"/>
          <w:highlight w:val="yellow"/>
          <w:shd w:val="clear" w:color="auto" w:fill="FFFFFF"/>
        </w:rPr>
      </w:pPr>
    </w:p>
    <w:p w:rsidR="009E4909" w:rsidRDefault="009E4909" w:rsidP="0000290C">
      <w:pPr>
        <w:ind w:firstLine="720"/>
        <w:jc w:val="both"/>
        <w:rPr>
          <w:rFonts w:ascii="Times New Roman" w:hAnsi="Times New Roman" w:cs="Times New Roman"/>
          <w:color w:val="231F20"/>
          <w:sz w:val="24"/>
          <w:szCs w:val="24"/>
          <w:highlight w:val="yellow"/>
          <w:shd w:val="clear" w:color="auto" w:fill="FFFFFF"/>
        </w:rPr>
      </w:pPr>
    </w:p>
    <w:p w:rsidR="009E4909" w:rsidRDefault="009E4909" w:rsidP="0000290C">
      <w:pPr>
        <w:ind w:firstLine="720"/>
        <w:jc w:val="both"/>
        <w:rPr>
          <w:rFonts w:ascii="Times New Roman" w:hAnsi="Times New Roman" w:cs="Times New Roman"/>
          <w:color w:val="231F20"/>
          <w:sz w:val="24"/>
          <w:szCs w:val="24"/>
          <w:highlight w:val="yellow"/>
          <w:shd w:val="clear" w:color="auto" w:fill="FFFFFF"/>
        </w:rPr>
      </w:pPr>
    </w:p>
    <w:p w:rsidR="009E4909" w:rsidRDefault="009E4909" w:rsidP="0000290C">
      <w:pPr>
        <w:ind w:firstLine="720"/>
        <w:jc w:val="both"/>
        <w:rPr>
          <w:rFonts w:ascii="Times New Roman" w:hAnsi="Times New Roman" w:cs="Times New Roman"/>
          <w:color w:val="231F20"/>
          <w:sz w:val="24"/>
          <w:szCs w:val="24"/>
          <w:highlight w:val="yellow"/>
          <w:shd w:val="clear" w:color="auto" w:fill="FFFFFF"/>
        </w:rPr>
      </w:pPr>
    </w:p>
    <w:p w:rsidR="009E4909" w:rsidRDefault="009E4909" w:rsidP="0000290C">
      <w:pPr>
        <w:ind w:firstLine="720"/>
        <w:jc w:val="both"/>
        <w:rPr>
          <w:rFonts w:ascii="Times New Roman" w:hAnsi="Times New Roman" w:cs="Times New Roman"/>
          <w:color w:val="231F20"/>
          <w:sz w:val="24"/>
          <w:szCs w:val="24"/>
          <w:highlight w:val="yellow"/>
          <w:shd w:val="clear" w:color="auto" w:fill="FFFFFF"/>
        </w:rPr>
      </w:pPr>
    </w:p>
    <w:p w:rsidR="009E4909" w:rsidRDefault="009E4909" w:rsidP="0000290C">
      <w:pPr>
        <w:ind w:firstLine="720"/>
        <w:jc w:val="both"/>
        <w:rPr>
          <w:rFonts w:ascii="Times New Roman" w:hAnsi="Times New Roman" w:cs="Times New Roman"/>
          <w:color w:val="231F20"/>
          <w:sz w:val="24"/>
          <w:szCs w:val="24"/>
          <w:highlight w:val="yellow"/>
          <w:shd w:val="clear" w:color="auto" w:fill="FFFFFF"/>
        </w:rPr>
      </w:pPr>
    </w:p>
    <w:p w:rsidR="009E4909" w:rsidRDefault="009E4909" w:rsidP="0000290C">
      <w:pPr>
        <w:ind w:firstLine="720"/>
        <w:jc w:val="both"/>
        <w:rPr>
          <w:rFonts w:ascii="Times New Roman" w:hAnsi="Times New Roman" w:cs="Times New Roman"/>
          <w:color w:val="231F20"/>
          <w:sz w:val="24"/>
          <w:szCs w:val="24"/>
          <w:highlight w:val="yellow"/>
          <w:shd w:val="clear" w:color="auto" w:fill="FFFFFF"/>
        </w:rPr>
      </w:pPr>
    </w:p>
    <w:p w:rsidR="009E4909" w:rsidRDefault="009E4909" w:rsidP="0000290C">
      <w:pPr>
        <w:ind w:firstLine="720"/>
        <w:jc w:val="both"/>
        <w:rPr>
          <w:rFonts w:ascii="Times New Roman" w:hAnsi="Times New Roman" w:cs="Times New Roman"/>
          <w:color w:val="231F20"/>
          <w:sz w:val="24"/>
          <w:szCs w:val="24"/>
          <w:highlight w:val="yellow"/>
          <w:shd w:val="clear" w:color="auto" w:fill="FFFFFF"/>
        </w:rPr>
      </w:pPr>
    </w:p>
    <w:p w:rsidR="009E4909" w:rsidRDefault="009E4909" w:rsidP="0000290C">
      <w:pPr>
        <w:ind w:firstLine="720"/>
        <w:jc w:val="both"/>
        <w:rPr>
          <w:rFonts w:ascii="Times New Roman" w:hAnsi="Times New Roman" w:cs="Times New Roman"/>
          <w:color w:val="231F20"/>
          <w:sz w:val="24"/>
          <w:szCs w:val="24"/>
          <w:highlight w:val="yellow"/>
          <w:shd w:val="clear" w:color="auto" w:fill="FFFFFF"/>
        </w:rPr>
      </w:pPr>
    </w:p>
    <w:bookmarkStart w:id="1" w:name="_Hlk36055012"/>
    <w:bookmarkEnd w:id="1"/>
    <w:p w:rsidR="009E4909" w:rsidRDefault="00FC1A5E" w:rsidP="0000290C">
      <w:pPr>
        <w:ind w:firstLine="720"/>
        <w:jc w:val="both"/>
        <w:rPr>
          <w:rFonts w:ascii="Times New Roman" w:hAnsi="Times New Roman" w:cs="Times New Roman"/>
          <w:color w:val="231F20"/>
          <w:sz w:val="24"/>
          <w:szCs w:val="24"/>
          <w:highlight w:val="yellow"/>
          <w:shd w:val="clear" w:color="auto" w:fill="FFFFFF"/>
        </w:rPr>
      </w:pPr>
      <w:r w:rsidRPr="00FC1A5E">
        <w:rPr>
          <w:rFonts w:ascii="Times New Roman" w:hAnsi="Times New Roman" w:cs="Times New Roman"/>
          <w:b/>
          <w:noProof/>
          <w:sz w:val="28"/>
          <w:szCs w:val="28"/>
          <w:lang w:val="en-US"/>
        </w:rPr>
        <mc:AlternateContent>
          <mc:Choice Requires="wps">
            <w:drawing>
              <wp:anchor distT="0" distB="0" distL="114300" distR="114300" simplePos="0" relativeHeight="251683840" behindDoc="0" locked="0" layoutInCell="1" allowOverlap="1" wp14:anchorId="1BE34BE5" wp14:editId="79E36262">
                <wp:simplePos x="0" y="0"/>
                <wp:positionH relativeFrom="column">
                  <wp:posOffset>576580</wp:posOffset>
                </wp:positionH>
                <wp:positionV relativeFrom="paragraph">
                  <wp:posOffset>41910</wp:posOffset>
                </wp:positionV>
                <wp:extent cx="3238500" cy="3524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52425"/>
                        </a:xfrm>
                        <a:prstGeom prst="rect">
                          <a:avLst/>
                        </a:prstGeom>
                        <a:solidFill>
                          <a:srgbClr val="FFFFFF"/>
                        </a:solidFill>
                        <a:ln w="9525">
                          <a:solidFill>
                            <a:schemeClr val="bg1"/>
                          </a:solidFill>
                          <a:miter lim="800000"/>
                          <a:headEnd/>
                          <a:tailEnd/>
                        </a:ln>
                      </wps:spPr>
                      <wps:txbx>
                        <w:txbxContent>
                          <w:p w:rsidR="00FC1A5E" w:rsidRPr="00FC1A5E" w:rsidRDefault="00FC1A5E">
                            <w:pPr>
                              <w:rPr>
                                <w:rFonts w:ascii="Times New Roman" w:hAnsi="Times New Roman" w:cs="Times New Roman"/>
                                <w:sz w:val="20"/>
                                <w:szCs w:val="20"/>
                              </w:rPr>
                            </w:pPr>
                            <w:r w:rsidRPr="00FC1A5E">
                              <w:rPr>
                                <w:rFonts w:ascii="Times New Roman" w:hAnsi="Times New Roman" w:cs="Times New Roman"/>
                                <w:sz w:val="20"/>
                                <w:szCs w:val="20"/>
                              </w:rPr>
                              <w:t>Davidson's Principles and Practice of Medicine 21st 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BE34BE5" id="_x0000_t202" coordsize="21600,21600" o:spt="202" path="m,l,21600r21600,l21600,xe">
                <v:stroke joinstyle="miter"/>
                <v:path gradientshapeok="t" o:connecttype="rect"/>
              </v:shapetype>
              <v:shape id="Text Box 2" o:spid="_x0000_s1026" type="#_x0000_t202" style="position:absolute;left:0;text-align:left;margin-left:45.4pt;margin-top:3.3pt;width:25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" strokecolor="white [3212]">
                <v:textbox>
                  <w:txbxContent>
                    <w:p w:rsidR="00FC1A5E" w:rsidRPr="00FC1A5E" w:rsidRDefault="00FC1A5E">
                      <w:pPr>
                        <w:rPr>
                          <w:rFonts w:ascii="Times New Roman" w:hAnsi="Times New Roman" w:cs="Times New Roman"/>
                          <w:sz w:val="20"/>
                          <w:szCs w:val="20"/>
                        </w:rPr>
                      </w:pPr>
                      <w:r w:rsidRPr="00FC1A5E">
                        <w:rPr>
                          <w:rFonts w:ascii="Times New Roman" w:hAnsi="Times New Roman" w:cs="Times New Roman"/>
                          <w:sz w:val="20"/>
                          <w:szCs w:val="20"/>
                        </w:rPr>
                        <w:t>Davidson's Principles and Practice of Medicine 21st Ed</w:t>
                      </w:r>
                    </w:p>
                  </w:txbxContent>
                </v:textbox>
              </v:shape>
            </w:pict>
          </mc:Fallback>
        </mc:AlternateContent>
      </w:r>
    </w:p>
    <w:p w:rsidR="009E4909" w:rsidRDefault="009E4909" w:rsidP="0000290C">
      <w:pPr>
        <w:ind w:firstLine="720"/>
        <w:jc w:val="both"/>
        <w:rPr>
          <w:rFonts w:ascii="Times New Roman" w:hAnsi="Times New Roman" w:cs="Times New Roman"/>
          <w:color w:val="231F20"/>
          <w:sz w:val="24"/>
          <w:szCs w:val="24"/>
          <w:highlight w:val="yellow"/>
          <w:shd w:val="clear" w:color="auto" w:fill="FFFFFF"/>
        </w:rPr>
      </w:pPr>
    </w:p>
    <w:p w:rsidR="00C277CD" w:rsidRPr="00464EF5" w:rsidRDefault="009216A7" w:rsidP="0000290C">
      <w:pPr>
        <w:ind w:firstLine="720"/>
        <w:jc w:val="both"/>
        <w:rPr>
          <w:rFonts w:ascii="Times New Roman" w:hAnsi="Times New Roman" w:cs="Times New Roman"/>
          <w:b/>
          <w:sz w:val="24"/>
          <w:szCs w:val="24"/>
          <w:lang w:val="en-US"/>
        </w:rPr>
      </w:pPr>
      <w:r w:rsidRPr="00F31F09">
        <w:rPr>
          <w:rFonts w:ascii="Times New Roman" w:hAnsi="Times New Roman" w:cs="Times New Roman"/>
          <w:color w:val="231F20"/>
          <w:sz w:val="24"/>
          <w:szCs w:val="24"/>
          <w:shd w:val="clear" w:color="auto" w:fill="FFFFFF"/>
        </w:rPr>
        <w:t>Liver disease may not cause any symptoms at first or the symptoms may b</w:t>
      </w:r>
      <w:r w:rsidR="001E0182">
        <w:rPr>
          <w:rFonts w:ascii="Times New Roman" w:hAnsi="Times New Roman" w:cs="Times New Roman"/>
          <w:color w:val="231F20"/>
          <w:sz w:val="24"/>
          <w:szCs w:val="24"/>
          <w:shd w:val="clear" w:color="auto" w:fill="FFFFFF"/>
        </w:rPr>
        <w:t>e nonspecific, like weakness or</w:t>
      </w:r>
      <w:r w:rsidRPr="00F31F09">
        <w:rPr>
          <w:rFonts w:ascii="Times New Roman" w:hAnsi="Times New Roman" w:cs="Times New Roman"/>
          <w:color w:val="231F20"/>
          <w:sz w:val="24"/>
          <w:szCs w:val="24"/>
          <w:shd w:val="clear" w:color="auto" w:fill="FFFFFF"/>
        </w:rPr>
        <w:t xml:space="preserve"> loss of energy.</w:t>
      </w:r>
      <w:r w:rsidRPr="00464EF5">
        <w:rPr>
          <w:rFonts w:ascii="Times New Roman" w:hAnsi="Times New Roman" w:cs="Times New Roman"/>
          <w:color w:val="231F20"/>
          <w:sz w:val="24"/>
          <w:szCs w:val="24"/>
          <w:shd w:val="clear" w:color="auto" w:fill="FFFFFF"/>
        </w:rPr>
        <w:t xml:space="preserve"> We have a two types for examination of the liver: </w:t>
      </w:r>
      <w:r w:rsidRPr="00464EF5">
        <w:rPr>
          <w:rStyle w:val="Strong"/>
          <w:rFonts w:ascii="Times New Roman" w:hAnsi="Times New Roman" w:cs="Times New Roman"/>
          <w:color w:val="231F20"/>
          <w:sz w:val="24"/>
          <w:szCs w:val="24"/>
          <w:shd w:val="clear" w:color="auto" w:fill="FFFFFF"/>
        </w:rPr>
        <w:t>laboratory tests or liver function tests </w:t>
      </w:r>
      <w:r w:rsidRPr="00464EF5">
        <w:rPr>
          <w:rStyle w:val="Strong"/>
          <w:rFonts w:ascii="Times New Roman" w:hAnsi="Times New Roman" w:cs="Times New Roman"/>
          <w:b w:val="0"/>
          <w:bCs w:val="0"/>
          <w:color w:val="231F20"/>
          <w:sz w:val="24"/>
          <w:szCs w:val="24"/>
          <w:shd w:val="clear" w:color="auto" w:fill="FFFFFF"/>
        </w:rPr>
        <w:t xml:space="preserve">and </w:t>
      </w:r>
      <w:r w:rsidRPr="00464EF5">
        <w:rPr>
          <w:rStyle w:val="Strong"/>
          <w:rFonts w:ascii="Times New Roman" w:hAnsi="Times New Roman" w:cs="Times New Roman"/>
          <w:color w:val="231F20"/>
          <w:sz w:val="24"/>
          <w:szCs w:val="24"/>
          <w:shd w:val="clear" w:color="auto" w:fill="FFFFFF"/>
        </w:rPr>
        <w:t xml:space="preserve">non-laboratory </w:t>
      </w:r>
      <w:proofErr w:type="gramStart"/>
      <w:r w:rsidRPr="00464EF5">
        <w:rPr>
          <w:rStyle w:val="Strong"/>
          <w:rFonts w:ascii="Times New Roman" w:hAnsi="Times New Roman" w:cs="Times New Roman"/>
          <w:color w:val="231F20"/>
          <w:sz w:val="24"/>
          <w:szCs w:val="24"/>
          <w:shd w:val="clear" w:color="auto" w:fill="FFFFFF"/>
        </w:rPr>
        <w:t>tests .</w:t>
      </w:r>
      <w:proofErr w:type="gramEnd"/>
    </w:p>
    <w:p w:rsidR="00C277CD" w:rsidRPr="00464EF5" w:rsidRDefault="00C277CD" w:rsidP="00FA157D">
      <w:pPr>
        <w:jc w:val="center"/>
        <w:rPr>
          <w:rFonts w:ascii="Times New Roman" w:hAnsi="Times New Roman" w:cs="Times New Roman"/>
          <w:b/>
          <w:sz w:val="24"/>
          <w:szCs w:val="24"/>
        </w:rPr>
      </w:pPr>
      <w:r w:rsidRPr="00464EF5">
        <w:rPr>
          <w:rFonts w:ascii="Times New Roman" w:hAnsi="Times New Roman" w:cs="Times New Roman"/>
          <w:b/>
          <w:sz w:val="24"/>
          <w:szCs w:val="24"/>
        </w:rPr>
        <w:t>Aims of investigations in patients with suspected liver disease are:</w:t>
      </w:r>
    </w:p>
    <w:p w:rsidR="00C277CD" w:rsidRPr="00464EF5" w:rsidRDefault="00C277CD" w:rsidP="00C277CD">
      <w:pPr>
        <w:pStyle w:val="ListParagraph"/>
        <w:numPr>
          <w:ilvl w:val="0"/>
          <w:numId w:val="1"/>
        </w:numPr>
        <w:rPr>
          <w:rFonts w:ascii="Times New Roman" w:hAnsi="Times New Roman" w:cs="Times New Roman"/>
          <w:bCs/>
          <w:sz w:val="24"/>
          <w:szCs w:val="24"/>
        </w:rPr>
      </w:pPr>
      <w:r w:rsidRPr="00464EF5">
        <w:rPr>
          <w:rFonts w:ascii="Times New Roman" w:hAnsi="Times New Roman" w:cs="Times New Roman"/>
          <w:bCs/>
          <w:sz w:val="24"/>
          <w:szCs w:val="24"/>
        </w:rPr>
        <w:t>Detect hepatic abnormality</w:t>
      </w:r>
      <w:r w:rsidRPr="00464EF5">
        <w:rPr>
          <w:rFonts w:ascii="Times New Roman" w:hAnsi="Times New Roman" w:cs="Times New Roman"/>
          <w:bCs/>
          <w:sz w:val="24"/>
          <w:szCs w:val="24"/>
        </w:rPr>
        <w:tab/>
      </w:r>
    </w:p>
    <w:p w:rsidR="00C277CD" w:rsidRPr="00464EF5" w:rsidRDefault="00C277CD" w:rsidP="00C277CD">
      <w:pPr>
        <w:pStyle w:val="ListParagraph"/>
        <w:numPr>
          <w:ilvl w:val="0"/>
          <w:numId w:val="1"/>
        </w:numPr>
        <w:rPr>
          <w:rFonts w:ascii="Times New Roman" w:hAnsi="Times New Roman" w:cs="Times New Roman"/>
          <w:bCs/>
          <w:sz w:val="24"/>
          <w:szCs w:val="24"/>
        </w:rPr>
      </w:pPr>
      <w:r w:rsidRPr="00464EF5">
        <w:rPr>
          <w:rFonts w:ascii="Times New Roman" w:hAnsi="Times New Roman" w:cs="Times New Roman"/>
          <w:bCs/>
          <w:sz w:val="24"/>
          <w:szCs w:val="24"/>
        </w:rPr>
        <w:t>Measure the severity of liver damage</w:t>
      </w:r>
      <w:r w:rsidRPr="00464EF5">
        <w:rPr>
          <w:rFonts w:ascii="Times New Roman" w:hAnsi="Times New Roman" w:cs="Times New Roman"/>
          <w:bCs/>
          <w:sz w:val="24"/>
          <w:szCs w:val="24"/>
        </w:rPr>
        <w:tab/>
      </w:r>
    </w:p>
    <w:p w:rsidR="00C277CD" w:rsidRPr="00464EF5" w:rsidRDefault="00C277CD" w:rsidP="00C277CD">
      <w:pPr>
        <w:pStyle w:val="ListParagraph"/>
        <w:numPr>
          <w:ilvl w:val="0"/>
          <w:numId w:val="1"/>
        </w:numPr>
        <w:rPr>
          <w:rFonts w:ascii="Times New Roman" w:hAnsi="Times New Roman" w:cs="Times New Roman"/>
          <w:bCs/>
          <w:sz w:val="24"/>
          <w:szCs w:val="24"/>
        </w:rPr>
      </w:pPr>
      <w:r w:rsidRPr="00464EF5">
        <w:rPr>
          <w:rFonts w:ascii="Times New Roman" w:hAnsi="Times New Roman" w:cs="Times New Roman"/>
          <w:bCs/>
          <w:sz w:val="24"/>
          <w:szCs w:val="24"/>
        </w:rPr>
        <w:t xml:space="preserve">Detect the pattern of liver function test abnormality: </w:t>
      </w:r>
      <w:proofErr w:type="spellStart"/>
      <w:r w:rsidRPr="00464EF5">
        <w:rPr>
          <w:rFonts w:ascii="Times New Roman" w:hAnsi="Times New Roman" w:cs="Times New Roman"/>
          <w:bCs/>
          <w:sz w:val="24"/>
          <w:szCs w:val="24"/>
        </w:rPr>
        <w:t>hepatitic</w:t>
      </w:r>
      <w:proofErr w:type="spellEnd"/>
      <w:r w:rsidRPr="00464EF5">
        <w:rPr>
          <w:rFonts w:ascii="Times New Roman" w:hAnsi="Times New Roman" w:cs="Times New Roman"/>
          <w:bCs/>
          <w:sz w:val="24"/>
          <w:szCs w:val="24"/>
        </w:rPr>
        <w:t xml:space="preserve"> or obstructive/</w:t>
      </w:r>
      <w:proofErr w:type="spellStart"/>
      <w:r w:rsidRPr="00464EF5">
        <w:rPr>
          <w:rFonts w:ascii="Times New Roman" w:hAnsi="Times New Roman" w:cs="Times New Roman"/>
          <w:bCs/>
          <w:sz w:val="24"/>
          <w:szCs w:val="24"/>
        </w:rPr>
        <w:t>cholestatic</w:t>
      </w:r>
      <w:proofErr w:type="spellEnd"/>
      <w:r w:rsidRPr="00464EF5">
        <w:rPr>
          <w:rFonts w:ascii="Times New Roman" w:hAnsi="Times New Roman" w:cs="Times New Roman"/>
          <w:bCs/>
          <w:sz w:val="24"/>
          <w:szCs w:val="24"/>
        </w:rPr>
        <w:t xml:space="preserve"> </w:t>
      </w:r>
    </w:p>
    <w:p w:rsidR="00C277CD" w:rsidRPr="00464EF5" w:rsidRDefault="00C277CD" w:rsidP="00C277CD">
      <w:pPr>
        <w:pStyle w:val="ListParagraph"/>
        <w:numPr>
          <w:ilvl w:val="0"/>
          <w:numId w:val="1"/>
        </w:numPr>
        <w:rPr>
          <w:rFonts w:ascii="Times New Roman" w:hAnsi="Times New Roman" w:cs="Times New Roman"/>
          <w:bCs/>
          <w:sz w:val="24"/>
          <w:szCs w:val="24"/>
        </w:rPr>
      </w:pPr>
      <w:r w:rsidRPr="00464EF5">
        <w:rPr>
          <w:rFonts w:ascii="Times New Roman" w:hAnsi="Times New Roman" w:cs="Times New Roman"/>
          <w:bCs/>
          <w:sz w:val="24"/>
          <w:szCs w:val="24"/>
        </w:rPr>
        <w:t>Identify the specific cause</w:t>
      </w:r>
      <w:r w:rsidRPr="00464EF5">
        <w:rPr>
          <w:rFonts w:ascii="Times New Roman" w:hAnsi="Times New Roman" w:cs="Times New Roman"/>
          <w:bCs/>
          <w:sz w:val="24"/>
          <w:szCs w:val="24"/>
        </w:rPr>
        <w:tab/>
      </w:r>
    </w:p>
    <w:p w:rsidR="00C277CD" w:rsidRPr="00464EF5" w:rsidRDefault="00C277CD" w:rsidP="00C277CD">
      <w:pPr>
        <w:pStyle w:val="ListParagraph"/>
        <w:numPr>
          <w:ilvl w:val="0"/>
          <w:numId w:val="1"/>
        </w:numPr>
        <w:rPr>
          <w:rFonts w:ascii="Times New Roman" w:hAnsi="Times New Roman" w:cs="Times New Roman"/>
          <w:bCs/>
          <w:sz w:val="24"/>
          <w:szCs w:val="24"/>
        </w:rPr>
      </w:pPr>
      <w:r w:rsidRPr="00464EF5">
        <w:rPr>
          <w:rFonts w:ascii="Times New Roman" w:hAnsi="Times New Roman" w:cs="Times New Roman"/>
          <w:bCs/>
          <w:sz w:val="24"/>
          <w:szCs w:val="24"/>
        </w:rPr>
        <w:t>Investigate possible complications</w:t>
      </w:r>
    </w:p>
    <w:p w:rsidR="00C277CD" w:rsidRPr="0000290C" w:rsidRDefault="009216A7" w:rsidP="00FA157D">
      <w:pPr>
        <w:jc w:val="center"/>
        <w:rPr>
          <w:rFonts w:ascii="Times New Roman" w:hAnsi="Times New Roman" w:cs="Times New Roman"/>
          <w:b/>
          <w:sz w:val="24"/>
          <w:szCs w:val="24"/>
        </w:rPr>
      </w:pPr>
      <w:proofErr w:type="spellStart"/>
      <w:r w:rsidRPr="0000290C">
        <w:rPr>
          <w:rFonts w:ascii="Times New Roman" w:hAnsi="Times New Roman" w:cs="Times New Roman"/>
          <w:b/>
          <w:sz w:val="24"/>
          <w:szCs w:val="24"/>
        </w:rPr>
        <w:t>Laborotory</w:t>
      </w:r>
      <w:proofErr w:type="spellEnd"/>
      <w:r w:rsidRPr="0000290C">
        <w:rPr>
          <w:rFonts w:ascii="Times New Roman" w:hAnsi="Times New Roman" w:cs="Times New Roman"/>
          <w:b/>
          <w:sz w:val="24"/>
          <w:szCs w:val="24"/>
        </w:rPr>
        <w:t xml:space="preserve"> test or </w:t>
      </w:r>
      <w:r w:rsidR="004C16A5" w:rsidRPr="0000290C">
        <w:rPr>
          <w:rFonts w:ascii="Times New Roman" w:hAnsi="Times New Roman" w:cs="Times New Roman"/>
          <w:b/>
          <w:sz w:val="24"/>
          <w:szCs w:val="24"/>
        </w:rPr>
        <w:t>Li</w:t>
      </w:r>
      <w:r w:rsidR="00C277CD" w:rsidRPr="0000290C">
        <w:rPr>
          <w:rFonts w:ascii="Times New Roman" w:hAnsi="Times New Roman" w:cs="Times New Roman"/>
          <w:b/>
          <w:sz w:val="24"/>
          <w:szCs w:val="24"/>
        </w:rPr>
        <w:t>ver function tests</w:t>
      </w:r>
      <w:r w:rsidRPr="0000290C">
        <w:rPr>
          <w:rFonts w:ascii="Times New Roman" w:hAnsi="Times New Roman" w:cs="Times New Roman"/>
          <w:b/>
          <w:sz w:val="24"/>
          <w:szCs w:val="24"/>
        </w:rPr>
        <w:t>:</w:t>
      </w:r>
    </w:p>
    <w:p w:rsidR="00090A3F" w:rsidRPr="0000290C" w:rsidRDefault="00C277CD" w:rsidP="0000290C">
      <w:pPr>
        <w:ind w:firstLine="720"/>
        <w:jc w:val="both"/>
        <w:rPr>
          <w:rFonts w:ascii="Times New Roman" w:hAnsi="Times New Roman" w:cs="Times New Roman"/>
          <w:sz w:val="24"/>
          <w:szCs w:val="24"/>
        </w:rPr>
      </w:pPr>
      <w:r w:rsidRPr="0000290C">
        <w:rPr>
          <w:rFonts w:ascii="Times New Roman" w:hAnsi="Times New Roman" w:cs="Times New Roman"/>
          <w:sz w:val="24"/>
          <w:szCs w:val="24"/>
        </w:rPr>
        <w:t xml:space="preserve">Liver function tests (LFTs) include the </w:t>
      </w:r>
      <w:proofErr w:type="gramStart"/>
      <w:r w:rsidRPr="0000290C">
        <w:rPr>
          <w:rFonts w:ascii="Times New Roman" w:hAnsi="Times New Roman" w:cs="Times New Roman"/>
          <w:sz w:val="24"/>
          <w:szCs w:val="24"/>
        </w:rPr>
        <w:t>measurement  of</w:t>
      </w:r>
      <w:proofErr w:type="gramEnd"/>
      <w:r w:rsidRPr="0000290C">
        <w:rPr>
          <w:rFonts w:ascii="Times New Roman" w:hAnsi="Times New Roman" w:cs="Times New Roman"/>
          <w:sz w:val="24"/>
          <w:szCs w:val="24"/>
        </w:rPr>
        <w:t xml:space="preserve"> serum bilirubin, aminotransferases, alkaline phosphatase, gamma-</w:t>
      </w:r>
      <w:proofErr w:type="spellStart"/>
      <w:r w:rsidRPr="0000290C">
        <w:rPr>
          <w:rFonts w:ascii="Times New Roman" w:hAnsi="Times New Roman" w:cs="Times New Roman"/>
          <w:sz w:val="24"/>
          <w:szCs w:val="24"/>
        </w:rPr>
        <w:t>glutamyl</w:t>
      </w:r>
      <w:proofErr w:type="spellEnd"/>
      <w:r w:rsidRPr="0000290C">
        <w:rPr>
          <w:rFonts w:ascii="Times New Roman" w:hAnsi="Times New Roman" w:cs="Times New Roman"/>
          <w:sz w:val="24"/>
          <w:szCs w:val="24"/>
        </w:rPr>
        <w:t xml:space="preserve"> </w:t>
      </w:r>
      <w:proofErr w:type="spellStart"/>
      <w:r w:rsidRPr="0000290C">
        <w:rPr>
          <w:rFonts w:ascii="Times New Roman" w:hAnsi="Times New Roman" w:cs="Times New Roman"/>
          <w:sz w:val="24"/>
          <w:szCs w:val="24"/>
        </w:rPr>
        <w:t>transferase</w:t>
      </w:r>
      <w:proofErr w:type="spellEnd"/>
      <w:r w:rsidRPr="0000290C">
        <w:rPr>
          <w:rFonts w:ascii="Times New Roman" w:hAnsi="Times New Roman" w:cs="Times New Roman"/>
          <w:sz w:val="24"/>
          <w:szCs w:val="24"/>
        </w:rPr>
        <w:t xml:space="preserve"> </w:t>
      </w:r>
      <w:r w:rsidR="001771F0" w:rsidRPr="0000290C">
        <w:rPr>
          <w:rFonts w:ascii="Times New Roman" w:hAnsi="Times New Roman" w:cs="Times New Roman"/>
          <w:sz w:val="24"/>
          <w:szCs w:val="24"/>
        </w:rPr>
        <w:t>,</w:t>
      </w:r>
      <w:r w:rsidRPr="0000290C">
        <w:rPr>
          <w:rFonts w:ascii="Times New Roman" w:hAnsi="Times New Roman" w:cs="Times New Roman"/>
          <w:sz w:val="24"/>
          <w:szCs w:val="24"/>
        </w:rPr>
        <w:t>albumin</w:t>
      </w:r>
      <w:r w:rsidR="0000290C">
        <w:rPr>
          <w:rFonts w:ascii="Times New Roman" w:hAnsi="Times New Roman" w:cs="Times New Roman"/>
          <w:sz w:val="24"/>
          <w:szCs w:val="24"/>
        </w:rPr>
        <w:t xml:space="preserve"> and </w:t>
      </w:r>
      <w:r w:rsidR="001771F0" w:rsidRPr="0000290C">
        <w:rPr>
          <w:rFonts w:ascii="Times New Roman" w:hAnsi="Times New Roman" w:cs="Times New Roman"/>
          <w:sz w:val="24"/>
          <w:szCs w:val="24"/>
        </w:rPr>
        <w:t xml:space="preserve"> </w:t>
      </w:r>
      <w:r w:rsidR="001771F0" w:rsidRPr="00F31F09">
        <w:rPr>
          <w:rFonts w:ascii="Times New Roman" w:hAnsi="Times New Roman" w:cs="Times New Roman"/>
          <w:sz w:val="24"/>
          <w:szCs w:val="24"/>
        </w:rPr>
        <w:t>prothrombin time.</w:t>
      </w:r>
      <w:r w:rsidR="00F31F09" w:rsidRPr="00F31F09">
        <w:rPr>
          <w:rFonts w:ascii="Times New Roman" w:hAnsi="Times New Roman" w:cs="Times New Roman"/>
          <w:sz w:val="24"/>
          <w:szCs w:val="24"/>
        </w:rPr>
        <w:t xml:space="preserve"> </w:t>
      </w:r>
      <w:r w:rsidR="001771F0" w:rsidRPr="00F31F09">
        <w:rPr>
          <w:rFonts w:ascii="Times New Roman" w:hAnsi="Times New Roman" w:cs="Times New Roman"/>
          <w:sz w:val="24"/>
          <w:szCs w:val="24"/>
        </w:rPr>
        <w:t>These provide biochemical markers of liver cell damage</w:t>
      </w:r>
      <w:r w:rsidRPr="00F31F09">
        <w:rPr>
          <w:rFonts w:ascii="Times New Roman" w:hAnsi="Times New Roman" w:cs="Times New Roman"/>
          <w:sz w:val="24"/>
          <w:szCs w:val="24"/>
        </w:rPr>
        <w:t>.</w:t>
      </w:r>
      <w:r w:rsidR="00F31F09" w:rsidRPr="00F31F09">
        <w:rPr>
          <w:rFonts w:ascii="Times New Roman" w:hAnsi="Times New Roman" w:cs="Times New Roman"/>
          <w:sz w:val="24"/>
          <w:szCs w:val="24"/>
        </w:rPr>
        <w:t xml:space="preserve"> However</w:t>
      </w:r>
      <w:r w:rsidRPr="00F31F09">
        <w:rPr>
          <w:rFonts w:ascii="Times New Roman" w:hAnsi="Times New Roman" w:cs="Times New Roman"/>
          <w:sz w:val="24"/>
          <w:szCs w:val="24"/>
        </w:rPr>
        <w:t xml:space="preserve"> abnormalities</w:t>
      </w:r>
      <w:r w:rsidR="00F31F09" w:rsidRPr="00F31F09">
        <w:rPr>
          <w:rFonts w:ascii="Times New Roman" w:hAnsi="Times New Roman" w:cs="Times New Roman"/>
          <w:sz w:val="24"/>
          <w:szCs w:val="24"/>
        </w:rPr>
        <w:t xml:space="preserve"> on LFTs are often non-specific. T</w:t>
      </w:r>
      <w:r w:rsidRPr="00F31F09">
        <w:rPr>
          <w:rFonts w:ascii="Times New Roman" w:hAnsi="Times New Roman" w:cs="Times New Roman"/>
          <w:sz w:val="24"/>
          <w:szCs w:val="24"/>
        </w:rPr>
        <w:t xml:space="preserve">he patterns </w:t>
      </w:r>
      <w:r w:rsidR="00F31F09" w:rsidRPr="00F31F09">
        <w:rPr>
          <w:rFonts w:ascii="Times New Roman" w:hAnsi="Times New Roman" w:cs="Times New Roman"/>
          <w:sz w:val="24"/>
          <w:szCs w:val="24"/>
        </w:rPr>
        <w:t>are very</w:t>
      </w:r>
      <w:r w:rsidRPr="00F31F09">
        <w:rPr>
          <w:rFonts w:ascii="Times New Roman" w:hAnsi="Times New Roman" w:cs="Times New Roman"/>
          <w:sz w:val="24"/>
          <w:szCs w:val="24"/>
        </w:rPr>
        <w:t xml:space="preserve"> helpful in directing </w:t>
      </w:r>
      <w:proofErr w:type="gramStart"/>
      <w:r w:rsidRPr="00F31F09">
        <w:rPr>
          <w:rFonts w:ascii="Times New Roman" w:hAnsi="Times New Roman" w:cs="Times New Roman"/>
          <w:sz w:val="24"/>
          <w:szCs w:val="24"/>
        </w:rPr>
        <w:t>further  investigations</w:t>
      </w:r>
      <w:proofErr w:type="gramEnd"/>
      <w:r w:rsidRPr="00F31F09">
        <w:rPr>
          <w:rFonts w:ascii="Times New Roman" w:hAnsi="Times New Roman" w:cs="Times New Roman"/>
          <w:sz w:val="24"/>
          <w:szCs w:val="24"/>
        </w:rPr>
        <w:t>.</w:t>
      </w:r>
    </w:p>
    <w:p w:rsidR="00C277CD" w:rsidRPr="00562A92" w:rsidRDefault="00C277CD" w:rsidP="00562A92">
      <w:pPr>
        <w:pStyle w:val="ListParagraph"/>
        <w:numPr>
          <w:ilvl w:val="0"/>
          <w:numId w:val="3"/>
        </w:numPr>
        <w:autoSpaceDE w:val="0"/>
        <w:autoSpaceDN w:val="0"/>
        <w:adjustRightInd w:val="0"/>
        <w:spacing w:after="0" w:line="240" w:lineRule="auto"/>
        <w:jc w:val="both"/>
        <w:rPr>
          <w:rFonts w:ascii="Times New Roman" w:hAnsi="Times New Roman" w:cs="Times New Roman"/>
          <w:b/>
          <w:sz w:val="24"/>
          <w:szCs w:val="24"/>
        </w:rPr>
      </w:pPr>
      <w:r w:rsidRPr="00562A92">
        <w:rPr>
          <w:rFonts w:ascii="Times New Roman" w:hAnsi="Times New Roman" w:cs="Times New Roman"/>
          <w:b/>
          <w:sz w:val="24"/>
          <w:szCs w:val="24"/>
        </w:rPr>
        <w:lastRenderedPageBreak/>
        <w:t>Bilirubin and albumin</w:t>
      </w:r>
    </w:p>
    <w:p w:rsidR="00562A92" w:rsidRDefault="00562A92" w:rsidP="0000290C">
      <w:pPr>
        <w:autoSpaceDE w:val="0"/>
        <w:autoSpaceDN w:val="0"/>
        <w:adjustRightInd w:val="0"/>
        <w:spacing w:after="0" w:line="240" w:lineRule="auto"/>
        <w:ind w:firstLine="708"/>
        <w:jc w:val="both"/>
        <w:rPr>
          <w:rFonts w:ascii="Times New Roman" w:hAnsi="Times New Roman" w:cs="Times New Roman"/>
          <w:sz w:val="24"/>
          <w:szCs w:val="24"/>
          <w:highlight w:val="yellow"/>
        </w:rPr>
      </w:pPr>
    </w:p>
    <w:p w:rsidR="00C277CD" w:rsidRDefault="00C277CD" w:rsidP="0000290C">
      <w:pPr>
        <w:autoSpaceDE w:val="0"/>
        <w:autoSpaceDN w:val="0"/>
        <w:adjustRightInd w:val="0"/>
        <w:spacing w:after="0" w:line="240" w:lineRule="auto"/>
        <w:ind w:firstLine="708"/>
        <w:jc w:val="both"/>
        <w:rPr>
          <w:rFonts w:ascii="Times New Roman" w:hAnsi="Times New Roman" w:cs="Times New Roman"/>
          <w:sz w:val="24"/>
          <w:szCs w:val="24"/>
          <w:lang w:val="en-US"/>
        </w:rPr>
      </w:pPr>
      <w:r w:rsidRPr="00F31F09">
        <w:rPr>
          <w:rFonts w:ascii="Times New Roman" w:hAnsi="Times New Roman" w:cs="Times New Roman"/>
          <w:sz w:val="24"/>
          <w:szCs w:val="24"/>
        </w:rPr>
        <w:t>The degree of elevation of bilirubin reflects the degree of</w:t>
      </w:r>
      <w:r w:rsidRPr="00F31F09">
        <w:rPr>
          <w:rFonts w:ascii="Times New Roman" w:hAnsi="Times New Roman" w:cs="Times New Roman"/>
          <w:sz w:val="24"/>
          <w:szCs w:val="24"/>
          <w:lang w:val="en-US"/>
        </w:rPr>
        <w:t xml:space="preserve"> </w:t>
      </w:r>
      <w:r w:rsidRPr="00F31F09">
        <w:rPr>
          <w:rFonts w:ascii="Times New Roman" w:hAnsi="Times New Roman" w:cs="Times New Roman"/>
          <w:sz w:val="24"/>
          <w:szCs w:val="24"/>
        </w:rPr>
        <w:t>liver damage. A raised bilirubin often occurs earlier in</w:t>
      </w:r>
      <w:r w:rsidRPr="00F31F09">
        <w:rPr>
          <w:rFonts w:ascii="Times New Roman" w:hAnsi="Times New Roman" w:cs="Times New Roman"/>
          <w:sz w:val="24"/>
          <w:szCs w:val="24"/>
          <w:lang w:val="en-US"/>
        </w:rPr>
        <w:t xml:space="preserve"> </w:t>
      </w:r>
      <w:r w:rsidRPr="00F31F09">
        <w:rPr>
          <w:rFonts w:ascii="Times New Roman" w:hAnsi="Times New Roman" w:cs="Times New Roman"/>
          <w:sz w:val="24"/>
          <w:szCs w:val="24"/>
        </w:rPr>
        <w:t>the natural history of biliary disease (e.g. primary biliary</w:t>
      </w:r>
      <w:r w:rsidRPr="00F31F09">
        <w:rPr>
          <w:rFonts w:ascii="Times New Roman" w:hAnsi="Times New Roman" w:cs="Times New Roman"/>
          <w:sz w:val="24"/>
          <w:szCs w:val="24"/>
          <w:lang w:val="en-US"/>
        </w:rPr>
        <w:t xml:space="preserve"> </w:t>
      </w:r>
      <w:r w:rsidRPr="00F31F09">
        <w:rPr>
          <w:rFonts w:ascii="Times New Roman" w:hAnsi="Times New Roman" w:cs="Times New Roman"/>
          <w:sz w:val="24"/>
          <w:szCs w:val="24"/>
        </w:rPr>
        <w:t>cirrhosis) than in disease of the liver parenchyma (e.g.</w:t>
      </w:r>
      <w:r w:rsidRPr="00F31F09">
        <w:rPr>
          <w:rFonts w:ascii="Times New Roman" w:hAnsi="Times New Roman" w:cs="Times New Roman"/>
          <w:sz w:val="24"/>
          <w:szCs w:val="24"/>
          <w:lang w:val="en-US"/>
        </w:rPr>
        <w:t xml:space="preserve"> </w:t>
      </w:r>
      <w:r w:rsidRPr="00F31F09">
        <w:rPr>
          <w:rFonts w:ascii="Times New Roman" w:hAnsi="Times New Roman" w:cs="Times New Roman"/>
          <w:sz w:val="24"/>
          <w:szCs w:val="24"/>
        </w:rPr>
        <w:t>cirrhosis) where the hepatocytes are primarily involved.</w:t>
      </w:r>
      <w:r w:rsidRPr="0000290C">
        <w:rPr>
          <w:rFonts w:ascii="Times New Roman" w:hAnsi="Times New Roman" w:cs="Times New Roman"/>
          <w:sz w:val="24"/>
          <w:szCs w:val="24"/>
          <w:lang w:val="en-US"/>
        </w:rPr>
        <w:t xml:space="preserve"> </w:t>
      </w:r>
      <w:r w:rsidR="00845992">
        <w:rPr>
          <w:rFonts w:ascii="Times New Roman" w:hAnsi="Times New Roman" w:cs="Times New Roman"/>
          <w:sz w:val="24"/>
          <w:szCs w:val="24"/>
          <w:lang w:val="en-US"/>
        </w:rPr>
        <w:t xml:space="preserve">Serum albumin levels are often reduced in patients with liver disease. </w:t>
      </w:r>
      <w:proofErr w:type="spellStart"/>
      <w:r w:rsidR="00845992">
        <w:rPr>
          <w:rFonts w:ascii="Times New Roman" w:hAnsi="Times New Roman" w:cs="Times New Roman"/>
          <w:sz w:val="24"/>
          <w:szCs w:val="24"/>
          <w:lang w:val="en-US"/>
        </w:rPr>
        <w:t>Thre</w:t>
      </w:r>
      <w:proofErr w:type="spellEnd"/>
      <w:r w:rsidR="00845992">
        <w:rPr>
          <w:rFonts w:ascii="Times New Roman" w:hAnsi="Times New Roman" w:cs="Times New Roman"/>
          <w:sz w:val="24"/>
          <w:szCs w:val="24"/>
          <w:lang w:val="en-US"/>
        </w:rPr>
        <w:t xml:space="preserve"> reduced level is caused by reduction </w:t>
      </w:r>
      <w:proofErr w:type="spellStart"/>
      <w:r w:rsidR="00845992">
        <w:rPr>
          <w:rFonts w:ascii="Times New Roman" w:hAnsi="Times New Roman" w:cs="Times New Roman"/>
          <w:sz w:val="24"/>
          <w:szCs w:val="24"/>
          <w:lang w:val="en-US"/>
        </w:rPr>
        <w:t>int</w:t>
      </w:r>
      <w:proofErr w:type="spellEnd"/>
      <w:r w:rsidR="00845992">
        <w:rPr>
          <w:rFonts w:ascii="Times New Roman" w:hAnsi="Times New Roman" w:cs="Times New Roman"/>
          <w:sz w:val="24"/>
          <w:szCs w:val="24"/>
          <w:lang w:val="en-US"/>
        </w:rPr>
        <w:t xml:space="preserve"> the synthesis and the distribution of albumin. </w:t>
      </w:r>
    </w:p>
    <w:p w:rsidR="00562A92" w:rsidRPr="00880867" w:rsidRDefault="00880867" w:rsidP="0000290C">
      <w:pPr>
        <w:autoSpaceDE w:val="0"/>
        <w:autoSpaceDN w:val="0"/>
        <w:adjustRightInd w:val="0"/>
        <w:spacing w:after="0" w:line="240" w:lineRule="auto"/>
        <w:ind w:firstLine="708"/>
        <w:jc w:val="both"/>
        <w:rPr>
          <w:rFonts w:ascii="Times New Roman" w:hAnsi="Times New Roman" w:cs="Times New Roman"/>
          <w:sz w:val="10"/>
          <w:szCs w:val="10"/>
          <w:lang w:val="en-US"/>
        </w:rPr>
      </w:pPr>
      <w:r w:rsidRPr="00880867">
        <w:rPr>
          <w:rFonts w:ascii="Times New Roman" w:hAnsi="Times New Roman" w:cs="Times New Roman"/>
          <w:noProof/>
          <w:sz w:val="10"/>
          <w:szCs w:val="10"/>
          <w:lang w:val="en-US"/>
        </w:rPr>
        <w:drawing>
          <wp:anchor distT="0" distB="0" distL="114300" distR="114300" simplePos="0" relativeHeight="251641856" behindDoc="0" locked="0" layoutInCell="1" allowOverlap="1">
            <wp:simplePos x="0" y="0"/>
            <wp:positionH relativeFrom="column">
              <wp:posOffset>-457835</wp:posOffset>
            </wp:positionH>
            <wp:positionV relativeFrom="paragraph">
              <wp:posOffset>278130</wp:posOffset>
            </wp:positionV>
            <wp:extent cx="3436620" cy="2962275"/>
            <wp:effectExtent l="0" t="0" r="0" b="9525"/>
            <wp:wrapSquare wrapText="bothSides"/>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662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7CD" w:rsidRPr="004C16A5" w:rsidRDefault="00880867" w:rsidP="00C277CD">
      <w:pPr>
        <w:autoSpaceDE w:val="0"/>
        <w:autoSpaceDN w:val="0"/>
        <w:adjustRightInd w:val="0"/>
        <w:spacing w:after="0" w:line="240" w:lineRule="auto"/>
        <w:rPr>
          <w:rFonts w:ascii="Times New Roman" w:hAnsi="Times New Roman" w:cs="Times New Roman"/>
          <w:sz w:val="24"/>
          <w:szCs w:val="24"/>
        </w:rPr>
      </w:pPr>
      <w:r w:rsidRPr="00880867">
        <w:rPr>
          <w:rFonts w:ascii="Times New Roman" w:hAnsi="Times New Roman" w:cs="Times New Roman"/>
          <w:b/>
          <w:noProof/>
          <w:sz w:val="10"/>
          <w:szCs w:val="10"/>
          <w:lang w:val="en-US"/>
        </w:rPr>
        <mc:AlternateContent>
          <mc:Choice Requires="wps">
            <w:drawing>
              <wp:anchor distT="45720" distB="45720" distL="114300" distR="114300" simplePos="0" relativeHeight="251657216" behindDoc="0" locked="0" layoutInCell="1" allowOverlap="1">
                <wp:simplePos x="0" y="0"/>
                <wp:positionH relativeFrom="column">
                  <wp:posOffset>2967355</wp:posOffset>
                </wp:positionH>
                <wp:positionV relativeFrom="paragraph">
                  <wp:posOffset>75565</wp:posOffset>
                </wp:positionV>
                <wp:extent cx="3444240" cy="3286125"/>
                <wp:effectExtent l="0" t="0" r="22860" b="28575"/>
                <wp:wrapSquare wrapText="bothSides"/>
                <wp:docPr id="217"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3286125"/>
                        </a:xfrm>
                        <a:prstGeom prst="rect">
                          <a:avLst/>
                        </a:prstGeom>
                        <a:solidFill>
                          <a:srgbClr val="FFFFFF"/>
                        </a:solidFill>
                        <a:ln w="9525">
                          <a:solidFill>
                            <a:srgbClr val="000000"/>
                          </a:solidFill>
                          <a:miter lim="800000"/>
                          <a:headEnd/>
                          <a:tailEnd/>
                        </a:ln>
                      </wps:spPr>
                      <wps:txbx>
                        <w:txbxContent>
                          <w:p w:rsidR="00880867" w:rsidRPr="00880867" w:rsidRDefault="00880867" w:rsidP="00880867">
                            <w:pPr>
                              <w:numPr>
                                <w:ilvl w:val="0"/>
                                <w:numId w:val="4"/>
                              </w:numPr>
                              <w:shd w:val="clear" w:color="auto" w:fill="FFFFFF"/>
                              <w:spacing w:after="0" w:line="360" w:lineRule="atLeast"/>
                              <w:ind w:left="525"/>
                              <w:textAlignment w:val="baseline"/>
                              <w:rPr>
                                <w:rFonts w:ascii="Times New Roman" w:eastAsia="Times New Roman" w:hAnsi="Times New Roman" w:cs="Times New Roman"/>
                                <w:color w:val="2E2E2E"/>
                                <w:sz w:val="18"/>
                                <w:szCs w:val="18"/>
                                <w:lang w:val="bg-BG" w:eastAsia="bg-BG"/>
                              </w:rPr>
                            </w:pPr>
                            <w:r w:rsidRPr="00880867">
                              <w:rPr>
                                <w:rFonts w:ascii="Times New Roman" w:eastAsia="Times New Roman" w:hAnsi="Times New Roman" w:cs="Times New Roman"/>
                                <w:color w:val="2E2E2E"/>
                                <w:sz w:val="18"/>
                                <w:szCs w:val="18"/>
                                <w:lang w:val="bg-BG" w:eastAsia="bg-BG"/>
                              </w:rPr>
                              <w:t>Heme, the substrate of bilirubin, is derived from red blood cells that have died.</w:t>
                            </w:r>
                          </w:p>
                          <w:p w:rsidR="00880867" w:rsidRPr="00880867" w:rsidRDefault="00880867" w:rsidP="00880867">
                            <w:pPr>
                              <w:numPr>
                                <w:ilvl w:val="0"/>
                                <w:numId w:val="4"/>
                              </w:numPr>
                              <w:shd w:val="clear" w:color="auto" w:fill="FFFFFF"/>
                              <w:spacing w:after="0" w:line="360" w:lineRule="atLeast"/>
                              <w:ind w:left="525"/>
                              <w:textAlignment w:val="baseline"/>
                              <w:rPr>
                                <w:rFonts w:ascii="Times New Roman" w:eastAsia="Times New Roman" w:hAnsi="Times New Roman" w:cs="Times New Roman"/>
                                <w:color w:val="2E2E2E"/>
                                <w:sz w:val="18"/>
                                <w:szCs w:val="18"/>
                                <w:lang w:val="bg-BG" w:eastAsia="bg-BG"/>
                              </w:rPr>
                            </w:pPr>
                            <w:r w:rsidRPr="00880867">
                              <w:rPr>
                                <w:rFonts w:ascii="Times New Roman" w:eastAsia="Times New Roman" w:hAnsi="Times New Roman" w:cs="Times New Roman"/>
                                <w:color w:val="2E2E2E"/>
                                <w:sz w:val="18"/>
                                <w:szCs w:val="18"/>
                                <w:lang w:val="bg-BG" w:eastAsia="bg-BG"/>
                              </w:rPr>
                              <w:t>Heme is degraded to biliverdin by heme oxygenase in the mononuclear phagocytes.</w:t>
                            </w:r>
                          </w:p>
                          <w:p w:rsidR="00880867" w:rsidRPr="00880867" w:rsidRDefault="00880867" w:rsidP="00880867">
                            <w:pPr>
                              <w:numPr>
                                <w:ilvl w:val="0"/>
                                <w:numId w:val="4"/>
                              </w:numPr>
                              <w:shd w:val="clear" w:color="auto" w:fill="FFFFFF"/>
                              <w:spacing w:after="0" w:line="360" w:lineRule="atLeast"/>
                              <w:ind w:left="525"/>
                              <w:textAlignment w:val="baseline"/>
                              <w:rPr>
                                <w:rFonts w:ascii="Times New Roman" w:eastAsia="Times New Roman" w:hAnsi="Times New Roman" w:cs="Times New Roman"/>
                                <w:color w:val="2E2E2E"/>
                                <w:sz w:val="18"/>
                                <w:szCs w:val="18"/>
                                <w:lang w:val="bg-BG" w:eastAsia="bg-BG"/>
                              </w:rPr>
                            </w:pPr>
                            <w:r w:rsidRPr="00880867">
                              <w:rPr>
                                <w:rFonts w:ascii="Times New Roman" w:eastAsia="Times New Roman" w:hAnsi="Times New Roman" w:cs="Times New Roman"/>
                                <w:color w:val="2E2E2E"/>
                                <w:sz w:val="18"/>
                                <w:szCs w:val="18"/>
                                <w:lang w:val="bg-BG" w:eastAsia="bg-BG"/>
                              </w:rPr>
                              <w:t>Biliverdin is subsequently reduced to bilirubin by biliverdin reductase.</w:t>
                            </w:r>
                          </w:p>
                          <w:p w:rsidR="00880867" w:rsidRPr="00880867" w:rsidRDefault="00880867" w:rsidP="00880867">
                            <w:pPr>
                              <w:numPr>
                                <w:ilvl w:val="0"/>
                                <w:numId w:val="4"/>
                              </w:numPr>
                              <w:shd w:val="clear" w:color="auto" w:fill="FFFFFF"/>
                              <w:spacing w:after="0" w:line="360" w:lineRule="atLeast"/>
                              <w:ind w:left="525"/>
                              <w:textAlignment w:val="baseline"/>
                              <w:rPr>
                                <w:rFonts w:ascii="Times New Roman" w:eastAsia="Times New Roman" w:hAnsi="Times New Roman" w:cs="Times New Roman"/>
                                <w:color w:val="2E2E2E"/>
                                <w:sz w:val="18"/>
                                <w:szCs w:val="18"/>
                                <w:lang w:val="bg-BG" w:eastAsia="bg-BG"/>
                              </w:rPr>
                            </w:pPr>
                            <w:r w:rsidRPr="00880867">
                              <w:rPr>
                                <w:rFonts w:ascii="Times New Roman" w:eastAsia="Times New Roman" w:hAnsi="Times New Roman" w:cs="Times New Roman"/>
                                <w:color w:val="2E2E2E"/>
                                <w:sz w:val="18"/>
                                <w:szCs w:val="18"/>
                                <w:lang w:val="bg-BG" w:eastAsia="bg-BG"/>
                              </w:rPr>
                              <w:t>Circulating bilirubin (insoluble) is bound to albumin and subsequently taken up by the hepatocytes.</w:t>
                            </w:r>
                          </w:p>
                          <w:p w:rsidR="00880867" w:rsidRPr="00880867" w:rsidRDefault="00880867" w:rsidP="00880867">
                            <w:pPr>
                              <w:numPr>
                                <w:ilvl w:val="0"/>
                                <w:numId w:val="4"/>
                              </w:numPr>
                              <w:shd w:val="clear" w:color="auto" w:fill="FFFFFF"/>
                              <w:spacing w:after="0" w:line="360" w:lineRule="atLeast"/>
                              <w:ind w:left="525"/>
                              <w:textAlignment w:val="baseline"/>
                              <w:rPr>
                                <w:rFonts w:ascii="Times New Roman" w:eastAsia="Times New Roman" w:hAnsi="Times New Roman" w:cs="Times New Roman"/>
                                <w:color w:val="2E2E2E"/>
                                <w:sz w:val="18"/>
                                <w:szCs w:val="18"/>
                                <w:lang w:val="bg-BG" w:eastAsia="bg-BG"/>
                              </w:rPr>
                            </w:pPr>
                            <w:r w:rsidRPr="00880867">
                              <w:rPr>
                                <w:rFonts w:ascii="Times New Roman" w:eastAsia="Times New Roman" w:hAnsi="Times New Roman" w:cs="Times New Roman"/>
                                <w:color w:val="2E2E2E"/>
                                <w:sz w:val="18"/>
                                <w:szCs w:val="18"/>
                                <w:lang w:val="bg-BG" w:eastAsia="bg-BG"/>
                              </w:rPr>
                              <w:t>To make it soluble, bilirubin undergoes conjugation, a reaction catalyzed by </w:t>
                            </w:r>
                            <w:hyperlink r:id="rId9" w:anchor="S1.9X" w:tooltip="Product of heme degradation." w:history="1">
                              <w:r w:rsidRPr="001E0182">
                                <w:rPr>
                                  <w:rFonts w:ascii="Times New Roman" w:eastAsia="Times New Roman" w:hAnsi="Times New Roman" w:cs="Times New Roman"/>
                                  <w:sz w:val="18"/>
                                  <w:szCs w:val="18"/>
                                  <w:bdr w:val="none" w:sz="0" w:space="0" w:color="auto" w:frame="1"/>
                                  <w:lang w:val="bg-BG" w:eastAsia="bg-BG"/>
                                </w:rPr>
                                <w:t>bilirubin UDP</w:t>
                              </w:r>
                            </w:hyperlink>
                            <w:hyperlink r:id="rId10" w:anchor="S1.10X" w:tooltip="A hepatic enzyme catalyzing conjugation of glucorunide to bilirubin. Deficiency of this enzyme leads to direct hyperbilirubinemia" w:history="1">
                              <w:r w:rsidRPr="001E0182">
                                <w:rPr>
                                  <w:rFonts w:ascii="Times New Roman" w:eastAsia="Times New Roman" w:hAnsi="Times New Roman" w:cs="Times New Roman"/>
                                  <w:sz w:val="18"/>
                                  <w:szCs w:val="18"/>
                                  <w:bdr w:val="none" w:sz="0" w:space="0" w:color="auto" w:frame="1"/>
                                  <w:lang w:val="bg-BG" w:eastAsia="bg-BG"/>
                                </w:rPr>
                                <w:t>glucuronyl transferase (UDPG)</w:t>
                              </w:r>
                            </w:hyperlink>
                            <w:r w:rsidRPr="00880867">
                              <w:rPr>
                                <w:rFonts w:ascii="Times New Roman" w:eastAsia="Times New Roman" w:hAnsi="Times New Roman" w:cs="Times New Roman"/>
                                <w:color w:val="2E2E2E"/>
                                <w:sz w:val="18"/>
                                <w:szCs w:val="18"/>
                                <w:lang w:val="bg-BG" w:eastAsia="bg-BG"/>
                              </w:rPr>
                              <w:t>.</w:t>
                            </w:r>
                          </w:p>
                          <w:p w:rsidR="00880867" w:rsidRPr="00880867" w:rsidRDefault="00880867" w:rsidP="00880867">
                            <w:pPr>
                              <w:numPr>
                                <w:ilvl w:val="0"/>
                                <w:numId w:val="4"/>
                              </w:numPr>
                              <w:shd w:val="clear" w:color="auto" w:fill="FFFFFF"/>
                              <w:spacing w:after="0" w:line="360" w:lineRule="atLeast"/>
                              <w:ind w:left="525"/>
                              <w:textAlignment w:val="baseline"/>
                              <w:rPr>
                                <w:rFonts w:ascii="Times New Roman" w:eastAsia="Times New Roman" w:hAnsi="Times New Roman" w:cs="Times New Roman"/>
                                <w:color w:val="2E2E2E"/>
                                <w:sz w:val="18"/>
                                <w:szCs w:val="18"/>
                                <w:lang w:val="bg-BG" w:eastAsia="bg-BG"/>
                              </w:rPr>
                            </w:pPr>
                            <w:r w:rsidRPr="00880867">
                              <w:rPr>
                                <w:rFonts w:ascii="Times New Roman" w:eastAsia="Times New Roman" w:hAnsi="Times New Roman" w:cs="Times New Roman"/>
                                <w:color w:val="2E2E2E"/>
                                <w:sz w:val="18"/>
                                <w:szCs w:val="18"/>
                                <w:lang w:val="bg-BG" w:eastAsia="bg-BG"/>
                              </w:rPr>
                              <w:t>Conjugated bilirubin (soluble) is excreted into bile and reaches the bowel.</w:t>
                            </w:r>
                          </w:p>
                          <w:p w:rsidR="00880867" w:rsidRPr="001E0182" w:rsidRDefault="00880867" w:rsidP="001E0182">
                            <w:pPr>
                              <w:numPr>
                                <w:ilvl w:val="0"/>
                                <w:numId w:val="4"/>
                              </w:numPr>
                              <w:shd w:val="clear" w:color="auto" w:fill="FFFFFF"/>
                              <w:spacing w:after="0" w:line="360" w:lineRule="atLeast"/>
                              <w:ind w:left="525"/>
                              <w:textAlignment w:val="baseline"/>
                              <w:rPr>
                                <w:rFonts w:ascii="Times New Roman" w:eastAsia="Times New Roman" w:hAnsi="Times New Roman" w:cs="Times New Roman"/>
                                <w:color w:val="2E2E2E"/>
                                <w:sz w:val="18"/>
                                <w:szCs w:val="18"/>
                                <w:lang w:val="bg-BG" w:eastAsia="bg-BG"/>
                              </w:rPr>
                            </w:pPr>
                            <w:r w:rsidRPr="00880867">
                              <w:rPr>
                                <w:rFonts w:ascii="Times New Roman" w:eastAsia="Times New Roman" w:hAnsi="Times New Roman" w:cs="Times New Roman"/>
                                <w:color w:val="2E2E2E"/>
                                <w:sz w:val="18"/>
                                <w:szCs w:val="18"/>
                                <w:lang w:val="bg-BG" w:eastAsia="bg-BG"/>
                              </w:rPr>
                              <w:t>Bilirubin glucuronides are deconjugated by colonic bacteria and eliminated in the feces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Текстово поле 2" o:spid="_x0000_s1027" type="#_x0000_t202" style="position:absolute;margin-left:233.65pt;margin-top:5.95pt;width:271.2pt;height:258.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">
                <v:textbox>
                  <w:txbxContent>
                    <w:p w:rsidR="00880867" w:rsidRPr="00880867" w:rsidRDefault="00880867" w:rsidP="00880867">
                      <w:pPr>
                        <w:numPr>
                          <w:ilvl w:val="0"/>
                          <w:numId w:val="4"/>
                        </w:numPr>
                        <w:shd w:val="clear" w:color="auto" w:fill="FFFFFF"/>
                        <w:spacing w:after="0" w:line="360" w:lineRule="atLeast"/>
                        <w:ind w:left="525"/>
                        <w:textAlignment w:val="baseline"/>
                        <w:rPr>
                          <w:rFonts w:ascii="Times New Roman" w:eastAsia="Times New Roman" w:hAnsi="Times New Roman" w:cs="Times New Roman"/>
                          <w:color w:val="2E2E2E"/>
                          <w:sz w:val="18"/>
                          <w:szCs w:val="18"/>
                          <w:lang w:val="bg-BG" w:eastAsia="bg-BG"/>
                        </w:rPr>
                      </w:pPr>
                      <w:r w:rsidRPr="00880867">
                        <w:rPr>
                          <w:rFonts w:ascii="Times New Roman" w:eastAsia="Times New Roman" w:hAnsi="Times New Roman" w:cs="Times New Roman"/>
                          <w:color w:val="2E2E2E"/>
                          <w:sz w:val="18"/>
                          <w:szCs w:val="18"/>
                          <w:lang w:val="bg-BG" w:eastAsia="bg-BG"/>
                        </w:rPr>
                        <w:t>Heme, the substrate of bilirubin, is derived from red blood cells that have died.</w:t>
                      </w:r>
                    </w:p>
                    <w:p w:rsidR="00880867" w:rsidRPr="00880867" w:rsidRDefault="00880867" w:rsidP="00880867">
                      <w:pPr>
                        <w:numPr>
                          <w:ilvl w:val="0"/>
                          <w:numId w:val="4"/>
                        </w:numPr>
                        <w:shd w:val="clear" w:color="auto" w:fill="FFFFFF"/>
                        <w:spacing w:after="0" w:line="360" w:lineRule="atLeast"/>
                        <w:ind w:left="525"/>
                        <w:textAlignment w:val="baseline"/>
                        <w:rPr>
                          <w:rFonts w:ascii="Times New Roman" w:eastAsia="Times New Roman" w:hAnsi="Times New Roman" w:cs="Times New Roman"/>
                          <w:color w:val="2E2E2E"/>
                          <w:sz w:val="18"/>
                          <w:szCs w:val="18"/>
                          <w:lang w:val="bg-BG" w:eastAsia="bg-BG"/>
                        </w:rPr>
                      </w:pPr>
                      <w:r w:rsidRPr="00880867">
                        <w:rPr>
                          <w:rFonts w:ascii="Times New Roman" w:eastAsia="Times New Roman" w:hAnsi="Times New Roman" w:cs="Times New Roman"/>
                          <w:color w:val="2E2E2E"/>
                          <w:sz w:val="18"/>
                          <w:szCs w:val="18"/>
                          <w:lang w:val="bg-BG" w:eastAsia="bg-BG"/>
                        </w:rPr>
                        <w:t>Heme is degraded to biliverdin by heme oxygenase in the mononuclear phagocytes.</w:t>
                      </w:r>
                    </w:p>
                    <w:p w:rsidR="00880867" w:rsidRPr="00880867" w:rsidRDefault="00880867" w:rsidP="00880867">
                      <w:pPr>
                        <w:numPr>
                          <w:ilvl w:val="0"/>
                          <w:numId w:val="4"/>
                        </w:numPr>
                        <w:shd w:val="clear" w:color="auto" w:fill="FFFFFF"/>
                        <w:spacing w:after="0" w:line="360" w:lineRule="atLeast"/>
                        <w:ind w:left="525"/>
                        <w:textAlignment w:val="baseline"/>
                        <w:rPr>
                          <w:rFonts w:ascii="Times New Roman" w:eastAsia="Times New Roman" w:hAnsi="Times New Roman" w:cs="Times New Roman"/>
                          <w:color w:val="2E2E2E"/>
                          <w:sz w:val="18"/>
                          <w:szCs w:val="18"/>
                          <w:lang w:val="bg-BG" w:eastAsia="bg-BG"/>
                        </w:rPr>
                      </w:pPr>
                      <w:r w:rsidRPr="00880867">
                        <w:rPr>
                          <w:rFonts w:ascii="Times New Roman" w:eastAsia="Times New Roman" w:hAnsi="Times New Roman" w:cs="Times New Roman"/>
                          <w:color w:val="2E2E2E"/>
                          <w:sz w:val="18"/>
                          <w:szCs w:val="18"/>
                          <w:lang w:val="bg-BG" w:eastAsia="bg-BG"/>
                        </w:rPr>
                        <w:t>Biliverdin is subsequently reduced to bilirubin by biliverdin reductase.</w:t>
                      </w:r>
                    </w:p>
                    <w:p w:rsidR="00880867" w:rsidRPr="00880867" w:rsidRDefault="00880867" w:rsidP="00880867">
                      <w:pPr>
                        <w:numPr>
                          <w:ilvl w:val="0"/>
                          <w:numId w:val="4"/>
                        </w:numPr>
                        <w:shd w:val="clear" w:color="auto" w:fill="FFFFFF"/>
                        <w:spacing w:after="0" w:line="360" w:lineRule="atLeast"/>
                        <w:ind w:left="525"/>
                        <w:textAlignment w:val="baseline"/>
                        <w:rPr>
                          <w:rFonts w:ascii="Times New Roman" w:eastAsia="Times New Roman" w:hAnsi="Times New Roman" w:cs="Times New Roman"/>
                          <w:color w:val="2E2E2E"/>
                          <w:sz w:val="18"/>
                          <w:szCs w:val="18"/>
                          <w:lang w:val="bg-BG" w:eastAsia="bg-BG"/>
                        </w:rPr>
                      </w:pPr>
                      <w:r w:rsidRPr="00880867">
                        <w:rPr>
                          <w:rFonts w:ascii="Times New Roman" w:eastAsia="Times New Roman" w:hAnsi="Times New Roman" w:cs="Times New Roman"/>
                          <w:color w:val="2E2E2E"/>
                          <w:sz w:val="18"/>
                          <w:szCs w:val="18"/>
                          <w:lang w:val="bg-BG" w:eastAsia="bg-BG"/>
                        </w:rPr>
                        <w:t>Circulating bilirubin (insoluble) is bound to albumin and subsequently taken up by the hepatocytes.</w:t>
                      </w:r>
                    </w:p>
                    <w:p w:rsidR="00880867" w:rsidRPr="00880867" w:rsidRDefault="00880867" w:rsidP="00880867">
                      <w:pPr>
                        <w:numPr>
                          <w:ilvl w:val="0"/>
                          <w:numId w:val="4"/>
                        </w:numPr>
                        <w:shd w:val="clear" w:color="auto" w:fill="FFFFFF"/>
                        <w:spacing w:after="0" w:line="360" w:lineRule="atLeast"/>
                        <w:ind w:left="525"/>
                        <w:textAlignment w:val="baseline"/>
                        <w:rPr>
                          <w:rFonts w:ascii="Times New Roman" w:eastAsia="Times New Roman" w:hAnsi="Times New Roman" w:cs="Times New Roman"/>
                          <w:color w:val="2E2E2E"/>
                          <w:sz w:val="18"/>
                          <w:szCs w:val="18"/>
                          <w:lang w:val="bg-BG" w:eastAsia="bg-BG"/>
                        </w:rPr>
                      </w:pPr>
                      <w:r w:rsidRPr="00880867">
                        <w:rPr>
                          <w:rFonts w:ascii="Times New Roman" w:eastAsia="Times New Roman" w:hAnsi="Times New Roman" w:cs="Times New Roman"/>
                          <w:color w:val="2E2E2E"/>
                          <w:sz w:val="18"/>
                          <w:szCs w:val="18"/>
                          <w:lang w:val="bg-BG" w:eastAsia="bg-BG"/>
                        </w:rPr>
                        <w:t>To make it soluble, bilirubin undergoes conjugation, a reaction catalyzed by </w:t>
                      </w:r>
                      <w:hyperlink r:id="rId11" w:anchor="S1.9X" w:tooltip="Product of heme degradation." w:history="1">
                        <w:r w:rsidRPr="001E0182">
                          <w:rPr>
                            <w:rFonts w:ascii="Times New Roman" w:eastAsia="Times New Roman" w:hAnsi="Times New Roman" w:cs="Times New Roman"/>
                            <w:sz w:val="18"/>
                            <w:szCs w:val="18"/>
                            <w:bdr w:val="none" w:sz="0" w:space="0" w:color="auto" w:frame="1"/>
                            <w:lang w:val="bg-BG" w:eastAsia="bg-BG"/>
                          </w:rPr>
                          <w:t>bilirubin UDP</w:t>
                        </w:r>
                      </w:hyperlink>
                      <w:hyperlink r:id="rId12" w:anchor="S1.10X" w:tooltip="A hepatic enzyme catalyzing conjugation of glucorunide to bilirubin. Deficiency of this enzyme leads to direct hyperbilirubinemia" w:history="1">
                        <w:r w:rsidRPr="001E0182">
                          <w:rPr>
                            <w:rFonts w:ascii="Times New Roman" w:eastAsia="Times New Roman" w:hAnsi="Times New Roman" w:cs="Times New Roman"/>
                            <w:sz w:val="18"/>
                            <w:szCs w:val="18"/>
                            <w:bdr w:val="none" w:sz="0" w:space="0" w:color="auto" w:frame="1"/>
                            <w:lang w:val="bg-BG" w:eastAsia="bg-BG"/>
                          </w:rPr>
                          <w:t>glucuronyl transferase (UDPG)</w:t>
                        </w:r>
                      </w:hyperlink>
                      <w:r w:rsidRPr="00880867">
                        <w:rPr>
                          <w:rFonts w:ascii="Times New Roman" w:eastAsia="Times New Roman" w:hAnsi="Times New Roman" w:cs="Times New Roman"/>
                          <w:color w:val="2E2E2E"/>
                          <w:sz w:val="18"/>
                          <w:szCs w:val="18"/>
                          <w:lang w:val="bg-BG" w:eastAsia="bg-BG"/>
                        </w:rPr>
                        <w:t>.</w:t>
                      </w:r>
                    </w:p>
                    <w:p w:rsidR="00880867" w:rsidRPr="00880867" w:rsidRDefault="00880867" w:rsidP="00880867">
                      <w:pPr>
                        <w:numPr>
                          <w:ilvl w:val="0"/>
                          <w:numId w:val="4"/>
                        </w:numPr>
                        <w:shd w:val="clear" w:color="auto" w:fill="FFFFFF"/>
                        <w:spacing w:after="0" w:line="360" w:lineRule="atLeast"/>
                        <w:ind w:left="525"/>
                        <w:textAlignment w:val="baseline"/>
                        <w:rPr>
                          <w:rFonts w:ascii="Times New Roman" w:eastAsia="Times New Roman" w:hAnsi="Times New Roman" w:cs="Times New Roman"/>
                          <w:color w:val="2E2E2E"/>
                          <w:sz w:val="18"/>
                          <w:szCs w:val="18"/>
                          <w:lang w:val="bg-BG" w:eastAsia="bg-BG"/>
                        </w:rPr>
                      </w:pPr>
                      <w:r w:rsidRPr="00880867">
                        <w:rPr>
                          <w:rFonts w:ascii="Times New Roman" w:eastAsia="Times New Roman" w:hAnsi="Times New Roman" w:cs="Times New Roman"/>
                          <w:color w:val="2E2E2E"/>
                          <w:sz w:val="18"/>
                          <w:szCs w:val="18"/>
                          <w:lang w:val="bg-BG" w:eastAsia="bg-BG"/>
                        </w:rPr>
                        <w:t>Conjugated bilirubin (soluble) is excreted into bile and reaches the bowel.</w:t>
                      </w:r>
                    </w:p>
                    <w:p w:rsidR="00880867" w:rsidRPr="001E0182" w:rsidRDefault="00880867" w:rsidP="001E0182">
                      <w:pPr>
                        <w:numPr>
                          <w:ilvl w:val="0"/>
                          <w:numId w:val="4"/>
                        </w:numPr>
                        <w:shd w:val="clear" w:color="auto" w:fill="FFFFFF"/>
                        <w:spacing w:after="0" w:line="360" w:lineRule="atLeast"/>
                        <w:ind w:left="525"/>
                        <w:textAlignment w:val="baseline"/>
                        <w:rPr>
                          <w:rFonts w:ascii="Times New Roman" w:eastAsia="Times New Roman" w:hAnsi="Times New Roman" w:cs="Times New Roman"/>
                          <w:color w:val="2E2E2E"/>
                          <w:sz w:val="18"/>
                          <w:szCs w:val="18"/>
                          <w:lang w:val="bg-BG" w:eastAsia="bg-BG"/>
                        </w:rPr>
                      </w:pPr>
                      <w:r w:rsidRPr="00880867">
                        <w:rPr>
                          <w:rFonts w:ascii="Times New Roman" w:eastAsia="Times New Roman" w:hAnsi="Times New Roman" w:cs="Times New Roman"/>
                          <w:color w:val="2E2E2E"/>
                          <w:sz w:val="18"/>
                          <w:szCs w:val="18"/>
                          <w:lang w:val="bg-BG" w:eastAsia="bg-BG"/>
                        </w:rPr>
                        <w:t>Bilirubin glucuronides are deconjugated by colonic bacteria and eliminated in the feces</w:t>
                      </w:r>
                    </w:p>
                  </w:txbxContent>
                </v:textbox>
                <w10:wrap type="square"/>
              </v:shape>
            </w:pict>
          </mc:Fallback>
        </mc:AlternateContent>
      </w:r>
    </w:p>
    <w:p w:rsidR="00880867" w:rsidRPr="00880867" w:rsidRDefault="00880867" w:rsidP="00880867">
      <w:pPr>
        <w:autoSpaceDE w:val="0"/>
        <w:autoSpaceDN w:val="0"/>
        <w:adjustRightInd w:val="0"/>
        <w:spacing w:after="0" w:line="240" w:lineRule="auto"/>
        <w:jc w:val="both"/>
        <w:rPr>
          <w:rFonts w:ascii="Times New Roman" w:hAnsi="Times New Roman" w:cs="Times New Roman"/>
          <w:b/>
          <w:sz w:val="24"/>
          <w:szCs w:val="24"/>
          <w:lang w:val="en-US"/>
        </w:rPr>
      </w:pPr>
      <w:r w:rsidRPr="00880867">
        <w:rPr>
          <w:rFonts w:ascii="Times New Roman" w:hAnsi="Times New Roman" w:cs="Times New Roman"/>
          <w:b/>
          <w:sz w:val="24"/>
          <w:szCs w:val="24"/>
        </w:rPr>
        <w:t>Bilirubin metabolism</w:t>
      </w:r>
    </w:p>
    <w:p w:rsidR="00880867" w:rsidRDefault="00FA157D" w:rsidP="00880867">
      <w:pPr>
        <w:pStyle w:val="ListParagraph"/>
        <w:autoSpaceDE w:val="0"/>
        <w:autoSpaceDN w:val="0"/>
        <w:adjustRightInd w:val="0"/>
        <w:spacing w:after="0" w:line="240" w:lineRule="auto"/>
        <w:jc w:val="both"/>
        <w:rPr>
          <w:rFonts w:ascii="Times New Roman" w:hAnsi="Times New Roman" w:cs="Times New Roman"/>
          <w:b/>
          <w:sz w:val="24"/>
          <w:szCs w:val="24"/>
        </w:rPr>
      </w:pPr>
      <w:r>
        <w:rPr>
          <w:noProof/>
          <w:lang w:val="en-US"/>
        </w:rPr>
        <w:drawing>
          <wp:anchor distT="0" distB="0" distL="114300" distR="114300" simplePos="0" relativeHeight="251667456" behindDoc="1" locked="0" layoutInCell="1" allowOverlap="1">
            <wp:simplePos x="0" y="0"/>
            <wp:positionH relativeFrom="column">
              <wp:posOffset>3679825</wp:posOffset>
            </wp:positionH>
            <wp:positionV relativeFrom="paragraph">
              <wp:posOffset>90805</wp:posOffset>
            </wp:positionV>
            <wp:extent cx="1759585" cy="2644140"/>
            <wp:effectExtent l="0" t="0" r="0" b="3810"/>
            <wp:wrapTight wrapText="bothSides">
              <wp:wrapPolygon edited="0">
                <wp:start x="0" y="0"/>
                <wp:lineTo x="0" y="21476"/>
                <wp:lineTo x="21280" y="21476"/>
                <wp:lineTo x="21280" y="0"/>
                <wp:lineTo x="0" y="0"/>
              </wp:wrapPolygon>
            </wp:wrapTight>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9585" cy="2644140"/>
                    </a:xfrm>
                    <a:prstGeom prst="rect">
                      <a:avLst/>
                    </a:prstGeom>
                    <a:noFill/>
                    <a:ln>
                      <a:noFill/>
                    </a:ln>
                  </pic:spPr>
                </pic:pic>
              </a:graphicData>
            </a:graphic>
            <wp14:sizeRelV relativeFrom="margin">
              <wp14:pctHeight>0</wp14:pctHeight>
            </wp14:sizeRelV>
          </wp:anchor>
        </w:drawing>
      </w:r>
    </w:p>
    <w:p w:rsidR="00880867" w:rsidRDefault="00FA157D" w:rsidP="00880867">
      <w:pPr>
        <w:pStyle w:val="ListParagraph"/>
        <w:autoSpaceDE w:val="0"/>
        <w:autoSpaceDN w:val="0"/>
        <w:adjustRightInd w:val="0"/>
        <w:spacing w:after="0" w:line="240" w:lineRule="auto"/>
        <w:jc w:val="both"/>
        <w:rPr>
          <w:rFonts w:ascii="Times New Roman" w:hAnsi="Times New Roman" w:cs="Times New Roman"/>
          <w:b/>
          <w:sz w:val="24"/>
          <w:szCs w:val="24"/>
        </w:rPr>
      </w:pPr>
      <w:r>
        <w:rPr>
          <w:noProof/>
          <w:lang w:val="en-US"/>
        </w:rPr>
        <w:drawing>
          <wp:anchor distT="0" distB="0" distL="114300" distR="114300" simplePos="0" relativeHeight="251661312" behindDoc="1" locked="0" layoutInCell="1" allowOverlap="1">
            <wp:simplePos x="0" y="0"/>
            <wp:positionH relativeFrom="column">
              <wp:posOffset>162560</wp:posOffset>
            </wp:positionH>
            <wp:positionV relativeFrom="paragraph">
              <wp:posOffset>6985</wp:posOffset>
            </wp:positionV>
            <wp:extent cx="2252345" cy="2766060"/>
            <wp:effectExtent l="0" t="0" r="0" b="0"/>
            <wp:wrapTight wrapText="bothSides">
              <wp:wrapPolygon edited="0">
                <wp:start x="0" y="0"/>
                <wp:lineTo x="0" y="21421"/>
                <wp:lineTo x="21375" y="21421"/>
                <wp:lineTo x="21375" y="0"/>
                <wp:lineTo x="0" y="0"/>
              </wp:wrapPolygon>
            </wp:wrapTight>
            <wp:docPr id="2" name="Картина 2" descr="Image result for biliru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lirub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2345" cy="2766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0867" w:rsidRDefault="00880867" w:rsidP="00880867">
      <w:pPr>
        <w:pStyle w:val="ListParagraph"/>
        <w:autoSpaceDE w:val="0"/>
        <w:autoSpaceDN w:val="0"/>
        <w:adjustRightInd w:val="0"/>
        <w:spacing w:after="0" w:line="240" w:lineRule="auto"/>
        <w:jc w:val="both"/>
        <w:rPr>
          <w:rFonts w:ascii="Times New Roman" w:hAnsi="Times New Roman" w:cs="Times New Roman"/>
          <w:b/>
          <w:sz w:val="24"/>
          <w:szCs w:val="24"/>
        </w:rPr>
      </w:pPr>
    </w:p>
    <w:p w:rsidR="00880867" w:rsidRDefault="00880867" w:rsidP="00880867">
      <w:pPr>
        <w:pStyle w:val="ListParagraph"/>
        <w:autoSpaceDE w:val="0"/>
        <w:autoSpaceDN w:val="0"/>
        <w:adjustRightInd w:val="0"/>
        <w:spacing w:after="0" w:line="240" w:lineRule="auto"/>
        <w:jc w:val="both"/>
        <w:rPr>
          <w:rFonts w:ascii="Times New Roman" w:hAnsi="Times New Roman" w:cs="Times New Roman"/>
          <w:b/>
          <w:sz w:val="24"/>
          <w:szCs w:val="24"/>
        </w:rPr>
      </w:pPr>
    </w:p>
    <w:p w:rsidR="00880867" w:rsidRDefault="00880867" w:rsidP="00880867">
      <w:pPr>
        <w:pStyle w:val="ListParagraph"/>
        <w:autoSpaceDE w:val="0"/>
        <w:autoSpaceDN w:val="0"/>
        <w:adjustRightInd w:val="0"/>
        <w:spacing w:after="0" w:line="240" w:lineRule="auto"/>
        <w:jc w:val="both"/>
        <w:rPr>
          <w:rFonts w:ascii="Times New Roman" w:hAnsi="Times New Roman" w:cs="Times New Roman"/>
          <w:b/>
          <w:sz w:val="24"/>
          <w:szCs w:val="24"/>
        </w:rPr>
      </w:pPr>
    </w:p>
    <w:p w:rsidR="00880867" w:rsidRDefault="00880867" w:rsidP="00880867">
      <w:pPr>
        <w:pStyle w:val="ListParagraph"/>
        <w:autoSpaceDE w:val="0"/>
        <w:autoSpaceDN w:val="0"/>
        <w:adjustRightInd w:val="0"/>
        <w:spacing w:after="0" w:line="240" w:lineRule="auto"/>
        <w:jc w:val="both"/>
        <w:rPr>
          <w:rFonts w:ascii="Times New Roman" w:hAnsi="Times New Roman" w:cs="Times New Roman"/>
          <w:b/>
          <w:sz w:val="24"/>
          <w:szCs w:val="24"/>
        </w:rPr>
      </w:pPr>
    </w:p>
    <w:p w:rsidR="00880867" w:rsidRDefault="00880867" w:rsidP="00880867">
      <w:pPr>
        <w:pStyle w:val="ListParagraph"/>
        <w:autoSpaceDE w:val="0"/>
        <w:autoSpaceDN w:val="0"/>
        <w:adjustRightInd w:val="0"/>
        <w:spacing w:after="0" w:line="240" w:lineRule="auto"/>
        <w:jc w:val="both"/>
        <w:rPr>
          <w:rFonts w:ascii="Times New Roman" w:hAnsi="Times New Roman" w:cs="Times New Roman"/>
          <w:b/>
          <w:sz w:val="24"/>
          <w:szCs w:val="24"/>
        </w:rPr>
      </w:pPr>
    </w:p>
    <w:p w:rsidR="00880867" w:rsidRDefault="00880867" w:rsidP="00880867">
      <w:pPr>
        <w:pStyle w:val="ListParagraph"/>
        <w:autoSpaceDE w:val="0"/>
        <w:autoSpaceDN w:val="0"/>
        <w:adjustRightInd w:val="0"/>
        <w:spacing w:after="0" w:line="240" w:lineRule="auto"/>
        <w:jc w:val="both"/>
        <w:rPr>
          <w:rFonts w:ascii="Times New Roman" w:hAnsi="Times New Roman" w:cs="Times New Roman"/>
          <w:b/>
          <w:sz w:val="24"/>
          <w:szCs w:val="24"/>
        </w:rPr>
      </w:pPr>
    </w:p>
    <w:p w:rsidR="00880867" w:rsidRDefault="00880867" w:rsidP="00880867">
      <w:pPr>
        <w:pStyle w:val="ListParagraph"/>
        <w:autoSpaceDE w:val="0"/>
        <w:autoSpaceDN w:val="0"/>
        <w:adjustRightInd w:val="0"/>
        <w:spacing w:after="0" w:line="240" w:lineRule="auto"/>
        <w:jc w:val="both"/>
        <w:rPr>
          <w:rFonts w:ascii="Times New Roman" w:hAnsi="Times New Roman" w:cs="Times New Roman"/>
          <w:b/>
          <w:sz w:val="24"/>
          <w:szCs w:val="24"/>
        </w:rPr>
      </w:pPr>
    </w:p>
    <w:p w:rsidR="00880867" w:rsidRDefault="00880867" w:rsidP="00880867">
      <w:pPr>
        <w:pStyle w:val="ListParagraph"/>
        <w:autoSpaceDE w:val="0"/>
        <w:autoSpaceDN w:val="0"/>
        <w:adjustRightInd w:val="0"/>
        <w:spacing w:after="0" w:line="240" w:lineRule="auto"/>
        <w:jc w:val="both"/>
        <w:rPr>
          <w:rFonts w:ascii="Times New Roman" w:hAnsi="Times New Roman" w:cs="Times New Roman"/>
          <w:b/>
          <w:sz w:val="24"/>
          <w:szCs w:val="24"/>
        </w:rPr>
      </w:pPr>
    </w:p>
    <w:p w:rsidR="00880867" w:rsidRDefault="00880867" w:rsidP="00880867">
      <w:pPr>
        <w:pStyle w:val="ListParagraph"/>
        <w:autoSpaceDE w:val="0"/>
        <w:autoSpaceDN w:val="0"/>
        <w:adjustRightInd w:val="0"/>
        <w:spacing w:after="0" w:line="240" w:lineRule="auto"/>
        <w:jc w:val="both"/>
        <w:rPr>
          <w:rFonts w:ascii="Times New Roman" w:hAnsi="Times New Roman" w:cs="Times New Roman"/>
          <w:b/>
          <w:sz w:val="24"/>
          <w:szCs w:val="24"/>
        </w:rPr>
      </w:pPr>
    </w:p>
    <w:p w:rsidR="00880867" w:rsidRDefault="00880867" w:rsidP="00880867">
      <w:pPr>
        <w:pStyle w:val="ListParagraph"/>
        <w:autoSpaceDE w:val="0"/>
        <w:autoSpaceDN w:val="0"/>
        <w:adjustRightInd w:val="0"/>
        <w:spacing w:after="0" w:line="240" w:lineRule="auto"/>
        <w:jc w:val="both"/>
        <w:rPr>
          <w:rFonts w:ascii="Times New Roman" w:hAnsi="Times New Roman" w:cs="Times New Roman"/>
          <w:b/>
          <w:sz w:val="24"/>
          <w:szCs w:val="24"/>
        </w:rPr>
      </w:pPr>
    </w:p>
    <w:p w:rsidR="00880867" w:rsidRDefault="00FC1A5E" w:rsidP="00880867">
      <w:pPr>
        <w:pStyle w:val="ListParagraph"/>
        <w:autoSpaceDE w:val="0"/>
        <w:autoSpaceDN w:val="0"/>
        <w:adjustRightInd w:val="0"/>
        <w:spacing w:after="0" w:line="240" w:lineRule="auto"/>
        <w:jc w:val="both"/>
        <w:rPr>
          <w:rFonts w:ascii="Times New Roman" w:hAnsi="Times New Roman" w:cs="Times New Roman"/>
          <w:b/>
          <w:sz w:val="24"/>
          <w:szCs w:val="24"/>
        </w:rPr>
      </w:pPr>
      <w:r w:rsidRPr="00FC1A5E">
        <w:rPr>
          <w:rFonts w:ascii="Times New Roman" w:hAnsi="Times New Roman" w:cs="Times New Roman"/>
          <w:b/>
          <w:noProof/>
          <w:sz w:val="28"/>
          <w:szCs w:val="28"/>
          <w:lang w:val="en-US"/>
        </w:rPr>
        <mc:AlternateContent>
          <mc:Choice Requires="wps">
            <w:drawing>
              <wp:anchor distT="0" distB="0" distL="114300" distR="114300" simplePos="0" relativeHeight="251687936" behindDoc="0" locked="0" layoutInCell="1" allowOverlap="1" wp14:anchorId="7D3DB2C7" wp14:editId="43006B69">
                <wp:simplePos x="0" y="0"/>
                <wp:positionH relativeFrom="column">
                  <wp:posOffset>-338455</wp:posOffset>
                </wp:positionH>
                <wp:positionV relativeFrom="paragraph">
                  <wp:posOffset>1905</wp:posOffset>
                </wp:positionV>
                <wp:extent cx="1438275" cy="6381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38175"/>
                        </a:xfrm>
                        <a:prstGeom prst="rect">
                          <a:avLst/>
                        </a:prstGeom>
                        <a:solidFill>
                          <a:srgbClr val="FFFFFF"/>
                        </a:solidFill>
                        <a:ln w="9525">
                          <a:solidFill>
                            <a:schemeClr val="bg1"/>
                          </a:solidFill>
                          <a:miter lim="800000"/>
                          <a:headEnd/>
                          <a:tailEnd/>
                        </a:ln>
                      </wps:spPr>
                      <wps:txbx>
                        <w:txbxContent>
                          <w:p w:rsidR="00FC1A5E" w:rsidRPr="00FC1A5E" w:rsidRDefault="00FC1A5E" w:rsidP="00FC1A5E">
                            <w:pPr>
                              <w:rPr>
                                <w:rFonts w:ascii="Times New Roman" w:hAnsi="Times New Roman" w:cs="Times New Roman"/>
                                <w:sz w:val="20"/>
                                <w:szCs w:val="20"/>
                              </w:rPr>
                            </w:pPr>
                            <w:r w:rsidRPr="00FC1A5E">
                              <w:rPr>
                                <w:rFonts w:ascii="Times New Roman" w:hAnsi="Times New Roman" w:cs="Times New Roman"/>
                                <w:sz w:val="20"/>
                                <w:szCs w:val="20"/>
                              </w:rPr>
                              <w:t>Davidson's Principles and Practice of Medicine 21st 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3DB2C7" id="_x0000_s1028" type="#_x0000_t202" style="position:absolute;left:0;text-align:left;margin-left:-26.65pt;margin-top:.15pt;width:113.25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" strokecolor="white [3212]">
                <v:textbox>
                  <w:txbxContent>
                    <w:p w:rsidR="00FC1A5E" w:rsidRPr="00FC1A5E" w:rsidRDefault="00FC1A5E" w:rsidP="00FC1A5E">
                      <w:pPr>
                        <w:rPr>
                          <w:rFonts w:ascii="Times New Roman" w:hAnsi="Times New Roman" w:cs="Times New Roman"/>
                          <w:sz w:val="20"/>
                          <w:szCs w:val="20"/>
                        </w:rPr>
                      </w:pPr>
                      <w:r w:rsidRPr="00FC1A5E">
                        <w:rPr>
                          <w:rFonts w:ascii="Times New Roman" w:hAnsi="Times New Roman" w:cs="Times New Roman"/>
                          <w:sz w:val="20"/>
                          <w:szCs w:val="20"/>
                        </w:rPr>
                        <w:t>Davidson's Principles and Practice of Medicine 21st Ed</w:t>
                      </w:r>
                    </w:p>
                  </w:txbxContent>
                </v:textbox>
              </v:shape>
            </w:pict>
          </mc:Fallback>
        </mc:AlternateContent>
      </w:r>
    </w:p>
    <w:p w:rsidR="00FA157D" w:rsidRDefault="00FA157D" w:rsidP="00880867">
      <w:pPr>
        <w:pStyle w:val="ListParagraph"/>
        <w:autoSpaceDE w:val="0"/>
        <w:autoSpaceDN w:val="0"/>
        <w:adjustRightInd w:val="0"/>
        <w:spacing w:after="0" w:line="240" w:lineRule="auto"/>
        <w:jc w:val="both"/>
        <w:rPr>
          <w:rFonts w:ascii="Times New Roman" w:hAnsi="Times New Roman" w:cs="Times New Roman"/>
          <w:b/>
          <w:sz w:val="24"/>
          <w:szCs w:val="24"/>
        </w:rPr>
      </w:pPr>
    </w:p>
    <w:p w:rsidR="00FA157D" w:rsidRDefault="00FA157D" w:rsidP="00880867">
      <w:pPr>
        <w:pStyle w:val="ListParagraph"/>
        <w:autoSpaceDE w:val="0"/>
        <w:autoSpaceDN w:val="0"/>
        <w:adjustRightInd w:val="0"/>
        <w:spacing w:after="0" w:line="240" w:lineRule="auto"/>
        <w:jc w:val="both"/>
        <w:rPr>
          <w:rFonts w:ascii="Times New Roman" w:hAnsi="Times New Roman" w:cs="Times New Roman"/>
          <w:b/>
          <w:sz w:val="24"/>
          <w:szCs w:val="24"/>
        </w:rPr>
      </w:pPr>
    </w:p>
    <w:p w:rsidR="00FA157D" w:rsidRDefault="00FA157D" w:rsidP="00880867">
      <w:pPr>
        <w:pStyle w:val="ListParagraph"/>
        <w:autoSpaceDE w:val="0"/>
        <w:autoSpaceDN w:val="0"/>
        <w:adjustRightInd w:val="0"/>
        <w:spacing w:after="0" w:line="240" w:lineRule="auto"/>
        <w:jc w:val="both"/>
        <w:rPr>
          <w:rFonts w:ascii="Times New Roman" w:hAnsi="Times New Roman" w:cs="Times New Roman"/>
          <w:b/>
          <w:sz w:val="24"/>
          <w:szCs w:val="24"/>
        </w:rPr>
      </w:pPr>
    </w:p>
    <w:p w:rsidR="00FA157D" w:rsidRDefault="00FA157D" w:rsidP="00880867">
      <w:pPr>
        <w:pStyle w:val="ListParagraph"/>
        <w:autoSpaceDE w:val="0"/>
        <w:autoSpaceDN w:val="0"/>
        <w:adjustRightInd w:val="0"/>
        <w:spacing w:after="0" w:line="240" w:lineRule="auto"/>
        <w:jc w:val="both"/>
        <w:rPr>
          <w:rFonts w:ascii="Times New Roman" w:hAnsi="Times New Roman" w:cs="Times New Roman"/>
          <w:b/>
          <w:sz w:val="24"/>
          <w:szCs w:val="24"/>
        </w:rPr>
      </w:pPr>
    </w:p>
    <w:p w:rsidR="00FA157D" w:rsidRDefault="00FA157D" w:rsidP="00880867">
      <w:pPr>
        <w:pStyle w:val="ListParagraph"/>
        <w:autoSpaceDE w:val="0"/>
        <w:autoSpaceDN w:val="0"/>
        <w:adjustRightInd w:val="0"/>
        <w:spacing w:after="0" w:line="240" w:lineRule="auto"/>
        <w:jc w:val="both"/>
        <w:rPr>
          <w:rFonts w:ascii="Times New Roman" w:hAnsi="Times New Roman" w:cs="Times New Roman"/>
          <w:b/>
          <w:sz w:val="24"/>
          <w:szCs w:val="24"/>
        </w:rPr>
      </w:pPr>
    </w:p>
    <w:p w:rsidR="00562A92" w:rsidRPr="000033DC" w:rsidRDefault="00C277CD" w:rsidP="000033DC">
      <w:pPr>
        <w:pStyle w:val="ListParagraph"/>
        <w:numPr>
          <w:ilvl w:val="0"/>
          <w:numId w:val="3"/>
        </w:numPr>
        <w:autoSpaceDE w:val="0"/>
        <w:autoSpaceDN w:val="0"/>
        <w:adjustRightInd w:val="0"/>
        <w:spacing w:after="0" w:line="240" w:lineRule="auto"/>
        <w:jc w:val="both"/>
        <w:rPr>
          <w:rFonts w:ascii="Times New Roman" w:hAnsi="Times New Roman" w:cs="Times New Roman"/>
          <w:b/>
          <w:sz w:val="24"/>
          <w:szCs w:val="24"/>
          <w:lang w:val="en-US"/>
        </w:rPr>
      </w:pPr>
      <w:r w:rsidRPr="000033DC">
        <w:rPr>
          <w:rFonts w:ascii="Times New Roman" w:hAnsi="Times New Roman" w:cs="Times New Roman"/>
          <w:b/>
          <w:sz w:val="24"/>
          <w:szCs w:val="24"/>
        </w:rPr>
        <w:t>Alanine aminotransferase</w:t>
      </w:r>
      <w:r w:rsidR="00562A92" w:rsidRPr="000033DC">
        <w:rPr>
          <w:rFonts w:ascii="Times New Roman" w:hAnsi="Times New Roman" w:cs="Times New Roman"/>
          <w:b/>
          <w:sz w:val="24"/>
          <w:szCs w:val="24"/>
        </w:rPr>
        <w:t xml:space="preserve"> (ALT) </w:t>
      </w:r>
      <w:r w:rsidRPr="000033DC">
        <w:rPr>
          <w:rFonts w:ascii="Times New Roman" w:hAnsi="Times New Roman" w:cs="Times New Roman"/>
          <w:b/>
          <w:sz w:val="24"/>
          <w:szCs w:val="24"/>
          <w:lang w:val="en-US"/>
        </w:rPr>
        <w:t xml:space="preserve"> </w:t>
      </w:r>
      <w:r w:rsidRPr="000033DC">
        <w:rPr>
          <w:rFonts w:ascii="Times New Roman" w:hAnsi="Times New Roman" w:cs="Times New Roman"/>
          <w:b/>
          <w:sz w:val="24"/>
          <w:szCs w:val="24"/>
        </w:rPr>
        <w:t>and aspartate aminotransferase</w:t>
      </w:r>
      <w:r w:rsidRPr="000033DC">
        <w:rPr>
          <w:rFonts w:ascii="Times New Roman" w:hAnsi="Times New Roman" w:cs="Times New Roman"/>
          <w:b/>
          <w:sz w:val="24"/>
          <w:szCs w:val="24"/>
          <w:lang w:val="en-US"/>
        </w:rPr>
        <w:t xml:space="preserve"> </w:t>
      </w:r>
      <w:r w:rsidR="00562A92" w:rsidRPr="000033DC">
        <w:rPr>
          <w:rFonts w:ascii="Times New Roman" w:hAnsi="Times New Roman" w:cs="Times New Roman"/>
          <w:b/>
          <w:sz w:val="24"/>
          <w:szCs w:val="24"/>
        </w:rPr>
        <w:t>(AST)</w:t>
      </w:r>
    </w:p>
    <w:p w:rsidR="00562A92" w:rsidRPr="00562A92" w:rsidRDefault="00562A92" w:rsidP="00562A92">
      <w:pPr>
        <w:autoSpaceDE w:val="0"/>
        <w:autoSpaceDN w:val="0"/>
        <w:adjustRightInd w:val="0"/>
        <w:spacing w:after="0" w:line="240" w:lineRule="auto"/>
        <w:jc w:val="both"/>
        <w:rPr>
          <w:rFonts w:ascii="Times New Roman" w:hAnsi="Times New Roman" w:cs="Times New Roman"/>
          <w:bCs/>
          <w:sz w:val="24"/>
          <w:szCs w:val="24"/>
          <w:lang w:val="en-US"/>
        </w:rPr>
      </w:pPr>
    </w:p>
    <w:p w:rsidR="00090A3F" w:rsidRPr="00562A92" w:rsidRDefault="00C277CD" w:rsidP="00562A92">
      <w:pPr>
        <w:autoSpaceDE w:val="0"/>
        <w:autoSpaceDN w:val="0"/>
        <w:adjustRightInd w:val="0"/>
        <w:spacing w:after="0" w:line="240" w:lineRule="auto"/>
        <w:jc w:val="both"/>
        <w:rPr>
          <w:rFonts w:ascii="Times New Roman" w:hAnsi="Times New Roman" w:cs="Times New Roman"/>
          <w:bCs/>
          <w:sz w:val="24"/>
          <w:szCs w:val="24"/>
        </w:rPr>
      </w:pPr>
      <w:r w:rsidRPr="00562A92">
        <w:rPr>
          <w:rFonts w:ascii="Times New Roman" w:hAnsi="Times New Roman" w:cs="Times New Roman"/>
          <w:bCs/>
          <w:sz w:val="24"/>
          <w:szCs w:val="24"/>
        </w:rPr>
        <w:t xml:space="preserve"> </w:t>
      </w:r>
      <w:r w:rsidR="00562A92">
        <w:rPr>
          <w:rFonts w:ascii="Times New Roman" w:hAnsi="Times New Roman" w:cs="Times New Roman"/>
          <w:bCs/>
          <w:sz w:val="24"/>
          <w:szCs w:val="24"/>
        </w:rPr>
        <w:tab/>
      </w:r>
      <w:r w:rsidRPr="00F31F09">
        <w:rPr>
          <w:rFonts w:ascii="Times New Roman" w:hAnsi="Times New Roman" w:cs="Times New Roman"/>
          <w:bCs/>
          <w:sz w:val="24"/>
          <w:szCs w:val="24"/>
        </w:rPr>
        <w:t>ALT and AST normally transfer the amino group</w:t>
      </w:r>
      <w:r w:rsidRPr="00F31F09">
        <w:rPr>
          <w:rFonts w:ascii="Times New Roman" w:hAnsi="Times New Roman" w:cs="Times New Roman"/>
          <w:bCs/>
          <w:sz w:val="24"/>
          <w:szCs w:val="24"/>
          <w:lang w:val="en-US"/>
        </w:rPr>
        <w:t xml:space="preserve"> </w:t>
      </w:r>
      <w:r w:rsidRPr="00F31F09">
        <w:rPr>
          <w:rFonts w:ascii="Times New Roman" w:hAnsi="Times New Roman" w:cs="Times New Roman"/>
          <w:bCs/>
          <w:sz w:val="24"/>
          <w:szCs w:val="24"/>
        </w:rPr>
        <w:t>from an amino acid—alanine in the case of ALT and</w:t>
      </w:r>
      <w:r w:rsidRPr="00F31F09">
        <w:rPr>
          <w:rFonts w:ascii="Times New Roman" w:hAnsi="Times New Roman" w:cs="Times New Roman"/>
          <w:bCs/>
          <w:sz w:val="24"/>
          <w:szCs w:val="24"/>
          <w:lang w:val="en-US"/>
        </w:rPr>
        <w:t xml:space="preserve"> </w:t>
      </w:r>
      <w:r w:rsidRPr="00F31F09">
        <w:rPr>
          <w:rFonts w:ascii="Times New Roman" w:hAnsi="Times New Roman" w:cs="Times New Roman"/>
          <w:bCs/>
          <w:sz w:val="24"/>
          <w:szCs w:val="24"/>
        </w:rPr>
        <w:t xml:space="preserve">aspartate in the case of AST—to a </w:t>
      </w:r>
      <w:proofErr w:type="spellStart"/>
      <w:r w:rsidRPr="00F31F09">
        <w:rPr>
          <w:rFonts w:ascii="Times New Roman" w:hAnsi="Times New Roman" w:cs="Times New Roman"/>
          <w:bCs/>
          <w:sz w:val="24"/>
          <w:szCs w:val="24"/>
        </w:rPr>
        <w:t>ketoacid</w:t>
      </w:r>
      <w:proofErr w:type="spellEnd"/>
      <w:r w:rsidRPr="00F31F09">
        <w:rPr>
          <w:rFonts w:ascii="Times New Roman" w:hAnsi="Times New Roman" w:cs="Times New Roman"/>
          <w:bCs/>
          <w:sz w:val="24"/>
          <w:szCs w:val="24"/>
        </w:rPr>
        <w:t>, producing</w:t>
      </w:r>
      <w:r w:rsidR="00562A92" w:rsidRPr="00F31F09">
        <w:rPr>
          <w:rFonts w:ascii="Times New Roman" w:hAnsi="Times New Roman" w:cs="Times New Roman"/>
          <w:bCs/>
          <w:sz w:val="24"/>
          <w:szCs w:val="24"/>
        </w:rPr>
        <w:t xml:space="preserve"> </w:t>
      </w:r>
      <w:r w:rsidRPr="00F31F09">
        <w:rPr>
          <w:rFonts w:ascii="Times New Roman" w:hAnsi="Times New Roman" w:cs="Times New Roman"/>
          <w:bCs/>
          <w:sz w:val="24"/>
          <w:szCs w:val="24"/>
        </w:rPr>
        <w:t xml:space="preserve">pyruvate and </w:t>
      </w:r>
      <w:proofErr w:type="spellStart"/>
      <w:r w:rsidRPr="00F31F09">
        <w:rPr>
          <w:rFonts w:ascii="Times New Roman" w:hAnsi="Times New Roman" w:cs="Times New Roman"/>
          <w:bCs/>
          <w:sz w:val="24"/>
          <w:szCs w:val="24"/>
        </w:rPr>
        <w:t>oxalo</w:t>
      </w:r>
      <w:proofErr w:type="spellEnd"/>
      <w:r w:rsidRPr="00F31F09">
        <w:rPr>
          <w:rFonts w:ascii="Times New Roman" w:hAnsi="Times New Roman" w:cs="Times New Roman"/>
          <w:bCs/>
          <w:sz w:val="24"/>
          <w:szCs w:val="24"/>
        </w:rPr>
        <w:t>-acetate respectively. Both ALT and</w:t>
      </w:r>
      <w:r w:rsidRPr="00F31F09">
        <w:rPr>
          <w:rFonts w:ascii="Times New Roman" w:hAnsi="Times New Roman" w:cs="Times New Roman"/>
          <w:bCs/>
          <w:sz w:val="24"/>
          <w:szCs w:val="24"/>
          <w:lang w:val="en-US"/>
        </w:rPr>
        <w:t xml:space="preserve"> </w:t>
      </w:r>
      <w:r w:rsidR="00F31F09" w:rsidRPr="00F31F09">
        <w:rPr>
          <w:rFonts w:ascii="Times New Roman" w:hAnsi="Times New Roman" w:cs="Times New Roman"/>
          <w:bCs/>
          <w:sz w:val="24"/>
          <w:szCs w:val="24"/>
        </w:rPr>
        <w:t>AST are found</w:t>
      </w:r>
      <w:r w:rsidRPr="00F31F09">
        <w:rPr>
          <w:rFonts w:ascii="Times New Roman" w:hAnsi="Times New Roman" w:cs="Times New Roman"/>
          <w:bCs/>
          <w:sz w:val="24"/>
          <w:szCs w:val="24"/>
        </w:rPr>
        <w:t xml:space="preserve"> in the cytoplasm of the hepatocyte; AST</w:t>
      </w:r>
      <w:r w:rsidRPr="00F31F09">
        <w:rPr>
          <w:rFonts w:ascii="Times New Roman" w:hAnsi="Times New Roman" w:cs="Times New Roman"/>
          <w:bCs/>
          <w:sz w:val="24"/>
          <w:szCs w:val="24"/>
          <w:lang w:val="en-US"/>
        </w:rPr>
        <w:t xml:space="preserve"> </w:t>
      </w:r>
      <w:r w:rsidR="00F31F09" w:rsidRPr="00F31F09">
        <w:rPr>
          <w:rFonts w:ascii="Times New Roman" w:hAnsi="Times New Roman" w:cs="Times New Roman"/>
          <w:bCs/>
          <w:sz w:val="24"/>
          <w:szCs w:val="24"/>
        </w:rPr>
        <w:t>can</w:t>
      </w:r>
      <w:r w:rsidRPr="00F31F09">
        <w:rPr>
          <w:rFonts w:ascii="Times New Roman" w:hAnsi="Times New Roman" w:cs="Times New Roman"/>
          <w:bCs/>
          <w:sz w:val="24"/>
          <w:szCs w:val="24"/>
        </w:rPr>
        <w:t xml:space="preserve"> also </w:t>
      </w:r>
      <w:r w:rsidR="00F31F09" w:rsidRPr="00F31F09">
        <w:rPr>
          <w:rFonts w:ascii="Times New Roman" w:hAnsi="Times New Roman" w:cs="Times New Roman"/>
          <w:bCs/>
          <w:sz w:val="24"/>
          <w:szCs w:val="24"/>
        </w:rPr>
        <w:t>be found</w:t>
      </w:r>
      <w:r w:rsidRPr="00F31F09">
        <w:rPr>
          <w:rFonts w:ascii="Times New Roman" w:hAnsi="Times New Roman" w:cs="Times New Roman"/>
          <w:bCs/>
          <w:sz w:val="24"/>
          <w:szCs w:val="24"/>
        </w:rPr>
        <w:t xml:space="preserve"> in the hepatocyte mitochondria. </w:t>
      </w:r>
      <w:r w:rsidRPr="00CB7808">
        <w:rPr>
          <w:rFonts w:ascii="Times New Roman" w:hAnsi="Times New Roman" w:cs="Times New Roman"/>
          <w:bCs/>
          <w:sz w:val="24"/>
          <w:szCs w:val="24"/>
        </w:rPr>
        <w:t>Although</w:t>
      </w:r>
      <w:r w:rsidRPr="00CB7808">
        <w:rPr>
          <w:rFonts w:ascii="Times New Roman" w:hAnsi="Times New Roman" w:cs="Times New Roman"/>
          <w:bCs/>
          <w:sz w:val="24"/>
          <w:szCs w:val="24"/>
          <w:lang w:val="en-US"/>
        </w:rPr>
        <w:t xml:space="preserve"> </w:t>
      </w:r>
      <w:r w:rsidRPr="00CB7808">
        <w:rPr>
          <w:rFonts w:ascii="Times New Roman" w:hAnsi="Times New Roman" w:cs="Times New Roman"/>
          <w:bCs/>
          <w:sz w:val="24"/>
          <w:szCs w:val="24"/>
        </w:rPr>
        <w:t xml:space="preserve">both enzymes are widely </w:t>
      </w:r>
      <w:r w:rsidRPr="00CB7808">
        <w:rPr>
          <w:rFonts w:ascii="Times New Roman" w:hAnsi="Times New Roman" w:cs="Times New Roman"/>
          <w:bCs/>
          <w:sz w:val="24"/>
          <w:szCs w:val="24"/>
        </w:rPr>
        <w:lastRenderedPageBreak/>
        <w:t>distributed,</w:t>
      </w:r>
      <w:r w:rsidRPr="00CB7808">
        <w:rPr>
          <w:rFonts w:ascii="Times New Roman" w:hAnsi="Times New Roman" w:cs="Times New Roman"/>
          <w:bCs/>
          <w:sz w:val="24"/>
          <w:szCs w:val="24"/>
          <w:lang w:val="en-US"/>
        </w:rPr>
        <w:t xml:space="preserve"> </w:t>
      </w:r>
      <w:r w:rsidRPr="00CB7808">
        <w:rPr>
          <w:rFonts w:ascii="Times New Roman" w:hAnsi="Times New Roman" w:cs="Times New Roman"/>
          <w:bCs/>
          <w:sz w:val="24"/>
          <w:szCs w:val="24"/>
        </w:rPr>
        <w:t>expression of ALT outside the liver is relatively low and</w:t>
      </w:r>
      <w:r w:rsidR="00CB7808" w:rsidRPr="00CB7808">
        <w:rPr>
          <w:rFonts w:ascii="Times New Roman" w:hAnsi="Times New Roman" w:cs="Times New Roman"/>
          <w:bCs/>
          <w:sz w:val="24"/>
          <w:szCs w:val="24"/>
          <w:lang w:val="en-US"/>
        </w:rPr>
        <w:t xml:space="preserve"> </w:t>
      </w:r>
      <w:r w:rsidRPr="00CB7808">
        <w:rPr>
          <w:rFonts w:ascii="Times New Roman" w:hAnsi="Times New Roman" w:cs="Times New Roman"/>
          <w:bCs/>
          <w:sz w:val="24"/>
          <w:szCs w:val="24"/>
        </w:rPr>
        <w:t>therefore this enzyme is considered more specific for</w:t>
      </w:r>
      <w:r w:rsidRPr="00CB7808">
        <w:rPr>
          <w:rFonts w:ascii="Times New Roman" w:hAnsi="Times New Roman" w:cs="Times New Roman"/>
          <w:bCs/>
          <w:sz w:val="24"/>
          <w:szCs w:val="24"/>
          <w:lang w:val="en-US"/>
        </w:rPr>
        <w:t xml:space="preserve"> </w:t>
      </w:r>
      <w:r w:rsidRPr="00CB7808">
        <w:rPr>
          <w:rFonts w:ascii="Times New Roman" w:hAnsi="Times New Roman" w:cs="Times New Roman"/>
          <w:bCs/>
          <w:sz w:val="24"/>
          <w:szCs w:val="24"/>
        </w:rPr>
        <w:t xml:space="preserve">hepatocellular damage. </w:t>
      </w:r>
      <w:proofErr w:type="gramStart"/>
      <w:r w:rsidRPr="00CB7808">
        <w:rPr>
          <w:rFonts w:ascii="Times New Roman" w:hAnsi="Times New Roman" w:cs="Times New Roman"/>
          <w:bCs/>
          <w:sz w:val="24"/>
          <w:szCs w:val="24"/>
        </w:rPr>
        <w:t>Large increases of aminotransferase</w:t>
      </w:r>
      <w:r w:rsidRPr="00CB7808">
        <w:rPr>
          <w:rFonts w:ascii="Times New Roman" w:hAnsi="Times New Roman" w:cs="Times New Roman"/>
          <w:bCs/>
          <w:sz w:val="24"/>
          <w:szCs w:val="24"/>
          <w:lang w:val="en-US"/>
        </w:rPr>
        <w:t xml:space="preserve"> </w:t>
      </w:r>
      <w:r w:rsidR="00CB7808" w:rsidRPr="00CB7808">
        <w:rPr>
          <w:rFonts w:ascii="Times New Roman" w:hAnsi="Times New Roman" w:cs="Times New Roman"/>
          <w:bCs/>
          <w:sz w:val="24"/>
          <w:szCs w:val="24"/>
        </w:rPr>
        <w:t>activity indicates</w:t>
      </w:r>
      <w:proofErr w:type="gramEnd"/>
      <w:r w:rsidRPr="00CB7808">
        <w:rPr>
          <w:rFonts w:ascii="Times New Roman" w:hAnsi="Times New Roman" w:cs="Times New Roman"/>
          <w:bCs/>
          <w:sz w:val="24"/>
          <w:szCs w:val="24"/>
        </w:rPr>
        <w:t xml:space="preserve"> hepatocellular damage, and this</w:t>
      </w:r>
      <w:r w:rsidRPr="00CB7808">
        <w:rPr>
          <w:rFonts w:ascii="Times New Roman" w:hAnsi="Times New Roman" w:cs="Times New Roman"/>
          <w:bCs/>
          <w:sz w:val="24"/>
          <w:szCs w:val="24"/>
          <w:lang w:val="en-US"/>
        </w:rPr>
        <w:t xml:space="preserve"> </w:t>
      </w:r>
      <w:r w:rsidRPr="00CB7808">
        <w:rPr>
          <w:rFonts w:ascii="Times New Roman" w:hAnsi="Times New Roman" w:cs="Times New Roman"/>
          <w:bCs/>
          <w:sz w:val="24"/>
          <w:szCs w:val="24"/>
        </w:rPr>
        <w:t>pattern of LFT abnormality is known as ‘</w:t>
      </w:r>
      <w:proofErr w:type="spellStart"/>
      <w:r w:rsidRPr="00CB7808">
        <w:rPr>
          <w:rFonts w:ascii="Times New Roman" w:hAnsi="Times New Roman" w:cs="Times New Roman"/>
          <w:bCs/>
          <w:sz w:val="24"/>
          <w:szCs w:val="24"/>
        </w:rPr>
        <w:t>hepatitic</w:t>
      </w:r>
      <w:proofErr w:type="spellEnd"/>
      <w:r w:rsidRPr="00CB7808">
        <w:rPr>
          <w:rFonts w:ascii="Times New Roman" w:hAnsi="Times New Roman" w:cs="Times New Roman"/>
          <w:bCs/>
          <w:sz w:val="24"/>
          <w:szCs w:val="24"/>
        </w:rPr>
        <w:t>’</w:t>
      </w:r>
      <w:r w:rsidR="001033CF" w:rsidRPr="00CB7808">
        <w:rPr>
          <w:rFonts w:ascii="Times New Roman" w:hAnsi="Times New Roman" w:cs="Times New Roman"/>
          <w:bCs/>
          <w:sz w:val="24"/>
          <w:szCs w:val="24"/>
        </w:rPr>
        <w:t>.</w:t>
      </w:r>
    </w:p>
    <w:p w:rsidR="00562A92" w:rsidRDefault="00562A92" w:rsidP="001033CF">
      <w:pPr>
        <w:autoSpaceDE w:val="0"/>
        <w:autoSpaceDN w:val="0"/>
        <w:adjustRightInd w:val="0"/>
        <w:spacing w:after="0" w:line="240" w:lineRule="auto"/>
        <w:rPr>
          <w:rFonts w:ascii="Times New Roman" w:hAnsi="Times New Roman" w:cs="Times New Roman"/>
          <w:b/>
          <w:sz w:val="24"/>
          <w:szCs w:val="24"/>
        </w:rPr>
      </w:pPr>
    </w:p>
    <w:p w:rsidR="00562A92" w:rsidRDefault="00562A92" w:rsidP="001033CF">
      <w:pPr>
        <w:autoSpaceDE w:val="0"/>
        <w:autoSpaceDN w:val="0"/>
        <w:adjustRightInd w:val="0"/>
        <w:spacing w:after="0" w:line="240" w:lineRule="auto"/>
        <w:rPr>
          <w:rFonts w:ascii="Times New Roman" w:hAnsi="Times New Roman" w:cs="Times New Roman"/>
          <w:b/>
          <w:sz w:val="24"/>
          <w:szCs w:val="24"/>
        </w:rPr>
      </w:pPr>
    </w:p>
    <w:p w:rsidR="001033CF" w:rsidRPr="000033DC" w:rsidRDefault="001033CF" w:rsidP="000033DC">
      <w:pPr>
        <w:pStyle w:val="ListParagraph"/>
        <w:numPr>
          <w:ilvl w:val="0"/>
          <w:numId w:val="3"/>
        </w:numPr>
        <w:autoSpaceDE w:val="0"/>
        <w:autoSpaceDN w:val="0"/>
        <w:adjustRightInd w:val="0"/>
        <w:spacing w:after="0" w:line="240" w:lineRule="auto"/>
        <w:rPr>
          <w:rFonts w:ascii="Times New Roman" w:hAnsi="Times New Roman" w:cs="Times New Roman"/>
          <w:b/>
          <w:sz w:val="24"/>
          <w:szCs w:val="24"/>
        </w:rPr>
      </w:pPr>
      <w:r w:rsidRPr="000033DC">
        <w:rPr>
          <w:rFonts w:ascii="Times New Roman" w:hAnsi="Times New Roman" w:cs="Times New Roman"/>
          <w:b/>
          <w:sz w:val="24"/>
          <w:szCs w:val="24"/>
        </w:rPr>
        <w:t xml:space="preserve">Alkaline phosphatase </w:t>
      </w:r>
      <w:r w:rsidR="000033DC" w:rsidRPr="000033DC">
        <w:rPr>
          <w:rFonts w:ascii="Times New Roman" w:hAnsi="Times New Roman" w:cs="Times New Roman"/>
          <w:b/>
          <w:bCs/>
          <w:sz w:val="24"/>
          <w:szCs w:val="24"/>
        </w:rPr>
        <w:t>(ALP)</w:t>
      </w:r>
    </w:p>
    <w:p w:rsidR="001033CF" w:rsidRPr="004C16A5" w:rsidRDefault="001033CF" w:rsidP="000033DC">
      <w:pPr>
        <w:autoSpaceDE w:val="0"/>
        <w:autoSpaceDN w:val="0"/>
        <w:adjustRightInd w:val="0"/>
        <w:spacing w:after="0" w:line="240" w:lineRule="auto"/>
        <w:ind w:firstLine="708"/>
        <w:jc w:val="both"/>
        <w:rPr>
          <w:rFonts w:ascii="Times New Roman" w:hAnsi="Times New Roman" w:cs="Times New Roman"/>
          <w:sz w:val="24"/>
          <w:szCs w:val="24"/>
        </w:rPr>
      </w:pPr>
      <w:r w:rsidRPr="00CB7808">
        <w:rPr>
          <w:rFonts w:ascii="Times New Roman" w:hAnsi="Times New Roman" w:cs="Times New Roman"/>
          <w:sz w:val="24"/>
          <w:szCs w:val="24"/>
        </w:rPr>
        <w:t>ALP enzymes in the liver are located in cell membranes</w:t>
      </w:r>
      <w:r w:rsidRPr="00CB7808">
        <w:rPr>
          <w:rFonts w:ascii="Times New Roman" w:hAnsi="Times New Roman" w:cs="Times New Roman"/>
          <w:sz w:val="24"/>
          <w:szCs w:val="24"/>
          <w:lang w:val="en-US"/>
        </w:rPr>
        <w:t xml:space="preserve"> </w:t>
      </w:r>
      <w:r w:rsidRPr="00CB7808">
        <w:rPr>
          <w:rFonts w:ascii="Times New Roman" w:hAnsi="Times New Roman" w:cs="Times New Roman"/>
          <w:sz w:val="24"/>
          <w:szCs w:val="24"/>
        </w:rPr>
        <w:t xml:space="preserve">of the hepatic sinusoids and the biliary </w:t>
      </w:r>
      <w:proofErr w:type="spellStart"/>
      <w:r w:rsidRPr="00CB7808">
        <w:rPr>
          <w:rFonts w:ascii="Times New Roman" w:hAnsi="Times New Roman" w:cs="Times New Roman"/>
          <w:sz w:val="24"/>
          <w:szCs w:val="24"/>
        </w:rPr>
        <w:t>canaliculi</w:t>
      </w:r>
      <w:proofErr w:type="spellEnd"/>
      <w:r w:rsidRPr="00CB7808">
        <w:rPr>
          <w:rFonts w:ascii="Times New Roman" w:hAnsi="Times New Roman" w:cs="Times New Roman"/>
          <w:sz w:val="24"/>
          <w:szCs w:val="24"/>
        </w:rPr>
        <w:t>.</w:t>
      </w:r>
      <w:r w:rsidRPr="00CB7808">
        <w:rPr>
          <w:rFonts w:ascii="Times New Roman" w:hAnsi="Times New Roman" w:cs="Times New Roman"/>
          <w:sz w:val="24"/>
          <w:szCs w:val="24"/>
          <w:lang w:val="en-US"/>
        </w:rPr>
        <w:t xml:space="preserve"> </w:t>
      </w:r>
      <w:r w:rsidRPr="00CB7808">
        <w:rPr>
          <w:rFonts w:ascii="Times New Roman" w:hAnsi="Times New Roman" w:cs="Times New Roman"/>
          <w:sz w:val="24"/>
          <w:szCs w:val="24"/>
        </w:rPr>
        <w:t xml:space="preserve">Accordingly, levels rise with intrahepatic and </w:t>
      </w:r>
      <w:proofErr w:type="spellStart"/>
      <w:r w:rsidRPr="00CB7808">
        <w:rPr>
          <w:rFonts w:ascii="Times New Roman" w:hAnsi="Times New Roman" w:cs="Times New Roman"/>
          <w:sz w:val="24"/>
          <w:szCs w:val="24"/>
        </w:rPr>
        <w:t>extrahepatic</w:t>
      </w:r>
      <w:proofErr w:type="spellEnd"/>
      <w:r w:rsidRPr="00CB7808">
        <w:rPr>
          <w:rFonts w:ascii="Times New Roman" w:hAnsi="Times New Roman" w:cs="Times New Roman"/>
          <w:sz w:val="24"/>
          <w:szCs w:val="24"/>
          <w:lang w:val="en-US"/>
        </w:rPr>
        <w:t xml:space="preserve"> </w:t>
      </w:r>
      <w:r w:rsidRPr="00CB7808">
        <w:rPr>
          <w:rFonts w:ascii="Times New Roman" w:hAnsi="Times New Roman" w:cs="Times New Roman"/>
          <w:sz w:val="24"/>
          <w:szCs w:val="24"/>
        </w:rPr>
        <w:t>biliary obstruction and with sinusoidal obstruction,</w:t>
      </w:r>
      <w:r w:rsidRPr="00CB7808">
        <w:rPr>
          <w:rFonts w:ascii="Times New Roman" w:hAnsi="Times New Roman" w:cs="Times New Roman"/>
          <w:sz w:val="24"/>
          <w:szCs w:val="24"/>
          <w:lang w:val="en-US"/>
        </w:rPr>
        <w:t xml:space="preserve"> </w:t>
      </w:r>
      <w:r w:rsidRPr="00CB7808">
        <w:rPr>
          <w:rFonts w:ascii="Times New Roman" w:hAnsi="Times New Roman" w:cs="Times New Roman"/>
          <w:sz w:val="24"/>
          <w:szCs w:val="24"/>
        </w:rPr>
        <w:t>as occurs in infiltrative liver disease.</w:t>
      </w:r>
    </w:p>
    <w:p w:rsidR="000033DC" w:rsidRPr="000033DC" w:rsidRDefault="000033DC" w:rsidP="000033DC">
      <w:pPr>
        <w:pStyle w:val="ListParagraph"/>
        <w:autoSpaceDE w:val="0"/>
        <w:autoSpaceDN w:val="0"/>
        <w:adjustRightInd w:val="0"/>
        <w:spacing w:after="0" w:line="240" w:lineRule="auto"/>
        <w:jc w:val="both"/>
        <w:rPr>
          <w:rFonts w:ascii="Times New Roman" w:hAnsi="Times New Roman" w:cs="Times New Roman"/>
          <w:sz w:val="24"/>
          <w:szCs w:val="24"/>
        </w:rPr>
      </w:pPr>
    </w:p>
    <w:p w:rsidR="000033DC" w:rsidRPr="000033DC" w:rsidRDefault="000033DC" w:rsidP="000033DC">
      <w:pPr>
        <w:pStyle w:val="ListParagraph"/>
        <w:autoSpaceDE w:val="0"/>
        <w:autoSpaceDN w:val="0"/>
        <w:adjustRightInd w:val="0"/>
        <w:spacing w:after="0" w:line="240" w:lineRule="auto"/>
        <w:rPr>
          <w:rFonts w:ascii="Times New Roman" w:hAnsi="Times New Roman" w:cs="Times New Roman"/>
          <w:sz w:val="24"/>
          <w:szCs w:val="24"/>
        </w:rPr>
      </w:pPr>
    </w:p>
    <w:p w:rsidR="000033DC" w:rsidRDefault="001033CF" w:rsidP="000033DC">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0033DC">
        <w:rPr>
          <w:rFonts w:ascii="Times New Roman" w:hAnsi="Times New Roman" w:cs="Times New Roman"/>
          <w:b/>
          <w:sz w:val="24"/>
          <w:szCs w:val="24"/>
        </w:rPr>
        <w:t>Gamma-</w:t>
      </w:r>
      <w:proofErr w:type="spellStart"/>
      <w:r w:rsidRPr="000033DC">
        <w:rPr>
          <w:rFonts w:ascii="Times New Roman" w:hAnsi="Times New Roman" w:cs="Times New Roman"/>
          <w:b/>
          <w:sz w:val="24"/>
          <w:szCs w:val="24"/>
        </w:rPr>
        <w:t>glutamyl</w:t>
      </w:r>
      <w:proofErr w:type="spellEnd"/>
      <w:r w:rsidRPr="000033DC">
        <w:rPr>
          <w:rFonts w:ascii="Times New Roman" w:hAnsi="Times New Roman" w:cs="Times New Roman"/>
          <w:b/>
          <w:sz w:val="24"/>
          <w:szCs w:val="24"/>
        </w:rPr>
        <w:t xml:space="preserve"> </w:t>
      </w:r>
      <w:proofErr w:type="spellStart"/>
      <w:r w:rsidRPr="000033DC">
        <w:rPr>
          <w:rFonts w:ascii="Times New Roman" w:hAnsi="Times New Roman" w:cs="Times New Roman"/>
          <w:b/>
          <w:sz w:val="24"/>
          <w:szCs w:val="24"/>
        </w:rPr>
        <w:t>transferase</w:t>
      </w:r>
      <w:proofErr w:type="spellEnd"/>
      <w:r w:rsidRPr="000033DC">
        <w:rPr>
          <w:rFonts w:ascii="Times New Roman" w:hAnsi="Times New Roman" w:cs="Times New Roman"/>
          <w:b/>
          <w:sz w:val="24"/>
          <w:szCs w:val="24"/>
        </w:rPr>
        <w:t xml:space="preserve"> (GGT)</w:t>
      </w:r>
      <w:r w:rsidRPr="000033DC">
        <w:rPr>
          <w:rFonts w:ascii="Times New Roman" w:hAnsi="Times New Roman" w:cs="Times New Roman"/>
          <w:sz w:val="24"/>
          <w:szCs w:val="24"/>
        </w:rPr>
        <w:t xml:space="preserve"> </w:t>
      </w:r>
    </w:p>
    <w:p w:rsidR="000033DC" w:rsidRDefault="000033DC" w:rsidP="000033DC">
      <w:pPr>
        <w:pStyle w:val="ListParagraph"/>
        <w:autoSpaceDE w:val="0"/>
        <w:autoSpaceDN w:val="0"/>
        <w:adjustRightInd w:val="0"/>
        <w:spacing w:after="0" w:line="240" w:lineRule="auto"/>
        <w:rPr>
          <w:rFonts w:ascii="Times New Roman" w:hAnsi="Times New Roman" w:cs="Times New Roman"/>
          <w:b/>
          <w:sz w:val="24"/>
          <w:szCs w:val="24"/>
        </w:rPr>
      </w:pPr>
    </w:p>
    <w:p w:rsidR="001033CF" w:rsidRPr="00CB7808" w:rsidRDefault="000033DC" w:rsidP="009E4909">
      <w:pPr>
        <w:autoSpaceDE w:val="0"/>
        <w:autoSpaceDN w:val="0"/>
        <w:adjustRightInd w:val="0"/>
        <w:spacing w:after="0" w:line="240" w:lineRule="auto"/>
        <w:ind w:firstLine="360"/>
        <w:jc w:val="both"/>
        <w:rPr>
          <w:rFonts w:ascii="Times New Roman" w:hAnsi="Times New Roman" w:cs="Times New Roman"/>
          <w:sz w:val="24"/>
          <w:szCs w:val="24"/>
        </w:rPr>
      </w:pPr>
      <w:r w:rsidRPr="00CB7808">
        <w:rPr>
          <w:rFonts w:ascii="Times New Roman" w:hAnsi="Times New Roman" w:cs="Times New Roman"/>
          <w:bCs/>
          <w:sz w:val="24"/>
          <w:szCs w:val="24"/>
        </w:rPr>
        <w:t>GGT</w:t>
      </w:r>
      <w:r w:rsidRPr="00CB7808">
        <w:rPr>
          <w:rFonts w:ascii="Times New Roman" w:hAnsi="Times New Roman" w:cs="Times New Roman"/>
          <w:b/>
          <w:sz w:val="24"/>
          <w:szCs w:val="24"/>
          <w:lang w:val="bg-BG"/>
        </w:rPr>
        <w:t xml:space="preserve"> </w:t>
      </w:r>
      <w:r w:rsidR="001033CF" w:rsidRPr="00CB7808">
        <w:rPr>
          <w:rFonts w:ascii="Times New Roman" w:hAnsi="Times New Roman" w:cs="Times New Roman"/>
          <w:sz w:val="24"/>
          <w:szCs w:val="24"/>
        </w:rPr>
        <w:t>is a microsomal</w:t>
      </w:r>
      <w:r w:rsidR="001033CF" w:rsidRPr="00CB7808">
        <w:rPr>
          <w:rFonts w:ascii="Times New Roman" w:hAnsi="Times New Roman" w:cs="Times New Roman"/>
          <w:sz w:val="24"/>
          <w:szCs w:val="24"/>
          <w:lang w:val="en-US"/>
        </w:rPr>
        <w:t xml:space="preserve"> </w:t>
      </w:r>
      <w:r w:rsidR="001033CF" w:rsidRPr="00CB7808">
        <w:rPr>
          <w:rFonts w:ascii="Times New Roman" w:hAnsi="Times New Roman" w:cs="Times New Roman"/>
          <w:sz w:val="24"/>
          <w:szCs w:val="24"/>
        </w:rPr>
        <w:t>enzyme found in many cells and tissues of the body. The</w:t>
      </w:r>
      <w:r w:rsidR="001033CF" w:rsidRPr="00CB7808">
        <w:rPr>
          <w:rFonts w:ascii="Times New Roman" w:hAnsi="Times New Roman" w:cs="Times New Roman"/>
          <w:sz w:val="24"/>
          <w:szCs w:val="24"/>
          <w:lang w:val="en-US"/>
        </w:rPr>
        <w:t xml:space="preserve"> </w:t>
      </w:r>
      <w:r w:rsidR="001033CF" w:rsidRPr="00CB7808">
        <w:rPr>
          <w:rFonts w:ascii="Times New Roman" w:hAnsi="Times New Roman" w:cs="Times New Roman"/>
          <w:sz w:val="24"/>
          <w:szCs w:val="24"/>
        </w:rPr>
        <w:t>highest concentrations are found in the liver, where it is</w:t>
      </w:r>
      <w:r w:rsidRPr="00CB7808">
        <w:rPr>
          <w:rFonts w:ascii="Times New Roman" w:hAnsi="Times New Roman" w:cs="Times New Roman"/>
          <w:sz w:val="24"/>
          <w:szCs w:val="24"/>
          <w:lang w:val="bg-BG"/>
        </w:rPr>
        <w:t xml:space="preserve"> </w:t>
      </w:r>
      <w:r w:rsidR="001033CF" w:rsidRPr="00CB7808">
        <w:rPr>
          <w:rFonts w:ascii="Times New Roman" w:hAnsi="Times New Roman" w:cs="Times New Roman"/>
          <w:sz w:val="24"/>
          <w:szCs w:val="24"/>
        </w:rPr>
        <w:t>produced by hepatocytes and by the epithelium lining</w:t>
      </w:r>
      <w:r w:rsidR="001033CF" w:rsidRPr="00CB7808">
        <w:rPr>
          <w:rFonts w:ascii="Times New Roman" w:hAnsi="Times New Roman" w:cs="Times New Roman"/>
          <w:sz w:val="24"/>
          <w:szCs w:val="24"/>
          <w:lang w:val="en-US"/>
        </w:rPr>
        <w:t xml:space="preserve"> </w:t>
      </w:r>
      <w:r w:rsidR="001033CF" w:rsidRPr="00CB7808">
        <w:rPr>
          <w:rFonts w:ascii="Times New Roman" w:hAnsi="Times New Roman" w:cs="Times New Roman"/>
          <w:sz w:val="24"/>
          <w:szCs w:val="24"/>
        </w:rPr>
        <w:t>small bile ducts. The function</w:t>
      </w:r>
      <w:r w:rsidRPr="00CB7808">
        <w:rPr>
          <w:rFonts w:ascii="Times New Roman" w:hAnsi="Times New Roman" w:cs="Times New Roman"/>
          <w:sz w:val="24"/>
          <w:szCs w:val="24"/>
          <w:lang w:val="bg-BG"/>
        </w:rPr>
        <w:t xml:space="preserve"> </w:t>
      </w:r>
      <w:r w:rsidR="001033CF" w:rsidRPr="00CB7808">
        <w:rPr>
          <w:rFonts w:ascii="Times New Roman" w:hAnsi="Times New Roman" w:cs="Times New Roman"/>
          <w:sz w:val="24"/>
          <w:szCs w:val="24"/>
        </w:rPr>
        <w:t xml:space="preserve">of GGT is to transfer </w:t>
      </w:r>
      <w:proofErr w:type="spellStart"/>
      <w:r w:rsidR="001033CF" w:rsidRPr="00CB7808">
        <w:rPr>
          <w:rFonts w:ascii="Times New Roman" w:hAnsi="Times New Roman" w:cs="Times New Roman"/>
          <w:sz w:val="24"/>
          <w:szCs w:val="24"/>
        </w:rPr>
        <w:t>glutamyl</w:t>
      </w:r>
      <w:proofErr w:type="spellEnd"/>
      <w:r w:rsidR="001033CF" w:rsidRPr="00CB7808">
        <w:rPr>
          <w:rFonts w:ascii="Times New Roman" w:hAnsi="Times New Roman" w:cs="Times New Roman"/>
          <w:sz w:val="24"/>
          <w:szCs w:val="24"/>
          <w:lang w:val="en-US"/>
        </w:rPr>
        <w:t xml:space="preserve"> </w:t>
      </w:r>
      <w:r w:rsidR="001033CF" w:rsidRPr="00CB7808">
        <w:rPr>
          <w:rFonts w:ascii="Times New Roman" w:hAnsi="Times New Roman" w:cs="Times New Roman"/>
          <w:sz w:val="24"/>
          <w:szCs w:val="24"/>
        </w:rPr>
        <w:t>groups from gamma-</w:t>
      </w:r>
      <w:proofErr w:type="spellStart"/>
      <w:r w:rsidR="001033CF" w:rsidRPr="00CB7808">
        <w:rPr>
          <w:rFonts w:ascii="Times New Roman" w:hAnsi="Times New Roman" w:cs="Times New Roman"/>
          <w:sz w:val="24"/>
          <w:szCs w:val="24"/>
        </w:rPr>
        <w:t>glutamyl</w:t>
      </w:r>
      <w:proofErr w:type="spellEnd"/>
      <w:r w:rsidR="001033CF" w:rsidRPr="00CB7808">
        <w:rPr>
          <w:rFonts w:ascii="Times New Roman" w:hAnsi="Times New Roman" w:cs="Times New Roman"/>
          <w:sz w:val="24"/>
          <w:szCs w:val="24"/>
          <w:lang w:val="en-US"/>
        </w:rPr>
        <w:t xml:space="preserve"> </w:t>
      </w:r>
      <w:r w:rsidR="001033CF" w:rsidRPr="00CB7808">
        <w:rPr>
          <w:rFonts w:ascii="Times New Roman" w:hAnsi="Times New Roman" w:cs="Times New Roman"/>
          <w:sz w:val="24"/>
          <w:szCs w:val="24"/>
        </w:rPr>
        <w:t>peptides to other</w:t>
      </w:r>
      <w:r w:rsidR="001033CF" w:rsidRPr="00CB7808">
        <w:rPr>
          <w:rFonts w:ascii="Times New Roman" w:hAnsi="Times New Roman" w:cs="Times New Roman"/>
          <w:sz w:val="24"/>
          <w:szCs w:val="24"/>
          <w:lang w:val="en-US"/>
        </w:rPr>
        <w:t xml:space="preserve"> </w:t>
      </w:r>
      <w:r w:rsidR="001033CF" w:rsidRPr="00CB7808">
        <w:rPr>
          <w:rFonts w:ascii="Times New Roman" w:hAnsi="Times New Roman" w:cs="Times New Roman"/>
          <w:sz w:val="24"/>
          <w:szCs w:val="24"/>
        </w:rPr>
        <w:t>peptides and amino acids.</w:t>
      </w:r>
      <w:r w:rsidR="001033CF" w:rsidRPr="00CB7808">
        <w:rPr>
          <w:rFonts w:ascii="Times New Roman" w:hAnsi="Times New Roman" w:cs="Times New Roman"/>
          <w:sz w:val="24"/>
          <w:szCs w:val="24"/>
          <w:lang w:val="en-US"/>
        </w:rPr>
        <w:t xml:space="preserve"> </w:t>
      </w:r>
      <w:r w:rsidR="001033CF" w:rsidRPr="00CB7808">
        <w:rPr>
          <w:rFonts w:ascii="Times New Roman" w:hAnsi="Times New Roman" w:cs="Times New Roman"/>
          <w:sz w:val="24"/>
          <w:szCs w:val="24"/>
        </w:rPr>
        <w:t>The pattern of a modest increase in aminotransferase</w:t>
      </w:r>
      <w:r w:rsidR="001033CF" w:rsidRPr="00CB7808">
        <w:rPr>
          <w:rFonts w:ascii="Times New Roman" w:hAnsi="Times New Roman" w:cs="Times New Roman"/>
          <w:sz w:val="24"/>
          <w:szCs w:val="24"/>
          <w:lang w:val="en-US"/>
        </w:rPr>
        <w:t xml:space="preserve"> </w:t>
      </w:r>
      <w:r w:rsidR="001033CF" w:rsidRPr="00CB7808">
        <w:rPr>
          <w:rFonts w:ascii="Times New Roman" w:hAnsi="Times New Roman" w:cs="Times New Roman"/>
          <w:sz w:val="24"/>
          <w:szCs w:val="24"/>
        </w:rPr>
        <w:t>activity and large increases in ALP and GGT activity</w:t>
      </w:r>
      <w:r w:rsidR="001033CF" w:rsidRPr="00CB7808">
        <w:rPr>
          <w:rFonts w:ascii="Times New Roman" w:hAnsi="Times New Roman" w:cs="Times New Roman"/>
          <w:sz w:val="24"/>
          <w:szCs w:val="24"/>
          <w:lang w:val="en-US"/>
        </w:rPr>
        <w:t xml:space="preserve"> </w:t>
      </w:r>
      <w:r w:rsidR="001033CF" w:rsidRPr="00CB7808">
        <w:rPr>
          <w:rFonts w:ascii="Times New Roman" w:hAnsi="Times New Roman" w:cs="Times New Roman"/>
          <w:sz w:val="24"/>
          <w:szCs w:val="24"/>
        </w:rPr>
        <w:t>favours biliary obstruction and is commonly described</w:t>
      </w:r>
      <w:r w:rsidR="001033CF" w:rsidRPr="00CB7808">
        <w:rPr>
          <w:rFonts w:ascii="Times New Roman" w:hAnsi="Times New Roman" w:cs="Times New Roman"/>
          <w:sz w:val="24"/>
          <w:szCs w:val="24"/>
          <w:lang w:val="en-US"/>
        </w:rPr>
        <w:t xml:space="preserve"> </w:t>
      </w:r>
      <w:r w:rsidR="001033CF" w:rsidRPr="00CB7808">
        <w:rPr>
          <w:rFonts w:ascii="Times New Roman" w:hAnsi="Times New Roman" w:cs="Times New Roman"/>
          <w:sz w:val="24"/>
          <w:szCs w:val="24"/>
        </w:rPr>
        <w:t>as ‘</w:t>
      </w:r>
      <w:proofErr w:type="spellStart"/>
      <w:r w:rsidR="001033CF" w:rsidRPr="00CB7808">
        <w:rPr>
          <w:rFonts w:ascii="Times New Roman" w:hAnsi="Times New Roman" w:cs="Times New Roman"/>
          <w:sz w:val="24"/>
          <w:szCs w:val="24"/>
        </w:rPr>
        <w:t>cholestatic</w:t>
      </w:r>
      <w:proofErr w:type="spellEnd"/>
      <w:r w:rsidR="001033CF" w:rsidRPr="00CB7808">
        <w:rPr>
          <w:rFonts w:ascii="Times New Roman" w:hAnsi="Times New Roman" w:cs="Times New Roman"/>
          <w:sz w:val="24"/>
          <w:szCs w:val="24"/>
        </w:rPr>
        <w:t>’ or ‘obstructive’</w:t>
      </w:r>
      <w:r w:rsidR="009E4909" w:rsidRPr="00CB7808">
        <w:rPr>
          <w:rFonts w:ascii="Times New Roman" w:hAnsi="Times New Roman" w:cs="Times New Roman"/>
          <w:sz w:val="24"/>
          <w:szCs w:val="24"/>
        </w:rPr>
        <w:t xml:space="preserve">. </w:t>
      </w:r>
      <w:r w:rsidR="001033CF" w:rsidRPr="00CB7808">
        <w:rPr>
          <w:rFonts w:ascii="Times New Roman" w:hAnsi="Times New Roman" w:cs="Times New Roman"/>
          <w:sz w:val="24"/>
          <w:szCs w:val="24"/>
        </w:rPr>
        <w:t>Isolated elevation</w:t>
      </w:r>
      <w:r w:rsidR="001033CF" w:rsidRPr="00CB7808">
        <w:rPr>
          <w:rFonts w:ascii="Times New Roman" w:hAnsi="Times New Roman" w:cs="Times New Roman"/>
          <w:sz w:val="24"/>
          <w:szCs w:val="24"/>
          <w:lang w:val="en-US"/>
        </w:rPr>
        <w:t xml:space="preserve"> </w:t>
      </w:r>
      <w:r w:rsidR="001033CF" w:rsidRPr="00CB7808">
        <w:rPr>
          <w:rFonts w:ascii="Times New Roman" w:hAnsi="Times New Roman" w:cs="Times New Roman"/>
          <w:sz w:val="24"/>
          <w:szCs w:val="24"/>
        </w:rPr>
        <w:t>of the serum GGT is relatively common, and may</w:t>
      </w:r>
      <w:r w:rsidR="001033CF" w:rsidRPr="00CB7808">
        <w:rPr>
          <w:rFonts w:ascii="Times New Roman" w:hAnsi="Times New Roman" w:cs="Times New Roman"/>
          <w:sz w:val="24"/>
          <w:szCs w:val="24"/>
          <w:lang w:val="en-US"/>
        </w:rPr>
        <w:t xml:space="preserve"> </w:t>
      </w:r>
      <w:r w:rsidR="001033CF" w:rsidRPr="00CB7808">
        <w:rPr>
          <w:rFonts w:ascii="Times New Roman" w:hAnsi="Times New Roman" w:cs="Times New Roman"/>
          <w:sz w:val="24"/>
          <w:szCs w:val="24"/>
        </w:rPr>
        <w:t>occur during ingestion of microsomal enzyme-inducing</w:t>
      </w:r>
      <w:r w:rsidR="001033CF" w:rsidRPr="00CB7808">
        <w:rPr>
          <w:rFonts w:ascii="Times New Roman" w:hAnsi="Times New Roman" w:cs="Times New Roman"/>
          <w:sz w:val="24"/>
          <w:szCs w:val="24"/>
          <w:lang w:val="en-US"/>
        </w:rPr>
        <w:t xml:space="preserve"> </w:t>
      </w:r>
      <w:r w:rsidR="001033CF" w:rsidRPr="00CB7808">
        <w:rPr>
          <w:rFonts w:ascii="Times New Roman" w:hAnsi="Times New Roman" w:cs="Times New Roman"/>
          <w:sz w:val="24"/>
          <w:szCs w:val="24"/>
        </w:rPr>
        <w:t xml:space="preserve">drugs </w:t>
      </w:r>
      <w:r w:rsidR="009E4909" w:rsidRPr="00CB7808">
        <w:rPr>
          <w:rFonts w:ascii="Times New Roman" w:hAnsi="Times New Roman" w:cs="Times New Roman"/>
          <w:sz w:val="24"/>
          <w:szCs w:val="24"/>
        </w:rPr>
        <w:t>or.</w:t>
      </w:r>
      <w:r w:rsidR="001033CF" w:rsidRPr="00CB7808">
        <w:rPr>
          <w:rFonts w:ascii="Times New Roman" w:hAnsi="Times New Roman" w:cs="Times New Roman"/>
          <w:sz w:val="24"/>
          <w:szCs w:val="24"/>
        </w:rPr>
        <w:t xml:space="preserve"> </w:t>
      </w:r>
      <w:proofErr w:type="gramStart"/>
      <w:r w:rsidR="001033CF" w:rsidRPr="00CB7808">
        <w:rPr>
          <w:rFonts w:ascii="Times New Roman" w:hAnsi="Times New Roman" w:cs="Times New Roman"/>
          <w:sz w:val="24"/>
          <w:szCs w:val="24"/>
        </w:rPr>
        <w:t>alcohol</w:t>
      </w:r>
      <w:proofErr w:type="gramEnd"/>
      <w:r w:rsidR="001033CF" w:rsidRPr="00CB7808">
        <w:rPr>
          <w:rFonts w:ascii="Times New Roman" w:hAnsi="Times New Roman" w:cs="Times New Roman"/>
          <w:sz w:val="24"/>
          <w:szCs w:val="24"/>
        </w:rPr>
        <w:t>.</w:t>
      </w:r>
    </w:p>
    <w:p w:rsidR="009E4909" w:rsidRDefault="001755F9" w:rsidP="009E4909">
      <w:pPr>
        <w:autoSpaceDE w:val="0"/>
        <w:autoSpaceDN w:val="0"/>
        <w:adjustRightInd w:val="0"/>
        <w:spacing w:after="0" w:line="240" w:lineRule="auto"/>
        <w:ind w:firstLine="360"/>
        <w:jc w:val="both"/>
        <w:rPr>
          <w:rFonts w:ascii="Times New Roman" w:hAnsi="Times New Roman" w:cs="Times New Roman"/>
          <w:sz w:val="24"/>
          <w:szCs w:val="24"/>
        </w:rPr>
      </w:pPr>
      <w:r w:rsidRPr="00CB7808">
        <w:rPr>
          <w:noProof/>
          <w:lang w:val="en-US"/>
        </w:rPr>
        <w:drawing>
          <wp:anchor distT="0" distB="0" distL="114300" distR="114300" simplePos="0" relativeHeight="251681792" behindDoc="1" locked="0" layoutInCell="1" allowOverlap="1">
            <wp:simplePos x="0" y="0"/>
            <wp:positionH relativeFrom="column">
              <wp:posOffset>2919095</wp:posOffset>
            </wp:positionH>
            <wp:positionV relativeFrom="paragraph">
              <wp:posOffset>358775</wp:posOffset>
            </wp:positionV>
            <wp:extent cx="3157220" cy="1356360"/>
            <wp:effectExtent l="0" t="0" r="5080" b="0"/>
            <wp:wrapTight wrapText="bothSides">
              <wp:wrapPolygon edited="0">
                <wp:start x="0" y="0"/>
                <wp:lineTo x="0" y="21236"/>
                <wp:lineTo x="21504" y="21236"/>
                <wp:lineTo x="21504" y="0"/>
                <wp:lineTo x="0" y="0"/>
              </wp:wrapPolygon>
            </wp:wrapTight>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722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55F9" w:rsidRDefault="001755F9" w:rsidP="001755F9">
      <w:pPr>
        <w:autoSpaceDE w:val="0"/>
        <w:autoSpaceDN w:val="0"/>
        <w:adjustRightInd w:val="0"/>
        <w:spacing w:after="0" w:line="240" w:lineRule="auto"/>
        <w:ind w:firstLine="360"/>
        <w:jc w:val="both"/>
        <w:rPr>
          <w:rFonts w:ascii="Times New Roman" w:hAnsi="Times New Roman" w:cs="Times New Roman"/>
          <w:sz w:val="24"/>
          <w:szCs w:val="24"/>
        </w:rPr>
      </w:pPr>
      <w:r>
        <w:rPr>
          <w:noProof/>
          <w:lang w:val="en-US"/>
        </w:rPr>
        <w:drawing>
          <wp:anchor distT="0" distB="0" distL="114300" distR="114300" simplePos="0" relativeHeight="251675648" behindDoc="0" locked="0" layoutInCell="1" allowOverlap="1">
            <wp:simplePos x="0" y="0"/>
            <wp:positionH relativeFrom="column">
              <wp:posOffset>-244475</wp:posOffset>
            </wp:positionH>
            <wp:positionV relativeFrom="paragraph">
              <wp:posOffset>130175</wp:posOffset>
            </wp:positionV>
            <wp:extent cx="2887980" cy="1584960"/>
            <wp:effectExtent l="0" t="0" r="7620" b="0"/>
            <wp:wrapSquare wrapText="bothSides"/>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798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5F9" w:rsidRPr="001755F9" w:rsidRDefault="00FC1A5E" w:rsidP="001755F9">
      <w:pPr>
        <w:autoSpaceDE w:val="0"/>
        <w:autoSpaceDN w:val="0"/>
        <w:adjustRightInd w:val="0"/>
        <w:spacing w:after="0" w:line="240" w:lineRule="auto"/>
        <w:ind w:firstLine="360"/>
        <w:jc w:val="both"/>
        <w:rPr>
          <w:rFonts w:ascii="Times New Roman" w:hAnsi="Times New Roman" w:cs="Times New Roman"/>
          <w:sz w:val="24"/>
          <w:szCs w:val="24"/>
        </w:rPr>
      </w:pPr>
      <w:r w:rsidRPr="00FC1A5E">
        <w:rPr>
          <w:rFonts w:ascii="Times New Roman" w:hAnsi="Times New Roman" w:cs="Times New Roman"/>
          <w:b/>
          <w:noProof/>
          <w:sz w:val="28"/>
          <w:szCs w:val="28"/>
          <w:lang w:val="en-US"/>
        </w:rPr>
        <mc:AlternateContent>
          <mc:Choice Requires="wps">
            <w:drawing>
              <wp:anchor distT="0" distB="0" distL="114300" distR="114300" simplePos="0" relativeHeight="251685888" behindDoc="0" locked="0" layoutInCell="1" allowOverlap="1" wp14:anchorId="11FCBB20" wp14:editId="27A386D4">
                <wp:simplePos x="0" y="0"/>
                <wp:positionH relativeFrom="column">
                  <wp:posOffset>401955</wp:posOffset>
                </wp:positionH>
                <wp:positionV relativeFrom="paragraph">
                  <wp:posOffset>-119380</wp:posOffset>
                </wp:positionV>
                <wp:extent cx="3019425" cy="35242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52425"/>
                        </a:xfrm>
                        <a:prstGeom prst="rect">
                          <a:avLst/>
                        </a:prstGeom>
                        <a:solidFill>
                          <a:srgbClr val="FFFFFF"/>
                        </a:solidFill>
                        <a:ln w="9525">
                          <a:solidFill>
                            <a:schemeClr val="bg1"/>
                          </a:solidFill>
                          <a:miter lim="800000"/>
                          <a:headEnd/>
                          <a:tailEnd/>
                        </a:ln>
                      </wps:spPr>
                      <wps:txbx>
                        <w:txbxContent>
                          <w:p w:rsidR="00FC1A5E" w:rsidRPr="00FC1A5E" w:rsidRDefault="00FC1A5E" w:rsidP="00FC1A5E">
                            <w:pPr>
                              <w:rPr>
                                <w:rFonts w:ascii="Times New Roman" w:hAnsi="Times New Roman" w:cs="Times New Roman"/>
                                <w:sz w:val="20"/>
                                <w:szCs w:val="20"/>
                              </w:rPr>
                            </w:pPr>
                            <w:r w:rsidRPr="00FC1A5E">
                              <w:rPr>
                                <w:rFonts w:ascii="Times New Roman" w:hAnsi="Times New Roman" w:cs="Times New Roman"/>
                                <w:sz w:val="20"/>
                                <w:szCs w:val="20"/>
                              </w:rPr>
                              <w:t>Davidson's Principles and Practice of Medicine 21st 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FCBB20" id="_x0000_s1029" type="#_x0000_t202" style="position:absolute;left:0;text-align:left;margin-left:31.65pt;margin-top:-9.4pt;width:237.7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" strokecolor="white [3212]">
                <v:textbox>
                  <w:txbxContent>
                    <w:p w:rsidR="00FC1A5E" w:rsidRPr="00FC1A5E" w:rsidRDefault="00FC1A5E" w:rsidP="00FC1A5E">
                      <w:pPr>
                        <w:rPr>
                          <w:rFonts w:ascii="Times New Roman" w:hAnsi="Times New Roman" w:cs="Times New Roman"/>
                          <w:sz w:val="20"/>
                          <w:szCs w:val="20"/>
                        </w:rPr>
                      </w:pPr>
                      <w:r w:rsidRPr="00FC1A5E">
                        <w:rPr>
                          <w:rFonts w:ascii="Times New Roman" w:hAnsi="Times New Roman" w:cs="Times New Roman"/>
                          <w:sz w:val="20"/>
                          <w:szCs w:val="20"/>
                        </w:rPr>
                        <w:t>Davidson's Principles and Practice of Medicine 21st Ed</w:t>
                      </w:r>
                    </w:p>
                  </w:txbxContent>
                </v:textbox>
              </v:shape>
            </w:pict>
          </mc:Fallback>
        </mc:AlternateContent>
      </w:r>
    </w:p>
    <w:p w:rsidR="001033CF" w:rsidRPr="005152A2" w:rsidRDefault="001033CF" w:rsidP="005152A2">
      <w:pPr>
        <w:pStyle w:val="ListParagraph"/>
        <w:numPr>
          <w:ilvl w:val="0"/>
          <w:numId w:val="3"/>
        </w:numPr>
        <w:rPr>
          <w:rFonts w:ascii="Times New Roman" w:hAnsi="Times New Roman" w:cs="Times New Roman"/>
          <w:b/>
          <w:bCs/>
          <w:sz w:val="24"/>
          <w:szCs w:val="24"/>
        </w:rPr>
      </w:pPr>
      <w:r w:rsidRPr="005152A2">
        <w:rPr>
          <w:rFonts w:ascii="Times New Roman" w:hAnsi="Times New Roman" w:cs="Times New Roman"/>
          <w:b/>
          <w:bCs/>
          <w:sz w:val="24"/>
          <w:szCs w:val="24"/>
        </w:rPr>
        <w:t>Routine haematology</w:t>
      </w:r>
    </w:p>
    <w:p w:rsidR="001033CF" w:rsidRDefault="00E80D76" w:rsidP="00DF3FB8">
      <w:pPr>
        <w:ind w:firstLine="720"/>
        <w:jc w:val="both"/>
        <w:rPr>
          <w:rFonts w:ascii="Times New Roman" w:hAnsi="Times New Roman" w:cs="Times New Roman"/>
          <w:sz w:val="24"/>
          <w:szCs w:val="24"/>
        </w:rPr>
      </w:pPr>
      <w:proofErr w:type="gramStart"/>
      <w:r w:rsidRPr="00E80D76">
        <w:rPr>
          <w:rFonts w:ascii="Times New Roman" w:hAnsi="Times New Roman" w:cs="Times New Roman"/>
          <w:sz w:val="24"/>
          <w:szCs w:val="24"/>
        </w:rPr>
        <w:t>These</w:t>
      </w:r>
      <w:r w:rsidR="005152A2" w:rsidRPr="00E80D76">
        <w:rPr>
          <w:rFonts w:ascii="Times New Roman" w:hAnsi="Times New Roman" w:cs="Times New Roman"/>
          <w:sz w:val="24"/>
          <w:szCs w:val="24"/>
        </w:rPr>
        <w:t xml:space="preserve"> </w:t>
      </w:r>
      <w:r w:rsidR="001033CF" w:rsidRPr="00E80D76">
        <w:rPr>
          <w:rFonts w:ascii="Times New Roman" w:hAnsi="Times New Roman" w:cs="Times New Roman"/>
          <w:sz w:val="24"/>
          <w:szCs w:val="24"/>
        </w:rPr>
        <w:t xml:space="preserve"> investigations</w:t>
      </w:r>
      <w:proofErr w:type="gramEnd"/>
      <w:r w:rsidR="001033CF" w:rsidRPr="00E80D76">
        <w:rPr>
          <w:rFonts w:ascii="Times New Roman" w:hAnsi="Times New Roman" w:cs="Times New Roman"/>
          <w:sz w:val="24"/>
          <w:szCs w:val="24"/>
        </w:rPr>
        <w:t xml:space="preserve"> are often abnormal in patients with liver disease and can give a clue to the underlying diagnosis:</w:t>
      </w:r>
    </w:p>
    <w:p w:rsidR="005152A2" w:rsidRPr="00E80D76" w:rsidRDefault="005152A2" w:rsidP="00DF3FB8">
      <w:pPr>
        <w:pStyle w:val="ListParagraph"/>
        <w:numPr>
          <w:ilvl w:val="0"/>
          <w:numId w:val="5"/>
        </w:numPr>
        <w:jc w:val="both"/>
        <w:rPr>
          <w:rFonts w:ascii="Times New Roman" w:hAnsi="Times New Roman" w:cs="Times New Roman"/>
          <w:sz w:val="24"/>
          <w:szCs w:val="24"/>
        </w:rPr>
      </w:pPr>
      <w:r w:rsidRPr="00E80D76">
        <w:rPr>
          <w:rFonts w:ascii="Times New Roman" w:hAnsi="Times New Roman" w:cs="Times New Roman"/>
          <w:sz w:val="24"/>
          <w:szCs w:val="24"/>
        </w:rPr>
        <w:t>A normochromic normocytic anaemia may reflect  recent gastrointestinal haemorrhage, whereas chronic blood loss is characterised by a hypochromic microcytic anaemia secondary to iron deficiency</w:t>
      </w:r>
    </w:p>
    <w:p w:rsidR="005152A2" w:rsidRPr="00E80D76" w:rsidRDefault="005152A2" w:rsidP="00DF3FB8">
      <w:pPr>
        <w:pStyle w:val="ListParagraph"/>
        <w:numPr>
          <w:ilvl w:val="0"/>
          <w:numId w:val="5"/>
        </w:numPr>
        <w:jc w:val="both"/>
        <w:rPr>
          <w:rFonts w:ascii="Times New Roman" w:hAnsi="Times New Roman" w:cs="Times New Roman"/>
          <w:sz w:val="24"/>
          <w:szCs w:val="24"/>
        </w:rPr>
      </w:pPr>
      <w:proofErr w:type="spellStart"/>
      <w:r w:rsidRPr="00E80D76">
        <w:rPr>
          <w:rFonts w:ascii="Times New Roman" w:hAnsi="Times New Roman" w:cs="Times New Roman"/>
          <w:sz w:val="24"/>
          <w:szCs w:val="24"/>
        </w:rPr>
        <w:t>Leucopenia</w:t>
      </w:r>
      <w:proofErr w:type="spellEnd"/>
      <w:r w:rsidRPr="00E80D76">
        <w:rPr>
          <w:rFonts w:ascii="Times New Roman" w:hAnsi="Times New Roman" w:cs="Times New Roman"/>
          <w:sz w:val="24"/>
          <w:szCs w:val="24"/>
        </w:rPr>
        <w:t xml:space="preserve"> may complicate portal hypertension and </w:t>
      </w:r>
      <w:proofErr w:type="spellStart"/>
      <w:r w:rsidRPr="00E80D76">
        <w:rPr>
          <w:rFonts w:ascii="Times New Roman" w:hAnsi="Times New Roman" w:cs="Times New Roman"/>
          <w:sz w:val="24"/>
          <w:szCs w:val="24"/>
        </w:rPr>
        <w:t>hypersplenism</w:t>
      </w:r>
      <w:proofErr w:type="spellEnd"/>
    </w:p>
    <w:p w:rsidR="005152A2" w:rsidRPr="00E80D76" w:rsidRDefault="005152A2" w:rsidP="00DF3FB8">
      <w:pPr>
        <w:pStyle w:val="ListParagraph"/>
        <w:numPr>
          <w:ilvl w:val="0"/>
          <w:numId w:val="5"/>
        </w:numPr>
        <w:jc w:val="both"/>
        <w:rPr>
          <w:rFonts w:ascii="Times New Roman" w:hAnsi="Times New Roman" w:cs="Times New Roman"/>
          <w:sz w:val="24"/>
          <w:szCs w:val="24"/>
        </w:rPr>
      </w:pPr>
      <w:r w:rsidRPr="00E80D76">
        <w:rPr>
          <w:rFonts w:ascii="Times New Roman" w:hAnsi="Times New Roman" w:cs="Times New Roman"/>
          <w:sz w:val="24"/>
          <w:szCs w:val="24"/>
        </w:rPr>
        <w:t>Leucocytosis may occur with cholangitis, alcoholic hepatitis and hepatic abscesses. Atypical lymphocytes are seen in infectious mononucleosis, which may be complicated by an acute hepatitis.</w:t>
      </w:r>
    </w:p>
    <w:p w:rsidR="005152A2" w:rsidRPr="00E80D76" w:rsidRDefault="00E80D76" w:rsidP="00DF3FB8">
      <w:pPr>
        <w:pStyle w:val="ListParagraph"/>
        <w:numPr>
          <w:ilvl w:val="0"/>
          <w:numId w:val="5"/>
        </w:numPr>
        <w:jc w:val="both"/>
        <w:rPr>
          <w:rFonts w:ascii="Times New Roman" w:hAnsi="Times New Roman" w:cs="Times New Roman"/>
          <w:sz w:val="24"/>
          <w:szCs w:val="24"/>
        </w:rPr>
      </w:pPr>
      <w:r w:rsidRPr="00E80D76">
        <w:rPr>
          <w:rFonts w:ascii="Times New Roman" w:hAnsi="Times New Roman" w:cs="Times New Roman"/>
          <w:sz w:val="24"/>
          <w:szCs w:val="24"/>
        </w:rPr>
        <w:t>Thrombocytopenia is common with</w:t>
      </w:r>
      <w:r w:rsidR="005152A2" w:rsidRPr="00E80D76">
        <w:rPr>
          <w:rFonts w:ascii="Times New Roman" w:hAnsi="Times New Roman" w:cs="Times New Roman"/>
          <w:sz w:val="24"/>
          <w:szCs w:val="24"/>
        </w:rPr>
        <w:t xml:space="preserve"> cirrhosis and is due to reduced platelet </w:t>
      </w:r>
      <w:proofErr w:type="gramStart"/>
      <w:r w:rsidR="005152A2" w:rsidRPr="00E80D76">
        <w:rPr>
          <w:rFonts w:ascii="Times New Roman" w:hAnsi="Times New Roman" w:cs="Times New Roman"/>
          <w:sz w:val="24"/>
          <w:szCs w:val="24"/>
        </w:rPr>
        <w:t>production ,</w:t>
      </w:r>
      <w:proofErr w:type="gramEnd"/>
      <w:r w:rsidR="005152A2" w:rsidRPr="00E80D76">
        <w:rPr>
          <w:rFonts w:ascii="Times New Roman" w:hAnsi="Times New Roman" w:cs="Times New Roman"/>
          <w:sz w:val="24"/>
          <w:szCs w:val="24"/>
        </w:rPr>
        <w:t xml:space="preserve"> and increased breakdown because of </w:t>
      </w:r>
      <w:proofErr w:type="spellStart"/>
      <w:r w:rsidR="005152A2" w:rsidRPr="00E80D76">
        <w:rPr>
          <w:rFonts w:ascii="Times New Roman" w:hAnsi="Times New Roman" w:cs="Times New Roman"/>
          <w:sz w:val="24"/>
          <w:szCs w:val="24"/>
        </w:rPr>
        <w:t>hypersplenism</w:t>
      </w:r>
      <w:proofErr w:type="spellEnd"/>
      <w:r w:rsidR="005152A2" w:rsidRPr="00E80D76">
        <w:rPr>
          <w:rFonts w:ascii="Times New Roman" w:hAnsi="Times New Roman" w:cs="Times New Roman"/>
          <w:sz w:val="24"/>
          <w:szCs w:val="24"/>
        </w:rPr>
        <w:t xml:space="preserve">. </w:t>
      </w:r>
      <w:proofErr w:type="spellStart"/>
      <w:r w:rsidR="005152A2" w:rsidRPr="00E80D76">
        <w:rPr>
          <w:rFonts w:ascii="Times New Roman" w:hAnsi="Times New Roman" w:cs="Times New Roman"/>
          <w:sz w:val="24"/>
          <w:szCs w:val="24"/>
        </w:rPr>
        <w:t>Thrombopoietin</w:t>
      </w:r>
      <w:proofErr w:type="spellEnd"/>
      <w:r w:rsidR="005152A2" w:rsidRPr="00E80D76">
        <w:rPr>
          <w:rFonts w:ascii="Times New Roman" w:hAnsi="Times New Roman" w:cs="Times New Roman"/>
          <w:sz w:val="24"/>
          <w:szCs w:val="24"/>
        </w:rPr>
        <w:t xml:space="preserve">, required for platelet production, is produced in the liver and levels fall with worsening liver function. Thus platelet levels are usually </w:t>
      </w:r>
      <w:r w:rsidRPr="00E80D76">
        <w:rPr>
          <w:rFonts w:ascii="Times New Roman" w:hAnsi="Times New Roman" w:cs="Times New Roman"/>
          <w:sz w:val="24"/>
          <w:szCs w:val="24"/>
        </w:rPr>
        <w:t>lower</w:t>
      </w:r>
      <w:r w:rsidR="005152A2" w:rsidRPr="00E80D76">
        <w:rPr>
          <w:rFonts w:ascii="Times New Roman" w:hAnsi="Times New Roman" w:cs="Times New Roman"/>
          <w:sz w:val="24"/>
          <w:szCs w:val="24"/>
        </w:rPr>
        <w:t xml:space="preserve"> </w:t>
      </w:r>
      <w:r w:rsidR="005152A2" w:rsidRPr="00E80D76">
        <w:rPr>
          <w:rFonts w:ascii="Times New Roman" w:hAnsi="Times New Roman" w:cs="Times New Roman"/>
          <w:sz w:val="24"/>
          <w:szCs w:val="24"/>
        </w:rPr>
        <w:lastRenderedPageBreak/>
        <w:t xml:space="preserve">than white cells and haemoglobin in the presence of </w:t>
      </w:r>
      <w:proofErr w:type="spellStart"/>
      <w:r w:rsidR="005152A2" w:rsidRPr="00E80D76">
        <w:rPr>
          <w:rFonts w:ascii="Times New Roman" w:hAnsi="Times New Roman" w:cs="Times New Roman"/>
          <w:sz w:val="24"/>
          <w:szCs w:val="24"/>
        </w:rPr>
        <w:t>hypersplenism</w:t>
      </w:r>
      <w:proofErr w:type="spellEnd"/>
      <w:r w:rsidR="005152A2" w:rsidRPr="00E80D76">
        <w:rPr>
          <w:rFonts w:ascii="Times New Roman" w:hAnsi="Times New Roman" w:cs="Times New Roman"/>
          <w:sz w:val="24"/>
          <w:szCs w:val="24"/>
        </w:rPr>
        <w:t xml:space="preserve"> in patients with cirrhosis. </w:t>
      </w:r>
    </w:p>
    <w:p w:rsidR="005152A2" w:rsidRPr="00E80D76" w:rsidRDefault="005152A2" w:rsidP="00DF3FB8">
      <w:pPr>
        <w:pStyle w:val="ListParagraph"/>
        <w:numPr>
          <w:ilvl w:val="0"/>
          <w:numId w:val="5"/>
        </w:numPr>
        <w:jc w:val="both"/>
        <w:rPr>
          <w:rFonts w:ascii="Times New Roman" w:hAnsi="Times New Roman" w:cs="Times New Roman"/>
          <w:sz w:val="24"/>
          <w:szCs w:val="24"/>
        </w:rPr>
      </w:pPr>
      <w:r w:rsidRPr="00E80D76">
        <w:rPr>
          <w:rFonts w:ascii="Times New Roman" w:hAnsi="Times New Roman" w:cs="Times New Roman"/>
          <w:sz w:val="24"/>
          <w:szCs w:val="24"/>
        </w:rPr>
        <w:t>Thrombocytosis is unusual in patients with liver disease but may occur in those with active gastrointestinal haemorrhage and, rarely, in association with hepatocellular carcinoma.</w:t>
      </w:r>
    </w:p>
    <w:p w:rsidR="005152A2" w:rsidRDefault="005152A2" w:rsidP="005152A2">
      <w:pPr>
        <w:pStyle w:val="ListParagraph"/>
        <w:rPr>
          <w:rFonts w:ascii="Times New Roman" w:hAnsi="Times New Roman" w:cs="Times New Roman"/>
          <w:sz w:val="24"/>
          <w:szCs w:val="24"/>
        </w:rPr>
      </w:pPr>
    </w:p>
    <w:p w:rsidR="001033CF" w:rsidRPr="005152A2" w:rsidRDefault="001033CF" w:rsidP="005152A2">
      <w:pPr>
        <w:pStyle w:val="ListParagraph"/>
        <w:numPr>
          <w:ilvl w:val="0"/>
          <w:numId w:val="3"/>
        </w:numPr>
        <w:rPr>
          <w:rFonts w:ascii="Times New Roman" w:hAnsi="Times New Roman" w:cs="Times New Roman"/>
          <w:sz w:val="24"/>
          <w:szCs w:val="24"/>
        </w:rPr>
      </w:pPr>
      <w:r w:rsidRPr="005152A2">
        <w:rPr>
          <w:rFonts w:ascii="Times New Roman" w:hAnsi="Times New Roman" w:cs="Times New Roman"/>
          <w:b/>
          <w:sz w:val="24"/>
          <w:szCs w:val="24"/>
        </w:rPr>
        <w:t>Coagulation tests</w:t>
      </w:r>
    </w:p>
    <w:p w:rsidR="001033CF" w:rsidRPr="00E80D76" w:rsidRDefault="001033CF" w:rsidP="00DF3FB8">
      <w:pPr>
        <w:ind w:firstLine="720"/>
        <w:jc w:val="both"/>
        <w:rPr>
          <w:rFonts w:ascii="Times New Roman" w:hAnsi="Times New Roman" w:cs="Times New Roman"/>
          <w:sz w:val="24"/>
          <w:szCs w:val="24"/>
        </w:rPr>
      </w:pPr>
      <w:r w:rsidRPr="00E80D76">
        <w:rPr>
          <w:rFonts w:ascii="Times New Roman" w:hAnsi="Times New Roman" w:cs="Times New Roman"/>
          <w:sz w:val="24"/>
          <w:szCs w:val="24"/>
        </w:rPr>
        <w:t>Tests of the coagulation system are often abnormal in patients with liver disease. An increased prothrombin time is evidence of severe liver damage in chronic liver disease. Vitamin K does not reverse this deficiency if it is due to liver disease, but will reverse the prothrombin time if due to vitamin K deficiency, as may occur with biliary obstruction due to non-absorption of fat-soluble vitamins.</w:t>
      </w:r>
    </w:p>
    <w:p w:rsidR="001033CF" w:rsidRPr="00E80D76" w:rsidRDefault="001033CF" w:rsidP="0074082D">
      <w:pPr>
        <w:pStyle w:val="ListParagraph"/>
        <w:numPr>
          <w:ilvl w:val="0"/>
          <w:numId w:val="3"/>
        </w:numPr>
        <w:autoSpaceDE w:val="0"/>
        <w:autoSpaceDN w:val="0"/>
        <w:adjustRightInd w:val="0"/>
        <w:spacing w:after="0" w:line="240" w:lineRule="auto"/>
        <w:rPr>
          <w:rFonts w:ascii="Times New Roman" w:hAnsi="Times New Roman" w:cs="Times New Roman"/>
          <w:b/>
          <w:bCs/>
          <w:sz w:val="24"/>
          <w:szCs w:val="24"/>
        </w:rPr>
      </w:pPr>
      <w:r w:rsidRPr="00E80D76">
        <w:rPr>
          <w:rFonts w:ascii="Times New Roman" w:hAnsi="Times New Roman" w:cs="Times New Roman"/>
          <w:b/>
          <w:bCs/>
          <w:sz w:val="24"/>
          <w:szCs w:val="24"/>
        </w:rPr>
        <w:t>Immunological tests</w:t>
      </w:r>
    </w:p>
    <w:p w:rsidR="001033CF" w:rsidRPr="004C16A5" w:rsidRDefault="001033CF" w:rsidP="00DF3FB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E80D76">
        <w:rPr>
          <w:rFonts w:ascii="Times New Roman" w:hAnsi="Times New Roman" w:cs="Times New Roman"/>
          <w:color w:val="000000"/>
          <w:sz w:val="24"/>
          <w:szCs w:val="24"/>
        </w:rPr>
        <w:t xml:space="preserve">A variety of immunological tests, often known as </w:t>
      </w:r>
      <w:proofErr w:type="spellStart"/>
      <w:r w:rsidRPr="00E80D76">
        <w:rPr>
          <w:rFonts w:ascii="Times New Roman" w:hAnsi="Times New Roman" w:cs="Times New Roman"/>
          <w:color w:val="000000"/>
          <w:sz w:val="24"/>
          <w:szCs w:val="24"/>
        </w:rPr>
        <w:t>a‘chronic</w:t>
      </w:r>
      <w:proofErr w:type="spellEnd"/>
      <w:r w:rsidRPr="00E80D76">
        <w:rPr>
          <w:rFonts w:ascii="Times New Roman" w:hAnsi="Times New Roman" w:cs="Times New Roman"/>
          <w:color w:val="000000"/>
          <w:sz w:val="24"/>
          <w:szCs w:val="24"/>
        </w:rPr>
        <w:t xml:space="preserve"> liver disease screen’ are available</w:t>
      </w:r>
      <w:r w:rsidR="0074082D" w:rsidRPr="00E80D76">
        <w:rPr>
          <w:rFonts w:ascii="Times New Roman" w:hAnsi="Times New Roman" w:cs="Times New Roman"/>
          <w:color w:val="000000"/>
          <w:sz w:val="24"/>
          <w:szCs w:val="24"/>
          <w:lang w:val="bg-BG"/>
        </w:rPr>
        <w:t xml:space="preserve"> </w:t>
      </w:r>
      <w:r w:rsidRPr="00E80D76">
        <w:rPr>
          <w:rFonts w:ascii="Times New Roman" w:hAnsi="Times New Roman" w:cs="Times New Roman"/>
          <w:color w:val="000000"/>
          <w:sz w:val="24"/>
          <w:szCs w:val="24"/>
        </w:rPr>
        <w:t>to evaluate the aetiology of hepatic disease</w:t>
      </w:r>
      <w:r w:rsidRPr="004C16A5">
        <w:rPr>
          <w:rFonts w:ascii="Times New Roman" w:hAnsi="Times New Roman" w:cs="Times New Roman"/>
          <w:color w:val="000000"/>
          <w:sz w:val="24"/>
          <w:szCs w:val="24"/>
        </w:rPr>
        <w:t xml:space="preserve"> </w:t>
      </w:r>
    </w:p>
    <w:p w:rsidR="001033CF" w:rsidRPr="004C16A5" w:rsidRDefault="0074082D" w:rsidP="001033CF">
      <w:pPr>
        <w:autoSpaceDE w:val="0"/>
        <w:autoSpaceDN w:val="0"/>
        <w:adjustRightInd w:val="0"/>
        <w:spacing w:after="0" w:line="240" w:lineRule="auto"/>
        <w:rPr>
          <w:rFonts w:ascii="Times New Roman" w:hAnsi="Times New Roman" w:cs="Times New Roman"/>
          <w:b/>
          <w:sz w:val="24"/>
          <w:szCs w:val="24"/>
        </w:rPr>
      </w:pPr>
      <w:r w:rsidRPr="004C16A5">
        <w:rPr>
          <w:rFonts w:ascii="Times New Roman" w:hAnsi="Times New Roman" w:cs="Times New Roman"/>
          <w:noProof/>
          <w:sz w:val="24"/>
          <w:szCs w:val="24"/>
          <w:lang w:val="en-US"/>
        </w:rPr>
        <w:drawing>
          <wp:anchor distT="0" distB="0" distL="114300" distR="114300" simplePos="0" relativeHeight="251646976" behindDoc="0" locked="0" layoutInCell="1" allowOverlap="1" wp14:anchorId="6744BBAB" wp14:editId="52E06F67">
            <wp:simplePos x="0" y="0"/>
            <wp:positionH relativeFrom="page">
              <wp:posOffset>1005840</wp:posOffset>
            </wp:positionH>
            <wp:positionV relativeFrom="paragraph">
              <wp:posOffset>205740</wp:posOffset>
            </wp:positionV>
            <wp:extent cx="5798820" cy="3491865"/>
            <wp:effectExtent l="0" t="0" r="0" b="0"/>
            <wp:wrapSquare wrapText="bothSides"/>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8820" cy="3491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4EF5" w:rsidRDefault="00FC1A5E" w:rsidP="001033CF">
      <w:pPr>
        <w:autoSpaceDE w:val="0"/>
        <w:autoSpaceDN w:val="0"/>
        <w:adjustRightInd w:val="0"/>
        <w:spacing w:after="0" w:line="240" w:lineRule="auto"/>
        <w:rPr>
          <w:rStyle w:val="Strong"/>
          <w:rFonts w:ascii="Arial" w:hAnsi="Arial" w:cs="Arial"/>
          <w:color w:val="231F20"/>
          <w:shd w:val="clear" w:color="auto" w:fill="FFFFFF"/>
        </w:rPr>
      </w:pPr>
      <w:r w:rsidRPr="00FC1A5E">
        <w:rPr>
          <w:rFonts w:ascii="Times New Roman" w:hAnsi="Times New Roman" w:cs="Times New Roman"/>
          <w:b/>
          <w:noProof/>
          <w:sz w:val="28"/>
          <w:szCs w:val="28"/>
          <w:lang w:val="en-US"/>
        </w:rPr>
        <mc:AlternateContent>
          <mc:Choice Requires="wps">
            <w:drawing>
              <wp:anchor distT="0" distB="0" distL="114300" distR="114300" simplePos="0" relativeHeight="251689984" behindDoc="0" locked="0" layoutInCell="1" allowOverlap="1" wp14:anchorId="71ACC464" wp14:editId="0BF7352E">
                <wp:simplePos x="0" y="0"/>
                <wp:positionH relativeFrom="column">
                  <wp:posOffset>338455</wp:posOffset>
                </wp:positionH>
                <wp:positionV relativeFrom="paragraph">
                  <wp:posOffset>3524885</wp:posOffset>
                </wp:positionV>
                <wp:extent cx="3238500" cy="3524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52425"/>
                        </a:xfrm>
                        <a:prstGeom prst="rect">
                          <a:avLst/>
                        </a:prstGeom>
                        <a:solidFill>
                          <a:srgbClr val="FFFFFF"/>
                        </a:solidFill>
                        <a:ln w="9525">
                          <a:solidFill>
                            <a:schemeClr val="bg1"/>
                          </a:solidFill>
                          <a:miter lim="800000"/>
                          <a:headEnd/>
                          <a:tailEnd/>
                        </a:ln>
                      </wps:spPr>
                      <wps:txbx>
                        <w:txbxContent>
                          <w:p w:rsidR="00FC1A5E" w:rsidRPr="00FC1A5E" w:rsidRDefault="00FC1A5E" w:rsidP="00FC1A5E">
                            <w:pPr>
                              <w:rPr>
                                <w:rFonts w:ascii="Times New Roman" w:hAnsi="Times New Roman" w:cs="Times New Roman"/>
                                <w:sz w:val="20"/>
                                <w:szCs w:val="20"/>
                              </w:rPr>
                            </w:pPr>
                            <w:r w:rsidRPr="00FC1A5E">
                              <w:rPr>
                                <w:rFonts w:ascii="Times New Roman" w:hAnsi="Times New Roman" w:cs="Times New Roman"/>
                                <w:sz w:val="20"/>
                                <w:szCs w:val="20"/>
                              </w:rPr>
                              <w:t>Davidson's Principles and Practice of Medicine 21st 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ACC464" id="_x0000_s1030" type="#_x0000_t202" style="position:absolute;margin-left:26.65pt;margin-top:277.55pt;width:255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" strokecolor="white [3212]">
                <v:textbox>
                  <w:txbxContent>
                    <w:p w:rsidR="00FC1A5E" w:rsidRPr="00FC1A5E" w:rsidRDefault="00FC1A5E" w:rsidP="00FC1A5E">
                      <w:pPr>
                        <w:rPr>
                          <w:rFonts w:ascii="Times New Roman" w:hAnsi="Times New Roman" w:cs="Times New Roman"/>
                          <w:sz w:val="20"/>
                          <w:szCs w:val="20"/>
                        </w:rPr>
                      </w:pPr>
                      <w:r w:rsidRPr="00FC1A5E">
                        <w:rPr>
                          <w:rFonts w:ascii="Times New Roman" w:hAnsi="Times New Roman" w:cs="Times New Roman"/>
                          <w:sz w:val="20"/>
                          <w:szCs w:val="20"/>
                        </w:rPr>
                        <w:t>Davidson's Principles and Practice of Medicine 21st Ed</w:t>
                      </w:r>
                    </w:p>
                  </w:txbxContent>
                </v:textbox>
              </v:shape>
            </w:pict>
          </mc:Fallback>
        </mc:AlternateContent>
      </w:r>
    </w:p>
    <w:p w:rsidR="00464EF5" w:rsidRDefault="00464EF5" w:rsidP="001033CF">
      <w:pPr>
        <w:autoSpaceDE w:val="0"/>
        <w:autoSpaceDN w:val="0"/>
        <w:adjustRightInd w:val="0"/>
        <w:spacing w:after="0" w:line="240" w:lineRule="auto"/>
        <w:rPr>
          <w:rStyle w:val="Strong"/>
          <w:rFonts w:ascii="Arial" w:hAnsi="Arial" w:cs="Arial"/>
          <w:color w:val="231F20"/>
          <w:shd w:val="clear" w:color="auto" w:fill="FFFFFF"/>
        </w:rPr>
      </w:pPr>
    </w:p>
    <w:p w:rsidR="00464EF5" w:rsidRDefault="00464EF5" w:rsidP="001033CF">
      <w:pPr>
        <w:autoSpaceDE w:val="0"/>
        <w:autoSpaceDN w:val="0"/>
        <w:adjustRightInd w:val="0"/>
        <w:spacing w:after="0" w:line="240" w:lineRule="auto"/>
        <w:rPr>
          <w:rStyle w:val="Strong"/>
          <w:rFonts w:ascii="Arial" w:hAnsi="Arial" w:cs="Arial"/>
          <w:color w:val="231F20"/>
          <w:shd w:val="clear" w:color="auto" w:fill="FFFFFF"/>
        </w:rPr>
      </w:pPr>
    </w:p>
    <w:p w:rsidR="00464EF5" w:rsidRDefault="00464EF5" w:rsidP="001033CF">
      <w:pPr>
        <w:autoSpaceDE w:val="0"/>
        <w:autoSpaceDN w:val="0"/>
        <w:adjustRightInd w:val="0"/>
        <w:spacing w:after="0" w:line="240" w:lineRule="auto"/>
        <w:rPr>
          <w:rStyle w:val="Strong"/>
          <w:rFonts w:ascii="Arial" w:hAnsi="Arial" w:cs="Arial"/>
          <w:color w:val="231F20"/>
          <w:shd w:val="clear" w:color="auto" w:fill="FFFFFF"/>
        </w:rPr>
      </w:pPr>
    </w:p>
    <w:p w:rsidR="00464EF5" w:rsidRDefault="00464EF5" w:rsidP="001033CF">
      <w:pPr>
        <w:autoSpaceDE w:val="0"/>
        <w:autoSpaceDN w:val="0"/>
        <w:adjustRightInd w:val="0"/>
        <w:spacing w:after="0" w:line="240" w:lineRule="auto"/>
        <w:rPr>
          <w:rStyle w:val="Strong"/>
          <w:rFonts w:ascii="Arial" w:hAnsi="Arial" w:cs="Arial"/>
          <w:color w:val="231F20"/>
          <w:shd w:val="clear" w:color="auto" w:fill="FFFFFF"/>
        </w:rPr>
      </w:pPr>
    </w:p>
    <w:p w:rsidR="0074082D" w:rsidRDefault="0074082D" w:rsidP="001033CF">
      <w:pPr>
        <w:autoSpaceDE w:val="0"/>
        <w:autoSpaceDN w:val="0"/>
        <w:adjustRightInd w:val="0"/>
        <w:spacing w:after="0" w:line="240" w:lineRule="auto"/>
        <w:rPr>
          <w:rStyle w:val="Strong"/>
          <w:rFonts w:ascii="Arial" w:hAnsi="Arial" w:cs="Arial"/>
          <w:color w:val="231F20"/>
          <w:shd w:val="clear" w:color="auto" w:fill="FFFFFF"/>
        </w:rPr>
      </w:pPr>
    </w:p>
    <w:p w:rsidR="0074082D" w:rsidRDefault="0074082D" w:rsidP="001033CF">
      <w:pPr>
        <w:autoSpaceDE w:val="0"/>
        <w:autoSpaceDN w:val="0"/>
        <w:adjustRightInd w:val="0"/>
        <w:spacing w:after="0" w:line="240" w:lineRule="auto"/>
        <w:rPr>
          <w:rStyle w:val="Strong"/>
          <w:rFonts w:ascii="Arial" w:hAnsi="Arial" w:cs="Arial"/>
          <w:color w:val="231F20"/>
          <w:shd w:val="clear" w:color="auto" w:fill="FFFFFF"/>
        </w:rPr>
      </w:pPr>
    </w:p>
    <w:p w:rsidR="0074082D" w:rsidRDefault="0074082D" w:rsidP="001033CF">
      <w:pPr>
        <w:autoSpaceDE w:val="0"/>
        <w:autoSpaceDN w:val="0"/>
        <w:adjustRightInd w:val="0"/>
        <w:spacing w:after="0" w:line="240" w:lineRule="auto"/>
        <w:rPr>
          <w:rStyle w:val="Strong"/>
          <w:rFonts w:ascii="Arial" w:hAnsi="Arial" w:cs="Arial"/>
          <w:color w:val="231F20"/>
          <w:shd w:val="clear" w:color="auto" w:fill="FFFFFF"/>
        </w:rPr>
      </w:pPr>
    </w:p>
    <w:p w:rsidR="0074082D" w:rsidRDefault="0074082D" w:rsidP="001033CF">
      <w:pPr>
        <w:autoSpaceDE w:val="0"/>
        <w:autoSpaceDN w:val="0"/>
        <w:adjustRightInd w:val="0"/>
        <w:spacing w:after="0" w:line="240" w:lineRule="auto"/>
        <w:rPr>
          <w:rStyle w:val="Strong"/>
          <w:rFonts w:ascii="Arial" w:hAnsi="Arial" w:cs="Arial"/>
          <w:color w:val="231F20"/>
          <w:shd w:val="clear" w:color="auto" w:fill="FFFFFF"/>
        </w:rPr>
      </w:pPr>
    </w:p>
    <w:p w:rsidR="0074082D" w:rsidRDefault="0074082D" w:rsidP="001033CF">
      <w:pPr>
        <w:autoSpaceDE w:val="0"/>
        <w:autoSpaceDN w:val="0"/>
        <w:adjustRightInd w:val="0"/>
        <w:spacing w:after="0" w:line="240" w:lineRule="auto"/>
        <w:rPr>
          <w:rStyle w:val="Strong"/>
          <w:rFonts w:ascii="Arial" w:hAnsi="Arial" w:cs="Arial"/>
          <w:color w:val="231F20"/>
          <w:shd w:val="clear" w:color="auto" w:fill="FFFFFF"/>
        </w:rPr>
      </w:pPr>
    </w:p>
    <w:p w:rsidR="0074082D" w:rsidRDefault="0074082D" w:rsidP="001033CF">
      <w:pPr>
        <w:autoSpaceDE w:val="0"/>
        <w:autoSpaceDN w:val="0"/>
        <w:adjustRightInd w:val="0"/>
        <w:spacing w:after="0" w:line="240" w:lineRule="auto"/>
        <w:rPr>
          <w:rStyle w:val="Strong"/>
          <w:rFonts w:ascii="Arial" w:hAnsi="Arial" w:cs="Arial"/>
          <w:color w:val="231F20"/>
          <w:shd w:val="clear" w:color="auto" w:fill="FFFFFF"/>
        </w:rPr>
      </w:pPr>
    </w:p>
    <w:p w:rsidR="001755F9" w:rsidRDefault="001755F9" w:rsidP="001033CF">
      <w:pPr>
        <w:autoSpaceDE w:val="0"/>
        <w:autoSpaceDN w:val="0"/>
        <w:adjustRightInd w:val="0"/>
        <w:spacing w:after="0" w:line="240" w:lineRule="auto"/>
        <w:rPr>
          <w:rStyle w:val="Strong"/>
          <w:rFonts w:ascii="Arial" w:hAnsi="Arial" w:cs="Arial"/>
          <w:color w:val="231F20"/>
          <w:shd w:val="clear" w:color="auto" w:fill="FFFFFF"/>
        </w:rPr>
      </w:pPr>
    </w:p>
    <w:p w:rsidR="001033CF" w:rsidRPr="004C16A5" w:rsidRDefault="00464EF5" w:rsidP="001033CF">
      <w:pPr>
        <w:autoSpaceDE w:val="0"/>
        <w:autoSpaceDN w:val="0"/>
        <w:adjustRightInd w:val="0"/>
        <w:spacing w:after="0" w:line="240" w:lineRule="auto"/>
        <w:rPr>
          <w:rFonts w:ascii="Times New Roman" w:hAnsi="Times New Roman" w:cs="Times New Roman"/>
          <w:b/>
          <w:color w:val="000000"/>
          <w:sz w:val="24"/>
          <w:szCs w:val="24"/>
        </w:rPr>
      </w:pPr>
      <w:r>
        <w:rPr>
          <w:rStyle w:val="Strong"/>
          <w:rFonts w:ascii="Arial" w:hAnsi="Arial" w:cs="Arial"/>
          <w:color w:val="231F20"/>
          <w:shd w:val="clear" w:color="auto" w:fill="FFFFFF"/>
        </w:rPr>
        <w:lastRenderedPageBreak/>
        <w:t>Non-laboratory tests </w:t>
      </w:r>
      <w:r>
        <w:rPr>
          <w:rFonts w:ascii="Arial" w:hAnsi="Arial" w:cs="Arial"/>
          <w:color w:val="231F20"/>
          <w:shd w:val="clear" w:color="auto" w:fill="FFFFFF"/>
        </w:rPr>
        <w:t>may include:</w:t>
      </w:r>
    </w:p>
    <w:p w:rsidR="001033CF" w:rsidRPr="00771D69" w:rsidRDefault="001033CF" w:rsidP="00771D69">
      <w:pPr>
        <w:pStyle w:val="ListParagraph"/>
        <w:numPr>
          <w:ilvl w:val="0"/>
          <w:numId w:val="3"/>
        </w:numPr>
        <w:autoSpaceDE w:val="0"/>
        <w:autoSpaceDN w:val="0"/>
        <w:adjustRightInd w:val="0"/>
        <w:spacing w:after="0" w:line="240" w:lineRule="auto"/>
        <w:rPr>
          <w:rFonts w:ascii="Times New Roman" w:hAnsi="Times New Roman" w:cs="Times New Roman"/>
          <w:b/>
          <w:color w:val="000000"/>
          <w:sz w:val="24"/>
          <w:szCs w:val="24"/>
        </w:rPr>
      </w:pPr>
      <w:r w:rsidRPr="00771D69">
        <w:rPr>
          <w:rFonts w:ascii="Times New Roman" w:hAnsi="Times New Roman" w:cs="Times New Roman"/>
          <w:b/>
          <w:color w:val="000000"/>
          <w:sz w:val="24"/>
          <w:szCs w:val="24"/>
        </w:rPr>
        <w:t>Ultrasound</w:t>
      </w:r>
    </w:p>
    <w:p w:rsidR="00DF3FB8" w:rsidRDefault="00E80D76" w:rsidP="00E80D76">
      <w:pPr>
        <w:autoSpaceDE w:val="0"/>
        <w:autoSpaceDN w:val="0"/>
        <w:adjustRightInd w:val="0"/>
        <w:spacing w:after="0" w:line="240" w:lineRule="auto"/>
        <w:ind w:firstLine="708"/>
        <w:rPr>
          <w:rFonts w:ascii="Times New Roman" w:hAnsi="Times New Roman" w:cs="Times New Roman"/>
          <w:color w:val="000000"/>
          <w:sz w:val="24"/>
          <w:szCs w:val="24"/>
        </w:rPr>
      </w:pPr>
      <w:r w:rsidRPr="00E80D76">
        <w:rPr>
          <w:rFonts w:ascii="Times New Roman" w:hAnsi="Times New Roman" w:cs="Times New Roman"/>
          <w:color w:val="000000"/>
          <w:sz w:val="24"/>
          <w:szCs w:val="24"/>
        </w:rPr>
        <w:t>I</w:t>
      </w:r>
      <w:r w:rsidR="001033CF" w:rsidRPr="00E80D76">
        <w:rPr>
          <w:rFonts w:ascii="Times New Roman" w:hAnsi="Times New Roman" w:cs="Times New Roman"/>
          <w:color w:val="000000"/>
          <w:sz w:val="24"/>
          <w:szCs w:val="24"/>
        </w:rPr>
        <w:t>s a non-invasive technique</w:t>
      </w:r>
      <w:r w:rsidR="00771D69" w:rsidRPr="00E80D76">
        <w:rPr>
          <w:rFonts w:ascii="Times New Roman" w:hAnsi="Times New Roman" w:cs="Times New Roman"/>
          <w:color w:val="000000"/>
          <w:sz w:val="24"/>
          <w:szCs w:val="24"/>
          <w:lang w:val="en-US"/>
        </w:rPr>
        <w:t xml:space="preserve"> </w:t>
      </w:r>
      <w:proofErr w:type="gramStart"/>
      <w:r w:rsidR="00771D69" w:rsidRPr="00E80D76">
        <w:rPr>
          <w:rFonts w:ascii="Times New Roman" w:hAnsi="Times New Roman" w:cs="Times New Roman"/>
          <w:color w:val="000000"/>
          <w:sz w:val="24"/>
          <w:szCs w:val="24"/>
          <w:lang w:val="en-US"/>
        </w:rPr>
        <w:t xml:space="preserve">and </w:t>
      </w:r>
      <w:r w:rsidR="001033CF" w:rsidRPr="00E80D76">
        <w:rPr>
          <w:rFonts w:ascii="Times New Roman" w:hAnsi="Times New Roman" w:cs="Times New Roman"/>
          <w:color w:val="000000"/>
          <w:sz w:val="24"/>
          <w:szCs w:val="24"/>
        </w:rPr>
        <w:t xml:space="preserve"> also</w:t>
      </w:r>
      <w:proofErr w:type="gramEnd"/>
      <w:r w:rsidR="001033CF" w:rsidRPr="00E80D76">
        <w:rPr>
          <w:rFonts w:ascii="Times New Roman" w:hAnsi="Times New Roman" w:cs="Times New Roman"/>
          <w:color w:val="000000"/>
          <w:sz w:val="24"/>
          <w:szCs w:val="24"/>
        </w:rPr>
        <w:t xml:space="preserve"> </w:t>
      </w:r>
      <w:r w:rsidRPr="00E80D76">
        <w:rPr>
          <w:rFonts w:ascii="Times New Roman" w:hAnsi="Times New Roman" w:cs="Times New Roman"/>
          <w:color w:val="000000"/>
          <w:sz w:val="24"/>
          <w:szCs w:val="24"/>
        </w:rPr>
        <w:t xml:space="preserve">a </w:t>
      </w:r>
      <w:r w:rsidR="001033CF" w:rsidRPr="00E80D76">
        <w:rPr>
          <w:rFonts w:ascii="Times New Roman" w:hAnsi="Times New Roman" w:cs="Times New Roman"/>
          <w:color w:val="000000"/>
          <w:sz w:val="24"/>
          <w:szCs w:val="24"/>
        </w:rPr>
        <w:t xml:space="preserve">very useful </w:t>
      </w:r>
      <w:r w:rsidRPr="00E80D76">
        <w:rPr>
          <w:rFonts w:ascii="Times New Roman" w:hAnsi="Times New Roman" w:cs="Times New Roman"/>
          <w:color w:val="000000"/>
          <w:sz w:val="24"/>
          <w:szCs w:val="24"/>
        </w:rPr>
        <w:t xml:space="preserve">one </w:t>
      </w:r>
      <w:r w:rsidR="001033CF" w:rsidRPr="00E80D76">
        <w:rPr>
          <w:rFonts w:ascii="Times New Roman" w:hAnsi="Times New Roman" w:cs="Times New Roman"/>
          <w:color w:val="000000"/>
          <w:sz w:val="24"/>
          <w:szCs w:val="24"/>
        </w:rPr>
        <w:t>in the initial assessment of</w:t>
      </w:r>
      <w:r w:rsidR="001033CF" w:rsidRPr="00E80D76">
        <w:rPr>
          <w:rFonts w:ascii="Times New Roman" w:hAnsi="Times New Roman" w:cs="Times New Roman"/>
          <w:color w:val="000000"/>
          <w:sz w:val="24"/>
          <w:szCs w:val="24"/>
          <w:lang w:val="en-US"/>
        </w:rPr>
        <w:t xml:space="preserve"> </w:t>
      </w:r>
      <w:r w:rsidR="001033CF" w:rsidRPr="00E80D76">
        <w:rPr>
          <w:rFonts w:ascii="Times New Roman" w:hAnsi="Times New Roman" w:cs="Times New Roman"/>
          <w:color w:val="000000"/>
          <w:sz w:val="24"/>
          <w:szCs w:val="24"/>
        </w:rPr>
        <w:t>patients with liver disease</w:t>
      </w:r>
      <w:r w:rsidR="00771D69" w:rsidRPr="00E80D76">
        <w:rPr>
          <w:rFonts w:ascii="Times New Roman" w:hAnsi="Times New Roman" w:cs="Times New Roman"/>
          <w:color w:val="000000"/>
          <w:sz w:val="24"/>
          <w:szCs w:val="24"/>
        </w:rPr>
        <w:t xml:space="preserve"> .</w:t>
      </w:r>
      <w:r w:rsidR="001033CF" w:rsidRPr="00E80D76">
        <w:rPr>
          <w:rFonts w:ascii="Times New Roman" w:hAnsi="Times New Roman" w:cs="Times New Roman"/>
          <w:color w:val="000000"/>
          <w:sz w:val="24"/>
          <w:szCs w:val="24"/>
        </w:rPr>
        <w:t>Ultrasound is</w:t>
      </w:r>
      <w:r w:rsidR="00771D69" w:rsidRPr="00E80D76">
        <w:rPr>
          <w:rFonts w:ascii="Times New Roman" w:hAnsi="Times New Roman" w:cs="Times New Roman"/>
          <w:color w:val="000000"/>
          <w:sz w:val="24"/>
          <w:szCs w:val="24"/>
        </w:rPr>
        <w:t xml:space="preserve"> </w:t>
      </w:r>
      <w:r w:rsidR="001033CF" w:rsidRPr="00E80D76">
        <w:rPr>
          <w:rFonts w:ascii="Times New Roman" w:hAnsi="Times New Roman" w:cs="Times New Roman"/>
          <w:color w:val="000000"/>
          <w:sz w:val="24"/>
          <w:szCs w:val="24"/>
        </w:rPr>
        <w:t xml:space="preserve">good for the identification of splenomegaly </w:t>
      </w:r>
      <w:r w:rsidR="00DF3FB8" w:rsidRPr="00E80D76">
        <w:rPr>
          <w:rFonts w:ascii="Times New Roman" w:hAnsi="Times New Roman" w:cs="Times New Roman"/>
          <w:color w:val="000000"/>
          <w:sz w:val="24"/>
          <w:szCs w:val="24"/>
          <w:lang w:val="bg-BG"/>
        </w:rPr>
        <w:t>.</w:t>
      </w:r>
    </w:p>
    <w:p w:rsidR="00111322" w:rsidRPr="00111322" w:rsidRDefault="00111322" w:rsidP="00E80D76">
      <w:pPr>
        <w:autoSpaceDE w:val="0"/>
        <w:autoSpaceDN w:val="0"/>
        <w:adjustRightInd w:val="0"/>
        <w:spacing w:after="0" w:line="240" w:lineRule="auto"/>
        <w:ind w:firstLine="708"/>
        <w:rPr>
          <w:rFonts w:ascii="Times New Roman" w:hAnsi="Times New Roman" w:cs="Times New Roman"/>
          <w:color w:val="000000"/>
          <w:sz w:val="24"/>
          <w:szCs w:val="24"/>
        </w:rPr>
      </w:pPr>
      <w:r w:rsidRPr="00111322">
        <w:rPr>
          <w:rFonts w:ascii="Times New Roman" w:hAnsi="Times New Roman" w:cs="Times New Roman"/>
          <w:noProof/>
          <w:color w:val="000000"/>
          <w:sz w:val="24"/>
          <w:szCs w:val="24"/>
          <w:lang w:val="en-US"/>
        </w:rPr>
        <w:drawing>
          <wp:inline distT="0" distB="0" distL="0" distR="0" wp14:anchorId="24E03393" wp14:editId="48275D74">
            <wp:extent cx="3263986" cy="1381125"/>
            <wp:effectExtent l="0" t="0" r="0" b="0"/>
            <wp:docPr id="12" name="Picture 12" descr="Figure 8: Normal liver and cirrhosis of the liver. Smooth echotexture is lost, surface is no longer smooth, and instead is nodular. Note the free fluid around the liver - asc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8: Normal liver and cirrhosis of the liver. Smooth echotexture is lost, surface is no longer smooth, and instead is nodular. Note the free fluid around the liver - ascit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6303" cy="1382105"/>
                    </a:xfrm>
                    <a:prstGeom prst="rect">
                      <a:avLst/>
                    </a:prstGeom>
                    <a:noFill/>
                    <a:ln>
                      <a:noFill/>
                    </a:ln>
                  </pic:spPr>
                </pic:pic>
              </a:graphicData>
            </a:graphic>
          </wp:inline>
        </w:drawing>
      </w:r>
    </w:p>
    <w:p w:rsidR="00DF3FB8" w:rsidRDefault="00DF3FB8" w:rsidP="00E80D76">
      <w:pPr>
        <w:autoSpaceDE w:val="0"/>
        <w:autoSpaceDN w:val="0"/>
        <w:adjustRightInd w:val="0"/>
        <w:spacing w:after="0" w:line="240" w:lineRule="auto"/>
        <w:ind w:firstLine="708"/>
        <w:rPr>
          <w:rFonts w:ascii="Times New Roman" w:hAnsi="Times New Roman" w:cs="Times New Roman"/>
          <w:sz w:val="24"/>
          <w:szCs w:val="24"/>
        </w:rPr>
      </w:pPr>
      <w:r w:rsidRPr="00E80D76">
        <w:rPr>
          <w:rFonts w:ascii="Times New Roman" w:hAnsi="Times New Roman" w:cs="Times New Roman"/>
          <w:sz w:val="24"/>
          <w:szCs w:val="24"/>
        </w:rPr>
        <w:t>-</w:t>
      </w:r>
      <w:r w:rsidR="001033CF" w:rsidRPr="00E80D76">
        <w:rPr>
          <w:rFonts w:ascii="Times New Roman" w:hAnsi="Times New Roman" w:cs="Times New Roman"/>
          <w:sz w:val="24"/>
          <w:szCs w:val="24"/>
        </w:rPr>
        <w:t>Colour</w:t>
      </w:r>
      <w:r w:rsidR="001033CF" w:rsidRPr="00E80D76">
        <w:rPr>
          <w:rFonts w:ascii="Times New Roman" w:hAnsi="Times New Roman" w:cs="Times New Roman"/>
          <w:color w:val="000000"/>
          <w:sz w:val="24"/>
          <w:szCs w:val="24"/>
          <w:lang w:val="en-US"/>
        </w:rPr>
        <w:t xml:space="preserve"> </w:t>
      </w:r>
      <w:r w:rsidR="001033CF" w:rsidRPr="00E80D76">
        <w:rPr>
          <w:rFonts w:ascii="Times New Roman" w:hAnsi="Times New Roman" w:cs="Times New Roman"/>
          <w:sz w:val="24"/>
          <w:szCs w:val="24"/>
        </w:rPr>
        <w:t>Doppler ultrasound allows blood flow in the hepatic</w:t>
      </w:r>
      <w:r w:rsidR="001033CF" w:rsidRPr="00E80D76">
        <w:rPr>
          <w:rFonts w:ascii="Times New Roman" w:hAnsi="Times New Roman" w:cs="Times New Roman"/>
          <w:color w:val="000000"/>
          <w:sz w:val="24"/>
          <w:szCs w:val="24"/>
          <w:lang w:val="en-US"/>
        </w:rPr>
        <w:t xml:space="preserve"> </w:t>
      </w:r>
      <w:r w:rsidR="001033CF" w:rsidRPr="00E80D76">
        <w:rPr>
          <w:rFonts w:ascii="Times New Roman" w:hAnsi="Times New Roman" w:cs="Times New Roman"/>
          <w:sz w:val="24"/>
          <w:szCs w:val="24"/>
        </w:rPr>
        <w:t xml:space="preserve">artery, </w:t>
      </w:r>
      <w:r w:rsidR="00111322">
        <w:rPr>
          <w:rFonts w:ascii="Times New Roman" w:hAnsi="Times New Roman" w:cs="Times New Roman"/>
          <w:sz w:val="24"/>
          <w:szCs w:val="24"/>
        </w:rPr>
        <w:t xml:space="preserve">portal vein and </w:t>
      </w:r>
      <w:r w:rsidR="001033CF" w:rsidRPr="00E80D76">
        <w:rPr>
          <w:rFonts w:ascii="Times New Roman" w:hAnsi="Times New Roman" w:cs="Times New Roman"/>
          <w:sz w:val="24"/>
          <w:szCs w:val="24"/>
        </w:rPr>
        <w:t>hepatic veins to be investigated.</w:t>
      </w:r>
    </w:p>
    <w:p w:rsidR="00111322" w:rsidRDefault="00111322" w:rsidP="00E80D76">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1008" behindDoc="0" locked="0" layoutInCell="1" allowOverlap="1" wp14:anchorId="116672E1" wp14:editId="2251DD4F">
            <wp:simplePos x="0" y="0"/>
            <wp:positionH relativeFrom="column">
              <wp:posOffset>452755</wp:posOffset>
            </wp:positionH>
            <wp:positionV relativeFrom="paragraph">
              <wp:posOffset>24130</wp:posOffset>
            </wp:positionV>
            <wp:extent cx="2177415" cy="142049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7415" cy="1420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322" w:rsidRDefault="00111322" w:rsidP="00E80D76">
      <w:pPr>
        <w:autoSpaceDE w:val="0"/>
        <w:autoSpaceDN w:val="0"/>
        <w:adjustRightInd w:val="0"/>
        <w:spacing w:after="0" w:line="240" w:lineRule="auto"/>
        <w:ind w:firstLine="708"/>
        <w:rPr>
          <w:rFonts w:ascii="Times New Roman" w:hAnsi="Times New Roman" w:cs="Times New Roman"/>
          <w:sz w:val="24"/>
          <w:szCs w:val="24"/>
        </w:rPr>
      </w:pPr>
    </w:p>
    <w:p w:rsidR="00111322" w:rsidRDefault="00111322" w:rsidP="00E80D76">
      <w:pPr>
        <w:autoSpaceDE w:val="0"/>
        <w:autoSpaceDN w:val="0"/>
        <w:adjustRightInd w:val="0"/>
        <w:spacing w:after="0" w:line="240" w:lineRule="auto"/>
        <w:ind w:firstLine="708"/>
        <w:rPr>
          <w:rFonts w:ascii="Times New Roman" w:hAnsi="Times New Roman" w:cs="Times New Roman"/>
          <w:sz w:val="24"/>
          <w:szCs w:val="24"/>
        </w:rPr>
      </w:pPr>
    </w:p>
    <w:p w:rsidR="00111322" w:rsidRDefault="00111322" w:rsidP="00E80D76">
      <w:pPr>
        <w:autoSpaceDE w:val="0"/>
        <w:autoSpaceDN w:val="0"/>
        <w:adjustRightInd w:val="0"/>
        <w:spacing w:after="0" w:line="240" w:lineRule="auto"/>
        <w:ind w:firstLine="708"/>
        <w:rPr>
          <w:rFonts w:ascii="Times New Roman" w:hAnsi="Times New Roman" w:cs="Times New Roman"/>
          <w:sz w:val="24"/>
          <w:szCs w:val="24"/>
        </w:rPr>
      </w:pPr>
    </w:p>
    <w:p w:rsidR="00111322" w:rsidRDefault="00111322" w:rsidP="00E80D76">
      <w:pPr>
        <w:autoSpaceDE w:val="0"/>
        <w:autoSpaceDN w:val="0"/>
        <w:adjustRightInd w:val="0"/>
        <w:spacing w:after="0" w:line="240" w:lineRule="auto"/>
        <w:ind w:firstLine="708"/>
        <w:rPr>
          <w:rFonts w:ascii="Times New Roman" w:hAnsi="Times New Roman" w:cs="Times New Roman"/>
          <w:sz w:val="24"/>
          <w:szCs w:val="24"/>
        </w:rPr>
      </w:pPr>
    </w:p>
    <w:p w:rsidR="00111322" w:rsidRDefault="00111322" w:rsidP="00E80D76">
      <w:pPr>
        <w:autoSpaceDE w:val="0"/>
        <w:autoSpaceDN w:val="0"/>
        <w:adjustRightInd w:val="0"/>
        <w:spacing w:after="0" w:line="240" w:lineRule="auto"/>
        <w:ind w:firstLine="708"/>
        <w:rPr>
          <w:rFonts w:ascii="Times New Roman" w:hAnsi="Times New Roman" w:cs="Times New Roman"/>
          <w:sz w:val="24"/>
          <w:szCs w:val="24"/>
        </w:rPr>
      </w:pPr>
    </w:p>
    <w:p w:rsidR="00111322" w:rsidRDefault="00111322" w:rsidP="00E80D76">
      <w:pPr>
        <w:autoSpaceDE w:val="0"/>
        <w:autoSpaceDN w:val="0"/>
        <w:adjustRightInd w:val="0"/>
        <w:spacing w:after="0" w:line="240" w:lineRule="auto"/>
        <w:ind w:firstLine="708"/>
        <w:rPr>
          <w:rFonts w:ascii="Times New Roman" w:hAnsi="Times New Roman" w:cs="Times New Roman"/>
          <w:sz w:val="24"/>
          <w:szCs w:val="24"/>
        </w:rPr>
      </w:pPr>
    </w:p>
    <w:p w:rsidR="00111322" w:rsidRDefault="00111322" w:rsidP="00E80D76">
      <w:pPr>
        <w:autoSpaceDE w:val="0"/>
        <w:autoSpaceDN w:val="0"/>
        <w:adjustRightInd w:val="0"/>
        <w:spacing w:after="0" w:line="240" w:lineRule="auto"/>
        <w:ind w:firstLine="708"/>
        <w:rPr>
          <w:rFonts w:ascii="Times New Roman" w:hAnsi="Times New Roman" w:cs="Times New Roman"/>
          <w:sz w:val="24"/>
          <w:szCs w:val="24"/>
        </w:rPr>
      </w:pPr>
    </w:p>
    <w:p w:rsidR="00111322" w:rsidRDefault="00111322" w:rsidP="00E80D76">
      <w:pPr>
        <w:autoSpaceDE w:val="0"/>
        <w:autoSpaceDN w:val="0"/>
        <w:adjustRightInd w:val="0"/>
        <w:spacing w:after="0" w:line="240" w:lineRule="auto"/>
        <w:ind w:firstLine="708"/>
        <w:rPr>
          <w:rFonts w:ascii="Times New Roman" w:hAnsi="Times New Roman" w:cs="Times New Roman"/>
          <w:sz w:val="24"/>
          <w:szCs w:val="24"/>
        </w:rPr>
      </w:pPr>
    </w:p>
    <w:p w:rsidR="00111322" w:rsidRPr="00E80D76" w:rsidRDefault="00111322" w:rsidP="00E80D76">
      <w:pPr>
        <w:autoSpaceDE w:val="0"/>
        <w:autoSpaceDN w:val="0"/>
        <w:adjustRightInd w:val="0"/>
        <w:spacing w:after="0" w:line="240" w:lineRule="auto"/>
        <w:ind w:firstLine="708"/>
        <w:rPr>
          <w:rFonts w:ascii="Times New Roman" w:hAnsi="Times New Roman" w:cs="Times New Roman"/>
          <w:sz w:val="24"/>
          <w:szCs w:val="24"/>
        </w:rPr>
      </w:pPr>
    </w:p>
    <w:p w:rsidR="001033CF" w:rsidRDefault="00DF3FB8" w:rsidP="00E80D76">
      <w:pPr>
        <w:autoSpaceDE w:val="0"/>
        <w:autoSpaceDN w:val="0"/>
        <w:adjustRightInd w:val="0"/>
        <w:spacing w:after="0" w:line="240" w:lineRule="auto"/>
        <w:ind w:firstLine="708"/>
        <w:rPr>
          <w:rFonts w:ascii="Times New Roman" w:hAnsi="Times New Roman" w:cs="Times New Roman"/>
          <w:sz w:val="24"/>
          <w:szCs w:val="24"/>
        </w:rPr>
      </w:pPr>
      <w:r w:rsidRPr="00E80D76">
        <w:rPr>
          <w:rFonts w:ascii="Times New Roman" w:hAnsi="Times New Roman" w:cs="Times New Roman"/>
          <w:sz w:val="24"/>
          <w:szCs w:val="24"/>
        </w:rPr>
        <w:t>-</w:t>
      </w:r>
      <w:r w:rsidR="001033CF" w:rsidRPr="00E80D76">
        <w:rPr>
          <w:rFonts w:ascii="Times New Roman" w:hAnsi="Times New Roman" w:cs="Times New Roman"/>
          <w:color w:val="000000"/>
          <w:sz w:val="24"/>
          <w:szCs w:val="24"/>
          <w:lang w:val="en-US"/>
        </w:rPr>
        <w:t xml:space="preserve"> </w:t>
      </w:r>
      <w:r w:rsidR="001033CF" w:rsidRPr="00E80D76">
        <w:rPr>
          <w:rFonts w:ascii="Times New Roman" w:hAnsi="Times New Roman" w:cs="Times New Roman"/>
          <w:sz w:val="24"/>
          <w:szCs w:val="24"/>
        </w:rPr>
        <w:t xml:space="preserve">Endoscopic and </w:t>
      </w:r>
      <w:r w:rsidR="00E80D76" w:rsidRPr="00E80D76">
        <w:rPr>
          <w:rFonts w:ascii="Times New Roman" w:hAnsi="Times New Roman" w:cs="Times New Roman"/>
          <w:sz w:val="24"/>
          <w:szCs w:val="24"/>
        </w:rPr>
        <w:t xml:space="preserve">laparoscopic ultrasound </w:t>
      </w:r>
      <w:proofErr w:type="gramStart"/>
      <w:r w:rsidR="00E80D76" w:rsidRPr="00E80D76">
        <w:rPr>
          <w:rFonts w:ascii="Times New Roman" w:hAnsi="Times New Roman" w:cs="Times New Roman"/>
          <w:sz w:val="24"/>
          <w:szCs w:val="24"/>
        </w:rPr>
        <w:t>provide</w:t>
      </w:r>
      <w:proofErr w:type="gramEnd"/>
      <w:r w:rsidR="001033CF" w:rsidRPr="00E80D76">
        <w:rPr>
          <w:rFonts w:ascii="Times New Roman" w:hAnsi="Times New Roman" w:cs="Times New Roman"/>
          <w:sz w:val="24"/>
          <w:szCs w:val="24"/>
        </w:rPr>
        <w:t xml:space="preserve"> high</w:t>
      </w:r>
      <w:r w:rsidR="00E80D76" w:rsidRPr="00E80D76">
        <w:rPr>
          <w:rFonts w:ascii="Times New Roman" w:hAnsi="Times New Roman" w:cs="Times New Roman"/>
          <w:sz w:val="24"/>
          <w:szCs w:val="24"/>
        </w:rPr>
        <w:t xml:space="preserve"> </w:t>
      </w:r>
      <w:r w:rsidR="001033CF" w:rsidRPr="00E80D76">
        <w:rPr>
          <w:rFonts w:ascii="Times New Roman" w:hAnsi="Times New Roman" w:cs="Times New Roman"/>
          <w:sz w:val="24"/>
          <w:szCs w:val="24"/>
        </w:rPr>
        <w:t>resolution</w:t>
      </w:r>
      <w:r w:rsidR="001033CF" w:rsidRPr="00E80D76">
        <w:rPr>
          <w:rFonts w:ascii="Times New Roman" w:hAnsi="Times New Roman" w:cs="Times New Roman"/>
          <w:color w:val="000000"/>
          <w:sz w:val="24"/>
          <w:szCs w:val="24"/>
          <w:lang w:val="en-US"/>
        </w:rPr>
        <w:t xml:space="preserve"> </w:t>
      </w:r>
      <w:r w:rsidR="001033CF" w:rsidRPr="00E80D76">
        <w:rPr>
          <w:rFonts w:ascii="Times New Roman" w:hAnsi="Times New Roman" w:cs="Times New Roman"/>
          <w:sz w:val="24"/>
          <w:szCs w:val="24"/>
        </w:rPr>
        <w:t>images of the pancreas, biliary tree and liver.</w:t>
      </w:r>
    </w:p>
    <w:p w:rsidR="00E8443E" w:rsidRDefault="00E8443E" w:rsidP="00E80D76">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noProof/>
          <w:color w:val="000000"/>
          <w:sz w:val="24"/>
          <w:szCs w:val="24"/>
          <w:lang w:val="en-US"/>
        </w:rPr>
        <w:drawing>
          <wp:anchor distT="0" distB="0" distL="114300" distR="114300" simplePos="0" relativeHeight="251692032" behindDoc="0" locked="0" layoutInCell="1" allowOverlap="1" wp14:anchorId="59E6A261" wp14:editId="7FF05114">
            <wp:simplePos x="0" y="0"/>
            <wp:positionH relativeFrom="column">
              <wp:posOffset>300355</wp:posOffset>
            </wp:positionH>
            <wp:positionV relativeFrom="paragraph">
              <wp:posOffset>16510</wp:posOffset>
            </wp:positionV>
            <wp:extent cx="1891030" cy="11315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1030"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43E" w:rsidRDefault="00E8443E" w:rsidP="00E80D76">
      <w:pPr>
        <w:autoSpaceDE w:val="0"/>
        <w:autoSpaceDN w:val="0"/>
        <w:adjustRightInd w:val="0"/>
        <w:spacing w:after="0" w:line="240" w:lineRule="auto"/>
        <w:ind w:firstLine="708"/>
        <w:rPr>
          <w:rFonts w:ascii="Times New Roman" w:hAnsi="Times New Roman" w:cs="Times New Roman"/>
          <w:sz w:val="24"/>
          <w:szCs w:val="24"/>
        </w:rPr>
      </w:pPr>
    </w:p>
    <w:p w:rsidR="00E8443E" w:rsidRDefault="00E8443E" w:rsidP="00E80D76">
      <w:pPr>
        <w:autoSpaceDE w:val="0"/>
        <w:autoSpaceDN w:val="0"/>
        <w:adjustRightInd w:val="0"/>
        <w:spacing w:after="0" w:line="240" w:lineRule="auto"/>
        <w:ind w:firstLine="708"/>
        <w:rPr>
          <w:rFonts w:ascii="Times New Roman" w:hAnsi="Times New Roman" w:cs="Times New Roman"/>
          <w:sz w:val="24"/>
          <w:szCs w:val="24"/>
        </w:rPr>
      </w:pPr>
    </w:p>
    <w:p w:rsidR="00E8443E" w:rsidRDefault="00E8443E" w:rsidP="00E80D76">
      <w:pPr>
        <w:autoSpaceDE w:val="0"/>
        <w:autoSpaceDN w:val="0"/>
        <w:adjustRightInd w:val="0"/>
        <w:spacing w:after="0" w:line="240" w:lineRule="auto"/>
        <w:ind w:firstLine="708"/>
        <w:rPr>
          <w:rFonts w:ascii="Times New Roman" w:hAnsi="Times New Roman" w:cs="Times New Roman"/>
          <w:sz w:val="24"/>
          <w:szCs w:val="24"/>
        </w:rPr>
      </w:pPr>
    </w:p>
    <w:p w:rsidR="00E8443E" w:rsidRDefault="00E8443E" w:rsidP="00E80D76">
      <w:pPr>
        <w:autoSpaceDE w:val="0"/>
        <w:autoSpaceDN w:val="0"/>
        <w:adjustRightInd w:val="0"/>
        <w:spacing w:after="0" w:line="240" w:lineRule="auto"/>
        <w:ind w:firstLine="708"/>
        <w:rPr>
          <w:rFonts w:ascii="Times New Roman" w:hAnsi="Times New Roman" w:cs="Times New Roman"/>
          <w:sz w:val="24"/>
          <w:szCs w:val="24"/>
        </w:rPr>
      </w:pPr>
    </w:p>
    <w:p w:rsidR="00E8443E" w:rsidRPr="00E80D76" w:rsidRDefault="00E8443E" w:rsidP="00E80D76">
      <w:pPr>
        <w:autoSpaceDE w:val="0"/>
        <w:autoSpaceDN w:val="0"/>
        <w:adjustRightInd w:val="0"/>
        <w:spacing w:after="0" w:line="240" w:lineRule="auto"/>
        <w:ind w:firstLine="708"/>
        <w:rPr>
          <w:rFonts w:ascii="Times New Roman" w:hAnsi="Times New Roman" w:cs="Times New Roman"/>
          <w:color w:val="000000"/>
          <w:sz w:val="24"/>
          <w:szCs w:val="24"/>
        </w:rPr>
      </w:pPr>
    </w:p>
    <w:p w:rsidR="00E8443E" w:rsidRDefault="00E8443E" w:rsidP="00E80D76">
      <w:pPr>
        <w:pStyle w:val="snapshot"/>
        <w:shd w:val="clear" w:color="auto" w:fill="FFFFFF"/>
        <w:spacing w:before="0" w:beforeAutospacing="0" w:after="150" w:afterAutospacing="0"/>
        <w:ind w:firstLine="708"/>
        <w:rPr>
          <w:b/>
          <w:color w:val="333333"/>
          <w:lang w:val="en-GB"/>
        </w:rPr>
      </w:pPr>
    </w:p>
    <w:p w:rsidR="00E8443E" w:rsidRDefault="00E8443E" w:rsidP="00E80D76">
      <w:pPr>
        <w:pStyle w:val="snapshot"/>
        <w:shd w:val="clear" w:color="auto" w:fill="FFFFFF"/>
        <w:spacing w:before="0" w:beforeAutospacing="0" w:after="150" w:afterAutospacing="0"/>
        <w:ind w:firstLine="708"/>
        <w:rPr>
          <w:b/>
          <w:color w:val="333333"/>
          <w:lang w:val="en-GB"/>
        </w:rPr>
      </w:pPr>
    </w:p>
    <w:p w:rsidR="001033CF" w:rsidRDefault="00E8443E" w:rsidP="00E80D76">
      <w:pPr>
        <w:pStyle w:val="snapshot"/>
        <w:shd w:val="clear" w:color="auto" w:fill="FFFFFF"/>
        <w:spacing w:before="0" w:beforeAutospacing="0" w:after="150" w:afterAutospacing="0"/>
        <w:ind w:firstLine="708"/>
        <w:rPr>
          <w:color w:val="333333"/>
          <w:lang w:val="en-GB"/>
        </w:rPr>
      </w:pPr>
      <w:r>
        <w:rPr>
          <w:noProof/>
          <w:color w:val="333333"/>
          <w:lang w:val="en-US" w:eastAsia="en-US"/>
        </w:rPr>
        <w:drawing>
          <wp:anchor distT="0" distB="0" distL="114300" distR="114300" simplePos="0" relativeHeight="251693056" behindDoc="0" locked="0" layoutInCell="1" allowOverlap="1" wp14:anchorId="4253CB0E" wp14:editId="23A1B79F">
            <wp:simplePos x="0" y="0"/>
            <wp:positionH relativeFrom="column">
              <wp:posOffset>633730</wp:posOffset>
            </wp:positionH>
            <wp:positionV relativeFrom="paragraph">
              <wp:posOffset>605155</wp:posOffset>
            </wp:positionV>
            <wp:extent cx="3513455" cy="22123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3455"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F3FB8" w:rsidRPr="00E80D76">
        <w:rPr>
          <w:b/>
          <w:color w:val="333333"/>
        </w:rPr>
        <w:t>-</w:t>
      </w:r>
      <w:r w:rsidR="001033CF" w:rsidRPr="00E80D76">
        <w:rPr>
          <w:bCs/>
        </w:rPr>
        <w:t>Abdominal contrast-enhanced ultrasound</w:t>
      </w:r>
      <w:r w:rsidR="00E80D76" w:rsidRPr="00E80D76">
        <w:rPr>
          <w:b/>
          <w:color w:val="333333"/>
        </w:rPr>
        <w:t>, also known as</w:t>
      </w:r>
      <w:r w:rsidR="001033CF" w:rsidRPr="00E80D76">
        <w:rPr>
          <w:b/>
          <w:color w:val="333333"/>
        </w:rPr>
        <w:t xml:space="preserve"> CEUS</w:t>
      </w:r>
      <w:r w:rsidR="001033CF" w:rsidRPr="00E80D76">
        <w:rPr>
          <w:color w:val="333333"/>
        </w:rPr>
        <w:t>, is an ultrasound examination that uses gas-filled microbubbles to better visualize organs and blood vessels within the abdomen and pelvis, including the liver, spleen, kidneys, pancreas, bowel and bladder.</w:t>
      </w:r>
    </w:p>
    <w:p w:rsidR="00E8443E" w:rsidRDefault="00E8443E" w:rsidP="00E80D76">
      <w:pPr>
        <w:pStyle w:val="snapshot"/>
        <w:shd w:val="clear" w:color="auto" w:fill="FFFFFF"/>
        <w:spacing w:before="0" w:beforeAutospacing="0" w:after="150" w:afterAutospacing="0"/>
        <w:ind w:firstLine="708"/>
        <w:rPr>
          <w:color w:val="333333"/>
          <w:lang w:val="en-GB"/>
        </w:rPr>
      </w:pPr>
    </w:p>
    <w:p w:rsidR="00E8443E" w:rsidRDefault="00E8443E" w:rsidP="00E80D76">
      <w:pPr>
        <w:pStyle w:val="snapshot"/>
        <w:shd w:val="clear" w:color="auto" w:fill="FFFFFF"/>
        <w:spacing w:before="0" w:beforeAutospacing="0" w:after="150" w:afterAutospacing="0"/>
        <w:ind w:firstLine="708"/>
        <w:rPr>
          <w:color w:val="333333"/>
          <w:lang w:val="en-GB"/>
        </w:rPr>
      </w:pPr>
    </w:p>
    <w:p w:rsidR="00E8443E" w:rsidRDefault="00E8443E" w:rsidP="00E80D76">
      <w:pPr>
        <w:pStyle w:val="snapshot"/>
        <w:shd w:val="clear" w:color="auto" w:fill="FFFFFF"/>
        <w:spacing w:before="0" w:beforeAutospacing="0" w:after="150" w:afterAutospacing="0"/>
        <w:ind w:firstLine="708"/>
        <w:rPr>
          <w:color w:val="333333"/>
          <w:lang w:val="en-GB"/>
        </w:rPr>
      </w:pPr>
    </w:p>
    <w:p w:rsidR="00E8443E" w:rsidRPr="00E8443E" w:rsidRDefault="00E8443E" w:rsidP="00E80D76">
      <w:pPr>
        <w:pStyle w:val="snapshot"/>
        <w:shd w:val="clear" w:color="auto" w:fill="FFFFFF"/>
        <w:spacing w:before="0" w:beforeAutospacing="0" w:after="150" w:afterAutospacing="0"/>
        <w:ind w:firstLine="708"/>
        <w:rPr>
          <w:color w:val="333333"/>
          <w:lang w:val="en-GB"/>
        </w:rPr>
      </w:pPr>
    </w:p>
    <w:p w:rsidR="00E8443E" w:rsidRDefault="00E8443E" w:rsidP="00E8443E">
      <w:pPr>
        <w:pStyle w:val="ListParagraph"/>
        <w:autoSpaceDE w:val="0"/>
        <w:autoSpaceDN w:val="0"/>
        <w:adjustRightInd w:val="0"/>
        <w:spacing w:after="0" w:line="240" w:lineRule="auto"/>
        <w:ind w:left="786"/>
        <w:rPr>
          <w:rFonts w:ascii="Times New Roman" w:hAnsi="Times New Roman" w:cs="Times New Roman"/>
          <w:b/>
          <w:bCs/>
          <w:sz w:val="24"/>
          <w:szCs w:val="24"/>
        </w:rPr>
      </w:pPr>
    </w:p>
    <w:p w:rsidR="00E8443E" w:rsidRDefault="00E8443E" w:rsidP="00E8443E">
      <w:pPr>
        <w:pStyle w:val="ListParagraph"/>
        <w:autoSpaceDE w:val="0"/>
        <w:autoSpaceDN w:val="0"/>
        <w:adjustRightInd w:val="0"/>
        <w:spacing w:after="0" w:line="240" w:lineRule="auto"/>
        <w:ind w:left="786"/>
        <w:rPr>
          <w:rFonts w:ascii="Times New Roman" w:hAnsi="Times New Roman" w:cs="Times New Roman"/>
          <w:b/>
          <w:bCs/>
          <w:sz w:val="24"/>
          <w:szCs w:val="24"/>
        </w:rPr>
      </w:pPr>
    </w:p>
    <w:p w:rsidR="00E8443E" w:rsidRPr="00E8443E" w:rsidRDefault="00E8443E" w:rsidP="00E8443E">
      <w:pPr>
        <w:autoSpaceDE w:val="0"/>
        <w:autoSpaceDN w:val="0"/>
        <w:adjustRightInd w:val="0"/>
        <w:spacing w:after="0" w:line="240" w:lineRule="auto"/>
        <w:ind w:left="426"/>
        <w:rPr>
          <w:rFonts w:ascii="Times New Roman" w:hAnsi="Times New Roman" w:cs="Times New Roman"/>
          <w:b/>
          <w:bCs/>
          <w:sz w:val="24"/>
          <w:szCs w:val="24"/>
        </w:rPr>
      </w:pPr>
    </w:p>
    <w:p w:rsidR="00E8443E" w:rsidRDefault="00E8443E" w:rsidP="00E8443E">
      <w:pPr>
        <w:pStyle w:val="ListParagraph"/>
        <w:autoSpaceDE w:val="0"/>
        <w:autoSpaceDN w:val="0"/>
        <w:adjustRightInd w:val="0"/>
        <w:spacing w:after="0" w:line="240" w:lineRule="auto"/>
        <w:ind w:left="786"/>
        <w:rPr>
          <w:rFonts w:ascii="Times New Roman" w:hAnsi="Times New Roman" w:cs="Times New Roman"/>
          <w:b/>
          <w:bCs/>
          <w:sz w:val="24"/>
          <w:szCs w:val="24"/>
        </w:rPr>
      </w:pPr>
    </w:p>
    <w:p w:rsidR="00E8443E" w:rsidRDefault="00E8443E" w:rsidP="00E8443E">
      <w:pPr>
        <w:pStyle w:val="ListParagraph"/>
        <w:autoSpaceDE w:val="0"/>
        <w:autoSpaceDN w:val="0"/>
        <w:adjustRightInd w:val="0"/>
        <w:spacing w:after="0" w:line="240" w:lineRule="auto"/>
        <w:ind w:left="786"/>
        <w:rPr>
          <w:rFonts w:ascii="Times New Roman" w:hAnsi="Times New Roman" w:cs="Times New Roman"/>
          <w:b/>
          <w:bCs/>
          <w:sz w:val="24"/>
          <w:szCs w:val="24"/>
        </w:rPr>
      </w:pPr>
      <w:r w:rsidRPr="00E8443E">
        <w:rPr>
          <w:rFonts w:ascii="Times New Roman" w:hAnsi="Times New Roman" w:cs="Times New Roman"/>
          <w:b/>
          <w:bCs/>
          <w:noProof/>
          <w:sz w:val="24"/>
          <w:szCs w:val="24"/>
          <w:lang w:val="en-US"/>
        </w:rPr>
        <mc:AlternateContent>
          <mc:Choice Requires="wps">
            <w:drawing>
              <wp:anchor distT="0" distB="0" distL="114300" distR="114300" simplePos="0" relativeHeight="251695104" behindDoc="0" locked="0" layoutInCell="1" allowOverlap="1" wp14:editId="36B11C9B">
                <wp:simplePos x="0" y="0"/>
                <wp:positionH relativeFrom="column">
                  <wp:posOffset>632460</wp:posOffset>
                </wp:positionH>
                <wp:positionV relativeFrom="paragraph">
                  <wp:posOffset>247650</wp:posOffset>
                </wp:positionV>
                <wp:extent cx="3396615" cy="400050"/>
                <wp:effectExtent l="0" t="0" r="1333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400050"/>
                        </a:xfrm>
                        <a:prstGeom prst="rect">
                          <a:avLst/>
                        </a:prstGeom>
                        <a:solidFill>
                          <a:srgbClr val="FFFFFF"/>
                        </a:solidFill>
                        <a:ln w="9525">
                          <a:solidFill>
                            <a:schemeClr val="bg1"/>
                          </a:solidFill>
                          <a:miter lim="800000"/>
                          <a:headEnd/>
                          <a:tailEnd/>
                        </a:ln>
                      </wps:spPr>
                      <wps:txbx>
                        <w:txbxContent>
                          <w:p w:rsidR="00E8443E" w:rsidRDefault="00E8443E">
                            <w:r>
                              <w:t xml:space="preserve">With contrast                             without contrast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1" type="#_x0000_t202" style="position:absolute;left:0;text-align:left;margin-left:49.8pt;margin-top:19.5pt;width:267.45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" strokecolor="white [3212]">
                <v:textbox>
                  <w:txbxContent>
                    <w:p w:rsidR="00E8443E" w:rsidRDefault="00E8443E">
                      <w:r>
                        <w:t xml:space="preserve">With contrast                             without contrast </w:t>
                      </w:r>
                    </w:p>
                  </w:txbxContent>
                </v:textbox>
              </v:shape>
            </w:pict>
          </mc:Fallback>
        </mc:AlternateContent>
      </w:r>
    </w:p>
    <w:p w:rsidR="00DF3FB8" w:rsidRPr="00E80D76" w:rsidRDefault="00DF3FB8" w:rsidP="00DF3FB8">
      <w:pPr>
        <w:pStyle w:val="ListParagraph"/>
        <w:numPr>
          <w:ilvl w:val="0"/>
          <w:numId w:val="3"/>
        </w:numPr>
        <w:autoSpaceDE w:val="0"/>
        <w:autoSpaceDN w:val="0"/>
        <w:adjustRightInd w:val="0"/>
        <w:spacing w:after="0" w:line="240" w:lineRule="auto"/>
        <w:rPr>
          <w:rFonts w:ascii="Times New Roman" w:hAnsi="Times New Roman" w:cs="Times New Roman"/>
          <w:b/>
          <w:bCs/>
          <w:sz w:val="24"/>
          <w:szCs w:val="24"/>
        </w:rPr>
      </w:pPr>
      <w:r w:rsidRPr="00E80D76">
        <w:rPr>
          <w:rFonts w:ascii="Times New Roman" w:hAnsi="Times New Roman" w:cs="Times New Roman"/>
          <w:b/>
          <w:bCs/>
          <w:sz w:val="24"/>
          <w:szCs w:val="24"/>
        </w:rPr>
        <w:lastRenderedPageBreak/>
        <w:t>Liver biopsy</w:t>
      </w:r>
    </w:p>
    <w:p w:rsidR="00DF3FB8" w:rsidRPr="00E80D76" w:rsidRDefault="00E8443E" w:rsidP="00DF3FB8">
      <w:p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6128" behindDoc="0" locked="0" layoutInCell="1" allowOverlap="1" wp14:anchorId="3E4B7C0D" wp14:editId="70E2D6C3">
            <wp:simplePos x="0" y="0"/>
            <wp:positionH relativeFrom="column">
              <wp:posOffset>3900805</wp:posOffset>
            </wp:positionH>
            <wp:positionV relativeFrom="paragraph">
              <wp:posOffset>895350</wp:posOffset>
            </wp:positionV>
            <wp:extent cx="1647825" cy="2088515"/>
            <wp:effectExtent l="0" t="0" r="9525"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7825" cy="208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3FB8" w:rsidRPr="00E80D76">
        <w:rPr>
          <w:rFonts w:ascii="Times New Roman" w:hAnsi="Times New Roman" w:cs="Times New Roman"/>
          <w:sz w:val="24"/>
          <w:szCs w:val="24"/>
        </w:rPr>
        <w:t>An ultrasound-guided liver biopsy can confirm the</w:t>
      </w:r>
      <w:r w:rsidR="00DF3FB8" w:rsidRPr="00E80D76">
        <w:rPr>
          <w:rFonts w:ascii="Times New Roman" w:hAnsi="Times New Roman" w:cs="Times New Roman"/>
          <w:sz w:val="24"/>
          <w:szCs w:val="24"/>
          <w:lang w:val="en-US"/>
        </w:rPr>
        <w:t xml:space="preserve"> </w:t>
      </w:r>
      <w:r w:rsidR="00DF3FB8" w:rsidRPr="00E80D76">
        <w:rPr>
          <w:rFonts w:ascii="Times New Roman" w:hAnsi="Times New Roman" w:cs="Times New Roman"/>
          <w:sz w:val="24"/>
          <w:szCs w:val="24"/>
        </w:rPr>
        <w:t>severity of liver damage and provide aetiological information;</w:t>
      </w:r>
      <w:r w:rsidR="00DF3FB8" w:rsidRPr="00E80D76">
        <w:rPr>
          <w:rFonts w:ascii="Times New Roman" w:hAnsi="Times New Roman" w:cs="Times New Roman"/>
          <w:sz w:val="24"/>
          <w:szCs w:val="24"/>
          <w:lang w:val="en-US"/>
        </w:rPr>
        <w:t xml:space="preserve"> </w:t>
      </w:r>
      <w:r w:rsidR="00DF3FB8" w:rsidRPr="00E80D76">
        <w:rPr>
          <w:rFonts w:ascii="Times New Roman" w:hAnsi="Times New Roman" w:cs="Times New Roman"/>
          <w:sz w:val="24"/>
          <w:szCs w:val="24"/>
        </w:rPr>
        <w:t xml:space="preserve">it is performed </w:t>
      </w:r>
      <w:proofErr w:type="spellStart"/>
      <w:r w:rsidR="00DF3FB8" w:rsidRPr="00E80D76">
        <w:rPr>
          <w:rFonts w:ascii="Times New Roman" w:hAnsi="Times New Roman" w:cs="Times New Roman"/>
          <w:sz w:val="24"/>
          <w:szCs w:val="24"/>
        </w:rPr>
        <w:t>percutaneously</w:t>
      </w:r>
      <w:proofErr w:type="spellEnd"/>
      <w:r w:rsidR="00DF3FB8" w:rsidRPr="00E80D76">
        <w:rPr>
          <w:rFonts w:ascii="Times New Roman" w:hAnsi="Times New Roman" w:cs="Times New Roman"/>
          <w:sz w:val="24"/>
          <w:szCs w:val="24"/>
        </w:rPr>
        <w:t xml:space="preserve"> with a </w:t>
      </w:r>
      <w:proofErr w:type="spellStart"/>
      <w:r w:rsidR="00DF3FB8" w:rsidRPr="00E80D76">
        <w:rPr>
          <w:rFonts w:ascii="Times New Roman" w:hAnsi="Times New Roman" w:cs="Times New Roman"/>
          <w:sz w:val="24"/>
          <w:szCs w:val="24"/>
        </w:rPr>
        <w:t>Trucut</w:t>
      </w:r>
      <w:proofErr w:type="spellEnd"/>
      <w:r w:rsidR="00DF3FB8" w:rsidRPr="00E80D76">
        <w:rPr>
          <w:rFonts w:ascii="Times New Roman" w:hAnsi="Times New Roman" w:cs="Times New Roman"/>
          <w:sz w:val="24"/>
          <w:szCs w:val="24"/>
        </w:rPr>
        <w:t xml:space="preserve"> or</w:t>
      </w:r>
      <w:r w:rsidR="00DF3FB8" w:rsidRPr="00E80D76">
        <w:rPr>
          <w:rFonts w:ascii="Times New Roman" w:hAnsi="Times New Roman" w:cs="Times New Roman"/>
          <w:sz w:val="24"/>
          <w:szCs w:val="24"/>
          <w:lang w:val="en-US"/>
        </w:rPr>
        <w:t xml:space="preserve"> </w:t>
      </w:r>
      <w:proofErr w:type="spellStart"/>
      <w:r w:rsidR="00DF3FB8" w:rsidRPr="00E80D76">
        <w:rPr>
          <w:rFonts w:ascii="Times New Roman" w:hAnsi="Times New Roman" w:cs="Times New Roman"/>
          <w:sz w:val="24"/>
          <w:szCs w:val="24"/>
        </w:rPr>
        <w:t>Menghini</w:t>
      </w:r>
      <w:proofErr w:type="spellEnd"/>
      <w:r w:rsidR="00DF3FB8" w:rsidRPr="00E80D76">
        <w:rPr>
          <w:rFonts w:ascii="Times New Roman" w:hAnsi="Times New Roman" w:cs="Times New Roman"/>
          <w:sz w:val="24"/>
          <w:szCs w:val="24"/>
        </w:rPr>
        <w:t xml:space="preserve"> needle, usually through an intercostal space,</w:t>
      </w:r>
      <w:r w:rsidR="00DF3FB8" w:rsidRPr="00E80D76">
        <w:rPr>
          <w:rFonts w:ascii="Times New Roman" w:hAnsi="Times New Roman" w:cs="Times New Roman"/>
          <w:sz w:val="24"/>
          <w:szCs w:val="24"/>
          <w:lang w:val="en-US"/>
        </w:rPr>
        <w:t xml:space="preserve"> </w:t>
      </w:r>
      <w:r w:rsidR="00DF3FB8" w:rsidRPr="00E80D76">
        <w:rPr>
          <w:rFonts w:ascii="Times New Roman" w:hAnsi="Times New Roman" w:cs="Times New Roman"/>
          <w:sz w:val="24"/>
          <w:szCs w:val="24"/>
        </w:rPr>
        <w:t>under local anaesthesia.</w:t>
      </w:r>
      <w:r w:rsidR="00DF3FB8" w:rsidRPr="00E80D76">
        <w:rPr>
          <w:rFonts w:ascii="Times New Roman" w:hAnsi="Times New Roman" w:cs="Times New Roman"/>
          <w:sz w:val="24"/>
          <w:szCs w:val="24"/>
          <w:lang w:val="en-US"/>
        </w:rPr>
        <w:t xml:space="preserve"> </w:t>
      </w:r>
      <w:r w:rsidR="00DF3FB8" w:rsidRPr="00E80D76">
        <w:rPr>
          <w:rFonts w:ascii="Times New Roman" w:hAnsi="Times New Roman" w:cs="Times New Roman"/>
          <w:sz w:val="24"/>
          <w:szCs w:val="24"/>
        </w:rPr>
        <w:t>Histological assessment of liver biopsy tissue is</w:t>
      </w:r>
      <w:r w:rsidR="00DF3FB8" w:rsidRPr="00E80D76">
        <w:rPr>
          <w:rFonts w:ascii="Times New Roman" w:hAnsi="Times New Roman" w:cs="Times New Roman"/>
          <w:sz w:val="24"/>
          <w:szCs w:val="24"/>
          <w:lang w:val="en-US"/>
        </w:rPr>
        <w:t xml:space="preserve"> </w:t>
      </w:r>
      <w:r w:rsidR="00DF3FB8" w:rsidRPr="00E80D76">
        <w:rPr>
          <w:rFonts w:ascii="Times New Roman" w:hAnsi="Times New Roman" w:cs="Times New Roman"/>
          <w:sz w:val="24"/>
          <w:szCs w:val="24"/>
        </w:rPr>
        <w:t>enhanced by discussion between clinicians and pathologists.</w:t>
      </w:r>
      <w:r w:rsidR="00DF3FB8" w:rsidRPr="00E80D76">
        <w:rPr>
          <w:rFonts w:ascii="Times New Roman" w:hAnsi="Times New Roman" w:cs="Times New Roman"/>
          <w:sz w:val="24"/>
          <w:szCs w:val="24"/>
          <w:lang w:val="en-US"/>
        </w:rPr>
        <w:t xml:space="preserve"> The </w:t>
      </w:r>
      <w:r w:rsidR="00DF3FB8" w:rsidRPr="00E80D76">
        <w:rPr>
          <w:rFonts w:ascii="Times New Roman" w:hAnsi="Times New Roman" w:cs="Times New Roman"/>
          <w:sz w:val="24"/>
          <w:szCs w:val="24"/>
        </w:rPr>
        <w:t>liver disorders can be broadly classified histologically</w:t>
      </w:r>
      <w:r w:rsidR="00DF3FB8" w:rsidRPr="00E80D76">
        <w:rPr>
          <w:rFonts w:ascii="Times New Roman" w:hAnsi="Times New Roman" w:cs="Times New Roman"/>
          <w:sz w:val="24"/>
          <w:szCs w:val="24"/>
          <w:lang w:val="en-US"/>
        </w:rPr>
        <w:t xml:space="preserve"> </w:t>
      </w:r>
      <w:r w:rsidR="00DF3FB8" w:rsidRPr="00E80D76">
        <w:rPr>
          <w:rFonts w:ascii="Times New Roman" w:hAnsi="Times New Roman" w:cs="Times New Roman"/>
          <w:sz w:val="24"/>
          <w:szCs w:val="24"/>
        </w:rPr>
        <w:t>into fatty liver (</w:t>
      </w:r>
      <w:proofErr w:type="spellStart"/>
      <w:r w:rsidR="00DF3FB8" w:rsidRPr="00E80D76">
        <w:rPr>
          <w:rFonts w:ascii="Times New Roman" w:hAnsi="Times New Roman" w:cs="Times New Roman"/>
          <w:sz w:val="24"/>
          <w:szCs w:val="24"/>
        </w:rPr>
        <w:t>steatosis</w:t>
      </w:r>
      <w:proofErr w:type="spellEnd"/>
      <w:r w:rsidR="00DF3FB8" w:rsidRPr="00E80D76">
        <w:rPr>
          <w:rFonts w:ascii="Times New Roman" w:hAnsi="Times New Roman" w:cs="Times New Roman"/>
          <w:sz w:val="24"/>
          <w:szCs w:val="24"/>
        </w:rPr>
        <w:t xml:space="preserve">), hepatitis and cirrhosis. </w:t>
      </w:r>
    </w:p>
    <w:p w:rsidR="00DF3FB8" w:rsidRPr="00E80D76" w:rsidRDefault="00DF3FB8" w:rsidP="001033CF">
      <w:pPr>
        <w:pStyle w:val="snapshot"/>
        <w:shd w:val="clear" w:color="auto" w:fill="FFFFFF"/>
        <w:spacing w:before="0" w:beforeAutospacing="0" w:after="150" w:afterAutospacing="0"/>
        <w:ind w:firstLine="708"/>
        <w:rPr>
          <w:color w:val="333333"/>
        </w:rPr>
      </w:pPr>
    </w:p>
    <w:p w:rsidR="001033CF" w:rsidRPr="00E80D76" w:rsidRDefault="001033CF" w:rsidP="001033CF">
      <w:pPr>
        <w:autoSpaceDE w:val="0"/>
        <w:autoSpaceDN w:val="0"/>
        <w:adjustRightInd w:val="0"/>
        <w:spacing w:after="0" w:line="240" w:lineRule="auto"/>
        <w:rPr>
          <w:rFonts w:ascii="Times New Roman" w:hAnsi="Times New Roman" w:cs="Times New Roman"/>
          <w:sz w:val="24"/>
          <w:szCs w:val="24"/>
        </w:rPr>
      </w:pPr>
    </w:p>
    <w:p w:rsidR="00E8443E" w:rsidRDefault="00E8443E" w:rsidP="00E8443E">
      <w:pPr>
        <w:pStyle w:val="ListParagraph"/>
        <w:autoSpaceDE w:val="0"/>
        <w:autoSpaceDN w:val="0"/>
        <w:adjustRightInd w:val="0"/>
        <w:spacing w:after="0" w:line="240" w:lineRule="auto"/>
        <w:ind w:left="6480"/>
        <w:rPr>
          <w:rFonts w:ascii="Times New Roman" w:hAnsi="Times New Roman" w:cs="Times New Roman"/>
          <w:b/>
          <w:sz w:val="24"/>
          <w:szCs w:val="24"/>
        </w:rPr>
      </w:pPr>
    </w:p>
    <w:p w:rsidR="00E8443E" w:rsidRDefault="00E8443E" w:rsidP="00E8443E">
      <w:pPr>
        <w:autoSpaceDE w:val="0"/>
        <w:autoSpaceDN w:val="0"/>
        <w:adjustRightInd w:val="0"/>
        <w:spacing w:after="0" w:line="240" w:lineRule="auto"/>
        <w:rPr>
          <w:rFonts w:ascii="Times New Roman" w:hAnsi="Times New Roman" w:cs="Times New Roman"/>
          <w:b/>
          <w:sz w:val="24"/>
          <w:szCs w:val="24"/>
        </w:rPr>
      </w:pPr>
    </w:p>
    <w:p w:rsidR="00E8443E" w:rsidRDefault="00E8443E" w:rsidP="00E8443E">
      <w:pPr>
        <w:autoSpaceDE w:val="0"/>
        <w:autoSpaceDN w:val="0"/>
        <w:adjustRightInd w:val="0"/>
        <w:spacing w:after="0" w:line="240" w:lineRule="auto"/>
        <w:rPr>
          <w:rFonts w:ascii="Times New Roman" w:hAnsi="Times New Roman" w:cs="Times New Roman"/>
          <w:b/>
          <w:sz w:val="24"/>
          <w:szCs w:val="24"/>
        </w:rPr>
      </w:pPr>
    </w:p>
    <w:p w:rsidR="00E8443E" w:rsidRDefault="00E8443E" w:rsidP="00E8443E">
      <w:pPr>
        <w:autoSpaceDE w:val="0"/>
        <w:autoSpaceDN w:val="0"/>
        <w:adjustRightInd w:val="0"/>
        <w:spacing w:after="0" w:line="240" w:lineRule="auto"/>
        <w:rPr>
          <w:rFonts w:ascii="Times New Roman" w:hAnsi="Times New Roman" w:cs="Times New Roman"/>
          <w:b/>
          <w:sz w:val="24"/>
          <w:szCs w:val="24"/>
        </w:rPr>
      </w:pPr>
    </w:p>
    <w:p w:rsidR="00E8443E" w:rsidRDefault="00E8443E" w:rsidP="00E8443E">
      <w:pPr>
        <w:autoSpaceDE w:val="0"/>
        <w:autoSpaceDN w:val="0"/>
        <w:adjustRightInd w:val="0"/>
        <w:spacing w:after="0" w:line="240" w:lineRule="auto"/>
        <w:rPr>
          <w:rFonts w:ascii="Times New Roman" w:hAnsi="Times New Roman" w:cs="Times New Roman"/>
          <w:b/>
          <w:sz w:val="24"/>
          <w:szCs w:val="24"/>
        </w:rPr>
      </w:pPr>
    </w:p>
    <w:p w:rsidR="00E8443E" w:rsidRDefault="00E8443E" w:rsidP="00E8443E">
      <w:pPr>
        <w:autoSpaceDE w:val="0"/>
        <w:autoSpaceDN w:val="0"/>
        <w:adjustRightInd w:val="0"/>
        <w:spacing w:after="0" w:line="240" w:lineRule="auto"/>
        <w:rPr>
          <w:rFonts w:ascii="Times New Roman" w:hAnsi="Times New Roman" w:cs="Times New Roman"/>
          <w:b/>
          <w:sz w:val="24"/>
          <w:szCs w:val="24"/>
        </w:rPr>
      </w:pPr>
    </w:p>
    <w:p w:rsidR="00E8443E" w:rsidRDefault="00E8443E" w:rsidP="00E8443E">
      <w:pPr>
        <w:autoSpaceDE w:val="0"/>
        <w:autoSpaceDN w:val="0"/>
        <w:adjustRightInd w:val="0"/>
        <w:spacing w:after="0" w:line="240" w:lineRule="auto"/>
        <w:rPr>
          <w:rFonts w:ascii="Times New Roman" w:hAnsi="Times New Roman" w:cs="Times New Roman"/>
          <w:b/>
          <w:sz w:val="24"/>
          <w:szCs w:val="24"/>
        </w:rPr>
      </w:pPr>
    </w:p>
    <w:p w:rsidR="00E8443E" w:rsidRDefault="00E8443E" w:rsidP="00E8443E">
      <w:pPr>
        <w:autoSpaceDE w:val="0"/>
        <w:autoSpaceDN w:val="0"/>
        <w:adjustRightInd w:val="0"/>
        <w:spacing w:after="0" w:line="240" w:lineRule="auto"/>
        <w:rPr>
          <w:rFonts w:ascii="Times New Roman" w:hAnsi="Times New Roman" w:cs="Times New Roman"/>
          <w:b/>
          <w:sz w:val="24"/>
          <w:szCs w:val="24"/>
        </w:rPr>
      </w:pPr>
    </w:p>
    <w:p w:rsidR="00E8443E" w:rsidRDefault="00E8443E" w:rsidP="00E8443E">
      <w:pPr>
        <w:autoSpaceDE w:val="0"/>
        <w:autoSpaceDN w:val="0"/>
        <w:adjustRightInd w:val="0"/>
        <w:spacing w:after="0" w:line="240" w:lineRule="auto"/>
        <w:rPr>
          <w:rFonts w:ascii="Times New Roman" w:hAnsi="Times New Roman" w:cs="Times New Roman"/>
          <w:b/>
          <w:sz w:val="24"/>
          <w:szCs w:val="24"/>
        </w:rPr>
      </w:pPr>
    </w:p>
    <w:p w:rsidR="001033CF" w:rsidRPr="00483002" w:rsidRDefault="001033CF" w:rsidP="00483002">
      <w:pPr>
        <w:pStyle w:val="ListParagraph"/>
        <w:numPr>
          <w:ilvl w:val="0"/>
          <w:numId w:val="9"/>
        </w:numPr>
        <w:autoSpaceDE w:val="0"/>
        <w:autoSpaceDN w:val="0"/>
        <w:adjustRightInd w:val="0"/>
        <w:spacing w:after="0" w:line="240" w:lineRule="auto"/>
        <w:rPr>
          <w:rFonts w:ascii="Times New Roman" w:hAnsi="Times New Roman" w:cs="Times New Roman"/>
          <w:b/>
          <w:sz w:val="24"/>
          <w:szCs w:val="24"/>
        </w:rPr>
      </w:pPr>
      <w:r w:rsidRPr="00483002">
        <w:rPr>
          <w:rFonts w:ascii="Times New Roman" w:hAnsi="Times New Roman" w:cs="Times New Roman"/>
          <w:b/>
          <w:sz w:val="24"/>
          <w:szCs w:val="24"/>
        </w:rPr>
        <w:t xml:space="preserve">Computed tomography </w:t>
      </w:r>
    </w:p>
    <w:p w:rsidR="001033CF" w:rsidRPr="00E80D76" w:rsidRDefault="001033CF" w:rsidP="00DF3FB8">
      <w:pPr>
        <w:autoSpaceDE w:val="0"/>
        <w:autoSpaceDN w:val="0"/>
        <w:adjustRightInd w:val="0"/>
        <w:spacing w:after="0" w:line="240" w:lineRule="auto"/>
        <w:ind w:firstLine="708"/>
        <w:jc w:val="both"/>
        <w:rPr>
          <w:rFonts w:ascii="Times New Roman" w:hAnsi="Times New Roman" w:cs="Times New Roman"/>
          <w:sz w:val="24"/>
          <w:szCs w:val="24"/>
          <w:lang w:val="bg-BG"/>
        </w:rPr>
      </w:pPr>
      <w:r w:rsidRPr="00E80D76">
        <w:rPr>
          <w:rFonts w:ascii="Times New Roman" w:hAnsi="Times New Roman" w:cs="Times New Roman"/>
          <w:sz w:val="24"/>
          <w:szCs w:val="24"/>
        </w:rPr>
        <w:t>Computed tomography can be used for the same</w:t>
      </w:r>
      <w:r w:rsidRPr="00E80D76">
        <w:rPr>
          <w:rFonts w:ascii="Times New Roman" w:hAnsi="Times New Roman" w:cs="Times New Roman"/>
          <w:sz w:val="24"/>
          <w:szCs w:val="24"/>
          <w:lang w:val="en-US"/>
        </w:rPr>
        <w:t xml:space="preserve"> </w:t>
      </w:r>
      <w:r w:rsidRPr="00E80D76">
        <w:rPr>
          <w:rFonts w:ascii="Times New Roman" w:hAnsi="Times New Roman" w:cs="Times New Roman"/>
          <w:sz w:val="24"/>
          <w:szCs w:val="24"/>
        </w:rPr>
        <w:t>purpose as ultrasound but detects smaller focal lesions in</w:t>
      </w:r>
      <w:r w:rsidRPr="00E80D76">
        <w:rPr>
          <w:rFonts w:ascii="Times New Roman" w:hAnsi="Times New Roman" w:cs="Times New Roman"/>
          <w:sz w:val="24"/>
          <w:szCs w:val="24"/>
          <w:lang w:val="en-US"/>
        </w:rPr>
        <w:t xml:space="preserve"> </w:t>
      </w:r>
      <w:r w:rsidRPr="00E80D76">
        <w:rPr>
          <w:rFonts w:ascii="Times New Roman" w:hAnsi="Times New Roman" w:cs="Times New Roman"/>
          <w:sz w:val="24"/>
          <w:szCs w:val="24"/>
        </w:rPr>
        <w:t>the liver, especially when combined with contrast injection</w:t>
      </w:r>
      <w:r w:rsidR="00DF3FB8" w:rsidRPr="00E80D76">
        <w:rPr>
          <w:rFonts w:ascii="Times New Roman" w:hAnsi="Times New Roman" w:cs="Times New Roman"/>
          <w:sz w:val="24"/>
          <w:szCs w:val="24"/>
          <w:lang w:val="bg-BG"/>
        </w:rPr>
        <w:t>.</w:t>
      </w:r>
    </w:p>
    <w:p w:rsidR="00DF3FB8" w:rsidRPr="00E80D76" w:rsidRDefault="003E24E6" w:rsidP="001033CF">
      <w:pPr>
        <w:autoSpaceDE w:val="0"/>
        <w:autoSpaceDN w:val="0"/>
        <w:adjustRightInd w:val="0"/>
        <w:spacing w:after="0" w:line="240" w:lineRule="auto"/>
        <w:ind w:firstLine="708"/>
        <w:rPr>
          <w:rFonts w:ascii="Times New Roman" w:hAnsi="Times New Roman" w:cs="Times New Roman"/>
          <w:sz w:val="24"/>
          <w:szCs w:val="24"/>
          <w:lang w:val="bg-BG"/>
        </w:rPr>
      </w:pPr>
      <w:r>
        <w:rPr>
          <w:rFonts w:ascii="Times New Roman" w:hAnsi="Times New Roman" w:cs="Times New Roman"/>
          <w:noProof/>
          <w:sz w:val="24"/>
          <w:szCs w:val="24"/>
          <w:lang w:val="en-US"/>
        </w:rPr>
        <w:drawing>
          <wp:inline distT="0" distB="0" distL="0" distR="0" wp14:anchorId="4E48DD38" wp14:editId="5C5B8695">
            <wp:extent cx="1935237" cy="16097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5237" cy="1609725"/>
                    </a:xfrm>
                    <a:prstGeom prst="rect">
                      <a:avLst/>
                    </a:prstGeom>
                    <a:noFill/>
                    <a:ln>
                      <a:noFill/>
                    </a:ln>
                  </pic:spPr>
                </pic:pic>
              </a:graphicData>
            </a:graphic>
          </wp:inline>
        </w:drawing>
      </w:r>
    </w:p>
    <w:p w:rsidR="00DF3FB8" w:rsidRPr="00E80D76" w:rsidRDefault="00DF3FB8" w:rsidP="00DF3FB8">
      <w:pPr>
        <w:pStyle w:val="ListParagraph"/>
        <w:numPr>
          <w:ilvl w:val="0"/>
          <w:numId w:val="3"/>
        </w:numPr>
        <w:autoSpaceDE w:val="0"/>
        <w:autoSpaceDN w:val="0"/>
        <w:adjustRightInd w:val="0"/>
        <w:spacing w:after="0" w:line="240" w:lineRule="auto"/>
        <w:rPr>
          <w:rFonts w:ascii="Times New Roman" w:hAnsi="Times New Roman" w:cs="Times New Roman"/>
          <w:b/>
          <w:sz w:val="24"/>
          <w:szCs w:val="24"/>
        </w:rPr>
      </w:pPr>
      <w:r w:rsidRPr="00E80D76">
        <w:rPr>
          <w:rFonts w:ascii="Times New Roman" w:hAnsi="Times New Roman" w:cs="Times New Roman"/>
          <w:b/>
          <w:sz w:val="24"/>
          <w:szCs w:val="24"/>
          <w:lang w:val="bg-BG"/>
        </w:rPr>
        <w:t>М</w:t>
      </w:r>
      <w:proofErr w:type="spellStart"/>
      <w:r w:rsidRPr="00E80D76">
        <w:rPr>
          <w:rFonts w:ascii="Times New Roman" w:hAnsi="Times New Roman" w:cs="Times New Roman"/>
          <w:b/>
          <w:sz w:val="24"/>
          <w:szCs w:val="24"/>
        </w:rPr>
        <w:t>agnetic</w:t>
      </w:r>
      <w:proofErr w:type="spellEnd"/>
      <w:r w:rsidRPr="00E80D76">
        <w:rPr>
          <w:rFonts w:ascii="Times New Roman" w:hAnsi="Times New Roman" w:cs="Times New Roman"/>
          <w:b/>
          <w:sz w:val="24"/>
          <w:szCs w:val="24"/>
        </w:rPr>
        <w:t xml:space="preserve"> resonance imaging</w:t>
      </w:r>
    </w:p>
    <w:p w:rsidR="00DF3FB8" w:rsidRPr="00E80D76" w:rsidRDefault="00DF3FB8" w:rsidP="001033CF">
      <w:pPr>
        <w:autoSpaceDE w:val="0"/>
        <w:autoSpaceDN w:val="0"/>
        <w:adjustRightInd w:val="0"/>
        <w:spacing w:after="0" w:line="240" w:lineRule="auto"/>
        <w:ind w:firstLine="708"/>
        <w:rPr>
          <w:rFonts w:ascii="Times New Roman" w:hAnsi="Times New Roman" w:cs="Times New Roman"/>
          <w:sz w:val="24"/>
          <w:szCs w:val="24"/>
          <w:lang w:val="bg-BG"/>
        </w:rPr>
      </w:pPr>
    </w:p>
    <w:p w:rsidR="001033CF" w:rsidRDefault="001033CF" w:rsidP="00DF3FB8">
      <w:pPr>
        <w:autoSpaceDE w:val="0"/>
        <w:autoSpaceDN w:val="0"/>
        <w:adjustRightInd w:val="0"/>
        <w:spacing w:after="0" w:line="240" w:lineRule="auto"/>
        <w:ind w:firstLine="426"/>
        <w:jc w:val="both"/>
        <w:rPr>
          <w:rFonts w:ascii="Times New Roman" w:hAnsi="Times New Roman" w:cs="Times New Roman"/>
          <w:sz w:val="24"/>
          <w:szCs w:val="24"/>
          <w:lang w:val="en-US"/>
        </w:rPr>
      </w:pPr>
      <w:r w:rsidRPr="00E80D76">
        <w:rPr>
          <w:rFonts w:ascii="Times New Roman" w:hAnsi="Times New Roman" w:cs="Times New Roman"/>
          <w:sz w:val="24"/>
          <w:szCs w:val="24"/>
        </w:rPr>
        <w:t>Magnetic resonance imaging (MRI) can also be</w:t>
      </w:r>
      <w:r w:rsidRPr="00E80D76">
        <w:rPr>
          <w:rFonts w:ascii="Times New Roman" w:hAnsi="Times New Roman" w:cs="Times New Roman"/>
          <w:sz w:val="24"/>
          <w:szCs w:val="24"/>
          <w:lang w:val="en-US"/>
        </w:rPr>
        <w:t xml:space="preserve"> </w:t>
      </w:r>
      <w:r w:rsidRPr="00E80D76">
        <w:rPr>
          <w:rFonts w:ascii="Times New Roman" w:hAnsi="Times New Roman" w:cs="Times New Roman"/>
          <w:sz w:val="24"/>
          <w:szCs w:val="24"/>
        </w:rPr>
        <w:t>used to localise and confirm the aetiology of focal liver</w:t>
      </w:r>
      <w:r w:rsidRPr="00E80D76">
        <w:rPr>
          <w:rFonts w:ascii="Times New Roman" w:hAnsi="Times New Roman" w:cs="Times New Roman"/>
          <w:sz w:val="24"/>
          <w:szCs w:val="24"/>
          <w:lang w:val="en-US"/>
        </w:rPr>
        <w:t xml:space="preserve"> </w:t>
      </w:r>
      <w:r w:rsidRPr="00E80D76">
        <w:rPr>
          <w:rFonts w:ascii="Times New Roman" w:hAnsi="Times New Roman" w:cs="Times New Roman"/>
          <w:sz w:val="24"/>
          <w:szCs w:val="24"/>
        </w:rPr>
        <w:t>lesions, particularly primary and secondary tumours.</w:t>
      </w:r>
      <w:r w:rsidRPr="00E80D76">
        <w:rPr>
          <w:rFonts w:ascii="Times New Roman" w:hAnsi="Times New Roman" w:cs="Times New Roman"/>
          <w:sz w:val="24"/>
          <w:szCs w:val="24"/>
          <w:lang w:val="en-US"/>
        </w:rPr>
        <w:t xml:space="preserve"> </w:t>
      </w:r>
    </w:p>
    <w:p w:rsidR="003E24E6" w:rsidRDefault="003E24E6" w:rsidP="00DF3FB8">
      <w:pPr>
        <w:autoSpaceDE w:val="0"/>
        <w:autoSpaceDN w:val="0"/>
        <w:adjustRightInd w:val="0"/>
        <w:spacing w:after="0" w:line="240" w:lineRule="auto"/>
        <w:ind w:firstLine="426"/>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7152" behindDoc="0" locked="0" layoutInCell="1" allowOverlap="1" wp14:anchorId="61025E73" wp14:editId="32EE4C1A">
            <wp:simplePos x="0" y="0"/>
            <wp:positionH relativeFrom="column">
              <wp:posOffset>452120</wp:posOffset>
            </wp:positionH>
            <wp:positionV relativeFrom="paragraph">
              <wp:posOffset>67945</wp:posOffset>
            </wp:positionV>
            <wp:extent cx="3724275" cy="307022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4275" cy="307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4E6" w:rsidRDefault="003E24E6" w:rsidP="00DF3FB8">
      <w:pPr>
        <w:autoSpaceDE w:val="0"/>
        <w:autoSpaceDN w:val="0"/>
        <w:adjustRightInd w:val="0"/>
        <w:spacing w:after="0" w:line="240" w:lineRule="auto"/>
        <w:ind w:firstLine="426"/>
        <w:jc w:val="both"/>
        <w:rPr>
          <w:rFonts w:ascii="Times New Roman" w:hAnsi="Times New Roman" w:cs="Times New Roman"/>
          <w:sz w:val="24"/>
          <w:szCs w:val="24"/>
          <w:lang w:val="en-US"/>
        </w:rPr>
      </w:pPr>
    </w:p>
    <w:p w:rsidR="003E24E6" w:rsidRDefault="003E24E6" w:rsidP="00DF3FB8">
      <w:pPr>
        <w:autoSpaceDE w:val="0"/>
        <w:autoSpaceDN w:val="0"/>
        <w:adjustRightInd w:val="0"/>
        <w:spacing w:after="0" w:line="240" w:lineRule="auto"/>
        <w:ind w:firstLine="426"/>
        <w:jc w:val="both"/>
        <w:rPr>
          <w:rFonts w:ascii="Times New Roman" w:hAnsi="Times New Roman" w:cs="Times New Roman"/>
          <w:sz w:val="24"/>
          <w:szCs w:val="24"/>
          <w:lang w:val="en-US"/>
        </w:rPr>
      </w:pPr>
    </w:p>
    <w:p w:rsidR="003E24E6" w:rsidRPr="00E80D76" w:rsidRDefault="003E24E6" w:rsidP="00DF3FB8">
      <w:pPr>
        <w:autoSpaceDE w:val="0"/>
        <w:autoSpaceDN w:val="0"/>
        <w:adjustRightInd w:val="0"/>
        <w:spacing w:after="0" w:line="240" w:lineRule="auto"/>
        <w:ind w:firstLine="426"/>
        <w:jc w:val="both"/>
        <w:rPr>
          <w:rFonts w:ascii="Times New Roman" w:hAnsi="Times New Roman" w:cs="Times New Roman"/>
          <w:sz w:val="24"/>
          <w:szCs w:val="24"/>
          <w:lang w:val="en-US"/>
        </w:rPr>
      </w:pPr>
    </w:p>
    <w:p w:rsidR="003E24E6" w:rsidRDefault="003E24E6" w:rsidP="003E24E6">
      <w:pPr>
        <w:pStyle w:val="ListParagraph"/>
        <w:autoSpaceDE w:val="0"/>
        <w:autoSpaceDN w:val="0"/>
        <w:adjustRightInd w:val="0"/>
        <w:spacing w:after="0" w:line="240" w:lineRule="auto"/>
        <w:ind w:left="786"/>
        <w:rPr>
          <w:rFonts w:ascii="Times New Roman" w:hAnsi="Times New Roman" w:cs="Times New Roman"/>
          <w:b/>
          <w:sz w:val="24"/>
          <w:szCs w:val="24"/>
        </w:rPr>
      </w:pPr>
    </w:p>
    <w:p w:rsidR="003E24E6" w:rsidRDefault="003E24E6" w:rsidP="003E24E6">
      <w:pPr>
        <w:pStyle w:val="ListParagraph"/>
        <w:autoSpaceDE w:val="0"/>
        <w:autoSpaceDN w:val="0"/>
        <w:adjustRightInd w:val="0"/>
        <w:spacing w:after="0" w:line="240" w:lineRule="auto"/>
        <w:ind w:left="786"/>
        <w:rPr>
          <w:rFonts w:ascii="Times New Roman" w:hAnsi="Times New Roman" w:cs="Times New Roman"/>
          <w:b/>
          <w:sz w:val="24"/>
          <w:szCs w:val="24"/>
        </w:rPr>
      </w:pPr>
    </w:p>
    <w:p w:rsidR="003E24E6" w:rsidRDefault="003E24E6" w:rsidP="003E24E6">
      <w:pPr>
        <w:pStyle w:val="ListParagraph"/>
        <w:autoSpaceDE w:val="0"/>
        <w:autoSpaceDN w:val="0"/>
        <w:adjustRightInd w:val="0"/>
        <w:spacing w:after="0" w:line="240" w:lineRule="auto"/>
        <w:ind w:left="786"/>
        <w:rPr>
          <w:rFonts w:ascii="Times New Roman" w:hAnsi="Times New Roman" w:cs="Times New Roman"/>
          <w:b/>
          <w:sz w:val="24"/>
          <w:szCs w:val="24"/>
        </w:rPr>
      </w:pPr>
    </w:p>
    <w:p w:rsidR="003E24E6" w:rsidRDefault="003E24E6" w:rsidP="003E24E6">
      <w:pPr>
        <w:pStyle w:val="ListParagraph"/>
        <w:autoSpaceDE w:val="0"/>
        <w:autoSpaceDN w:val="0"/>
        <w:adjustRightInd w:val="0"/>
        <w:spacing w:after="0" w:line="240" w:lineRule="auto"/>
        <w:ind w:left="786"/>
        <w:rPr>
          <w:rFonts w:ascii="Times New Roman" w:hAnsi="Times New Roman" w:cs="Times New Roman"/>
          <w:b/>
          <w:sz w:val="24"/>
          <w:szCs w:val="24"/>
        </w:rPr>
      </w:pPr>
    </w:p>
    <w:p w:rsidR="003E24E6" w:rsidRDefault="003E24E6" w:rsidP="003E24E6">
      <w:pPr>
        <w:pStyle w:val="ListParagraph"/>
        <w:autoSpaceDE w:val="0"/>
        <w:autoSpaceDN w:val="0"/>
        <w:adjustRightInd w:val="0"/>
        <w:spacing w:after="0" w:line="240" w:lineRule="auto"/>
        <w:ind w:left="786"/>
        <w:rPr>
          <w:rFonts w:ascii="Times New Roman" w:hAnsi="Times New Roman" w:cs="Times New Roman"/>
          <w:b/>
          <w:sz w:val="24"/>
          <w:szCs w:val="24"/>
        </w:rPr>
      </w:pPr>
    </w:p>
    <w:p w:rsidR="003E24E6" w:rsidRDefault="003E24E6" w:rsidP="003E24E6">
      <w:pPr>
        <w:pStyle w:val="ListParagraph"/>
        <w:autoSpaceDE w:val="0"/>
        <w:autoSpaceDN w:val="0"/>
        <w:adjustRightInd w:val="0"/>
        <w:spacing w:after="0" w:line="240" w:lineRule="auto"/>
        <w:ind w:left="786"/>
        <w:rPr>
          <w:rFonts w:ascii="Times New Roman" w:hAnsi="Times New Roman" w:cs="Times New Roman"/>
          <w:b/>
          <w:sz w:val="24"/>
          <w:szCs w:val="24"/>
        </w:rPr>
      </w:pPr>
    </w:p>
    <w:p w:rsidR="003E24E6" w:rsidRDefault="003E24E6" w:rsidP="003E24E6">
      <w:pPr>
        <w:pStyle w:val="ListParagraph"/>
        <w:autoSpaceDE w:val="0"/>
        <w:autoSpaceDN w:val="0"/>
        <w:adjustRightInd w:val="0"/>
        <w:spacing w:after="0" w:line="240" w:lineRule="auto"/>
        <w:ind w:left="786"/>
        <w:rPr>
          <w:rFonts w:ascii="Times New Roman" w:hAnsi="Times New Roman" w:cs="Times New Roman"/>
          <w:b/>
          <w:sz w:val="24"/>
          <w:szCs w:val="24"/>
        </w:rPr>
      </w:pPr>
    </w:p>
    <w:p w:rsidR="003E24E6" w:rsidRDefault="003E24E6" w:rsidP="003E24E6">
      <w:pPr>
        <w:pStyle w:val="ListParagraph"/>
        <w:autoSpaceDE w:val="0"/>
        <w:autoSpaceDN w:val="0"/>
        <w:adjustRightInd w:val="0"/>
        <w:spacing w:after="0" w:line="240" w:lineRule="auto"/>
        <w:ind w:left="786"/>
        <w:rPr>
          <w:rFonts w:ascii="Times New Roman" w:hAnsi="Times New Roman" w:cs="Times New Roman"/>
          <w:b/>
          <w:sz w:val="24"/>
          <w:szCs w:val="24"/>
        </w:rPr>
      </w:pPr>
    </w:p>
    <w:p w:rsidR="003E24E6" w:rsidRDefault="003E24E6" w:rsidP="003E24E6">
      <w:pPr>
        <w:pStyle w:val="ListParagraph"/>
        <w:autoSpaceDE w:val="0"/>
        <w:autoSpaceDN w:val="0"/>
        <w:adjustRightInd w:val="0"/>
        <w:spacing w:after="0" w:line="240" w:lineRule="auto"/>
        <w:ind w:left="786"/>
        <w:rPr>
          <w:rFonts w:ascii="Times New Roman" w:hAnsi="Times New Roman" w:cs="Times New Roman"/>
          <w:b/>
          <w:sz w:val="24"/>
          <w:szCs w:val="24"/>
        </w:rPr>
      </w:pPr>
    </w:p>
    <w:p w:rsidR="003E24E6" w:rsidRDefault="003E24E6" w:rsidP="003E24E6">
      <w:pPr>
        <w:pStyle w:val="ListParagraph"/>
        <w:autoSpaceDE w:val="0"/>
        <w:autoSpaceDN w:val="0"/>
        <w:adjustRightInd w:val="0"/>
        <w:spacing w:after="0" w:line="240" w:lineRule="auto"/>
        <w:ind w:left="786"/>
        <w:rPr>
          <w:rFonts w:ascii="Times New Roman" w:hAnsi="Times New Roman" w:cs="Times New Roman"/>
          <w:b/>
          <w:sz w:val="24"/>
          <w:szCs w:val="24"/>
        </w:rPr>
      </w:pPr>
    </w:p>
    <w:p w:rsidR="003E24E6" w:rsidRDefault="003E24E6" w:rsidP="003E24E6">
      <w:pPr>
        <w:autoSpaceDE w:val="0"/>
        <w:autoSpaceDN w:val="0"/>
        <w:adjustRightInd w:val="0"/>
        <w:spacing w:after="0" w:line="240" w:lineRule="auto"/>
        <w:rPr>
          <w:rFonts w:ascii="Times New Roman" w:hAnsi="Times New Roman" w:cs="Times New Roman"/>
          <w:b/>
          <w:sz w:val="24"/>
          <w:szCs w:val="24"/>
        </w:rPr>
      </w:pPr>
    </w:p>
    <w:p w:rsidR="001033CF" w:rsidRPr="003E24E6" w:rsidRDefault="001033CF" w:rsidP="003E24E6">
      <w:pPr>
        <w:pStyle w:val="ListParagraph"/>
        <w:numPr>
          <w:ilvl w:val="0"/>
          <w:numId w:val="9"/>
        </w:numPr>
        <w:autoSpaceDE w:val="0"/>
        <w:autoSpaceDN w:val="0"/>
        <w:adjustRightInd w:val="0"/>
        <w:spacing w:after="0" w:line="240" w:lineRule="auto"/>
        <w:rPr>
          <w:rFonts w:ascii="Times New Roman" w:hAnsi="Times New Roman" w:cs="Times New Roman"/>
          <w:b/>
          <w:sz w:val="24"/>
          <w:szCs w:val="24"/>
        </w:rPr>
      </w:pPr>
      <w:r w:rsidRPr="003E24E6">
        <w:rPr>
          <w:rFonts w:ascii="Times New Roman" w:hAnsi="Times New Roman" w:cs="Times New Roman"/>
          <w:b/>
          <w:sz w:val="24"/>
          <w:szCs w:val="24"/>
        </w:rPr>
        <w:lastRenderedPageBreak/>
        <w:t>Cholangiography</w:t>
      </w:r>
    </w:p>
    <w:p w:rsidR="00DB1686" w:rsidRPr="00E80D76" w:rsidRDefault="001033CF" w:rsidP="00DF3FB8">
      <w:pPr>
        <w:autoSpaceDE w:val="0"/>
        <w:autoSpaceDN w:val="0"/>
        <w:adjustRightInd w:val="0"/>
        <w:spacing w:after="0" w:line="240" w:lineRule="auto"/>
        <w:ind w:firstLine="708"/>
        <w:rPr>
          <w:rFonts w:ascii="Times New Roman" w:hAnsi="Times New Roman" w:cs="Times New Roman"/>
          <w:sz w:val="24"/>
          <w:szCs w:val="24"/>
        </w:rPr>
      </w:pPr>
      <w:r w:rsidRPr="00E80D76">
        <w:rPr>
          <w:rFonts w:ascii="Times New Roman" w:hAnsi="Times New Roman" w:cs="Times New Roman"/>
          <w:sz w:val="24"/>
          <w:szCs w:val="24"/>
        </w:rPr>
        <w:t>Cholangiography can be undertaken by magnetic resonance</w:t>
      </w:r>
      <w:r w:rsidR="00DB1686" w:rsidRPr="00E80D76">
        <w:rPr>
          <w:rFonts w:ascii="Times New Roman" w:hAnsi="Times New Roman" w:cs="Times New Roman"/>
          <w:sz w:val="24"/>
          <w:szCs w:val="24"/>
        </w:rPr>
        <w:t>.</w:t>
      </w:r>
    </w:p>
    <w:p w:rsidR="00DB1686" w:rsidRPr="00E80D76" w:rsidRDefault="00DB1686" w:rsidP="00DF3FB8">
      <w:pPr>
        <w:autoSpaceDE w:val="0"/>
        <w:autoSpaceDN w:val="0"/>
        <w:adjustRightInd w:val="0"/>
        <w:spacing w:after="0" w:line="240" w:lineRule="auto"/>
        <w:ind w:firstLine="708"/>
        <w:rPr>
          <w:rFonts w:ascii="Times New Roman" w:hAnsi="Times New Roman" w:cs="Times New Roman"/>
          <w:sz w:val="24"/>
          <w:szCs w:val="24"/>
        </w:rPr>
      </w:pPr>
    </w:p>
    <w:p w:rsidR="00DB1686" w:rsidRPr="00E80D76" w:rsidRDefault="00DB1686" w:rsidP="00DF3FB8">
      <w:pPr>
        <w:autoSpaceDE w:val="0"/>
        <w:autoSpaceDN w:val="0"/>
        <w:adjustRightInd w:val="0"/>
        <w:spacing w:after="0" w:line="240" w:lineRule="auto"/>
        <w:ind w:firstLine="708"/>
        <w:rPr>
          <w:rFonts w:ascii="Times New Roman" w:hAnsi="Times New Roman" w:cs="Times New Roman"/>
          <w:sz w:val="24"/>
          <w:szCs w:val="24"/>
        </w:rPr>
      </w:pPr>
    </w:p>
    <w:p w:rsidR="00DB1686" w:rsidRPr="00E80D76" w:rsidRDefault="00DB1686" w:rsidP="00DB1686">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proofErr w:type="spellStart"/>
      <w:r w:rsidRPr="00E80D76">
        <w:rPr>
          <w:rFonts w:ascii="Times New Roman" w:hAnsi="Times New Roman" w:cs="Times New Roman"/>
          <w:sz w:val="24"/>
          <w:szCs w:val="24"/>
        </w:rPr>
        <w:t>Cholangiopancreatography</w:t>
      </w:r>
      <w:proofErr w:type="spellEnd"/>
      <w:r w:rsidRPr="00E80D76">
        <w:rPr>
          <w:rFonts w:ascii="Times New Roman" w:hAnsi="Times New Roman" w:cs="Times New Roman"/>
          <w:sz w:val="24"/>
          <w:szCs w:val="24"/>
          <w:lang w:val="bg-BG"/>
        </w:rPr>
        <w:t xml:space="preserve"> </w:t>
      </w:r>
      <w:r w:rsidRPr="00E80D76">
        <w:rPr>
          <w:rFonts w:ascii="Times New Roman" w:hAnsi="Times New Roman" w:cs="Times New Roman"/>
          <w:sz w:val="24"/>
          <w:szCs w:val="24"/>
        </w:rPr>
        <w:t>endoscopy</w:t>
      </w:r>
    </w:p>
    <w:p w:rsidR="00DB1686" w:rsidRPr="00E80D76" w:rsidRDefault="001033CF" w:rsidP="00DF3FB8">
      <w:pPr>
        <w:autoSpaceDE w:val="0"/>
        <w:autoSpaceDN w:val="0"/>
        <w:adjustRightInd w:val="0"/>
        <w:spacing w:after="0" w:line="240" w:lineRule="auto"/>
        <w:ind w:firstLine="708"/>
        <w:rPr>
          <w:rFonts w:ascii="Times New Roman" w:hAnsi="Times New Roman" w:cs="Times New Roman"/>
          <w:sz w:val="24"/>
          <w:szCs w:val="24"/>
        </w:rPr>
      </w:pPr>
      <w:r w:rsidRPr="00E80D76">
        <w:rPr>
          <w:rFonts w:ascii="Times New Roman" w:hAnsi="Times New Roman" w:cs="Times New Roman"/>
          <w:sz w:val="24"/>
          <w:szCs w:val="24"/>
          <w:lang w:val="en-US"/>
        </w:rPr>
        <w:t xml:space="preserve"> </w:t>
      </w:r>
      <w:proofErr w:type="spellStart"/>
      <w:r w:rsidRPr="00E80D76">
        <w:rPr>
          <w:rFonts w:ascii="Times New Roman" w:hAnsi="Times New Roman" w:cs="Times New Roman"/>
          <w:sz w:val="24"/>
          <w:szCs w:val="24"/>
        </w:rPr>
        <w:t>Cholangiopancreatography</w:t>
      </w:r>
      <w:proofErr w:type="spellEnd"/>
      <w:r w:rsidR="00DF3FB8" w:rsidRPr="00E80D76">
        <w:rPr>
          <w:rFonts w:ascii="Times New Roman" w:hAnsi="Times New Roman" w:cs="Times New Roman"/>
          <w:sz w:val="24"/>
          <w:szCs w:val="24"/>
          <w:lang w:val="bg-BG"/>
        </w:rPr>
        <w:t xml:space="preserve"> </w:t>
      </w:r>
      <w:r w:rsidRPr="00E80D76">
        <w:rPr>
          <w:rFonts w:ascii="Times New Roman" w:hAnsi="Times New Roman" w:cs="Times New Roman"/>
          <w:sz w:val="24"/>
          <w:szCs w:val="24"/>
        </w:rPr>
        <w:t>endoscopy (endoscopic retrograde</w:t>
      </w:r>
      <w:r w:rsidR="00DB1686" w:rsidRPr="00E80D76">
        <w:rPr>
          <w:rFonts w:ascii="Times New Roman" w:hAnsi="Times New Roman" w:cs="Times New Roman"/>
          <w:sz w:val="24"/>
          <w:szCs w:val="24"/>
        </w:rPr>
        <w:t xml:space="preserve"> </w:t>
      </w:r>
      <w:proofErr w:type="spellStart"/>
      <w:r w:rsidRPr="00E80D76">
        <w:rPr>
          <w:rFonts w:ascii="Times New Roman" w:hAnsi="Times New Roman" w:cs="Times New Roman"/>
          <w:sz w:val="24"/>
          <w:szCs w:val="24"/>
        </w:rPr>
        <w:t>cholangiopancreatography</w:t>
      </w:r>
      <w:proofErr w:type="spellEnd"/>
      <w:r w:rsidRPr="00E80D76">
        <w:rPr>
          <w:rFonts w:ascii="Times New Roman" w:hAnsi="Times New Roman" w:cs="Times New Roman"/>
          <w:sz w:val="24"/>
          <w:szCs w:val="24"/>
        </w:rPr>
        <w:t>,</w:t>
      </w:r>
      <w:r w:rsidRPr="00E80D76">
        <w:rPr>
          <w:rFonts w:ascii="Times New Roman" w:hAnsi="Times New Roman" w:cs="Times New Roman"/>
          <w:sz w:val="24"/>
          <w:szCs w:val="24"/>
          <w:lang w:val="en-US"/>
        </w:rPr>
        <w:t xml:space="preserve"> </w:t>
      </w:r>
      <w:r w:rsidRPr="00E80D76">
        <w:rPr>
          <w:rFonts w:ascii="Times New Roman" w:hAnsi="Times New Roman" w:cs="Times New Roman"/>
          <w:sz w:val="24"/>
          <w:szCs w:val="24"/>
        </w:rPr>
        <w:t>ERCP) or the percutaneous</w:t>
      </w:r>
      <w:r w:rsidR="00DF3FB8" w:rsidRPr="00E80D76">
        <w:rPr>
          <w:rFonts w:ascii="Times New Roman" w:hAnsi="Times New Roman" w:cs="Times New Roman"/>
          <w:sz w:val="24"/>
          <w:szCs w:val="24"/>
          <w:lang w:val="bg-BG"/>
        </w:rPr>
        <w:t xml:space="preserve"> </w:t>
      </w:r>
      <w:r w:rsidRPr="00E80D76">
        <w:rPr>
          <w:rFonts w:ascii="Times New Roman" w:hAnsi="Times New Roman" w:cs="Times New Roman"/>
          <w:sz w:val="24"/>
          <w:szCs w:val="24"/>
        </w:rPr>
        <w:t xml:space="preserve">approach (percutaneous </w:t>
      </w:r>
      <w:proofErr w:type="spellStart"/>
      <w:r w:rsidRPr="00E80D76">
        <w:rPr>
          <w:rFonts w:ascii="Times New Roman" w:hAnsi="Times New Roman" w:cs="Times New Roman"/>
          <w:sz w:val="24"/>
          <w:szCs w:val="24"/>
        </w:rPr>
        <w:t>transhepatic</w:t>
      </w:r>
      <w:proofErr w:type="spellEnd"/>
      <w:r w:rsidRPr="00E80D76">
        <w:rPr>
          <w:rFonts w:ascii="Times New Roman" w:hAnsi="Times New Roman" w:cs="Times New Roman"/>
          <w:sz w:val="24"/>
          <w:szCs w:val="24"/>
        </w:rPr>
        <w:t xml:space="preserve"> cholangiography,</w:t>
      </w:r>
      <w:r w:rsidRPr="00E80D76">
        <w:rPr>
          <w:rFonts w:ascii="Times New Roman" w:hAnsi="Times New Roman" w:cs="Times New Roman"/>
          <w:sz w:val="24"/>
          <w:szCs w:val="24"/>
          <w:lang w:val="en-US"/>
        </w:rPr>
        <w:t xml:space="preserve"> </w:t>
      </w:r>
      <w:r w:rsidRPr="00E80D76">
        <w:rPr>
          <w:rFonts w:ascii="Times New Roman" w:hAnsi="Times New Roman" w:cs="Times New Roman"/>
          <w:sz w:val="24"/>
          <w:szCs w:val="24"/>
        </w:rPr>
        <w:t>PTC). The latter does not allow the ampulla of</w:t>
      </w:r>
      <w:r w:rsidRPr="00E80D76">
        <w:rPr>
          <w:rFonts w:ascii="Times New Roman" w:hAnsi="Times New Roman" w:cs="Times New Roman"/>
          <w:sz w:val="24"/>
          <w:szCs w:val="24"/>
          <w:lang w:val="en-US"/>
        </w:rPr>
        <w:t xml:space="preserve"> </w:t>
      </w:r>
      <w:proofErr w:type="spellStart"/>
      <w:r w:rsidRPr="00E80D76">
        <w:rPr>
          <w:rFonts w:ascii="Times New Roman" w:hAnsi="Times New Roman" w:cs="Times New Roman"/>
          <w:sz w:val="24"/>
          <w:szCs w:val="24"/>
        </w:rPr>
        <w:t>Vater</w:t>
      </w:r>
      <w:proofErr w:type="spellEnd"/>
      <w:r w:rsidRPr="00E80D76">
        <w:rPr>
          <w:rFonts w:ascii="Times New Roman" w:hAnsi="Times New Roman" w:cs="Times New Roman"/>
          <w:sz w:val="24"/>
          <w:szCs w:val="24"/>
        </w:rPr>
        <w:t xml:space="preserve"> or pancreatic duct to be visualised. </w:t>
      </w:r>
    </w:p>
    <w:p w:rsidR="003E24E6" w:rsidRDefault="003E24E6" w:rsidP="00DB1686">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9200" behindDoc="0" locked="0" layoutInCell="1" allowOverlap="1" wp14:anchorId="04214E1A" wp14:editId="0CBDDB25">
            <wp:simplePos x="0" y="0"/>
            <wp:positionH relativeFrom="column">
              <wp:posOffset>3900805</wp:posOffset>
            </wp:positionH>
            <wp:positionV relativeFrom="paragraph">
              <wp:posOffset>139700</wp:posOffset>
            </wp:positionV>
            <wp:extent cx="1943100" cy="28460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3100" cy="2846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98176" behindDoc="0" locked="0" layoutInCell="1" allowOverlap="1" wp14:anchorId="02391C9F" wp14:editId="640BB1BD">
            <wp:simplePos x="0" y="0"/>
            <wp:positionH relativeFrom="column">
              <wp:posOffset>-9525</wp:posOffset>
            </wp:positionH>
            <wp:positionV relativeFrom="paragraph">
              <wp:posOffset>53975</wp:posOffset>
            </wp:positionV>
            <wp:extent cx="3660775" cy="2705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07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4E6" w:rsidRDefault="003E24E6" w:rsidP="00DB1686">
      <w:pPr>
        <w:autoSpaceDE w:val="0"/>
        <w:autoSpaceDN w:val="0"/>
        <w:adjustRightInd w:val="0"/>
        <w:spacing w:after="0" w:line="240" w:lineRule="auto"/>
        <w:ind w:firstLine="708"/>
        <w:rPr>
          <w:rFonts w:ascii="Times New Roman" w:hAnsi="Times New Roman" w:cs="Times New Roman"/>
          <w:sz w:val="24"/>
          <w:szCs w:val="24"/>
        </w:rPr>
      </w:pPr>
    </w:p>
    <w:p w:rsidR="003E24E6" w:rsidRDefault="003E24E6" w:rsidP="00DB1686">
      <w:pPr>
        <w:autoSpaceDE w:val="0"/>
        <w:autoSpaceDN w:val="0"/>
        <w:adjustRightInd w:val="0"/>
        <w:spacing w:after="0" w:line="240" w:lineRule="auto"/>
        <w:ind w:firstLine="708"/>
        <w:rPr>
          <w:rFonts w:ascii="Times New Roman" w:hAnsi="Times New Roman" w:cs="Times New Roman"/>
          <w:sz w:val="24"/>
          <w:szCs w:val="24"/>
        </w:rPr>
      </w:pPr>
    </w:p>
    <w:p w:rsidR="001033CF" w:rsidRPr="00E80D76" w:rsidRDefault="001033CF" w:rsidP="00696ACD">
      <w:pPr>
        <w:autoSpaceDE w:val="0"/>
        <w:autoSpaceDN w:val="0"/>
        <w:adjustRightInd w:val="0"/>
        <w:spacing w:after="0" w:line="240" w:lineRule="auto"/>
        <w:ind w:firstLine="708"/>
        <w:rPr>
          <w:rFonts w:ascii="Times New Roman" w:hAnsi="Times New Roman" w:cs="Times New Roman"/>
          <w:sz w:val="24"/>
          <w:szCs w:val="24"/>
        </w:rPr>
      </w:pPr>
      <w:r w:rsidRPr="00E80D76">
        <w:rPr>
          <w:rFonts w:ascii="Times New Roman" w:hAnsi="Times New Roman" w:cs="Times New Roman"/>
          <w:sz w:val="24"/>
          <w:szCs w:val="24"/>
        </w:rPr>
        <w:t>MRCP is</w:t>
      </w:r>
      <w:r w:rsidRPr="00E80D76">
        <w:rPr>
          <w:rFonts w:ascii="Times New Roman" w:hAnsi="Times New Roman" w:cs="Times New Roman"/>
          <w:sz w:val="24"/>
          <w:szCs w:val="24"/>
          <w:lang w:val="en-US"/>
        </w:rPr>
        <w:t xml:space="preserve"> </w:t>
      </w:r>
      <w:r w:rsidRPr="00E80D76">
        <w:rPr>
          <w:rFonts w:ascii="Times New Roman" w:hAnsi="Times New Roman" w:cs="Times New Roman"/>
          <w:sz w:val="24"/>
          <w:szCs w:val="24"/>
        </w:rPr>
        <w:t>as good as ERCP at providing images of the biliary</w:t>
      </w:r>
      <w:r w:rsidRPr="00E80D76">
        <w:rPr>
          <w:rFonts w:ascii="Times New Roman" w:hAnsi="Times New Roman" w:cs="Times New Roman"/>
          <w:sz w:val="24"/>
          <w:szCs w:val="24"/>
          <w:lang w:val="en-US"/>
        </w:rPr>
        <w:t xml:space="preserve"> </w:t>
      </w:r>
      <w:r w:rsidRPr="00E80D76">
        <w:rPr>
          <w:rFonts w:ascii="Times New Roman" w:hAnsi="Times New Roman" w:cs="Times New Roman"/>
          <w:sz w:val="24"/>
          <w:szCs w:val="24"/>
        </w:rPr>
        <w:t>tree but has fewer complications and is the diagnostic</w:t>
      </w:r>
      <w:r w:rsidRPr="00E80D76">
        <w:rPr>
          <w:rFonts w:ascii="Times New Roman" w:hAnsi="Times New Roman" w:cs="Times New Roman"/>
          <w:sz w:val="24"/>
          <w:szCs w:val="24"/>
          <w:lang w:val="en-US"/>
        </w:rPr>
        <w:t xml:space="preserve"> </w:t>
      </w:r>
      <w:r w:rsidRPr="00E80D76">
        <w:rPr>
          <w:rFonts w:ascii="Times New Roman" w:hAnsi="Times New Roman" w:cs="Times New Roman"/>
          <w:sz w:val="24"/>
          <w:szCs w:val="24"/>
        </w:rPr>
        <w:t>test of choice. Both endoscopic and percutaneous</w:t>
      </w:r>
      <w:r w:rsidRPr="00E80D76">
        <w:rPr>
          <w:rFonts w:ascii="Times New Roman" w:hAnsi="Times New Roman" w:cs="Times New Roman"/>
          <w:sz w:val="24"/>
          <w:szCs w:val="24"/>
          <w:lang w:val="en-US"/>
        </w:rPr>
        <w:t xml:space="preserve"> </w:t>
      </w:r>
      <w:r w:rsidRPr="00E80D76">
        <w:rPr>
          <w:rFonts w:ascii="Times New Roman" w:hAnsi="Times New Roman" w:cs="Times New Roman"/>
          <w:sz w:val="24"/>
          <w:szCs w:val="24"/>
        </w:rPr>
        <w:t>approaches allow therapeutic interventions such</w:t>
      </w:r>
      <w:r w:rsidR="00DB1686" w:rsidRPr="00E80D76">
        <w:rPr>
          <w:rFonts w:ascii="Times New Roman" w:hAnsi="Times New Roman" w:cs="Times New Roman"/>
          <w:sz w:val="24"/>
          <w:szCs w:val="24"/>
        </w:rPr>
        <w:t xml:space="preserve"> </w:t>
      </w:r>
      <w:r w:rsidRPr="00E80D76">
        <w:rPr>
          <w:rFonts w:ascii="Times New Roman" w:hAnsi="Times New Roman" w:cs="Times New Roman"/>
          <w:sz w:val="24"/>
          <w:szCs w:val="24"/>
        </w:rPr>
        <w:t>as the insertion of biliary stents across malignant</w:t>
      </w:r>
      <w:r w:rsidRPr="00E80D76">
        <w:rPr>
          <w:rFonts w:ascii="Times New Roman" w:hAnsi="Times New Roman" w:cs="Times New Roman"/>
          <w:sz w:val="24"/>
          <w:szCs w:val="24"/>
          <w:lang w:val="en-US"/>
        </w:rPr>
        <w:t xml:space="preserve"> </w:t>
      </w:r>
      <w:r w:rsidRPr="00E80D76">
        <w:rPr>
          <w:rFonts w:ascii="Times New Roman" w:hAnsi="Times New Roman" w:cs="Times New Roman"/>
          <w:sz w:val="24"/>
          <w:szCs w:val="24"/>
        </w:rPr>
        <w:t>bile duct strictures. The percutaneous approach is</w:t>
      </w:r>
      <w:r w:rsidRPr="00E80D76">
        <w:rPr>
          <w:rFonts w:ascii="Times New Roman" w:hAnsi="Times New Roman" w:cs="Times New Roman"/>
          <w:sz w:val="24"/>
          <w:szCs w:val="24"/>
          <w:lang w:val="en-US"/>
        </w:rPr>
        <w:t xml:space="preserve"> </w:t>
      </w:r>
      <w:r w:rsidRPr="00E80D76">
        <w:rPr>
          <w:rFonts w:ascii="Times New Roman" w:hAnsi="Times New Roman" w:cs="Times New Roman"/>
          <w:sz w:val="24"/>
          <w:szCs w:val="24"/>
        </w:rPr>
        <w:t>only used if it is not possible to access the bile duct</w:t>
      </w:r>
      <w:r w:rsidRPr="00E80D76">
        <w:rPr>
          <w:rFonts w:ascii="Times New Roman" w:hAnsi="Times New Roman" w:cs="Times New Roman"/>
          <w:sz w:val="24"/>
          <w:szCs w:val="24"/>
          <w:lang w:val="en-US"/>
        </w:rPr>
        <w:t xml:space="preserve"> </w:t>
      </w:r>
      <w:proofErr w:type="spellStart"/>
      <w:r w:rsidRPr="00E80D76">
        <w:rPr>
          <w:rFonts w:ascii="Times New Roman" w:hAnsi="Times New Roman" w:cs="Times New Roman"/>
          <w:sz w:val="24"/>
          <w:szCs w:val="24"/>
        </w:rPr>
        <w:t>endoscopically</w:t>
      </w:r>
      <w:proofErr w:type="spellEnd"/>
      <w:r w:rsidRPr="00E80D76">
        <w:rPr>
          <w:rFonts w:ascii="Times New Roman" w:hAnsi="Times New Roman" w:cs="Times New Roman"/>
          <w:sz w:val="24"/>
          <w:szCs w:val="24"/>
        </w:rPr>
        <w:t>.</w:t>
      </w:r>
    </w:p>
    <w:p w:rsidR="001033CF" w:rsidRPr="004C16A5" w:rsidRDefault="001033CF" w:rsidP="001033CF">
      <w:pPr>
        <w:autoSpaceDE w:val="0"/>
        <w:autoSpaceDN w:val="0"/>
        <w:adjustRightInd w:val="0"/>
        <w:spacing w:after="0" w:line="240" w:lineRule="auto"/>
        <w:rPr>
          <w:rFonts w:ascii="Times New Roman" w:hAnsi="Times New Roman" w:cs="Times New Roman"/>
          <w:b/>
          <w:bCs/>
          <w:color w:val="2F536D"/>
          <w:sz w:val="24"/>
          <w:szCs w:val="24"/>
        </w:rPr>
      </w:pPr>
    </w:p>
    <w:p w:rsidR="001033CF" w:rsidRPr="004C16A5" w:rsidRDefault="001033CF" w:rsidP="001033CF">
      <w:pPr>
        <w:autoSpaceDE w:val="0"/>
        <w:autoSpaceDN w:val="0"/>
        <w:adjustRightInd w:val="0"/>
        <w:spacing w:after="0" w:line="240" w:lineRule="auto"/>
        <w:rPr>
          <w:rFonts w:ascii="Times New Roman" w:hAnsi="Times New Roman" w:cs="Times New Roman"/>
          <w:sz w:val="24"/>
          <w:szCs w:val="24"/>
        </w:rPr>
      </w:pPr>
    </w:p>
    <w:p w:rsidR="001033CF" w:rsidRPr="004C16A5" w:rsidRDefault="001033CF" w:rsidP="001033CF">
      <w:pPr>
        <w:rPr>
          <w:rFonts w:ascii="Times New Roman" w:hAnsi="Times New Roman" w:cs="Times New Roman"/>
          <w:b/>
          <w:sz w:val="24"/>
          <w:szCs w:val="24"/>
        </w:rPr>
      </w:pPr>
    </w:p>
    <w:p w:rsidR="00320F87" w:rsidRPr="004946C4" w:rsidRDefault="00320F87" w:rsidP="00320F87">
      <w:pPr>
        <w:jc w:val="both"/>
        <w:rPr>
          <w:rFonts w:ascii="Times New Roman" w:hAnsi="Times New Roman" w:cs="Times New Roman"/>
          <w:b/>
          <w:sz w:val="24"/>
          <w:szCs w:val="24"/>
          <w:lang w:val="en-US"/>
        </w:rPr>
      </w:pPr>
      <w:r w:rsidRPr="004946C4">
        <w:rPr>
          <w:rFonts w:ascii="Times New Roman" w:hAnsi="Times New Roman" w:cs="Times New Roman"/>
          <w:b/>
          <w:sz w:val="24"/>
          <w:szCs w:val="24"/>
          <w:lang w:val="bg-BG"/>
        </w:rPr>
        <w:t>2.</w:t>
      </w:r>
      <w:r w:rsidRPr="004946C4">
        <w:rPr>
          <w:rFonts w:ascii="Times New Roman" w:hAnsi="Times New Roman" w:cs="Times New Roman"/>
          <w:b/>
          <w:sz w:val="24"/>
          <w:szCs w:val="24"/>
          <w:lang w:val="en-US"/>
        </w:rPr>
        <w:t>Examination of the gallbladder</w:t>
      </w:r>
    </w:p>
    <w:p w:rsidR="00320F87" w:rsidRPr="004946C4" w:rsidRDefault="00320F87" w:rsidP="00320F87">
      <w:pPr>
        <w:autoSpaceDE w:val="0"/>
        <w:autoSpaceDN w:val="0"/>
        <w:adjustRightInd w:val="0"/>
        <w:spacing w:after="0" w:line="240" w:lineRule="auto"/>
        <w:jc w:val="both"/>
        <w:rPr>
          <w:rFonts w:ascii="Times New Roman" w:hAnsi="Times New Roman" w:cs="Times New Roman"/>
          <w:color w:val="000000" w:themeColor="text1"/>
          <w:sz w:val="24"/>
          <w:szCs w:val="24"/>
        </w:rPr>
      </w:pPr>
      <w:r w:rsidRPr="004946C4">
        <w:rPr>
          <w:rFonts w:ascii="Times New Roman" w:eastAsia="Times New Roman" w:hAnsi="Times New Roman" w:cs="Times New Roman"/>
          <w:color w:val="000000" w:themeColor="text1"/>
          <w:sz w:val="24"/>
          <w:szCs w:val="24"/>
          <w:lang w:val="en-US" w:eastAsia="bg-BG"/>
        </w:rPr>
        <w:t xml:space="preserve">We start with </w:t>
      </w:r>
      <w:proofErr w:type="gramStart"/>
      <w:r w:rsidRPr="004946C4">
        <w:rPr>
          <w:rFonts w:ascii="Times New Roman" w:eastAsia="Times New Roman" w:hAnsi="Times New Roman" w:cs="Times New Roman"/>
          <w:color w:val="000000" w:themeColor="text1"/>
          <w:sz w:val="24"/>
          <w:szCs w:val="24"/>
          <w:lang w:val="en-US" w:eastAsia="bg-BG"/>
        </w:rPr>
        <w:t xml:space="preserve">the  </w:t>
      </w:r>
      <w:r w:rsidRPr="004946C4">
        <w:rPr>
          <w:rFonts w:ascii="Times New Roman" w:eastAsia="Times New Roman" w:hAnsi="Times New Roman" w:cs="Times New Roman"/>
          <w:color w:val="000000" w:themeColor="text1"/>
          <w:sz w:val="24"/>
          <w:szCs w:val="24"/>
          <w:lang w:eastAsia="bg-BG"/>
        </w:rPr>
        <w:t>medical</w:t>
      </w:r>
      <w:proofErr w:type="gramEnd"/>
      <w:r w:rsidRPr="004946C4">
        <w:rPr>
          <w:rFonts w:ascii="Times New Roman" w:eastAsia="Times New Roman" w:hAnsi="Times New Roman" w:cs="Times New Roman"/>
          <w:color w:val="000000" w:themeColor="text1"/>
          <w:sz w:val="24"/>
          <w:szCs w:val="24"/>
          <w:lang w:eastAsia="bg-BG"/>
        </w:rPr>
        <w:t xml:space="preserve"> history, </w:t>
      </w:r>
      <w:r w:rsidRPr="004946C4">
        <w:rPr>
          <w:rFonts w:ascii="Times New Roman" w:hAnsi="Times New Roman" w:cs="Times New Roman"/>
          <w:color w:val="000000" w:themeColor="text1"/>
          <w:sz w:val="24"/>
          <w:szCs w:val="24"/>
        </w:rPr>
        <w:t>physical exam,</w:t>
      </w:r>
      <w:r w:rsidRPr="004946C4">
        <w:rPr>
          <w:rFonts w:ascii="Times New Roman" w:hAnsi="Times New Roman" w:cs="Times New Roman"/>
          <w:b/>
          <w:bCs/>
          <w:color w:val="000000" w:themeColor="text1"/>
          <w:sz w:val="24"/>
          <w:szCs w:val="24"/>
        </w:rPr>
        <w:t xml:space="preserve"> </w:t>
      </w:r>
      <w:r w:rsidRPr="004946C4">
        <w:rPr>
          <w:rFonts w:ascii="Times New Roman" w:hAnsi="Times New Roman" w:cs="Times New Roman"/>
          <w:color w:val="000000" w:themeColor="text1"/>
          <w:sz w:val="24"/>
          <w:szCs w:val="24"/>
        </w:rPr>
        <w:t>laboratory tests and non- laboratory tests</w:t>
      </w:r>
    </w:p>
    <w:p w:rsidR="00320F87" w:rsidRPr="004946C4" w:rsidRDefault="00320F87" w:rsidP="00320F87">
      <w:pPr>
        <w:shd w:val="clear" w:color="auto" w:fill="FFFFFF"/>
        <w:spacing w:before="100" w:beforeAutospacing="1" w:after="100" w:afterAutospacing="1" w:line="240" w:lineRule="auto"/>
        <w:jc w:val="both"/>
        <w:rPr>
          <w:rFonts w:ascii="Times New Roman" w:eastAsia="Times New Roman" w:hAnsi="Times New Roman" w:cs="Times New Roman"/>
          <w:b/>
          <w:bCs/>
          <w:color w:val="222222"/>
          <w:sz w:val="24"/>
          <w:szCs w:val="24"/>
          <w:lang w:eastAsia="bg-BG"/>
        </w:rPr>
      </w:pPr>
      <w:proofErr w:type="gramStart"/>
      <w:r w:rsidRPr="004946C4">
        <w:rPr>
          <w:rFonts w:ascii="Times New Roman" w:eastAsia="Times New Roman" w:hAnsi="Times New Roman" w:cs="Times New Roman"/>
          <w:b/>
          <w:bCs/>
          <w:color w:val="222222"/>
          <w:sz w:val="24"/>
          <w:szCs w:val="24"/>
          <w:lang w:eastAsia="bg-BG"/>
        </w:rPr>
        <w:t>1.Medical</w:t>
      </w:r>
      <w:proofErr w:type="gramEnd"/>
      <w:r w:rsidRPr="004946C4">
        <w:rPr>
          <w:rFonts w:ascii="Times New Roman" w:eastAsia="Times New Roman" w:hAnsi="Times New Roman" w:cs="Times New Roman"/>
          <w:b/>
          <w:bCs/>
          <w:color w:val="222222"/>
          <w:sz w:val="24"/>
          <w:szCs w:val="24"/>
          <w:lang w:eastAsia="bg-BG"/>
        </w:rPr>
        <w:t xml:space="preserve"> history</w:t>
      </w:r>
    </w:p>
    <w:p w:rsidR="00320F87" w:rsidRPr="004946C4" w:rsidRDefault="004946C4" w:rsidP="00320F87">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bg-BG"/>
        </w:rPr>
      </w:pPr>
      <w:r w:rsidRPr="004946C4">
        <w:rPr>
          <w:rFonts w:ascii="Times New Roman" w:eastAsia="Times New Roman" w:hAnsi="Times New Roman" w:cs="Times New Roman"/>
          <w:color w:val="222222"/>
          <w:sz w:val="24"/>
          <w:szCs w:val="24"/>
          <w:lang w:eastAsia="bg-BG"/>
        </w:rPr>
        <w:t>Potential questions could be</w:t>
      </w:r>
      <w:r w:rsidR="00320F87" w:rsidRPr="004946C4">
        <w:rPr>
          <w:rFonts w:ascii="Times New Roman" w:eastAsia="Times New Roman" w:hAnsi="Times New Roman" w:cs="Times New Roman"/>
          <w:color w:val="222222"/>
          <w:sz w:val="24"/>
          <w:szCs w:val="24"/>
          <w:lang w:eastAsia="bg-BG"/>
        </w:rPr>
        <w:t>:</w:t>
      </w:r>
    </w:p>
    <w:p w:rsidR="00320F87" w:rsidRPr="004946C4" w:rsidRDefault="00320F87" w:rsidP="00320F8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bg-BG"/>
        </w:rPr>
      </w:pPr>
      <w:r w:rsidRPr="004946C4">
        <w:rPr>
          <w:rFonts w:ascii="Times New Roman" w:eastAsia="Times New Roman" w:hAnsi="Times New Roman" w:cs="Times New Roman"/>
          <w:b/>
          <w:bCs/>
          <w:color w:val="222222"/>
          <w:sz w:val="24"/>
          <w:szCs w:val="24"/>
          <w:lang w:eastAsia="bg-BG"/>
        </w:rPr>
        <w:t>Are you experiencing abdominal pain, and if so where?</w:t>
      </w:r>
      <w:r w:rsidRPr="004946C4">
        <w:rPr>
          <w:rFonts w:ascii="Times New Roman" w:eastAsia="Times New Roman" w:hAnsi="Times New Roman" w:cs="Times New Roman"/>
          <w:color w:val="222222"/>
          <w:sz w:val="24"/>
          <w:szCs w:val="24"/>
          <w:lang w:eastAsia="bg-BG"/>
        </w:rPr>
        <w:t> Pain in the upper right or upper middle side of the abdomen is suggestive of a gallbladder problem.</w:t>
      </w:r>
    </w:p>
    <w:p w:rsidR="00320F87" w:rsidRPr="004946C4" w:rsidRDefault="00320F87" w:rsidP="00320F8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bg-BG"/>
        </w:rPr>
      </w:pPr>
      <w:r w:rsidRPr="004946C4">
        <w:rPr>
          <w:rFonts w:ascii="Times New Roman" w:eastAsia="Times New Roman" w:hAnsi="Times New Roman" w:cs="Times New Roman"/>
          <w:b/>
          <w:bCs/>
          <w:color w:val="222222"/>
          <w:sz w:val="24"/>
          <w:szCs w:val="24"/>
          <w:lang w:eastAsia="bg-BG"/>
        </w:rPr>
        <w:t>Is the abdominal pain associated with eating?</w:t>
      </w:r>
      <w:r w:rsidRPr="004946C4">
        <w:rPr>
          <w:rFonts w:ascii="Times New Roman" w:eastAsia="Times New Roman" w:hAnsi="Times New Roman" w:cs="Times New Roman"/>
          <w:color w:val="222222"/>
          <w:sz w:val="24"/>
          <w:szCs w:val="24"/>
          <w:lang w:eastAsia="bg-BG"/>
        </w:rPr>
        <w:t> With </w:t>
      </w:r>
      <w:r w:rsidRPr="004946C4">
        <w:rPr>
          <w:rFonts w:ascii="Times New Roman" w:eastAsia="Times New Roman" w:hAnsi="Times New Roman" w:cs="Times New Roman"/>
          <w:sz w:val="24"/>
          <w:szCs w:val="24"/>
          <w:lang w:eastAsia="bg-BG"/>
        </w:rPr>
        <w:t>gallstones</w:t>
      </w:r>
      <w:r w:rsidR="004946C4" w:rsidRPr="004946C4">
        <w:rPr>
          <w:rFonts w:ascii="Times New Roman" w:eastAsia="Times New Roman" w:hAnsi="Times New Roman" w:cs="Times New Roman"/>
          <w:color w:val="222222"/>
          <w:sz w:val="24"/>
          <w:szCs w:val="24"/>
          <w:lang w:eastAsia="bg-BG"/>
        </w:rPr>
        <w:t>, an intense, dull pain could</w:t>
      </w:r>
      <w:r w:rsidRPr="004946C4">
        <w:rPr>
          <w:rFonts w:ascii="Times New Roman" w:eastAsia="Times New Roman" w:hAnsi="Times New Roman" w:cs="Times New Roman"/>
          <w:color w:val="222222"/>
          <w:sz w:val="24"/>
          <w:szCs w:val="24"/>
          <w:lang w:eastAsia="bg-BG"/>
        </w:rPr>
        <w:t xml:space="preserve"> occur </w:t>
      </w:r>
      <w:r w:rsidR="004946C4" w:rsidRPr="004946C4">
        <w:rPr>
          <w:rFonts w:ascii="Times New Roman" w:eastAsia="Times New Roman" w:hAnsi="Times New Roman" w:cs="Times New Roman"/>
          <w:color w:val="222222"/>
          <w:sz w:val="24"/>
          <w:szCs w:val="24"/>
          <w:lang w:eastAsia="bg-BG"/>
        </w:rPr>
        <w:t xml:space="preserve">in </w:t>
      </w:r>
      <w:r w:rsidRPr="004946C4">
        <w:rPr>
          <w:rFonts w:ascii="Times New Roman" w:eastAsia="Times New Roman" w:hAnsi="Times New Roman" w:cs="Times New Roman"/>
          <w:color w:val="222222"/>
          <w:sz w:val="24"/>
          <w:szCs w:val="24"/>
          <w:lang w:eastAsia="bg-BG"/>
        </w:rPr>
        <w:t>one or more hours af</w:t>
      </w:r>
      <w:r w:rsidR="004946C4" w:rsidRPr="004946C4">
        <w:rPr>
          <w:rFonts w:ascii="Times New Roman" w:eastAsia="Times New Roman" w:hAnsi="Times New Roman" w:cs="Times New Roman"/>
          <w:color w:val="222222"/>
          <w:sz w:val="24"/>
          <w:szCs w:val="24"/>
          <w:lang w:eastAsia="bg-BG"/>
        </w:rPr>
        <w:t>ter eating fatty foods and last</w:t>
      </w:r>
      <w:r w:rsidRPr="004946C4">
        <w:rPr>
          <w:rFonts w:ascii="Times New Roman" w:eastAsia="Times New Roman" w:hAnsi="Times New Roman" w:cs="Times New Roman"/>
          <w:color w:val="222222"/>
          <w:sz w:val="24"/>
          <w:szCs w:val="24"/>
          <w:lang w:eastAsia="bg-BG"/>
        </w:rPr>
        <w:t xml:space="preserve"> at least thirty minutes.</w:t>
      </w:r>
    </w:p>
    <w:p w:rsidR="00320F87" w:rsidRPr="004946C4" w:rsidRDefault="00320F87" w:rsidP="00320F8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bg-BG"/>
        </w:rPr>
      </w:pPr>
      <w:r w:rsidRPr="004946C4">
        <w:rPr>
          <w:rFonts w:ascii="Times New Roman" w:eastAsia="Times New Roman" w:hAnsi="Times New Roman" w:cs="Times New Roman"/>
          <w:b/>
          <w:bCs/>
          <w:color w:val="222222"/>
          <w:sz w:val="24"/>
          <w:szCs w:val="24"/>
          <w:lang w:eastAsia="bg-BG"/>
        </w:rPr>
        <w:lastRenderedPageBreak/>
        <w:t>Have you ever experienced this abdominal pain before?</w:t>
      </w:r>
      <w:r w:rsidRPr="004946C4">
        <w:rPr>
          <w:rFonts w:ascii="Times New Roman" w:eastAsia="Times New Roman" w:hAnsi="Times New Roman" w:cs="Times New Roman"/>
          <w:color w:val="222222"/>
          <w:sz w:val="24"/>
          <w:szCs w:val="24"/>
          <w:lang w:eastAsia="bg-BG"/>
        </w:rPr>
        <w:t> Episodes of gallstone pain generally get worse over time and may lead to complications like an infection of the bile ducts or </w:t>
      </w:r>
      <w:r w:rsidRPr="004946C4">
        <w:rPr>
          <w:rFonts w:ascii="Times New Roman" w:eastAsia="Times New Roman" w:hAnsi="Times New Roman" w:cs="Times New Roman"/>
          <w:sz w:val="24"/>
          <w:szCs w:val="24"/>
          <w:lang w:eastAsia="bg-BG"/>
        </w:rPr>
        <w:t>inflammation of the pancreas.</w:t>
      </w:r>
    </w:p>
    <w:p w:rsidR="00320F87" w:rsidRPr="004946C4" w:rsidRDefault="00320F87" w:rsidP="00320F87">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bg-BG"/>
        </w:rPr>
      </w:pPr>
      <w:r w:rsidRPr="004946C4">
        <w:rPr>
          <w:rFonts w:ascii="Times New Roman" w:eastAsia="Times New Roman" w:hAnsi="Times New Roman" w:cs="Times New Roman"/>
          <w:b/>
          <w:bCs/>
          <w:color w:val="222222"/>
          <w:sz w:val="24"/>
          <w:szCs w:val="24"/>
          <w:lang w:eastAsia="bg-BG"/>
        </w:rPr>
        <w:t>Are you experiencing any other symptoms besides pain, like fevers, nausea, vomiting, or weight loss? </w:t>
      </w:r>
      <w:r w:rsidRPr="004946C4">
        <w:rPr>
          <w:rFonts w:ascii="Times New Roman" w:eastAsia="Times New Roman" w:hAnsi="Times New Roman" w:cs="Times New Roman"/>
          <w:color w:val="222222"/>
          <w:sz w:val="24"/>
          <w:szCs w:val="24"/>
          <w:lang w:eastAsia="bg-BG"/>
        </w:rPr>
        <w:t>These associated symptoms can help a doctor pinpoint whether gallbladder disease and other possible complications are present.</w:t>
      </w:r>
    </w:p>
    <w:p w:rsidR="00320F87" w:rsidRPr="004946C4" w:rsidRDefault="00320F87" w:rsidP="00320F87">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bg-BG"/>
        </w:rPr>
      </w:pPr>
    </w:p>
    <w:p w:rsidR="00320F87" w:rsidRPr="004946C4" w:rsidRDefault="00320F87" w:rsidP="00320F87">
      <w:pPr>
        <w:shd w:val="clear" w:color="auto" w:fill="FFFFFF"/>
        <w:spacing w:before="100" w:beforeAutospacing="1" w:after="100" w:afterAutospacing="1" w:line="240" w:lineRule="auto"/>
        <w:jc w:val="both"/>
        <w:rPr>
          <w:rFonts w:ascii="Times New Roman" w:hAnsi="Times New Roman" w:cs="Times New Roman"/>
          <w:b/>
          <w:bCs/>
          <w:color w:val="000000" w:themeColor="text1"/>
          <w:sz w:val="24"/>
          <w:szCs w:val="24"/>
        </w:rPr>
      </w:pPr>
      <w:r w:rsidRPr="004946C4">
        <w:rPr>
          <w:rFonts w:ascii="Times New Roman" w:eastAsia="Times New Roman" w:hAnsi="Times New Roman" w:cs="Times New Roman"/>
          <w:b/>
          <w:bCs/>
          <w:color w:val="222222"/>
          <w:sz w:val="24"/>
          <w:szCs w:val="24"/>
          <w:lang w:eastAsia="bg-BG"/>
        </w:rPr>
        <w:t>2. P</w:t>
      </w:r>
      <w:r w:rsidRPr="004946C4">
        <w:rPr>
          <w:rFonts w:ascii="Times New Roman" w:hAnsi="Times New Roman" w:cs="Times New Roman"/>
          <w:b/>
          <w:bCs/>
          <w:color w:val="000000" w:themeColor="text1"/>
          <w:sz w:val="24"/>
          <w:szCs w:val="24"/>
        </w:rPr>
        <w:t>hysical exam</w:t>
      </w:r>
    </w:p>
    <w:p w:rsidR="00320F87" w:rsidRPr="004946C4" w:rsidRDefault="00320F87" w:rsidP="00320F87">
      <w:pPr>
        <w:shd w:val="clear" w:color="auto" w:fill="FFFFFF"/>
        <w:spacing w:before="100" w:beforeAutospacing="1" w:after="100" w:afterAutospacing="1" w:line="240" w:lineRule="auto"/>
        <w:ind w:left="720"/>
        <w:jc w:val="both"/>
        <w:rPr>
          <w:rFonts w:ascii="Times New Roman" w:eastAsia="Times New Roman" w:hAnsi="Times New Roman" w:cs="Times New Roman"/>
          <w:b/>
          <w:bCs/>
          <w:color w:val="222222"/>
          <w:sz w:val="24"/>
          <w:szCs w:val="24"/>
          <w:lang w:val="en-US" w:eastAsia="bg-BG"/>
        </w:rPr>
      </w:pPr>
      <w:r w:rsidRPr="004946C4">
        <w:rPr>
          <w:rFonts w:ascii="Times New Roman" w:eastAsia="Times New Roman" w:hAnsi="Times New Roman" w:cs="Times New Roman"/>
          <w:b/>
          <w:bCs/>
          <w:color w:val="222222"/>
          <w:sz w:val="24"/>
          <w:szCs w:val="24"/>
          <w:lang w:val="en-US" w:eastAsia="bg-BG"/>
        </w:rPr>
        <w:t>-Inspection for:</w:t>
      </w:r>
    </w:p>
    <w:p w:rsidR="00320F87" w:rsidRPr="004946C4" w:rsidRDefault="00320F87" w:rsidP="00320F87">
      <w:pPr>
        <w:pStyle w:val="ListParagraph"/>
        <w:numPr>
          <w:ilvl w:val="0"/>
          <w:numId w:val="3"/>
        </w:numPr>
        <w:shd w:val="clear" w:color="auto" w:fill="FFFFFF"/>
        <w:spacing w:before="100" w:beforeAutospacing="1" w:after="100" w:afterAutospacing="1" w:line="240" w:lineRule="auto"/>
        <w:jc w:val="both"/>
        <w:rPr>
          <w:rFonts w:ascii="Times New Roman" w:hAnsi="Times New Roman" w:cs="Times New Roman"/>
          <w:color w:val="222222"/>
          <w:sz w:val="24"/>
          <w:szCs w:val="24"/>
          <w:shd w:val="clear" w:color="auto" w:fill="FFFFFF"/>
        </w:rPr>
      </w:pPr>
      <w:r w:rsidRPr="004946C4">
        <w:rPr>
          <w:rFonts w:ascii="Times New Roman" w:hAnsi="Times New Roman" w:cs="Times New Roman"/>
          <w:color w:val="222222"/>
          <w:sz w:val="24"/>
          <w:szCs w:val="24"/>
          <w:shd w:val="clear" w:color="auto" w:fill="FFFFFF"/>
        </w:rPr>
        <w:t>Jaundice:</w:t>
      </w:r>
    </w:p>
    <w:p w:rsidR="00616F1C" w:rsidRPr="004946C4" w:rsidRDefault="00320F87" w:rsidP="00320F87">
      <w:pPr>
        <w:shd w:val="clear" w:color="auto" w:fill="FFFFFF"/>
        <w:spacing w:before="100" w:beforeAutospacing="1" w:after="100" w:afterAutospacing="1" w:line="240" w:lineRule="auto"/>
        <w:ind w:left="720"/>
        <w:jc w:val="both"/>
        <w:rPr>
          <w:rFonts w:ascii="Times New Roman" w:hAnsi="Times New Roman" w:cs="Times New Roman"/>
          <w:color w:val="222222"/>
          <w:sz w:val="24"/>
          <w:szCs w:val="24"/>
          <w:shd w:val="clear" w:color="auto" w:fill="FFFFFF"/>
          <w:lang w:val="bg-BG"/>
        </w:rPr>
      </w:pPr>
      <w:r w:rsidRPr="004946C4">
        <w:rPr>
          <w:rFonts w:ascii="Times New Roman" w:hAnsi="Times New Roman" w:cs="Times New Roman"/>
          <w:color w:val="222222"/>
          <w:sz w:val="24"/>
          <w:szCs w:val="24"/>
          <w:shd w:val="clear" w:color="auto" w:fill="FFFFFF"/>
          <w:lang w:val="en-US"/>
        </w:rPr>
        <w:t>-</w:t>
      </w:r>
      <w:r w:rsidRPr="004946C4">
        <w:rPr>
          <w:rFonts w:ascii="Times New Roman" w:hAnsi="Times New Roman" w:cs="Times New Roman"/>
          <w:color w:val="222222"/>
          <w:sz w:val="24"/>
          <w:szCs w:val="24"/>
          <w:shd w:val="clear" w:color="auto" w:fill="FFFFFF"/>
          <w:lang w:val="bg-BG"/>
        </w:rPr>
        <w:t>yellow appearance of the skin, sclerae and mucous membranes</w:t>
      </w:r>
    </w:p>
    <w:p w:rsidR="00616F1C" w:rsidRPr="004946C4" w:rsidRDefault="00320F87" w:rsidP="00320F87">
      <w:pPr>
        <w:shd w:val="clear" w:color="auto" w:fill="FFFFFF"/>
        <w:spacing w:before="100" w:beforeAutospacing="1" w:after="100" w:afterAutospacing="1" w:line="240" w:lineRule="auto"/>
        <w:ind w:left="720"/>
        <w:jc w:val="both"/>
        <w:rPr>
          <w:rFonts w:ascii="Times New Roman" w:hAnsi="Times New Roman" w:cs="Times New Roman"/>
          <w:color w:val="222222"/>
          <w:sz w:val="24"/>
          <w:szCs w:val="24"/>
          <w:shd w:val="clear" w:color="auto" w:fill="FFFFFF"/>
          <w:lang w:val="bg-BG"/>
        </w:rPr>
      </w:pPr>
      <w:r w:rsidRPr="004946C4">
        <w:rPr>
          <w:rFonts w:ascii="Times New Roman" w:hAnsi="Times New Roman" w:cs="Times New Roman"/>
          <w:color w:val="222222"/>
          <w:sz w:val="24"/>
          <w:szCs w:val="24"/>
          <w:shd w:val="clear" w:color="auto" w:fill="FFFFFF"/>
          <w:lang w:val="en-US"/>
        </w:rPr>
        <w:t>-</w:t>
      </w:r>
      <w:r w:rsidRPr="004946C4">
        <w:rPr>
          <w:rFonts w:ascii="Times New Roman" w:hAnsi="Times New Roman" w:cs="Times New Roman"/>
          <w:color w:val="222222"/>
          <w:sz w:val="24"/>
          <w:szCs w:val="24"/>
          <w:shd w:val="clear" w:color="auto" w:fill="FFFFFF"/>
          <w:lang w:val="bg-BG"/>
        </w:rPr>
        <w:t>increased bilirubin concentration in the body fluids</w:t>
      </w:r>
    </w:p>
    <w:p w:rsidR="00616F1C" w:rsidRPr="004946C4" w:rsidRDefault="00320F87" w:rsidP="00320F87">
      <w:pPr>
        <w:shd w:val="clear" w:color="auto" w:fill="FFFFFF"/>
        <w:spacing w:before="100" w:beforeAutospacing="1" w:after="100" w:afterAutospacing="1" w:line="240" w:lineRule="auto"/>
        <w:ind w:left="720"/>
        <w:jc w:val="both"/>
        <w:rPr>
          <w:rFonts w:ascii="Times New Roman" w:hAnsi="Times New Roman" w:cs="Times New Roman"/>
          <w:color w:val="222222"/>
          <w:sz w:val="24"/>
          <w:szCs w:val="24"/>
          <w:shd w:val="clear" w:color="auto" w:fill="FFFFFF"/>
          <w:lang w:val="bg-BG"/>
        </w:rPr>
      </w:pPr>
      <w:r w:rsidRPr="004946C4">
        <w:rPr>
          <w:rFonts w:ascii="Times New Roman" w:hAnsi="Times New Roman" w:cs="Times New Roman"/>
          <w:color w:val="222222"/>
          <w:sz w:val="24"/>
          <w:szCs w:val="24"/>
          <w:shd w:val="clear" w:color="auto" w:fill="FFFFFF"/>
          <w:lang w:val="en-US"/>
        </w:rPr>
        <w:t>-</w:t>
      </w:r>
      <w:r w:rsidRPr="004946C4">
        <w:rPr>
          <w:rFonts w:ascii="Times New Roman" w:hAnsi="Times New Roman" w:cs="Times New Roman"/>
          <w:color w:val="222222"/>
          <w:sz w:val="24"/>
          <w:szCs w:val="24"/>
          <w:shd w:val="clear" w:color="auto" w:fill="FFFFFF"/>
          <w:lang w:val="bg-BG"/>
        </w:rPr>
        <w:t>detectable clinically when the plasma bilirubin exceeds 50 μmol/l (</w:t>
      </w:r>
      <w:r w:rsidRPr="004946C4">
        <w:rPr>
          <w:rFonts w:ascii="Cambria Math" w:hAnsi="Cambria Math" w:cs="Cambria Math"/>
          <w:color w:val="222222"/>
          <w:sz w:val="24"/>
          <w:szCs w:val="24"/>
          <w:shd w:val="clear" w:color="auto" w:fill="FFFFFF"/>
          <w:lang w:val="bg-BG"/>
        </w:rPr>
        <w:t>∼</w:t>
      </w:r>
      <w:r w:rsidRPr="004946C4">
        <w:rPr>
          <w:rFonts w:ascii="Times New Roman" w:hAnsi="Times New Roman" w:cs="Times New Roman"/>
          <w:color w:val="222222"/>
          <w:sz w:val="24"/>
          <w:szCs w:val="24"/>
          <w:shd w:val="clear" w:color="auto" w:fill="FFFFFF"/>
          <w:lang w:val="bg-BG"/>
        </w:rPr>
        <w:t>3 mg/dl)</w:t>
      </w:r>
    </w:p>
    <w:p w:rsidR="00616F1C" w:rsidRPr="004946C4" w:rsidRDefault="00320F87" w:rsidP="00320F87">
      <w:pPr>
        <w:shd w:val="clear" w:color="auto" w:fill="FFFFFF"/>
        <w:spacing w:before="100" w:beforeAutospacing="1" w:after="100" w:afterAutospacing="1" w:line="240" w:lineRule="auto"/>
        <w:ind w:left="720"/>
        <w:jc w:val="both"/>
        <w:rPr>
          <w:rFonts w:ascii="Times New Roman" w:hAnsi="Times New Roman" w:cs="Times New Roman"/>
          <w:color w:val="222222"/>
          <w:sz w:val="24"/>
          <w:szCs w:val="24"/>
          <w:shd w:val="clear" w:color="auto" w:fill="FFFFFF"/>
          <w:lang w:val="bg-BG"/>
        </w:rPr>
      </w:pPr>
      <w:r w:rsidRPr="004946C4">
        <w:rPr>
          <w:rFonts w:ascii="Times New Roman" w:hAnsi="Times New Roman" w:cs="Times New Roman"/>
          <w:color w:val="222222"/>
          <w:sz w:val="24"/>
          <w:szCs w:val="24"/>
          <w:shd w:val="clear" w:color="auto" w:fill="FFFFFF"/>
          <w:lang w:val="en-US"/>
        </w:rPr>
        <w:t>-</w:t>
      </w:r>
      <w:r w:rsidRPr="004946C4">
        <w:rPr>
          <w:rFonts w:ascii="Times New Roman" w:hAnsi="Times New Roman" w:cs="Times New Roman"/>
          <w:color w:val="222222"/>
          <w:sz w:val="24"/>
          <w:szCs w:val="24"/>
          <w:shd w:val="clear" w:color="auto" w:fill="FFFFFF"/>
          <w:lang w:val="bg-BG"/>
        </w:rPr>
        <w:t>recognition is often dependent on the ambient light available</w:t>
      </w:r>
    </w:p>
    <w:p w:rsidR="00320F87" w:rsidRPr="004946C4" w:rsidRDefault="00320F87" w:rsidP="00320F87">
      <w:pPr>
        <w:pStyle w:val="ListParagraph"/>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b/>
          <w:bCs/>
          <w:color w:val="222222"/>
          <w:sz w:val="24"/>
          <w:szCs w:val="24"/>
          <w:lang w:val="bg-BG" w:eastAsia="bg-BG"/>
        </w:rPr>
      </w:pPr>
      <w:r w:rsidRPr="004946C4">
        <w:rPr>
          <w:rFonts w:ascii="Times New Roman" w:eastAsia="Times New Roman" w:hAnsi="Times New Roman" w:cs="Times New Roman"/>
          <w:color w:val="222222"/>
          <w:sz w:val="24"/>
          <w:szCs w:val="24"/>
          <w:lang w:val="en-US" w:eastAsia="bg-BG"/>
        </w:rPr>
        <w:t>Inspection of the abdomen</w:t>
      </w:r>
      <w:r w:rsidRPr="004946C4">
        <w:rPr>
          <w:rFonts w:ascii="Times New Roman" w:eastAsia="Times New Roman" w:hAnsi="Times New Roman" w:cs="Times New Roman"/>
          <w:b/>
          <w:bCs/>
          <w:color w:val="222222"/>
          <w:sz w:val="24"/>
          <w:szCs w:val="24"/>
          <w:lang w:val="en-US" w:eastAsia="bg-BG"/>
        </w:rPr>
        <w:t xml:space="preserve"> </w:t>
      </w:r>
      <w:r w:rsidRPr="004946C4">
        <w:rPr>
          <w:rFonts w:ascii="Times New Roman" w:hAnsi="Times New Roman" w:cs="Times New Roman"/>
          <w:color w:val="000000"/>
          <w:sz w:val="24"/>
          <w:szCs w:val="24"/>
        </w:rPr>
        <w:t xml:space="preserve">should be done with the patient in lying position for any abnormalities, </w:t>
      </w:r>
      <w:r w:rsidRPr="004946C4">
        <w:rPr>
          <w:color w:val="000000"/>
          <w:sz w:val="25"/>
          <w:szCs w:val="25"/>
        </w:rPr>
        <w:t xml:space="preserve">scars and </w:t>
      </w:r>
      <w:r w:rsidRPr="004946C4">
        <w:rPr>
          <w:color w:val="000000"/>
          <w:sz w:val="25"/>
          <w:szCs w:val="25"/>
          <w:lang w:val="bg-BG"/>
        </w:rPr>
        <w:t xml:space="preserve"> </w:t>
      </w:r>
      <w:r w:rsidRPr="004946C4">
        <w:rPr>
          <w:color w:val="000000"/>
          <w:sz w:val="25"/>
          <w:szCs w:val="25"/>
          <w:lang w:val="en-US"/>
        </w:rPr>
        <w:t xml:space="preserve"> scratches.</w:t>
      </w:r>
    </w:p>
    <w:p w:rsidR="00320F87" w:rsidRPr="004946C4" w:rsidRDefault="00320F87" w:rsidP="00320F87">
      <w:pPr>
        <w:shd w:val="clear" w:color="auto" w:fill="FFFFFF"/>
        <w:spacing w:before="100" w:beforeAutospacing="1" w:after="100" w:afterAutospacing="1" w:line="240" w:lineRule="auto"/>
        <w:jc w:val="both"/>
        <w:rPr>
          <w:rFonts w:ascii="Times New Roman" w:hAnsi="Times New Roman" w:cs="Times New Roman"/>
          <w:b/>
          <w:bCs/>
          <w:color w:val="000000"/>
          <w:sz w:val="24"/>
          <w:szCs w:val="24"/>
        </w:rPr>
      </w:pPr>
      <w:r w:rsidRPr="004946C4">
        <w:rPr>
          <w:rFonts w:ascii="Times New Roman" w:hAnsi="Times New Roman" w:cs="Times New Roman"/>
          <w:b/>
          <w:bCs/>
          <w:color w:val="000000"/>
          <w:sz w:val="24"/>
          <w:szCs w:val="24"/>
        </w:rPr>
        <w:t>-Palpation</w:t>
      </w:r>
    </w:p>
    <w:p w:rsidR="00320F87" w:rsidRPr="004946C4" w:rsidRDefault="004946C4" w:rsidP="00320F87">
      <w:pPr>
        <w:shd w:val="clear" w:color="auto" w:fill="FFFFFF"/>
        <w:spacing w:before="100" w:beforeAutospacing="1" w:after="100" w:afterAutospacing="1" w:line="240" w:lineRule="auto"/>
        <w:ind w:firstLine="720"/>
        <w:jc w:val="both"/>
        <w:rPr>
          <w:rFonts w:ascii="Times New Roman" w:hAnsi="Times New Roman" w:cs="Times New Roman"/>
          <w:sz w:val="24"/>
          <w:szCs w:val="24"/>
        </w:rPr>
      </w:pPr>
      <w:r w:rsidRPr="004946C4">
        <w:rPr>
          <w:rFonts w:ascii="Times New Roman" w:hAnsi="Times New Roman" w:cs="Times New Roman"/>
          <w:sz w:val="24"/>
          <w:szCs w:val="24"/>
        </w:rPr>
        <w:t xml:space="preserve">The gallbladder is palpated </w:t>
      </w:r>
      <w:r w:rsidR="00320F87" w:rsidRPr="004946C4">
        <w:rPr>
          <w:rFonts w:ascii="Times New Roman" w:hAnsi="Times New Roman" w:cs="Times New Roman"/>
          <w:sz w:val="24"/>
          <w:szCs w:val="24"/>
        </w:rPr>
        <w:t xml:space="preserve">the same way as the liver. The normal gallbladder cannot be felt. When it is distended, however, it forms an important sign and may be palpated as a firm, smooth, or globular swelling with distinct borders, just lateral to the edge of the rectus </w:t>
      </w:r>
      <w:proofErr w:type="spellStart"/>
      <w:r w:rsidR="00320F87" w:rsidRPr="004946C4">
        <w:rPr>
          <w:rFonts w:ascii="Times New Roman" w:hAnsi="Times New Roman" w:cs="Times New Roman"/>
          <w:sz w:val="24"/>
          <w:szCs w:val="24"/>
        </w:rPr>
        <w:t>abdominis</w:t>
      </w:r>
      <w:proofErr w:type="spellEnd"/>
      <w:r w:rsidR="00320F87" w:rsidRPr="004946C4">
        <w:rPr>
          <w:rFonts w:ascii="Times New Roman" w:hAnsi="Times New Roman" w:cs="Times New Roman"/>
          <w:sz w:val="24"/>
          <w:szCs w:val="24"/>
        </w:rPr>
        <w:t xml:space="preserve"> near the tip of the ninth costal cartilage. It moves with </w:t>
      </w:r>
      <w:proofErr w:type="spellStart"/>
      <w:r w:rsidR="00320F87" w:rsidRPr="004946C4">
        <w:rPr>
          <w:rFonts w:ascii="Times New Roman" w:hAnsi="Times New Roman" w:cs="Times New Roman"/>
          <w:sz w:val="24"/>
          <w:szCs w:val="24"/>
        </w:rPr>
        <w:t>respiration.When</w:t>
      </w:r>
      <w:proofErr w:type="spellEnd"/>
      <w:r w:rsidR="00320F87" w:rsidRPr="004946C4">
        <w:rPr>
          <w:rFonts w:ascii="Times New Roman" w:hAnsi="Times New Roman" w:cs="Times New Roman"/>
          <w:sz w:val="24"/>
          <w:szCs w:val="24"/>
        </w:rPr>
        <w:t xml:space="preserve"> the liver is enlarged or the gallbladder grossly distended, the latter may be felt not in the </w:t>
      </w:r>
      <w:proofErr w:type="spellStart"/>
      <w:r w:rsidR="00320F87" w:rsidRPr="004946C4">
        <w:rPr>
          <w:rFonts w:ascii="Times New Roman" w:hAnsi="Times New Roman" w:cs="Times New Roman"/>
          <w:sz w:val="24"/>
          <w:szCs w:val="24"/>
        </w:rPr>
        <w:t>hypochondrium</w:t>
      </w:r>
      <w:proofErr w:type="spellEnd"/>
      <w:r w:rsidR="00320F87" w:rsidRPr="004946C4">
        <w:rPr>
          <w:rFonts w:ascii="Times New Roman" w:hAnsi="Times New Roman" w:cs="Times New Roman"/>
          <w:sz w:val="24"/>
          <w:szCs w:val="24"/>
        </w:rPr>
        <w:t xml:space="preserve"> but in the right lumbar or even as low down as the right iliac region.</w:t>
      </w:r>
    </w:p>
    <w:p w:rsidR="00320F87" w:rsidRDefault="00320F87" w:rsidP="00320F87">
      <w:pPr>
        <w:jc w:val="both"/>
        <w:rPr>
          <w:rFonts w:ascii="Times New Roman" w:hAnsi="Times New Roman" w:cs="Times New Roman"/>
          <w:b/>
          <w:sz w:val="24"/>
          <w:szCs w:val="24"/>
          <w:highlight w:val="yellow"/>
        </w:rPr>
      </w:pPr>
    </w:p>
    <w:p w:rsidR="00696ACD" w:rsidRDefault="00320F87" w:rsidP="00320F87">
      <w:pPr>
        <w:jc w:val="both"/>
        <w:rPr>
          <w:rFonts w:ascii="Times New Roman" w:hAnsi="Times New Roman" w:cs="Times New Roman"/>
          <w:b/>
          <w:sz w:val="24"/>
          <w:szCs w:val="24"/>
        </w:rPr>
      </w:pPr>
      <w:r>
        <w:rPr>
          <w:noProof/>
          <w:lang w:val="en-US"/>
        </w:rPr>
        <w:drawing>
          <wp:anchor distT="0" distB="0" distL="114300" distR="114300" simplePos="0" relativeHeight="251660800" behindDoc="0" locked="0" layoutInCell="1" allowOverlap="1" wp14:anchorId="758DF73B">
            <wp:simplePos x="0" y="0"/>
            <wp:positionH relativeFrom="column">
              <wp:posOffset>273685</wp:posOffset>
            </wp:positionH>
            <wp:positionV relativeFrom="paragraph">
              <wp:posOffset>-183515</wp:posOffset>
            </wp:positionV>
            <wp:extent cx="4312920" cy="3938270"/>
            <wp:effectExtent l="0" t="0" r="0" b="5080"/>
            <wp:wrapSquare wrapText="bothSides"/>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2920" cy="393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87" w:rsidRPr="00696ACD" w:rsidRDefault="00320F87" w:rsidP="00320F87">
      <w:pPr>
        <w:jc w:val="both"/>
        <w:rPr>
          <w:rFonts w:ascii="Times New Roman" w:hAnsi="Times New Roman" w:cs="Times New Roman"/>
          <w:b/>
          <w:sz w:val="24"/>
          <w:szCs w:val="24"/>
          <w:highlight w:val="yellow"/>
        </w:rPr>
      </w:pPr>
      <w:r w:rsidRPr="004946C4">
        <w:rPr>
          <w:rFonts w:ascii="Times New Roman" w:hAnsi="Times New Roman" w:cs="Times New Roman"/>
          <w:b/>
          <w:sz w:val="24"/>
          <w:szCs w:val="24"/>
        </w:rPr>
        <w:lastRenderedPageBreak/>
        <w:t>Courvoisier's Law</w:t>
      </w:r>
    </w:p>
    <w:p w:rsidR="00320F87" w:rsidRPr="004946C4" w:rsidRDefault="00320F87" w:rsidP="00320F87">
      <w:pPr>
        <w:shd w:val="clear" w:color="auto" w:fill="FFFFFF"/>
        <w:spacing w:before="100" w:beforeAutospacing="1" w:after="100" w:afterAutospacing="1" w:line="240" w:lineRule="auto"/>
        <w:ind w:firstLine="720"/>
        <w:jc w:val="both"/>
        <w:rPr>
          <w:rFonts w:ascii="Times New Roman" w:hAnsi="Times New Roman" w:cs="Times New Roman"/>
          <w:sz w:val="24"/>
          <w:szCs w:val="24"/>
        </w:rPr>
      </w:pPr>
      <w:r w:rsidRPr="004946C4">
        <w:rPr>
          <w:rFonts w:ascii="Times New Roman" w:hAnsi="Times New Roman" w:cs="Times New Roman"/>
          <w:sz w:val="24"/>
          <w:szCs w:val="24"/>
        </w:rPr>
        <w:t>This states that in the presence of jaundice a palpable gallbladder makes gallstone obstruction of the common bile duct an unlikely cause.</w:t>
      </w:r>
    </w:p>
    <w:p w:rsidR="00320F87" w:rsidRPr="004946C4" w:rsidRDefault="00320F87" w:rsidP="00320F87">
      <w:pPr>
        <w:shd w:val="clear" w:color="auto" w:fill="FFFFFF"/>
        <w:spacing w:before="100" w:beforeAutospacing="1" w:after="100" w:afterAutospacing="1" w:line="240" w:lineRule="auto"/>
        <w:ind w:firstLine="720"/>
        <w:jc w:val="both"/>
        <w:rPr>
          <w:rFonts w:ascii="Times New Roman" w:hAnsi="Times New Roman" w:cs="Times New Roman"/>
          <w:b/>
          <w:color w:val="222222"/>
          <w:sz w:val="24"/>
          <w:szCs w:val="24"/>
          <w:shd w:val="clear" w:color="auto" w:fill="FFFFFF"/>
        </w:rPr>
      </w:pPr>
      <w:r w:rsidRPr="004946C4">
        <w:rPr>
          <w:rFonts w:ascii="Times New Roman" w:hAnsi="Times New Roman" w:cs="Times New Roman"/>
          <w:b/>
          <w:color w:val="222222"/>
          <w:sz w:val="24"/>
          <w:szCs w:val="24"/>
          <w:shd w:val="clear" w:color="auto" w:fill="FFFFFF"/>
        </w:rPr>
        <w:t>"Murphy's sign</w:t>
      </w:r>
    </w:p>
    <w:p w:rsidR="00C277CD" w:rsidRDefault="00320F87" w:rsidP="00164F18">
      <w:pPr>
        <w:ind w:firstLine="720"/>
        <w:jc w:val="both"/>
        <w:rPr>
          <w:rFonts w:ascii="Times New Roman" w:hAnsi="Times New Roman" w:cs="Times New Roman"/>
          <w:b/>
          <w:sz w:val="24"/>
          <w:szCs w:val="24"/>
        </w:rPr>
      </w:pPr>
      <w:r w:rsidRPr="004946C4">
        <w:rPr>
          <w:rFonts w:ascii="Times New Roman" w:hAnsi="Times New Roman" w:cs="Times New Roman"/>
          <w:sz w:val="24"/>
          <w:szCs w:val="24"/>
        </w:rPr>
        <w:t xml:space="preserve">Ask the patient to breathe in deeply, and palpate for the gallbladder in the normal way; at the height of inspiration the breathing stops with a gasp as the mass is felt. </w:t>
      </w:r>
      <w:r w:rsidRPr="004946C4">
        <w:rPr>
          <w:rFonts w:ascii="Times New Roman" w:hAnsi="Times New Roman" w:cs="Times New Roman"/>
          <w:color w:val="222222"/>
          <w:sz w:val="24"/>
          <w:szCs w:val="24"/>
          <w:shd w:val="clear" w:color="auto" w:fill="FFFFFF"/>
        </w:rPr>
        <w:t xml:space="preserve">. If a person experiences significant pain during this test (called a positive "Murphy sign") </w:t>
      </w:r>
      <w:proofErr w:type="gramStart"/>
      <w:r w:rsidRPr="004946C4">
        <w:rPr>
          <w:rFonts w:ascii="Times New Roman" w:hAnsi="Times New Roman" w:cs="Times New Roman"/>
          <w:sz w:val="24"/>
          <w:szCs w:val="24"/>
        </w:rPr>
        <w:t>This</w:t>
      </w:r>
      <w:proofErr w:type="gramEnd"/>
      <w:r w:rsidRPr="004946C4">
        <w:rPr>
          <w:rFonts w:ascii="Times New Roman" w:hAnsi="Times New Roman" w:cs="Times New Roman"/>
          <w:sz w:val="24"/>
          <w:szCs w:val="24"/>
        </w:rPr>
        <w:t xml:space="preserve"> sign is typical for acute </w:t>
      </w:r>
      <w:proofErr w:type="spellStart"/>
      <w:r w:rsidRPr="004946C4">
        <w:rPr>
          <w:rFonts w:ascii="Times New Roman" w:hAnsi="Times New Roman" w:cs="Times New Roman"/>
          <w:sz w:val="24"/>
          <w:szCs w:val="24"/>
        </w:rPr>
        <w:t>cholecystitis</w:t>
      </w:r>
      <w:proofErr w:type="spellEnd"/>
      <w:r w:rsidRPr="004946C4">
        <w:rPr>
          <w:rFonts w:ascii="Times New Roman" w:hAnsi="Times New Roman" w:cs="Times New Roman"/>
          <w:sz w:val="24"/>
          <w:szCs w:val="24"/>
        </w:rPr>
        <w:t xml:space="preserve">. The sign is not found in chronic </w:t>
      </w:r>
      <w:proofErr w:type="spellStart"/>
      <w:r w:rsidRPr="004946C4">
        <w:rPr>
          <w:rFonts w:ascii="Times New Roman" w:hAnsi="Times New Roman" w:cs="Times New Roman"/>
          <w:sz w:val="24"/>
          <w:szCs w:val="24"/>
        </w:rPr>
        <w:t>cholecystitis</w:t>
      </w:r>
      <w:proofErr w:type="spellEnd"/>
      <w:r w:rsidRPr="004946C4">
        <w:rPr>
          <w:rFonts w:ascii="Times New Roman" w:hAnsi="Times New Roman" w:cs="Times New Roman"/>
          <w:sz w:val="24"/>
          <w:szCs w:val="24"/>
        </w:rPr>
        <w:t xml:space="preserve"> or uncomplicated cases of gallstones.</w:t>
      </w:r>
    </w:p>
    <w:p w:rsidR="00164F18" w:rsidRDefault="00164F18" w:rsidP="00164F18">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Percussion</w:t>
      </w:r>
    </w:p>
    <w:p w:rsidR="00164F18" w:rsidRDefault="00164F18" w:rsidP="00164F18">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Auscultation</w:t>
      </w:r>
    </w:p>
    <w:p w:rsidR="00164F18" w:rsidRPr="00164F18" w:rsidRDefault="00164F18" w:rsidP="00164F18">
      <w:pPr>
        <w:pStyle w:val="ListParagraph"/>
        <w:ind w:left="1260"/>
        <w:jc w:val="both"/>
        <w:rPr>
          <w:rFonts w:ascii="Times New Roman" w:hAnsi="Times New Roman" w:cs="Times New Roman"/>
          <w:b/>
          <w:sz w:val="24"/>
          <w:szCs w:val="24"/>
        </w:rPr>
      </w:pPr>
    </w:p>
    <w:p w:rsidR="00C277CD" w:rsidRPr="004946C4" w:rsidRDefault="00164F18" w:rsidP="00E3403B">
      <w:pPr>
        <w:jc w:val="both"/>
        <w:rPr>
          <w:rFonts w:ascii="Times New Roman" w:hAnsi="Times New Roman" w:cs="Times New Roman"/>
          <w:b/>
          <w:bCs/>
          <w:color w:val="000000" w:themeColor="text1"/>
          <w:sz w:val="24"/>
          <w:szCs w:val="24"/>
        </w:rPr>
      </w:pPr>
      <w:r w:rsidRPr="004946C4">
        <w:rPr>
          <w:rFonts w:ascii="Times New Roman" w:hAnsi="Times New Roman" w:cs="Times New Roman"/>
          <w:b/>
          <w:bCs/>
          <w:color w:val="000000" w:themeColor="text1"/>
          <w:sz w:val="24"/>
          <w:szCs w:val="24"/>
        </w:rPr>
        <w:t>3. Laboratory tests</w:t>
      </w:r>
    </w:p>
    <w:p w:rsidR="00164F18" w:rsidRPr="004946C4" w:rsidRDefault="00164F18" w:rsidP="00E3403B">
      <w:pPr>
        <w:jc w:val="both"/>
        <w:rPr>
          <w:rFonts w:ascii="Times New Roman" w:hAnsi="Times New Roman" w:cs="Times New Roman"/>
          <w:color w:val="000000" w:themeColor="text1"/>
          <w:sz w:val="24"/>
          <w:szCs w:val="24"/>
        </w:rPr>
      </w:pPr>
      <w:r w:rsidRPr="004946C4">
        <w:rPr>
          <w:rFonts w:ascii="Times New Roman" w:hAnsi="Times New Roman" w:cs="Times New Roman"/>
          <w:color w:val="000000" w:themeColor="text1"/>
          <w:sz w:val="24"/>
          <w:szCs w:val="24"/>
        </w:rPr>
        <w:t xml:space="preserve">We can make </w:t>
      </w:r>
      <w:proofErr w:type="gramStart"/>
      <w:r w:rsidRPr="004946C4">
        <w:rPr>
          <w:rFonts w:ascii="Times New Roman" w:hAnsi="Times New Roman" w:cs="Times New Roman"/>
          <w:color w:val="000000" w:themeColor="text1"/>
          <w:sz w:val="24"/>
          <w:szCs w:val="24"/>
        </w:rPr>
        <w:t>a  biochemical</w:t>
      </w:r>
      <w:proofErr w:type="gramEnd"/>
      <w:r w:rsidRPr="004946C4">
        <w:rPr>
          <w:rFonts w:ascii="Times New Roman" w:hAnsi="Times New Roman" w:cs="Times New Roman"/>
          <w:color w:val="000000" w:themeColor="text1"/>
          <w:sz w:val="24"/>
          <w:szCs w:val="24"/>
        </w:rPr>
        <w:t xml:space="preserve"> test of the liver function. </w:t>
      </w:r>
    </w:p>
    <w:p w:rsidR="00164F18" w:rsidRPr="004946C4" w:rsidRDefault="00164F18" w:rsidP="00E3403B">
      <w:pPr>
        <w:autoSpaceDE w:val="0"/>
        <w:autoSpaceDN w:val="0"/>
        <w:adjustRightInd w:val="0"/>
        <w:spacing w:after="0" w:line="240" w:lineRule="auto"/>
        <w:jc w:val="both"/>
        <w:rPr>
          <w:rFonts w:ascii="Times New Roman" w:hAnsi="Times New Roman" w:cs="Times New Roman"/>
          <w:color w:val="000000" w:themeColor="text1"/>
          <w:sz w:val="24"/>
          <w:szCs w:val="24"/>
        </w:rPr>
      </w:pPr>
      <w:r w:rsidRPr="004946C4">
        <w:rPr>
          <w:rFonts w:ascii="Times New Roman" w:hAnsi="Times New Roman" w:cs="Times New Roman"/>
          <w:color w:val="000000" w:themeColor="text1"/>
          <w:sz w:val="24"/>
          <w:szCs w:val="24"/>
        </w:rPr>
        <w:t>E.g. Gallstones causing obstruction of the common bile duct will result in elevations of hepatic transaminases and alkaline phosphatase</w:t>
      </w:r>
    </w:p>
    <w:p w:rsidR="00164F18" w:rsidRPr="004946C4" w:rsidRDefault="00164F18" w:rsidP="00E3403B">
      <w:pPr>
        <w:jc w:val="both"/>
        <w:rPr>
          <w:rFonts w:ascii="Times New Roman" w:hAnsi="Times New Roman" w:cs="Times New Roman"/>
          <w:b/>
          <w:bCs/>
          <w:color w:val="000000" w:themeColor="text1"/>
          <w:sz w:val="24"/>
          <w:szCs w:val="24"/>
        </w:rPr>
      </w:pPr>
      <w:r w:rsidRPr="004946C4">
        <w:rPr>
          <w:rFonts w:ascii="Times New Roman" w:hAnsi="Times New Roman" w:cs="Times New Roman"/>
          <w:b/>
          <w:bCs/>
          <w:color w:val="000000" w:themeColor="text1"/>
          <w:sz w:val="24"/>
          <w:szCs w:val="24"/>
        </w:rPr>
        <w:t>4. Non- Laboratory tests</w:t>
      </w:r>
    </w:p>
    <w:p w:rsidR="00164F18" w:rsidRPr="004946C4" w:rsidRDefault="00164F18" w:rsidP="00E3403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4946C4">
        <w:rPr>
          <w:rFonts w:ascii="Times New Roman" w:hAnsi="Times New Roman" w:cs="Times New Roman"/>
          <w:b/>
          <w:bCs/>
          <w:color w:val="000000" w:themeColor="text1"/>
          <w:sz w:val="24"/>
          <w:szCs w:val="24"/>
        </w:rPr>
        <w:t>-Ultrasonography:</w:t>
      </w:r>
    </w:p>
    <w:p w:rsidR="00164F18" w:rsidRPr="004946C4" w:rsidRDefault="00164F18" w:rsidP="00E3403B">
      <w:pPr>
        <w:autoSpaceDE w:val="0"/>
        <w:autoSpaceDN w:val="0"/>
        <w:adjustRightInd w:val="0"/>
        <w:spacing w:after="0" w:line="240" w:lineRule="auto"/>
        <w:jc w:val="both"/>
        <w:rPr>
          <w:rFonts w:ascii="Times New Roman" w:hAnsi="Times New Roman" w:cs="Times New Roman"/>
          <w:color w:val="000000" w:themeColor="text1"/>
          <w:sz w:val="24"/>
          <w:szCs w:val="24"/>
        </w:rPr>
      </w:pPr>
      <w:proofErr w:type="gramStart"/>
      <w:r w:rsidRPr="004946C4">
        <w:rPr>
          <w:rFonts w:ascii="Times New Roman" w:hAnsi="Times New Roman" w:cs="Times New Roman"/>
          <w:b/>
          <w:bCs/>
          <w:color w:val="000000" w:themeColor="text1"/>
          <w:sz w:val="24"/>
          <w:szCs w:val="24"/>
        </w:rPr>
        <w:t>e.g</w:t>
      </w:r>
      <w:proofErr w:type="gramEnd"/>
      <w:r w:rsidRPr="004946C4">
        <w:rPr>
          <w:rFonts w:ascii="Times New Roman" w:hAnsi="Times New Roman" w:cs="Times New Roman"/>
          <w:b/>
          <w:bCs/>
          <w:color w:val="000000" w:themeColor="text1"/>
          <w:sz w:val="24"/>
          <w:szCs w:val="24"/>
        </w:rPr>
        <w:t xml:space="preserve">. </w:t>
      </w:r>
      <w:r w:rsidRPr="004946C4">
        <w:rPr>
          <w:rFonts w:ascii="Times New Roman" w:hAnsi="Times New Roman" w:cs="Times New Roman"/>
          <w:color w:val="000000" w:themeColor="text1"/>
          <w:sz w:val="24"/>
          <w:szCs w:val="24"/>
        </w:rPr>
        <w:t xml:space="preserve">Ultrasound may also indicate distal obstruction by the finding of dilated intrahepatic or </w:t>
      </w:r>
      <w:proofErr w:type="spellStart"/>
      <w:r w:rsidRPr="004946C4">
        <w:rPr>
          <w:rFonts w:ascii="Times New Roman" w:hAnsi="Times New Roman" w:cs="Times New Roman"/>
          <w:color w:val="000000" w:themeColor="text1"/>
          <w:sz w:val="24"/>
          <w:szCs w:val="24"/>
        </w:rPr>
        <w:t>extrahepatic</w:t>
      </w:r>
      <w:proofErr w:type="spellEnd"/>
      <w:r w:rsidRPr="004946C4">
        <w:rPr>
          <w:rFonts w:ascii="Times New Roman" w:hAnsi="Times New Roman" w:cs="Times New Roman"/>
          <w:color w:val="000000" w:themeColor="text1"/>
          <w:sz w:val="24"/>
          <w:szCs w:val="24"/>
        </w:rPr>
        <w:t xml:space="preserve"> bile ducts. This test is less useful for excluding gallstones obstructing the common bile duct.</w:t>
      </w:r>
    </w:p>
    <w:p w:rsidR="00164F18" w:rsidRPr="004946C4" w:rsidRDefault="00164F18" w:rsidP="00E3403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164F18" w:rsidRPr="004946C4" w:rsidRDefault="00164F18" w:rsidP="00E3403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4946C4">
        <w:rPr>
          <w:rFonts w:ascii="Times New Roman" w:hAnsi="Times New Roman" w:cs="Times New Roman"/>
          <w:b/>
          <w:bCs/>
          <w:color w:val="000000" w:themeColor="text1"/>
          <w:sz w:val="24"/>
          <w:szCs w:val="24"/>
        </w:rPr>
        <w:t>-CEUS:</w:t>
      </w:r>
    </w:p>
    <w:p w:rsidR="00164F18" w:rsidRPr="004946C4" w:rsidRDefault="00164F18" w:rsidP="00E3403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164F18" w:rsidRPr="004946C4" w:rsidRDefault="00164F18" w:rsidP="00E3403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4946C4">
        <w:rPr>
          <w:rFonts w:ascii="Times New Roman" w:hAnsi="Times New Roman" w:cs="Times New Roman"/>
          <w:b/>
          <w:bCs/>
          <w:color w:val="000000" w:themeColor="text1"/>
          <w:sz w:val="24"/>
          <w:szCs w:val="24"/>
        </w:rPr>
        <w:t>-CT scan:</w:t>
      </w:r>
    </w:p>
    <w:p w:rsidR="00164F18" w:rsidRPr="004946C4" w:rsidRDefault="00164F18" w:rsidP="00E3403B">
      <w:pPr>
        <w:autoSpaceDE w:val="0"/>
        <w:autoSpaceDN w:val="0"/>
        <w:adjustRightInd w:val="0"/>
        <w:spacing w:after="0" w:line="240" w:lineRule="auto"/>
        <w:jc w:val="both"/>
        <w:rPr>
          <w:rFonts w:ascii="Times New Roman" w:hAnsi="Times New Roman" w:cs="Times New Roman"/>
          <w:color w:val="000000" w:themeColor="text1"/>
          <w:sz w:val="24"/>
          <w:szCs w:val="24"/>
        </w:rPr>
      </w:pPr>
      <w:proofErr w:type="gramStart"/>
      <w:r w:rsidRPr="004946C4">
        <w:rPr>
          <w:rFonts w:ascii="Times New Roman" w:hAnsi="Times New Roman" w:cs="Times New Roman"/>
          <w:b/>
          <w:bCs/>
          <w:color w:val="000000" w:themeColor="text1"/>
          <w:sz w:val="24"/>
          <w:szCs w:val="24"/>
        </w:rPr>
        <w:t>e.g</w:t>
      </w:r>
      <w:proofErr w:type="gramEnd"/>
      <w:r w:rsidRPr="004946C4">
        <w:rPr>
          <w:rFonts w:ascii="Times New Roman" w:hAnsi="Times New Roman" w:cs="Times New Roman"/>
          <w:b/>
          <w:bCs/>
          <w:color w:val="000000" w:themeColor="text1"/>
          <w:sz w:val="24"/>
          <w:szCs w:val="24"/>
        </w:rPr>
        <w:t>.</w:t>
      </w:r>
      <w:r w:rsidRPr="004946C4">
        <w:rPr>
          <w:rFonts w:ascii="Times New Roman" w:hAnsi="Times New Roman" w:cs="Times New Roman"/>
          <w:color w:val="000000" w:themeColor="text1"/>
          <w:sz w:val="24"/>
          <w:szCs w:val="24"/>
        </w:rPr>
        <w:t xml:space="preserve"> Their principle use is detection of the complications of gallstones such as </w:t>
      </w:r>
      <w:proofErr w:type="spellStart"/>
      <w:r w:rsidRPr="004946C4">
        <w:rPr>
          <w:rFonts w:ascii="Times New Roman" w:hAnsi="Times New Roman" w:cs="Times New Roman"/>
          <w:color w:val="000000" w:themeColor="text1"/>
          <w:sz w:val="24"/>
          <w:szCs w:val="24"/>
        </w:rPr>
        <w:t>pericholecystic</w:t>
      </w:r>
      <w:proofErr w:type="spellEnd"/>
      <w:r w:rsidRPr="004946C4">
        <w:rPr>
          <w:rFonts w:ascii="Times New Roman" w:hAnsi="Times New Roman" w:cs="Times New Roman"/>
          <w:color w:val="000000" w:themeColor="text1"/>
          <w:sz w:val="24"/>
          <w:szCs w:val="24"/>
        </w:rPr>
        <w:t xml:space="preserve"> fluid, gas in the gallbladder wall, gallbladder perforations, and abscesses. These </w:t>
      </w:r>
      <w:proofErr w:type="spellStart"/>
      <w:r w:rsidRPr="004946C4">
        <w:rPr>
          <w:rFonts w:ascii="Times New Roman" w:hAnsi="Times New Roman" w:cs="Times New Roman"/>
          <w:color w:val="000000" w:themeColor="text1"/>
          <w:sz w:val="24"/>
          <w:szCs w:val="24"/>
        </w:rPr>
        <w:t>noninvasive</w:t>
      </w:r>
      <w:proofErr w:type="spellEnd"/>
      <w:r w:rsidRPr="004946C4">
        <w:rPr>
          <w:rFonts w:ascii="Times New Roman" w:hAnsi="Times New Roman" w:cs="Times New Roman"/>
          <w:color w:val="000000" w:themeColor="text1"/>
          <w:sz w:val="24"/>
          <w:szCs w:val="24"/>
        </w:rPr>
        <w:t xml:space="preserve"> tests may help determine which patients will require urgent surgical intervention</w:t>
      </w:r>
    </w:p>
    <w:p w:rsidR="00164F18" w:rsidRPr="004946C4" w:rsidRDefault="00164F18" w:rsidP="00E3403B">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E3403B" w:rsidRPr="004946C4" w:rsidRDefault="00E3403B" w:rsidP="00E3403B">
      <w:pPr>
        <w:autoSpaceDE w:val="0"/>
        <w:autoSpaceDN w:val="0"/>
        <w:adjustRightInd w:val="0"/>
        <w:spacing w:after="0" w:line="240" w:lineRule="auto"/>
        <w:jc w:val="both"/>
        <w:rPr>
          <w:rFonts w:ascii="Times New Roman" w:hAnsi="Times New Roman" w:cs="Times New Roman"/>
          <w:b/>
          <w:bCs/>
          <w:color w:val="000000" w:themeColor="text1"/>
          <w:sz w:val="24"/>
          <w:szCs w:val="24"/>
        </w:rPr>
      </w:pPr>
      <w:bookmarkStart w:id="2" w:name="_Hlk36055695"/>
      <w:r w:rsidRPr="004946C4">
        <w:rPr>
          <w:rFonts w:ascii="Times New Roman" w:hAnsi="Times New Roman" w:cs="Times New Roman"/>
          <w:b/>
          <w:bCs/>
          <w:color w:val="000000" w:themeColor="text1"/>
          <w:sz w:val="24"/>
          <w:szCs w:val="24"/>
        </w:rPr>
        <w:t>-MRI</w:t>
      </w:r>
      <w:bookmarkEnd w:id="2"/>
      <w:r w:rsidRPr="004946C4">
        <w:rPr>
          <w:rFonts w:ascii="Times New Roman" w:hAnsi="Times New Roman" w:cs="Times New Roman"/>
          <w:b/>
          <w:bCs/>
          <w:color w:val="000000" w:themeColor="text1"/>
          <w:sz w:val="24"/>
          <w:szCs w:val="24"/>
        </w:rPr>
        <w:t xml:space="preserve"> and MRCP</w:t>
      </w:r>
    </w:p>
    <w:p w:rsidR="00E3403B" w:rsidRPr="004946C4" w:rsidRDefault="00E3403B" w:rsidP="00E3403B">
      <w:pPr>
        <w:autoSpaceDE w:val="0"/>
        <w:autoSpaceDN w:val="0"/>
        <w:adjustRightInd w:val="0"/>
        <w:spacing w:after="0" w:line="240" w:lineRule="auto"/>
        <w:jc w:val="both"/>
        <w:rPr>
          <w:rFonts w:ascii="Times New Roman" w:hAnsi="Times New Roman" w:cs="Times New Roman"/>
          <w:color w:val="000000" w:themeColor="text1"/>
          <w:sz w:val="24"/>
          <w:szCs w:val="24"/>
        </w:rPr>
      </w:pPr>
      <w:r w:rsidRPr="004946C4">
        <w:rPr>
          <w:rFonts w:ascii="Times New Roman" w:hAnsi="Times New Roman" w:cs="Times New Roman"/>
          <w:color w:val="000000" w:themeColor="text1"/>
          <w:sz w:val="24"/>
          <w:szCs w:val="24"/>
        </w:rPr>
        <w:t xml:space="preserve">Magnetic resonance </w:t>
      </w:r>
      <w:proofErr w:type="spellStart"/>
      <w:r w:rsidRPr="004946C4">
        <w:rPr>
          <w:rFonts w:ascii="Times New Roman" w:hAnsi="Times New Roman" w:cs="Times New Roman"/>
          <w:color w:val="000000" w:themeColor="text1"/>
          <w:sz w:val="24"/>
          <w:szCs w:val="24"/>
        </w:rPr>
        <w:t>cholangiopancreatography</w:t>
      </w:r>
      <w:proofErr w:type="spellEnd"/>
      <w:r w:rsidRPr="004946C4">
        <w:rPr>
          <w:rFonts w:ascii="Times New Roman" w:hAnsi="Times New Roman" w:cs="Times New Roman"/>
          <w:color w:val="000000" w:themeColor="text1"/>
          <w:sz w:val="24"/>
          <w:szCs w:val="24"/>
        </w:rPr>
        <w:t xml:space="preserve"> (MRCP) is a relatively new application that utilizes MRI imaging with special software. It is capable of producing images similar to ERCP without the accompanying risks of sedation, pancreatitis, or perforation. MRCP is helpful in assessing biliary obstruction and pancreatic ductal anatomy. It has been shown to be effective in detecting gallstones and to evaluate the gallbladder for the presence of </w:t>
      </w:r>
      <w:proofErr w:type="spellStart"/>
      <w:r w:rsidRPr="004946C4">
        <w:rPr>
          <w:rFonts w:ascii="Times New Roman" w:hAnsi="Times New Roman" w:cs="Times New Roman"/>
          <w:color w:val="000000" w:themeColor="text1"/>
          <w:sz w:val="24"/>
          <w:szCs w:val="24"/>
        </w:rPr>
        <w:t>cholecystitis</w:t>
      </w:r>
      <w:proofErr w:type="spellEnd"/>
      <w:r w:rsidRPr="004946C4">
        <w:rPr>
          <w:rFonts w:ascii="Times New Roman" w:hAnsi="Times New Roman" w:cs="Times New Roman"/>
          <w:color w:val="000000" w:themeColor="text1"/>
          <w:sz w:val="24"/>
          <w:szCs w:val="24"/>
        </w:rPr>
        <w:t xml:space="preserve">. </w:t>
      </w:r>
    </w:p>
    <w:p w:rsidR="00E3403B" w:rsidRPr="00E3403B" w:rsidRDefault="00E3403B" w:rsidP="00E3403B">
      <w:pPr>
        <w:jc w:val="both"/>
        <w:rPr>
          <w:rFonts w:ascii="Times New Roman" w:hAnsi="Times New Roman" w:cs="Times New Roman"/>
          <w:color w:val="000000" w:themeColor="text1"/>
          <w:sz w:val="24"/>
          <w:szCs w:val="24"/>
        </w:rPr>
      </w:pPr>
    </w:p>
    <w:p w:rsidR="00164F18" w:rsidRPr="00E3403B" w:rsidRDefault="00164F18" w:rsidP="00164F18">
      <w:pPr>
        <w:rPr>
          <w:rFonts w:ascii="Times New Roman" w:hAnsi="Times New Roman" w:cs="Times New Roman"/>
          <w:b/>
          <w:bCs/>
          <w:color w:val="000000" w:themeColor="text1"/>
          <w:sz w:val="24"/>
          <w:szCs w:val="24"/>
        </w:rPr>
      </w:pPr>
    </w:p>
    <w:p w:rsidR="00164F18" w:rsidRPr="00164F18" w:rsidRDefault="00164F18" w:rsidP="00164F18">
      <w:pPr>
        <w:autoSpaceDE w:val="0"/>
        <w:autoSpaceDN w:val="0"/>
        <w:adjustRightInd w:val="0"/>
        <w:spacing w:after="0" w:line="240" w:lineRule="auto"/>
        <w:rPr>
          <w:rFonts w:ascii="Times New Roman" w:hAnsi="Times New Roman" w:cs="Times New Roman"/>
          <w:color w:val="000000" w:themeColor="text1"/>
          <w:sz w:val="24"/>
          <w:szCs w:val="24"/>
        </w:rPr>
      </w:pPr>
    </w:p>
    <w:p w:rsidR="00C277CD" w:rsidRPr="00320F87" w:rsidRDefault="00C277CD">
      <w:pPr>
        <w:rPr>
          <w:rFonts w:ascii="Times New Roman" w:hAnsi="Times New Roman" w:cs="Times New Roman"/>
          <w:b/>
          <w:sz w:val="24"/>
          <w:szCs w:val="24"/>
          <w:lang w:val="en-US"/>
        </w:rPr>
      </w:pPr>
    </w:p>
    <w:p w:rsidR="0004314B" w:rsidRPr="00320F87" w:rsidRDefault="0004314B">
      <w:pPr>
        <w:rPr>
          <w:rFonts w:ascii="Times New Roman" w:hAnsi="Times New Roman" w:cs="Times New Roman"/>
          <w:sz w:val="24"/>
          <w:szCs w:val="24"/>
        </w:rPr>
      </w:pPr>
    </w:p>
    <w:p w:rsidR="0004314B" w:rsidRPr="00320F87" w:rsidRDefault="0004314B">
      <w:pPr>
        <w:rPr>
          <w:rFonts w:ascii="Times New Roman" w:hAnsi="Times New Roman" w:cs="Times New Roman"/>
          <w:sz w:val="24"/>
          <w:szCs w:val="24"/>
        </w:rPr>
      </w:pPr>
    </w:p>
    <w:p w:rsidR="00090A3F" w:rsidRPr="00320F87" w:rsidRDefault="00090A3F" w:rsidP="00090A3F">
      <w:pPr>
        <w:rPr>
          <w:rFonts w:ascii="Times New Roman" w:hAnsi="Times New Roman" w:cs="Times New Roman"/>
          <w:b/>
          <w:sz w:val="24"/>
          <w:szCs w:val="24"/>
        </w:rPr>
      </w:pPr>
    </w:p>
    <w:p w:rsidR="0004314B" w:rsidRDefault="0004314B" w:rsidP="00090A3F">
      <w:pPr>
        <w:rPr>
          <w:rFonts w:ascii="Times New Roman" w:hAnsi="Times New Roman" w:cs="Times New Roman"/>
          <w:sz w:val="24"/>
          <w:szCs w:val="24"/>
        </w:rPr>
      </w:pPr>
    </w:p>
    <w:p w:rsidR="00320F87" w:rsidRPr="00320F87" w:rsidRDefault="00320F87" w:rsidP="00320F87">
      <w:pPr>
        <w:jc w:val="both"/>
        <w:rPr>
          <w:rFonts w:ascii="Times New Roman" w:hAnsi="Times New Roman" w:cs="Times New Roman"/>
          <w:sz w:val="24"/>
          <w:szCs w:val="24"/>
        </w:rPr>
      </w:pPr>
    </w:p>
    <w:sectPr w:rsidR="00320F87" w:rsidRPr="00320F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47525"/>
    <w:multiLevelType w:val="hybridMultilevel"/>
    <w:tmpl w:val="B76637FA"/>
    <w:lvl w:ilvl="0" w:tplc="FA8C81DC">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1608692F"/>
    <w:multiLevelType w:val="hybridMultilevel"/>
    <w:tmpl w:val="AF1A1CB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1EF3786D"/>
    <w:multiLevelType w:val="hybridMultilevel"/>
    <w:tmpl w:val="365CB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08460F"/>
    <w:multiLevelType w:val="hybridMultilevel"/>
    <w:tmpl w:val="490CD444"/>
    <w:lvl w:ilvl="0" w:tplc="FA8C81DC">
      <w:numFmt w:val="bullet"/>
      <w:lvlText w:val="-"/>
      <w:lvlJc w:val="left"/>
      <w:pPr>
        <w:ind w:left="126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
    <w:nsid w:val="40EC6C56"/>
    <w:multiLevelType w:val="hybridMultilevel"/>
    <w:tmpl w:val="8F5E93E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62CE3F16"/>
    <w:multiLevelType w:val="multilevel"/>
    <w:tmpl w:val="C5EA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391F7E"/>
    <w:multiLevelType w:val="hybridMultilevel"/>
    <w:tmpl w:val="50F42296"/>
    <w:lvl w:ilvl="0" w:tplc="04020001">
      <w:start w:val="1"/>
      <w:numFmt w:val="bullet"/>
      <w:lvlText w:val=""/>
      <w:lvlJc w:val="left"/>
      <w:pPr>
        <w:ind w:left="786"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7">
    <w:nsid w:val="784D6D70"/>
    <w:multiLevelType w:val="hybridMultilevel"/>
    <w:tmpl w:val="387A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C5D5C33"/>
    <w:multiLevelType w:val="multilevel"/>
    <w:tmpl w:val="9712F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6"/>
  </w:num>
  <w:num w:numId="4">
    <w:abstractNumId w:val="8"/>
  </w:num>
  <w:num w:numId="5">
    <w:abstractNumId w:val="3"/>
  </w:num>
  <w:num w:numId="6">
    <w:abstractNumId w:val="0"/>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A3F"/>
    <w:rsid w:val="0000290C"/>
    <w:rsid w:val="000033DC"/>
    <w:rsid w:val="0004314B"/>
    <w:rsid w:val="00090A3F"/>
    <w:rsid w:val="00091E90"/>
    <w:rsid w:val="000E2402"/>
    <w:rsid w:val="001033CF"/>
    <w:rsid w:val="00111322"/>
    <w:rsid w:val="00116D5D"/>
    <w:rsid w:val="00164F18"/>
    <w:rsid w:val="001755F9"/>
    <w:rsid w:val="001771F0"/>
    <w:rsid w:val="001E0182"/>
    <w:rsid w:val="00320F87"/>
    <w:rsid w:val="003E24E6"/>
    <w:rsid w:val="00464EF5"/>
    <w:rsid w:val="00483002"/>
    <w:rsid w:val="004946C4"/>
    <w:rsid w:val="004C16A5"/>
    <w:rsid w:val="005152A2"/>
    <w:rsid w:val="00562A92"/>
    <w:rsid w:val="00696ACD"/>
    <w:rsid w:val="006F352D"/>
    <w:rsid w:val="0074082D"/>
    <w:rsid w:val="00771D69"/>
    <w:rsid w:val="00845992"/>
    <w:rsid w:val="00880867"/>
    <w:rsid w:val="00921435"/>
    <w:rsid w:val="009216A7"/>
    <w:rsid w:val="009E4909"/>
    <w:rsid w:val="00B13B6E"/>
    <w:rsid w:val="00B337BB"/>
    <w:rsid w:val="00C277CD"/>
    <w:rsid w:val="00CB7808"/>
    <w:rsid w:val="00CF7576"/>
    <w:rsid w:val="00DB1686"/>
    <w:rsid w:val="00DF3FB8"/>
    <w:rsid w:val="00E3403B"/>
    <w:rsid w:val="00E80D76"/>
    <w:rsid w:val="00E8443E"/>
    <w:rsid w:val="00ED23EA"/>
    <w:rsid w:val="00F31F09"/>
    <w:rsid w:val="00FA157D"/>
    <w:rsid w:val="00FC1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77CD"/>
    <w:pPr>
      <w:ind w:left="720"/>
      <w:contextualSpacing/>
    </w:pPr>
  </w:style>
  <w:style w:type="paragraph" w:customStyle="1" w:styleId="snapshot">
    <w:name w:val="snapshot"/>
    <w:basedOn w:val="Normal"/>
    <w:rsid w:val="001033CF"/>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processed-tts">
    <w:name w:val="processed-tts"/>
    <w:basedOn w:val="DefaultParagraphFont"/>
    <w:rsid w:val="001033CF"/>
  </w:style>
  <w:style w:type="character" w:styleId="Strong">
    <w:name w:val="Strong"/>
    <w:basedOn w:val="DefaultParagraphFont"/>
    <w:uiPriority w:val="22"/>
    <w:qFormat/>
    <w:rsid w:val="009216A7"/>
    <w:rPr>
      <w:b/>
      <w:bCs/>
    </w:rPr>
  </w:style>
  <w:style w:type="character" w:styleId="Hyperlink">
    <w:name w:val="Hyperlink"/>
    <w:basedOn w:val="DefaultParagraphFont"/>
    <w:uiPriority w:val="99"/>
    <w:unhideWhenUsed/>
    <w:rsid w:val="00880867"/>
    <w:rPr>
      <w:color w:val="0000FF"/>
      <w:u w:val="single"/>
    </w:rPr>
  </w:style>
  <w:style w:type="character" w:customStyle="1" w:styleId="1">
    <w:name w:val="Неразрешено споменаване1"/>
    <w:basedOn w:val="DefaultParagraphFont"/>
    <w:uiPriority w:val="99"/>
    <w:semiHidden/>
    <w:unhideWhenUsed/>
    <w:rsid w:val="00880867"/>
    <w:rPr>
      <w:color w:val="605E5C"/>
      <w:shd w:val="clear" w:color="auto" w:fill="E1DFDD"/>
    </w:rPr>
  </w:style>
  <w:style w:type="paragraph" w:styleId="BalloonText">
    <w:name w:val="Balloon Text"/>
    <w:basedOn w:val="Normal"/>
    <w:link w:val="BalloonTextChar"/>
    <w:uiPriority w:val="99"/>
    <w:semiHidden/>
    <w:unhideWhenUsed/>
    <w:rsid w:val="00FC1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A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77CD"/>
    <w:pPr>
      <w:ind w:left="720"/>
      <w:contextualSpacing/>
    </w:pPr>
  </w:style>
  <w:style w:type="paragraph" w:customStyle="1" w:styleId="snapshot">
    <w:name w:val="snapshot"/>
    <w:basedOn w:val="Normal"/>
    <w:rsid w:val="001033CF"/>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processed-tts">
    <w:name w:val="processed-tts"/>
    <w:basedOn w:val="DefaultParagraphFont"/>
    <w:rsid w:val="001033CF"/>
  </w:style>
  <w:style w:type="character" w:styleId="Strong">
    <w:name w:val="Strong"/>
    <w:basedOn w:val="DefaultParagraphFont"/>
    <w:uiPriority w:val="22"/>
    <w:qFormat/>
    <w:rsid w:val="009216A7"/>
    <w:rPr>
      <w:b/>
      <w:bCs/>
    </w:rPr>
  </w:style>
  <w:style w:type="character" w:styleId="Hyperlink">
    <w:name w:val="Hyperlink"/>
    <w:basedOn w:val="DefaultParagraphFont"/>
    <w:uiPriority w:val="99"/>
    <w:unhideWhenUsed/>
    <w:rsid w:val="00880867"/>
    <w:rPr>
      <w:color w:val="0000FF"/>
      <w:u w:val="single"/>
    </w:rPr>
  </w:style>
  <w:style w:type="character" w:customStyle="1" w:styleId="1">
    <w:name w:val="Неразрешено споменаване1"/>
    <w:basedOn w:val="DefaultParagraphFont"/>
    <w:uiPriority w:val="99"/>
    <w:semiHidden/>
    <w:unhideWhenUsed/>
    <w:rsid w:val="00880867"/>
    <w:rPr>
      <w:color w:val="605E5C"/>
      <w:shd w:val="clear" w:color="auto" w:fill="E1DFDD"/>
    </w:rPr>
  </w:style>
  <w:style w:type="paragraph" w:styleId="BalloonText">
    <w:name w:val="Balloon Text"/>
    <w:basedOn w:val="Normal"/>
    <w:link w:val="BalloonTextChar"/>
    <w:uiPriority w:val="99"/>
    <w:semiHidden/>
    <w:unhideWhenUsed/>
    <w:rsid w:val="00FC1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A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4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www.hepatitis.va.gov/provider/courses/livertests/livertests-glossary.asp"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epatitis.va.gov/provider/courses/livertests/livertests-glossary.asp" TargetMode="Externa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www.hepatitis.va.gov/provider/courses/livertests/livertests-glossary.asp"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www.hepatitis.va.gov/provider/courses/livertests/livertests-glossary.asp"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E28B7-9DBC-4B10-914E-605D3DABD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1670</Words>
  <Characters>9519</Characters>
  <Application>Microsoft Office Word</Application>
  <DocSecurity>0</DocSecurity>
  <Lines>79</Lines>
  <Paragraphs>22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Windows User</cp:lastModifiedBy>
  <cp:revision>2</cp:revision>
  <dcterms:created xsi:type="dcterms:W3CDTF">2020-03-26T14:24:00Z</dcterms:created>
  <dcterms:modified xsi:type="dcterms:W3CDTF">2020-03-26T14:24:00Z</dcterms:modified>
</cp:coreProperties>
</file>