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45B" w:rsidRPr="006E77EE" w:rsidRDefault="00B8545B" w:rsidP="00C35BF8">
      <w:pPr>
        <w:ind w:firstLine="567"/>
        <w:jc w:val="both"/>
        <w:rPr>
          <w:b/>
          <w:szCs w:val="24"/>
        </w:rPr>
      </w:pPr>
    </w:p>
    <w:p w:rsidR="00D01EE4" w:rsidRDefault="00D01EE4" w:rsidP="006E77EE">
      <w:pPr>
        <w:ind w:firstLine="567"/>
        <w:jc w:val="center"/>
        <w:rPr>
          <w:b/>
          <w:sz w:val="52"/>
          <w:szCs w:val="52"/>
        </w:rPr>
      </w:pPr>
    </w:p>
    <w:p w:rsidR="00CF5A90" w:rsidRPr="006E77EE" w:rsidRDefault="006E77EE" w:rsidP="00320FA0">
      <w:pPr>
        <w:jc w:val="center"/>
        <w:rPr>
          <w:b/>
          <w:sz w:val="52"/>
          <w:szCs w:val="52"/>
        </w:rPr>
      </w:pPr>
      <w:r w:rsidRPr="006E77EE">
        <w:rPr>
          <w:b/>
          <w:sz w:val="52"/>
          <w:szCs w:val="52"/>
        </w:rPr>
        <w:t>КОНСПЕКТ</w:t>
      </w:r>
    </w:p>
    <w:p w:rsidR="006E77EE" w:rsidRPr="006E77EE" w:rsidRDefault="006E77EE" w:rsidP="00320FA0">
      <w:pPr>
        <w:jc w:val="center"/>
        <w:rPr>
          <w:b/>
          <w:sz w:val="40"/>
          <w:szCs w:val="40"/>
        </w:rPr>
      </w:pPr>
    </w:p>
    <w:p w:rsidR="001C5C39" w:rsidRDefault="006E77EE" w:rsidP="00320FA0">
      <w:pPr>
        <w:jc w:val="center"/>
        <w:rPr>
          <w:b/>
          <w:sz w:val="32"/>
          <w:szCs w:val="32"/>
        </w:rPr>
      </w:pPr>
      <w:r w:rsidRPr="006E77EE">
        <w:rPr>
          <w:b/>
          <w:sz w:val="32"/>
          <w:szCs w:val="32"/>
        </w:rPr>
        <w:t>ПО</w:t>
      </w:r>
    </w:p>
    <w:p w:rsidR="001C5C39" w:rsidRDefault="001C5C39" w:rsidP="00320FA0">
      <w:pPr>
        <w:jc w:val="center"/>
        <w:rPr>
          <w:b/>
          <w:sz w:val="32"/>
          <w:szCs w:val="32"/>
        </w:rPr>
      </w:pPr>
    </w:p>
    <w:p w:rsidR="006E77EE" w:rsidRDefault="006E77EE" w:rsidP="00320FA0">
      <w:pPr>
        <w:jc w:val="center"/>
        <w:rPr>
          <w:b/>
          <w:sz w:val="32"/>
          <w:szCs w:val="32"/>
        </w:rPr>
      </w:pPr>
      <w:r w:rsidRPr="006E77EE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„</w:t>
      </w:r>
      <w:r w:rsidR="0008038D">
        <w:rPr>
          <w:b/>
          <w:sz w:val="32"/>
          <w:szCs w:val="32"/>
        </w:rPr>
        <w:t>СОЦИАЛНА МЕДИЦИНА И ПРОМОЦИЯ НА ЗДРАВЕТО</w:t>
      </w:r>
      <w:r>
        <w:rPr>
          <w:b/>
          <w:sz w:val="32"/>
          <w:szCs w:val="32"/>
        </w:rPr>
        <w:t>”</w:t>
      </w:r>
    </w:p>
    <w:p w:rsidR="006E77EE" w:rsidRDefault="006E77EE" w:rsidP="00320FA0">
      <w:pPr>
        <w:jc w:val="center"/>
        <w:rPr>
          <w:b/>
          <w:sz w:val="32"/>
          <w:szCs w:val="32"/>
        </w:rPr>
      </w:pPr>
    </w:p>
    <w:p w:rsidR="006E77EE" w:rsidRDefault="006E77EE" w:rsidP="00320FA0">
      <w:pPr>
        <w:jc w:val="center"/>
        <w:rPr>
          <w:b/>
          <w:sz w:val="22"/>
          <w:szCs w:val="22"/>
        </w:rPr>
      </w:pPr>
      <w:r w:rsidRPr="006E77EE">
        <w:rPr>
          <w:b/>
          <w:sz w:val="22"/>
          <w:szCs w:val="22"/>
        </w:rPr>
        <w:t>ЗА ПРОВЕЖДАНЕ НА СЕМЕСТ</w:t>
      </w:r>
      <w:r w:rsidR="00071048">
        <w:rPr>
          <w:b/>
          <w:sz w:val="22"/>
          <w:szCs w:val="22"/>
        </w:rPr>
        <w:t>РИАЛЕН ИЗПИТ ПРЕЗ  УЧЕБНАТА 2019/2020</w:t>
      </w:r>
      <w:r w:rsidRPr="006E77EE">
        <w:rPr>
          <w:b/>
          <w:sz w:val="22"/>
          <w:szCs w:val="22"/>
        </w:rPr>
        <w:t xml:space="preserve"> ГОД.</w:t>
      </w:r>
    </w:p>
    <w:p w:rsidR="001C5C39" w:rsidRDefault="001C5C39" w:rsidP="00320FA0">
      <w:pPr>
        <w:jc w:val="center"/>
        <w:rPr>
          <w:b/>
          <w:sz w:val="22"/>
          <w:szCs w:val="22"/>
        </w:rPr>
      </w:pPr>
    </w:p>
    <w:p w:rsidR="001C5C39" w:rsidRDefault="001C5C39" w:rsidP="00320FA0">
      <w:pPr>
        <w:jc w:val="center"/>
        <w:rPr>
          <w:b/>
          <w:sz w:val="28"/>
          <w:szCs w:val="28"/>
        </w:rPr>
      </w:pPr>
      <w:r w:rsidRPr="001C5C39">
        <w:rPr>
          <w:b/>
          <w:sz w:val="28"/>
          <w:szCs w:val="28"/>
        </w:rPr>
        <w:t>със студенти от МУ – Плевен специалност</w:t>
      </w:r>
      <w:r>
        <w:rPr>
          <w:b/>
          <w:sz w:val="28"/>
          <w:szCs w:val="28"/>
        </w:rPr>
        <w:t>:</w:t>
      </w:r>
    </w:p>
    <w:p w:rsidR="001C5C39" w:rsidRDefault="001C5C39" w:rsidP="00320FA0">
      <w:pPr>
        <w:jc w:val="center"/>
        <w:rPr>
          <w:b/>
          <w:sz w:val="28"/>
          <w:szCs w:val="28"/>
        </w:rPr>
      </w:pPr>
    </w:p>
    <w:p w:rsidR="001C5C39" w:rsidRPr="001C5C39" w:rsidRDefault="001C5C39" w:rsidP="00320FA0">
      <w:pPr>
        <w:jc w:val="center"/>
        <w:rPr>
          <w:b/>
          <w:sz w:val="28"/>
          <w:szCs w:val="28"/>
        </w:rPr>
      </w:pPr>
      <w:r w:rsidRPr="001C5C39">
        <w:rPr>
          <w:b/>
          <w:sz w:val="28"/>
          <w:szCs w:val="28"/>
        </w:rPr>
        <w:t xml:space="preserve"> „</w:t>
      </w:r>
      <w:r w:rsidR="0008038D">
        <w:rPr>
          <w:b/>
          <w:sz w:val="28"/>
          <w:szCs w:val="28"/>
        </w:rPr>
        <w:t>РЕНТГЕНОВ ЛАБОРАНТ</w:t>
      </w:r>
      <w:r w:rsidRPr="001C5C39">
        <w:rPr>
          <w:b/>
          <w:sz w:val="28"/>
          <w:szCs w:val="28"/>
        </w:rPr>
        <w:t>“</w:t>
      </w:r>
    </w:p>
    <w:p w:rsidR="006E77EE" w:rsidRPr="006E77EE" w:rsidRDefault="006E77EE" w:rsidP="00320FA0">
      <w:pPr>
        <w:jc w:val="center"/>
        <w:rPr>
          <w:b/>
          <w:caps/>
          <w:sz w:val="40"/>
          <w:szCs w:val="40"/>
        </w:rPr>
      </w:pPr>
    </w:p>
    <w:p w:rsidR="0008038D" w:rsidRPr="00B22EDD" w:rsidRDefault="0008038D" w:rsidP="0008038D">
      <w:pPr>
        <w:widowControl w:val="0"/>
        <w:numPr>
          <w:ilvl w:val="0"/>
          <w:numId w:val="13"/>
        </w:numPr>
        <w:spacing w:before="120"/>
        <w:jc w:val="both"/>
      </w:pPr>
      <w:r w:rsidRPr="00B22EDD">
        <w:t>Социалната медицина като наука - предмет, задачи, структура и методи.</w:t>
      </w:r>
    </w:p>
    <w:p w:rsidR="0008038D" w:rsidRPr="00B22EDD" w:rsidRDefault="0008038D" w:rsidP="0008038D">
      <w:pPr>
        <w:widowControl w:val="0"/>
        <w:numPr>
          <w:ilvl w:val="0"/>
          <w:numId w:val="13"/>
        </w:numPr>
        <w:tabs>
          <w:tab w:val="left" w:pos="0"/>
        </w:tabs>
        <w:spacing w:before="120"/>
        <w:jc w:val="both"/>
      </w:pPr>
      <w:r w:rsidRPr="00B22EDD">
        <w:t>Здра</w:t>
      </w:r>
      <w:r w:rsidRPr="00B22EDD">
        <w:softHyphen/>
        <w:t>ве и бо</w:t>
      </w:r>
      <w:r w:rsidRPr="00B22EDD">
        <w:softHyphen/>
        <w:t>лест. Со</w:t>
      </w:r>
      <w:r w:rsidRPr="00B22EDD">
        <w:softHyphen/>
        <w:t>ци</w:t>
      </w:r>
      <w:r w:rsidRPr="00B22EDD">
        <w:softHyphen/>
        <w:t>ал</w:t>
      </w:r>
      <w:r w:rsidRPr="00B22EDD">
        <w:softHyphen/>
        <w:t>ни фа</w:t>
      </w:r>
      <w:r w:rsidRPr="00B22EDD">
        <w:softHyphen/>
        <w:t>к</w:t>
      </w:r>
      <w:r w:rsidRPr="00B22EDD">
        <w:softHyphen/>
        <w:t>то</w:t>
      </w:r>
      <w:r w:rsidRPr="00B22EDD">
        <w:softHyphen/>
        <w:t>ри на здра</w:t>
      </w:r>
      <w:r w:rsidRPr="00B22EDD">
        <w:softHyphen/>
        <w:t>ве</w:t>
      </w:r>
      <w:r w:rsidRPr="00B22EDD">
        <w:softHyphen/>
        <w:t>то - съ</w:t>
      </w:r>
      <w:r w:rsidRPr="00B22EDD">
        <w:softHyphen/>
        <w:t>щ</w:t>
      </w:r>
      <w:r w:rsidRPr="00B22EDD">
        <w:softHyphen/>
        <w:t>ност и кла</w:t>
      </w:r>
      <w:r w:rsidRPr="00B22EDD">
        <w:softHyphen/>
        <w:t>си</w:t>
      </w:r>
      <w:r w:rsidRPr="00B22EDD">
        <w:softHyphen/>
        <w:t>фи</w:t>
      </w:r>
      <w:r w:rsidRPr="00B22EDD">
        <w:softHyphen/>
        <w:t>ка</w:t>
      </w:r>
      <w:r w:rsidRPr="00B22EDD">
        <w:softHyphen/>
        <w:t>ция. Со</w:t>
      </w:r>
      <w:r w:rsidRPr="00B22EDD">
        <w:softHyphen/>
        <w:t>ци</w:t>
      </w:r>
      <w:r w:rsidRPr="00B22EDD">
        <w:softHyphen/>
        <w:t>ал</w:t>
      </w:r>
      <w:r w:rsidRPr="00B22EDD">
        <w:softHyphen/>
        <w:t>но-</w:t>
      </w:r>
      <w:r w:rsidRPr="00B22EDD">
        <w:softHyphen/>
        <w:t>ме</w:t>
      </w:r>
      <w:r w:rsidRPr="00B22EDD">
        <w:softHyphen/>
        <w:t>ди</w:t>
      </w:r>
      <w:r w:rsidRPr="00B22EDD">
        <w:softHyphen/>
        <w:t>цин</w:t>
      </w:r>
      <w:r w:rsidRPr="00B22EDD">
        <w:softHyphen/>
        <w:t>с</w:t>
      </w:r>
      <w:r w:rsidRPr="00B22EDD">
        <w:softHyphen/>
        <w:t>ки по</w:t>
      </w:r>
      <w:r w:rsidRPr="00B22EDD">
        <w:softHyphen/>
        <w:t>д</w:t>
      </w:r>
      <w:r w:rsidRPr="00B22EDD">
        <w:softHyphen/>
        <w:t>ход в дей</w:t>
      </w:r>
      <w:r w:rsidRPr="00B22EDD">
        <w:softHyphen/>
        <w:t>но</w:t>
      </w:r>
      <w:r w:rsidRPr="00B22EDD">
        <w:softHyphen/>
        <w:t>ст</w:t>
      </w:r>
      <w:r w:rsidRPr="00B22EDD">
        <w:softHyphen/>
        <w:t>та на здравния работник.</w:t>
      </w:r>
    </w:p>
    <w:p w:rsidR="0008038D" w:rsidRPr="00B22EDD" w:rsidRDefault="0008038D" w:rsidP="0008038D">
      <w:pPr>
        <w:widowControl w:val="0"/>
        <w:numPr>
          <w:ilvl w:val="0"/>
          <w:numId w:val="13"/>
        </w:numPr>
        <w:tabs>
          <w:tab w:val="left" w:pos="0"/>
        </w:tabs>
        <w:spacing w:before="120"/>
        <w:jc w:val="both"/>
      </w:pPr>
      <w:r w:rsidRPr="00B22EDD">
        <w:t>Об</w:t>
      </w:r>
      <w:r w:rsidRPr="00B22EDD">
        <w:softHyphen/>
        <w:t>ще</w:t>
      </w:r>
      <w:r w:rsidRPr="00B22EDD">
        <w:softHyphen/>
        <w:t>с</w:t>
      </w:r>
      <w:r w:rsidRPr="00B22EDD">
        <w:softHyphen/>
        <w:t>т</w:t>
      </w:r>
      <w:r w:rsidRPr="00B22EDD">
        <w:softHyphen/>
        <w:t>ве</w:t>
      </w:r>
      <w:r w:rsidRPr="00B22EDD">
        <w:softHyphen/>
        <w:t>но здра</w:t>
      </w:r>
      <w:r w:rsidRPr="00B22EDD">
        <w:softHyphen/>
        <w:t>ве - оп</w:t>
      </w:r>
      <w:r w:rsidRPr="00B22EDD">
        <w:softHyphen/>
        <w:t>ре</w:t>
      </w:r>
      <w:r w:rsidRPr="00B22EDD">
        <w:softHyphen/>
        <w:t>де</w:t>
      </w:r>
      <w:r w:rsidRPr="00B22EDD">
        <w:softHyphen/>
        <w:t>ле</w:t>
      </w:r>
      <w:r w:rsidRPr="00B22EDD">
        <w:softHyphen/>
        <w:t>ние, ос</w:t>
      </w:r>
      <w:r w:rsidRPr="00B22EDD">
        <w:softHyphen/>
        <w:t>но</w:t>
      </w:r>
      <w:r w:rsidRPr="00B22EDD">
        <w:softHyphen/>
        <w:t>в</w:t>
      </w:r>
      <w:r w:rsidRPr="00B22EDD">
        <w:softHyphen/>
        <w:t>ни по</w:t>
      </w:r>
      <w:r w:rsidRPr="00B22EDD">
        <w:softHyphen/>
        <w:t>ка</w:t>
      </w:r>
      <w:r w:rsidRPr="00B22EDD">
        <w:softHyphen/>
        <w:t>за</w:t>
      </w:r>
      <w:r w:rsidRPr="00B22EDD">
        <w:softHyphen/>
        <w:t>те</w:t>
      </w:r>
      <w:r w:rsidRPr="00B22EDD">
        <w:softHyphen/>
        <w:t>ли и ха</w:t>
      </w:r>
      <w:r w:rsidRPr="00B22EDD">
        <w:softHyphen/>
        <w:t>ра</w:t>
      </w:r>
      <w:r w:rsidRPr="00B22EDD">
        <w:softHyphen/>
        <w:t>к</w:t>
      </w:r>
      <w:r w:rsidRPr="00B22EDD">
        <w:softHyphen/>
        <w:t>те</w:t>
      </w:r>
      <w:r w:rsidRPr="00B22EDD">
        <w:softHyphen/>
        <w:t>ри</w:t>
      </w:r>
      <w:r w:rsidRPr="00B22EDD">
        <w:softHyphen/>
        <w:t>с</w:t>
      </w:r>
      <w:r w:rsidRPr="00B22EDD">
        <w:softHyphen/>
        <w:t>ти</w:t>
      </w:r>
      <w:r w:rsidRPr="00B22EDD">
        <w:softHyphen/>
        <w:t>ка на по</w:t>
      </w:r>
      <w:r w:rsidRPr="00B22EDD">
        <w:softHyphen/>
        <w:t>з</w:t>
      </w:r>
      <w:r w:rsidRPr="00B22EDD">
        <w:softHyphen/>
        <w:t>на</w:t>
      </w:r>
      <w:r w:rsidRPr="00B22EDD">
        <w:softHyphen/>
        <w:t>ва</w:t>
      </w:r>
      <w:r w:rsidRPr="00B22EDD">
        <w:softHyphen/>
        <w:t>тел</w:t>
      </w:r>
      <w:r w:rsidRPr="00B22EDD">
        <w:softHyphen/>
        <w:t>на</w:t>
      </w:r>
      <w:r w:rsidRPr="00B22EDD">
        <w:softHyphen/>
        <w:t>та им стой</w:t>
      </w:r>
      <w:r w:rsidRPr="00B22EDD">
        <w:softHyphen/>
        <w:t>ност.</w:t>
      </w:r>
    </w:p>
    <w:p w:rsidR="0008038D" w:rsidRPr="00B22EDD" w:rsidRDefault="0008038D" w:rsidP="0008038D">
      <w:pPr>
        <w:widowControl w:val="0"/>
        <w:numPr>
          <w:ilvl w:val="0"/>
          <w:numId w:val="13"/>
        </w:numPr>
        <w:tabs>
          <w:tab w:val="left" w:pos="0"/>
        </w:tabs>
        <w:spacing w:before="120"/>
        <w:jc w:val="both"/>
      </w:pPr>
      <w:r w:rsidRPr="00B22EDD">
        <w:t>Де</w:t>
      </w:r>
      <w:r w:rsidRPr="00B22EDD">
        <w:softHyphen/>
        <w:t>мо</w:t>
      </w:r>
      <w:r w:rsidRPr="00B22EDD">
        <w:softHyphen/>
        <w:t>г</w:t>
      </w:r>
      <w:r w:rsidRPr="00B22EDD">
        <w:softHyphen/>
        <w:t>ра</w:t>
      </w:r>
      <w:r w:rsidRPr="00B22EDD">
        <w:softHyphen/>
        <w:t>ф</w:t>
      </w:r>
      <w:r w:rsidRPr="00B22EDD">
        <w:softHyphen/>
        <w:t>с</w:t>
      </w:r>
      <w:r w:rsidRPr="00B22EDD">
        <w:softHyphen/>
        <w:t>ки  по</w:t>
      </w:r>
      <w:r w:rsidRPr="00B22EDD">
        <w:softHyphen/>
        <w:t>ка</w:t>
      </w:r>
      <w:r w:rsidRPr="00B22EDD">
        <w:softHyphen/>
        <w:t>за</w:t>
      </w:r>
      <w:r w:rsidRPr="00B22EDD">
        <w:softHyphen/>
        <w:t>те</w:t>
      </w:r>
      <w:r w:rsidRPr="00B22EDD">
        <w:softHyphen/>
        <w:t>ли за ста</w:t>
      </w:r>
      <w:r w:rsidRPr="00B22EDD">
        <w:softHyphen/>
        <w:t>ти</w:t>
      </w:r>
      <w:r w:rsidRPr="00B22EDD">
        <w:softHyphen/>
        <w:t>ка. Въз</w:t>
      </w:r>
      <w:r w:rsidRPr="00B22EDD">
        <w:softHyphen/>
        <w:t>ра</w:t>
      </w:r>
      <w:r w:rsidRPr="00B22EDD">
        <w:softHyphen/>
        <w:t>с</w:t>
      </w:r>
      <w:r w:rsidRPr="00B22EDD">
        <w:softHyphen/>
        <w:t>то</w:t>
      </w:r>
      <w:r w:rsidRPr="00B22EDD">
        <w:softHyphen/>
        <w:t>ва стру</w:t>
      </w:r>
      <w:r w:rsidRPr="00B22EDD">
        <w:softHyphen/>
        <w:t>к</w:t>
      </w:r>
      <w:r w:rsidRPr="00B22EDD">
        <w:softHyphen/>
        <w:t>ту</w:t>
      </w:r>
      <w:r w:rsidRPr="00B22EDD">
        <w:softHyphen/>
        <w:t>ра на на</w:t>
      </w:r>
      <w:r w:rsidRPr="00B22EDD">
        <w:softHyphen/>
        <w:t>се</w:t>
      </w:r>
      <w:r w:rsidRPr="00B22EDD">
        <w:softHyphen/>
        <w:t>ле</w:t>
      </w:r>
      <w:r w:rsidRPr="00B22EDD">
        <w:softHyphen/>
        <w:t>ни</w:t>
      </w:r>
      <w:r w:rsidRPr="00B22EDD">
        <w:softHyphen/>
        <w:t>е</w:t>
      </w:r>
      <w:r w:rsidRPr="00B22EDD">
        <w:softHyphen/>
        <w:t>то. Ме</w:t>
      </w:r>
      <w:r w:rsidRPr="00B22EDD">
        <w:softHyphen/>
        <w:t>ди</w:t>
      </w:r>
      <w:r w:rsidRPr="00B22EDD">
        <w:softHyphen/>
        <w:t>ко-со</w:t>
      </w:r>
      <w:r w:rsidRPr="00B22EDD">
        <w:softHyphen/>
        <w:t>ци</w:t>
      </w:r>
      <w:r w:rsidRPr="00B22EDD">
        <w:softHyphen/>
        <w:t>ал</w:t>
      </w:r>
      <w:r w:rsidRPr="00B22EDD">
        <w:softHyphen/>
        <w:t>ни ас</w:t>
      </w:r>
      <w:r w:rsidRPr="00B22EDD">
        <w:softHyphen/>
        <w:t>пе</w:t>
      </w:r>
      <w:r w:rsidRPr="00B22EDD">
        <w:softHyphen/>
        <w:t>к</w:t>
      </w:r>
      <w:r w:rsidRPr="00B22EDD">
        <w:softHyphen/>
        <w:t>ти на за</w:t>
      </w:r>
      <w:r w:rsidRPr="00B22EDD">
        <w:softHyphen/>
        <w:t>с</w:t>
      </w:r>
      <w:r w:rsidRPr="00B22EDD">
        <w:softHyphen/>
        <w:t>та</w:t>
      </w:r>
      <w:r w:rsidRPr="00B22EDD">
        <w:softHyphen/>
        <w:t>ря</w:t>
      </w:r>
      <w:r w:rsidRPr="00B22EDD">
        <w:softHyphen/>
        <w:t>ва</w:t>
      </w:r>
      <w:r w:rsidRPr="00B22EDD">
        <w:softHyphen/>
        <w:t>не</w:t>
      </w:r>
      <w:r w:rsidRPr="00B22EDD">
        <w:softHyphen/>
        <w:t>то на на</w:t>
      </w:r>
      <w:r w:rsidRPr="00B22EDD">
        <w:softHyphen/>
        <w:t>се</w:t>
      </w:r>
      <w:r w:rsidRPr="00B22EDD">
        <w:softHyphen/>
        <w:t>ле</w:t>
      </w:r>
      <w:r w:rsidRPr="00B22EDD">
        <w:softHyphen/>
        <w:t>ни</w:t>
      </w:r>
      <w:r w:rsidRPr="00B22EDD">
        <w:softHyphen/>
        <w:t>е</w:t>
      </w:r>
      <w:r w:rsidRPr="00B22EDD">
        <w:softHyphen/>
        <w:t>то.</w:t>
      </w:r>
    </w:p>
    <w:p w:rsidR="0008038D" w:rsidRPr="00B22EDD" w:rsidRDefault="0008038D" w:rsidP="0008038D">
      <w:pPr>
        <w:widowControl w:val="0"/>
        <w:numPr>
          <w:ilvl w:val="0"/>
          <w:numId w:val="13"/>
        </w:numPr>
        <w:spacing w:before="120"/>
        <w:jc w:val="both"/>
      </w:pPr>
      <w:r w:rsidRPr="00B22EDD">
        <w:t>Ме</w:t>
      </w:r>
      <w:r w:rsidRPr="00B22EDD">
        <w:softHyphen/>
        <w:t>ди</w:t>
      </w:r>
      <w:r w:rsidRPr="00B22EDD">
        <w:softHyphen/>
        <w:t>ко-со</w:t>
      </w:r>
      <w:r w:rsidRPr="00B22EDD">
        <w:softHyphen/>
        <w:t>ци</w:t>
      </w:r>
      <w:r w:rsidRPr="00B22EDD">
        <w:softHyphen/>
        <w:t>ал</w:t>
      </w:r>
      <w:r w:rsidRPr="00B22EDD">
        <w:softHyphen/>
        <w:t>ни  ас</w:t>
      </w:r>
      <w:r w:rsidRPr="00B22EDD">
        <w:softHyphen/>
        <w:t>пе</w:t>
      </w:r>
      <w:r w:rsidRPr="00B22EDD">
        <w:softHyphen/>
        <w:t>к</w:t>
      </w:r>
      <w:r w:rsidRPr="00B22EDD">
        <w:softHyphen/>
        <w:t>ти  на  ра</w:t>
      </w:r>
      <w:r w:rsidRPr="00B22EDD">
        <w:softHyphen/>
        <w:t>ж</w:t>
      </w:r>
      <w:r w:rsidRPr="00B22EDD">
        <w:softHyphen/>
        <w:t>да</w:t>
      </w:r>
      <w:r w:rsidRPr="00B22EDD">
        <w:softHyphen/>
        <w:t>е</w:t>
      </w:r>
      <w:r w:rsidRPr="00B22EDD">
        <w:softHyphen/>
        <w:t>мо</w:t>
      </w:r>
      <w:r w:rsidRPr="00B22EDD">
        <w:softHyphen/>
        <w:t>ст</w:t>
      </w:r>
      <w:r w:rsidRPr="00B22EDD">
        <w:softHyphen/>
        <w:t>та - ос</w:t>
      </w:r>
      <w:r w:rsidRPr="00B22EDD">
        <w:softHyphen/>
        <w:t>но</w:t>
      </w:r>
      <w:r w:rsidRPr="00B22EDD">
        <w:softHyphen/>
        <w:t>в</w:t>
      </w:r>
      <w:r w:rsidRPr="00B22EDD">
        <w:softHyphen/>
        <w:t>ни по</w:t>
      </w:r>
      <w:r w:rsidRPr="00B22EDD">
        <w:softHyphen/>
        <w:t>ня</w:t>
      </w:r>
      <w:r w:rsidRPr="00B22EDD">
        <w:softHyphen/>
        <w:t>тия, ска</w:t>
      </w:r>
      <w:r w:rsidRPr="00B22EDD">
        <w:softHyphen/>
        <w:t>ла за оцен</w:t>
      </w:r>
      <w:r w:rsidRPr="00B22EDD">
        <w:softHyphen/>
        <w:t>ка. Показатели за възпроизводството на населението. Глобални тенденции и тенденции на раждаемостта в Бъл</w:t>
      </w:r>
      <w:r w:rsidRPr="00B22EDD">
        <w:softHyphen/>
        <w:t>га</w:t>
      </w:r>
      <w:r w:rsidRPr="00B22EDD">
        <w:softHyphen/>
        <w:t>рия.</w:t>
      </w:r>
    </w:p>
    <w:p w:rsidR="0008038D" w:rsidRPr="00B22EDD" w:rsidRDefault="0008038D" w:rsidP="0008038D">
      <w:pPr>
        <w:widowControl w:val="0"/>
        <w:numPr>
          <w:ilvl w:val="0"/>
          <w:numId w:val="13"/>
        </w:numPr>
        <w:spacing w:before="120"/>
        <w:jc w:val="both"/>
      </w:pPr>
      <w:r w:rsidRPr="00B22EDD">
        <w:t>Ме</w:t>
      </w:r>
      <w:r w:rsidRPr="00B22EDD">
        <w:softHyphen/>
        <w:t>ди</w:t>
      </w:r>
      <w:r w:rsidRPr="00B22EDD">
        <w:softHyphen/>
        <w:t>ко-со</w:t>
      </w:r>
      <w:r w:rsidRPr="00B22EDD">
        <w:softHyphen/>
        <w:t>ци</w:t>
      </w:r>
      <w:r w:rsidRPr="00B22EDD">
        <w:softHyphen/>
        <w:t>ал</w:t>
      </w:r>
      <w:r w:rsidRPr="00B22EDD">
        <w:softHyphen/>
        <w:t>ни ас</w:t>
      </w:r>
      <w:r w:rsidRPr="00B22EDD">
        <w:softHyphen/>
        <w:t>пе</w:t>
      </w:r>
      <w:r w:rsidRPr="00B22EDD">
        <w:softHyphen/>
        <w:t>к</w:t>
      </w:r>
      <w:r w:rsidRPr="00B22EDD">
        <w:softHyphen/>
        <w:t>ти на об</w:t>
      </w:r>
      <w:r w:rsidRPr="00B22EDD">
        <w:softHyphen/>
        <w:t>ща</w:t>
      </w:r>
      <w:r w:rsidRPr="00B22EDD">
        <w:softHyphen/>
        <w:t>та смър</w:t>
      </w:r>
      <w:r w:rsidRPr="00B22EDD">
        <w:softHyphen/>
        <w:t>т</w:t>
      </w:r>
      <w:r w:rsidRPr="00B22EDD">
        <w:softHyphen/>
        <w:t>ност - ос</w:t>
      </w:r>
      <w:r w:rsidRPr="00B22EDD">
        <w:softHyphen/>
        <w:t>но</w:t>
      </w:r>
      <w:r w:rsidRPr="00B22EDD">
        <w:softHyphen/>
        <w:t>в</w:t>
      </w:r>
      <w:r w:rsidRPr="00B22EDD">
        <w:softHyphen/>
        <w:t>ни по</w:t>
      </w:r>
      <w:r w:rsidRPr="00B22EDD">
        <w:softHyphen/>
        <w:t>ня</w:t>
      </w:r>
      <w:r w:rsidRPr="00B22EDD">
        <w:softHyphen/>
        <w:t>тия, оцен</w:t>
      </w:r>
      <w:r w:rsidRPr="00B22EDD">
        <w:softHyphen/>
        <w:t>ка, съ</w:t>
      </w:r>
      <w:r w:rsidRPr="00B22EDD">
        <w:softHyphen/>
        <w:t>щ</w:t>
      </w:r>
      <w:r w:rsidRPr="00B22EDD">
        <w:softHyphen/>
        <w:t>ност на стан</w:t>
      </w:r>
      <w:r w:rsidRPr="00B22EDD">
        <w:softHyphen/>
        <w:t>дар</w:t>
      </w:r>
      <w:r w:rsidRPr="00B22EDD">
        <w:softHyphen/>
        <w:t>ти</w:t>
      </w:r>
      <w:r w:rsidRPr="00B22EDD">
        <w:softHyphen/>
        <w:t>зи</w:t>
      </w:r>
      <w:r w:rsidRPr="00B22EDD">
        <w:softHyphen/>
        <w:t>ра</w:t>
      </w:r>
      <w:r w:rsidRPr="00B22EDD">
        <w:softHyphen/>
        <w:t>ни</w:t>
      </w:r>
      <w:r w:rsidRPr="00B22EDD">
        <w:softHyphen/>
        <w:t>те по</w:t>
      </w:r>
      <w:r w:rsidRPr="00B22EDD">
        <w:softHyphen/>
        <w:t>ка</w:t>
      </w:r>
      <w:r w:rsidRPr="00B22EDD">
        <w:softHyphen/>
        <w:t>за</w:t>
      </w:r>
      <w:r w:rsidRPr="00B22EDD">
        <w:softHyphen/>
        <w:t>те</w:t>
      </w:r>
      <w:r w:rsidRPr="00B22EDD">
        <w:softHyphen/>
        <w:t>ли за смъртност, глобални тенденции и тенденции на общата смъртност в Бъл</w:t>
      </w:r>
      <w:r w:rsidRPr="00B22EDD">
        <w:softHyphen/>
        <w:t>га</w:t>
      </w:r>
      <w:r w:rsidRPr="00B22EDD">
        <w:softHyphen/>
        <w:t>рия.</w:t>
      </w:r>
    </w:p>
    <w:p w:rsidR="0008038D" w:rsidRPr="00B22EDD" w:rsidRDefault="0008038D" w:rsidP="0008038D">
      <w:pPr>
        <w:widowControl w:val="0"/>
        <w:numPr>
          <w:ilvl w:val="0"/>
          <w:numId w:val="13"/>
        </w:numPr>
        <w:spacing w:before="120"/>
        <w:jc w:val="both"/>
      </w:pPr>
      <w:r w:rsidRPr="00B22EDD">
        <w:t>Ме</w:t>
      </w:r>
      <w:r w:rsidRPr="00B22EDD">
        <w:softHyphen/>
        <w:t>ди</w:t>
      </w:r>
      <w:r w:rsidRPr="00B22EDD">
        <w:softHyphen/>
        <w:t>ко-со</w:t>
      </w:r>
      <w:r w:rsidRPr="00B22EDD">
        <w:softHyphen/>
        <w:t>ци</w:t>
      </w:r>
      <w:r w:rsidRPr="00B22EDD">
        <w:softHyphen/>
        <w:t>ал</w:t>
      </w:r>
      <w:r w:rsidRPr="00B22EDD">
        <w:softHyphen/>
        <w:t>ни про</w:t>
      </w:r>
      <w:r w:rsidRPr="00B22EDD">
        <w:softHyphen/>
        <w:t>б</w:t>
      </w:r>
      <w:r w:rsidRPr="00B22EDD">
        <w:softHyphen/>
        <w:t>ле</w:t>
      </w:r>
      <w:r w:rsidRPr="00B22EDD">
        <w:softHyphen/>
        <w:t>ми на де</w:t>
      </w:r>
      <w:r w:rsidRPr="00B22EDD">
        <w:softHyphen/>
        <w:t>т</w:t>
      </w:r>
      <w:r w:rsidRPr="00B22EDD">
        <w:softHyphen/>
        <w:t>с</w:t>
      </w:r>
      <w:r w:rsidRPr="00B22EDD">
        <w:softHyphen/>
        <w:t>ка</w:t>
      </w:r>
      <w:r w:rsidRPr="00B22EDD">
        <w:softHyphen/>
        <w:t>та смър</w:t>
      </w:r>
      <w:r w:rsidRPr="00B22EDD">
        <w:softHyphen/>
        <w:t>т</w:t>
      </w:r>
      <w:r w:rsidRPr="00B22EDD">
        <w:softHyphen/>
        <w:t>ност - оп</w:t>
      </w:r>
      <w:r w:rsidRPr="00B22EDD">
        <w:softHyphen/>
        <w:t>ре</w:t>
      </w:r>
      <w:r w:rsidRPr="00B22EDD">
        <w:softHyphen/>
        <w:t>де</w:t>
      </w:r>
      <w:r w:rsidRPr="00B22EDD">
        <w:softHyphen/>
        <w:t>ле</w:t>
      </w:r>
      <w:r w:rsidRPr="00B22EDD">
        <w:softHyphen/>
        <w:t>ние на ос</w:t>
      </w:r>
      <w:r w:rsidRPr="00B22EDD">
        <w:softHyphen/>
        <w:t>но</w:t>
      </w:r>
      <w:r w:rsidRPr="00B22EDD">
        <w:softHyphen/>
        <w:t>в</w:t>
      </w:r>
      <w:r w:rsidRPr="00B22EDD">
        <w:softHyphen/>
        <w:t>ни</w:t>
      </w:r>
      <w:r w:rsidRPr="00B22EDD">
        <w:softHyphen/>
        <w:t>те по</w:t>
      </w:r>
      <w:r w:rsidRPr="00B22EDD">
        <w:softHyphen/>
        <w:t>ня</w:t>
      </w:r>
      <w:r w:rsidRPr="00B22EDD">
        <w:softHyphen/>
        <w:t>тия, ска</w:t>
      </w:r>
      <w:r w:rsidRPr="00B22EDD">
        <w:softHyphen/>
        <w:t>ли за  оцен</w:t>
      </w:r>
      <w:r w:rsidRPr="00B22EDD">
        <w:softHyphen/>
        <w:t>ка, Глобални тенденции и тенденции на детската смъртност в Бъл</w:t>
      </w:r>
      <w:r w:rsidRPr="00B22EDD">
        <w:softHyphen/>
        <w:t>га</w:t>
      </w:r>
      <w:r w:rsidRPr="00B22EDD">
        <w:softHyphen/>
        <w:t>рия.</w:t>
      </w:r>
    </w:p>
    <w:p w:rsidR="0008038D" w:rsidRPr="00B22EDD" w:rsidRDefault="0008038D" w:rsidP="0008038D">
      <w:pPr>
        <w:widowControl w:val="0"/>
        <w:numPr>
          <w:ilvl w:val="0"/>
          <w:numId w:val="13"/>
        </w:numPr>
        <w:spacing w:before="120"/>
        <w:jc w:val="both"/>
      </w:pPr>
      <w:r w:rsidRPr="00B22EDD">
        <w:t>Сре</w:t>
      </w:r>
      <w:r w:rsidRPr="00B22EDD">
        <w:softHyphen/>
        <w:t>д</w:t>
      </w:r>
      <w:r w:rsidRPr="00B22EDD">
        <w:softHyphen/>
        <w:t>на про</w:t>
      </w:r>
      <w:r w:rsidRPr="00B22EDD">
        <w:softHyphen/>
        <w:t>дъл</w:t>
      </w:r>
      <w:r w:rsidRPr="00B22EDD">
        <w:softHyphen/>
        <w:t>жи</w:t>
      </w:r>
      <w:r w:rsidRPr="00B22EDD">
        <w:softHyphen/>
        <w:t>тел</w:t>
      </w:r>
      <w:r w:rsidRPr="00B22EDD">
        <w:softHyphen/>
        <w:t>ност на пре</w:t>
      </w:r>
      <w:r w:rsidRPr="00B22EDD">
        <w:softHyphen/>
        <w:t>д</w:t>
      </w:r>
      <w:r w:rsidRPr="00B22EDD">
        <w:softHyphen/>
        <w:t>с</w:t>
      </w:r>
      <w:r w:rsidRPr="00B22EDD">
        <w:softHyphen/>
        <w:t>то</w:t>
      </w:r>
      <w:r w:rsidRPr="00B22EDD">
        <w:softHyphen/>
        <w:t>я</w:t>
      </w:r>
      <w:r w:rsidRPr="00B22EDD">
        <w:softHyphen/>
        <w:t>щия жи</w:t>
      </w:r>
      <w:r w:rsidRPr="00B22EDD">
        <w:softHyphen/>
        <w:t>вот - оп</w:t>
      </w:r>
      <w:r w:rsidRPr="00B22EDD">
        <w:softHyphen/>
        <w:t>ре</w:t>
      </w:r>
      <w:r w:rsidRPr="00B22EDD">
        <w:softHyphen/>
        <w:t>де</w:t>
      </w:r>
      <w:r w:rsidRPr="00B22EDD">
        <w:softHyphen/>
        <w:t>ле</w:t>
      </w:r>
      <w:r w:rsidRPr="00B22EDD">
        <w:softHyphen/>
        <w:t>ние, таблици за смъртност. Тен</w:t>
      </w:r>
      <w:r w:rsidRPr="00B22EDD">
        <w:softHyphen/>
        <w:t>ден</w:t>
      </w:r>
      <w:r w:rsidRPr="00B22EDD">
        <w:softHyphen/>
        <w:t>ции и ме</w:t>
      </w:r>
      <w:r w:rsidRPr="00B22EDD">
        <w:softHyphen/>
        <w:t>ди</w:t>
      </w:r>
      <w:r w:rsidRPr="00B22EDD">
        <w:softHyphen/>
        <w:t>ко-со</w:t>
      </w:r>
      <w:r w:rsidRPr="00B22EDD">
        <w:softHyphen/>
        <w:t>ци</w:t>
      </w:r>
      <w:r w:rsidRPr="00B22EDD">
        <w:softHyphen/>
        <w:t>ал</w:t>
      </w:r>
      <w:r w:rsidRPr="00B22EDD">
        <w:softHyphen/>
        <w:t>ни про</w:t>
      </w:r>
      <w:r w:rsidRPr="00B22EDD">
        <w:softHyphen/>
        <w:t>б</w:t>
      </w:r>
      <w:r w:rsidRPr="00B22EDD">
        <w:softHyphen/>
        <w:t>ле</w:t>
      </w:r>
      <w:r w:rsidRPr="00B22EDD">
        <w:softHyphen/>
        <w:t>ми на СППЖ  в света  и в Бъл</w:t>
      </w:r>
      <w:r w:rsidRPr="00B22EDD">
        <w:softHyphen/>
        <w:t>га</w:t>
      </w:r>
      <w:r w:rsidRPr="00B22EDD">
        <w:softHyphen/>
        <w:t>рия.</w:t>
      </w:r>
    </w:p>
    <w:p w:rsidR="0008038D" w:rsidRDefault="0008038D" w:rsidP="0008038D">
      <w:pPr>
        <w:widowControl w:val="0"/>
        <w:numPr>
          <w:ilvl w:val="0"/>
          <w:numId w:val="13"/>
        </w:numPr>
        <w:spacing w:before="120"/>
        <w:jc w:val="both"/>
      </w:pPr>
      <w:proofErr w:type="spellStart"/>
      <w:r w:rsidRPr="00B22EDD">
        <w:t>За</w:t>
      </w:r>
      <w:r w:rsidRPr="00B22EDD">
        <w:softHyphen/>
        <w:t>бо</w:t>
      </w:r>
      <w:r w:rsidRPr="00B22EDD">
        <w:softHyphen/>
        <w:t>ля</w:t>
      </w:r>
      <w:r w:rsidRPr="00B22EDD">
        <w:softHyphen/>
        <w:t>е</w:t>
      </w:r>
      <w:r w:rsidRPr="00B22EDD">
        <w:softHyphen/>
        <w:t>мо</w:t>
      </w:r>
      <w:r w:rsidRPr="00B22EDD">
        <w:softHyphen/>
        <w:t>ст</w:t>
      </w:r>
      <w:r w:rsidRPr="00B22EDD">
        <w:softHyphen/>
        <w:t>та</w:t>
      </w:r>
      <w:proofErr w:type="spellEnd"/>
      <w:r w:rsidRPr="00B22EDD">
        <w:t xml:space="preserve">  ка</w:t>
      </w:r>
      <w:r w:rsidRPr="00B22EDD">
        <w:softHyphen/>
        <w:t>то  из</w:t>
      </w:r>
      <w:r w:rsidRPr="00B22EDD">
        <w:softHyphen/>
        <w:t>ме</w:t>
      </w:r>
      <w:r w:rsidRPr="00B22EDD">
        <w:softHyphen/>
        <w:t>ри</w:t>
      </w:r>
      <w:r w:rsidRPr="00B22EDD">
        <w:softHyphen/>
        <w:t>тел на об</w:t>
      </w:r>
      <w:r w:rsidRPr="00B22EDD">
        <w:softHyphen/>
        <w:t>ще</w:t>
      </w:r>
      <w:r w:rsidRPr="00B22EDD">
        <w:softHyphen/>
        <w:t>с</w:t>
      </w:r>
      <w:r w:rsidRPr="00B22EDD">
        <w:softHyphen/>
        <w:t>т</w:t>
      </w:r>
      <w:r w:rsidRPr="00B22EDD">
        <w:softHyphen/>
        <w:t>ве</w:t>
      </w:r>
      <w:r w:rsidRPr="00B22EDD">
        <w:softHyphen/>
        <w:t>но</w:t>
      </w:r>
      <w:r w:rsidRPr="00B22EDD">
        <w:softHyphen/>
        <w:t>то здра</w:t>
      </w:r>
      <w:r w:rsidRPr="00B22EDD">
        <w:softHyphen/>
        <w:t>ве - определение на основните понятия. Из</w:t>
      </w:r>
      <w:r w:rsidRPr="00B22EDD">
        <w:softHyphen/>
        <w:t>то</w:t>
      </w:r>
      <w:r w:rsidRPr="00B22EDD">
        <w:softHyphen/>
        <w:t>ч</w:t>
      </w:r>
      <w:r w:rsidRPr="00B22EDD">
        <w:softHyphen/>
        <w:t>ни</w:t>
      </w:r>
      <w:r w:rsidRPr="00B22EDD">
        <w:softHyphen/>
        <w:t>ци  и  ме</w:t>
      </w:r>
      <w:r w:rsidRPr="00B22EDD">
        <w:softHyphen/>
        <w:t>то</w:t>
      </w:r>
      <w:r w:rsidRPr="00B22EDD">
        <w:softHyphen/>
        <w:t>ди за изу</w:t>
      </w:r>
      <w:r w:rsidRPr="00B22EDD">
        <w:softHyphen/>
        <w:t>ча</w:t>
      </w:r>
      <w:r w:rsidRPr="00B22EDD">
        <w:softHyphen/>
        <w:t>ва</w:t>
      </w:r>
      <w:r w:rsidRPr="00B22EDD">
        <w:softHyphen/>
        <w:t xml:space="preserve">не на </w:t>
      </w:r>
      <w:proofErr w:type="spellStart"/>
      <w:r w:rsidRPr="00B22EDD">
        <w:t>за</w:t>
      </w:r>
      <w:r w:rsidRPr="00B22EDD">
        <w:softHyphen/>
        <w:t>бо</w:t>
      </w:r>
      <w:r w:rsidRPr="00B22EDD">
        <w:softHyphen/>
        <w:t>ля</w:t>
      </w:r>
      <w:r w:rsidRPr="00B22EDD">
        <w:softHyphen/>
        <w:t>е</w:t>
      </w:r>
      <w:r w:rsidRPr="00B22EDD">
        <w:softHyphen/>
        <w:t>мо</w:t>
      </w:r>
      <w:r w:rsidRPr="00B22EDD">
        <w:softHyphen/>
        <w:t>ст</w:t>
      </w:r>
      <w:r w:rsidRPr="00B22EDD">
        <w:softHyphen/>
        <w:t>та</w:t>
      </w:r>
      <w:proofErr w:type="spellEnd"/>
      <w:r w:rsidRPr="00B22EDD">
        <w:t>. Ме</w:t>
      </w:r>
      <w:r w:rsidRPr="00B22EDD">
        <w:softHyphen/>
        <w:t>ж</w:t>
      </w:r>
      <w:r w:rsidRPr="00B22EDD">
        <w:softHyphen/>
        <w:t>ду</w:t>
      </w:r>
      <w:r w:rsidRPr="00B22EDD">
        <w:softHyphen/>
        <w:t>на</w:t>
      </w:r>
      <w:r w:rsidRPr="00B22EDD">
        <w:softHyphen/>
        <w:t>ро</w:t>
      </w:r>
      <w:r w:rsidRPr="00B22EDD">
        <w:softHyphen/>
        <w:t>д</w:t>
      </w:r>
      <w:r w:rsidRPr="00B22EDD">
        <w:softHyphen/>
        <w:t>на кла</w:t>
      </w:r>
      <w:r w:rsidRPr="00B22EDD">
        <w:softHyphen/>
        <w:t>си</w:t>
      </w:r>
      <w:r w:rsidRPr="00B22EDD">
        <w:softHyphen/>
        <w:t>фи</w:t>
      </w:r>
      <w:r w:rsidRPr="00B22EDD">
        <w:softHyphen/>
        <w:t>ка</w:t>
      </w:r>
      <w:r w:rsidRPr="00B22EDD">
        <w:softHyphen/>
        <w:t>ция на  бо</w:t>
      </w:r>
      <w:r w:rsidRPr="00B22EDD">
        <w:softHyphen/>
        <w:t>ле</w:t>
      </w:r>
      <w:r w:rsidRPr="00B22EDD">
        <w:softHyphen/>
        <w:t>с</w:t>
      </w:r>
      <w:r w:rsidRPr="00B22EDD">
        <w:softHyphen/>
        <w:t>ти</w:t>
      </w:r>
      <w:r w:rsidRPr="00B22EDD">
        <w:softHyphen/>
        <w:t>те  (МКБ) - зна</w:t>
      </w:r>
      <w:r w:rsidRPr="00B22EDD">
        <w:softHyphen/>
        <w:t>че</w:t>
      </w:r>
      <w:r w:rsidRPr="00B22EDD">
        <w:softHyphen/>
        <w:t>ние, при</w:t>
      </w:r>
      <w:r w:rsidRPr="00B22EDD">
        <w:softHyphen/>
        <w:t>н</w:t>
      </w:r>
      <w:r w:rsidRPr="00B22EDD">
        <w:softHyphen/>
        <w:t>ци</w:t>
      </w:r>
      <w:r w:rsidRPr="00B22EDD">
        <w:softHyphen/>
        <w:t>пи на из</w:t>
      </w:r>
      <w:r w:rsidRPr="00B22EDD">
        <w:softHyphen/>
        <w:t>г</w:t>
      </w:r>
      <w:r w:rsidRPr="00B22EDD">
        <w:softHyphen/>
        <w:t>ра</w:t>
      </w:r>
      <w:r w:rsidRPr="00B22EDD">
        <w:softHyphen/>
        <w:t>ж</w:t>
      </w:r>
      <w:r w:rsidRPr="00B22EDD">
        <w:softHyphen/>
        <w:t>да</w:t>
      </w:r>
      <w:r w:rsidRPr="00B22EDD">
        <w:softHyphen/>
        <w:t>не, стру</w:t>
      </w:r>
      <w:r w:rsidRPr="00B22EDD">
        <w:softHyphen/>
        <w:t>к</w:t>
      </w:r>
      <w:r w:rsidRPr="00B22EDD">
        <w:softHyphen/>
        <w:t>ту</w:t>
      </w:r>
      <w:r w:rsidRPr="00B22EDD">
        <w:softHyphen/>
        <w:t>ра на X-та ре</w:t>
      </w:r>
      <w:r w:rsidRPr="00B22EDD">
        <w:softHyphen/>
        <w:t>ви</w:t>
      </w:r>
      <w:r w:rsidRPr="00B22EDD">
        <w:softHyphen/>
        <w:t xml:space="preserve">зия на МКБ. </w:t>
      </w:r>
    </w:p>
    <w:p w:rsidR="0008038D" w:rsidRPr="00B22EDD" w:rsidRDefault="0008038D" w:rsidP="0008038D">
      <w:pPr>
        <w:widowControl w:val="0"/>
        <w:numPr>
          <w:ilvl w:val="0"/>
          <w:numId w:val="13"/>
        </w:numPr>
        <w:spacing w:before="120"/>
        <w:jc w:val="both"/>
      </w:pPr>
      <w:proofErr w:type="spellStart"/>
      <w:r w:rsidRPr="00B22EDD">
        <w:t>Заболяемост</w:t>
      </w:r>
      <w:proofErr w:type="spellEnd"/>
      <w:r w:rsidRPr="00B22EDD">
        <w:t xml:space="preserve"> с временна нетрудоспособност.</w:t>
      </w:r>
    </w:p>
    <w:p w:rsidR="0008038D" w:rsidRPr="00B22EDD" w:rsidRDefault="0008038D" w:rsidP="0008038D">
      <w:pPr>
        <w:widowControl w:val="0"/>
        <w:numPr>
          <w:ilvl w:val="0"/>
          <w:numId w:val="13"/>
        </w:numPr>
        <w:spacing w:before="120"/>
        <w:jc w:val="both"/>
      </w:pPr>
      <w:r w:rsidRPr="00B22EDD">
        <w:t xml:space="preserve"> </w:t>
      </w:r>
      <w:proofErr w:type="spellStart"/>
      <w:r w:rsidRPr="00B22EDD">
        <w:t>Со</w:t>
      </w:r>
      <w:r w:rsidRPr="00B22EDD">
        <w:softHyphen/>
        <w:t>ци</w:t>
      </w:r>
      <w:r w:rsidRPr="00B22EDD">
        <w:softHyphen/>
        <w:t>ал</w:t>
      </w:r>
      <w:r w:rsidRPr="00B22EDD">
        <w:softHyphen/>
        <w:t>но</w:t>
      </w:r>
      <w:r w:rsidRPr="00B22EDD">
        <w:softHyphen/>
        <w:t>з</w:t>
      </w:r>
      <w:r w:rsidRPr="00B22EDD">
        <w:softHyphen/>
        <w:t>на</w:t>
      </w:r>
      <w:r w:rsidRPr="00B22EDD">
        <w:softHyphen/>
        <w:t>чи</w:t>
      </w:r>
      <w:r w:rsidRPr="00B22EDD">
        <w:softHyphen/>
        <w:t>ми</w:t>
      </w:r>
      <w:proofErr w:type="spellEnd"/>
      <w:r w:rsidRPr="00B22EDD">
        <w:t xml:space="preserve"> за</w:t>
      </w:r>
      <w:r w:rsidRPr="00B22EDD">
        <w:softHyphen/>
        <w:t>бо</w:t>
      </w:r>
      <w:r w:rsidRPr="00B22EDD">
        <w:softHyphen/>
        <w:t>ля</w:t>
      </w:r>
      <w:r w:rsidRPr="00B22EDD">
        <w:softHyphen/>
        <w:t>ва</w:t>
      </w:r>
      <w:r w:rsidRPr="00B22EDD">
        <w:softHyphen/>
        <w:t>ния - кри</w:t>
      </w:r>
      <w:r w:rsidRPr="00B22EDD">
        <w:softHyphen/>
        <w:t>те</w:t>
      </w:r>
      <w:r w:rsidRPr="00B22EDD">
        <w:softHyphen/>
        <w:t>рии и съ</w:t>
      </w:r>
      <w:r w:rsidRPr="00B22EDD">
        <w:softHyphen/>
        <w:t>дър</w:t>
      </w:r>
      <w:r w:rsidRPr="00B22EDD">
        <w:softHyphen/>
        <w:t>жа</w:t>
      </w:r>
      <w:r w:rsidRPr="00B22EDD">
        <w:softHyphen/>
        <w:t>ние на по</w:t>
      </w:r>
      <w:r w:rsidRPr="00B22EDD">
        <w:softHyphen/>
        <w:t>ня</w:t>
      </w:r>
      <w:r w:rsidRPr="00B22EDD">
        <w:softHyphen/>
        <w:t>ти</w:t>
      </w:r>
      <w:r w:rsidRPr="00B22EDD">
        <w:softHyphen/>
        <w:t>е</w:t>
      </w:r>
      <w:r w:rsidRPr="00B22EDD">
        <w:softHyphen/>
        <w:t>то. Ри</w:t>
      </w:r>
      <w:r w:rsidRPr="00B22EDD">
        <w:softHyphen/>
        <w:t>с</w:t>
      </w:r>
      <w:r w:rsidRPr="00B22EDD">
        <w:softHyphen/>
        <w:t>ко</w:t>
      </w:r>
      <w:r w:rsidRPr="00B22EDD">
        <w:softHyphen/>
        <w:t>ви фа</w:t>
      </w:r>
      <w:r w:rsidRPr="00B22EDD">
        <w:softHyphen/>
        <w:t>к</w:t>
      </w:r>
      <w:r w:rsidRPr="00B22EDD">
        <w:softHyphen/>
        <w:t>то</w:t>
      </w:r>
      <w:r w:rsidRPr="00B22EDD">
        <w:softHyphen/>
        <w:t>ри - кла</w:t>
      </w:r>
      <w:r w:rsidRPr="00B22EDD">
        <w:softHyphen/>
        <w:t>си</w:t>
      </w:r>
      <w:r w:rsidRPr="00B22EDD">
        <w:softHyphen/>
        <w:t>фи</w:t>
      </w:r>
      <w:r w:rsidRPr="00B22EDD">
        <w:softHyphen/>
        <w:t>ка</w:t>
      </w:r>
      <w:r w:rsidRPr="00B22EDD">
        <w:softHyphen/>
        <w:t>ция. Ри</w:t>
      </w:r>
      <w:r w:rsidRPr="00B22EDD">
        <w:softHyphen/>
        <w:t>с</w:t>
      </w:r>
      <w:r w:rsidRPr="00B22EDD">
        <w:softHyphen/>
        <w:t>ко</w:t>
      </w:r>
      <w:r w:rsidRPr="00B22EDD">
        <w:softHyphen/>
        <w:t>ви фа</w:t>
      </w:r>
      <w:r w:rsidRPr="00B22EDD">
        <w:softHyphen/>
        <w:t>к</w:t>
      </w:r>
      <w:r w:rsidRPr="00B22EDD">
        <w:softHyphen/>
        <w:t>то</w:t>
      </w:r>
      <w:r w:rsidRPr="00B22EDD">
        <w:softHyphen/>
        <w:t>ри и ри</w:t>
      </w:r>
      <w:r w:rsidRPr="00B22EDD">
        <w:softHyphen/>
        <w:t>с</w:t>
      </w:r>
      <w:r w:rsidRPr="00B22EDD">
        <w:softHyphen/>
        <w:t>ко</w:t>
      </w:r>
      <w:r w:rsidRPr="00B22EDD">
        <w:softHyphen/>
        <w:t>ва кон</w:t>
      </w:r>
      <w:r w:rsidRPr="00B22EDD">
        <w:softHyphen/>
        <w:t>с</w:t>
      </w:r>
      <w:r w:rsidRPr="00B22EDD">
        <w:softHyphen/>
        <w:t>те</w:t>
      </w:r>
      <w:r w:rsidRPr="00B22EDD">
        <w:softHyphen/>
        <w:t>ла</w:t>
      </w:r>
      <w:r w:rsidRPr="00B22EDD">
        <w:softHyphen/>
        <w:t>ция на бъл</w:t>
      </w:r>
      <w:r w:rsidRPr="00B22EDD">
        <w:softHyphen/>
        <w:t>гар</w:t>
      </w:r>
      <w:r w:rsidRPr="00B22EDD">
        <w:softHyphen/>
        <w:t>с</w:t>
      </w:r>
      <w:r w:rsidRPr="00B22EDD">
        <w:softHyphen/>
        <w:t>ко</w:t>
      </w:r>
      <w:r w:rsidRPr="00B22EDD">
        <w:softHyphen/>
        <w:t>то на</w:t>
      </w:r>
      <w:r w:rsidRPr="00B22EDD">
        <w:softHyphen/>
        <w:t>се</w:t>
      </w:r>
      <w:r w:rsidRPr="00B22EDD">
        <w:softHyphen/>
        <w:t>ле</w:t>
      </w:r>
      <w:r w:rsidRPr="00B22EDD">
        <w:softHyphen/>
        <w:t>ние.</w:t>
      </w:r>
    </w:p>
    <w:p w:rsidR="0008038D" w:rsidRPr="00B22EDD" w:rsidRDefault="0008038D" w:rsidP="0008038D">
      <w:pPr>
        <w:widowControl w:val="0"/>
        <w:numPr>
          <w:ilvl w:val="0"/>
          <w:numId w:val="13"/>
        </w:numPr>
        <w:spacing w:before="120"/>
        <w:jc w:val="both"/>
      </w:pPr>
      <w:r w:rsidRPr="00B22EDD">
        <w:t xml:space="preserve">Тенденции на </w:t>
      </w:r>
      <w:proofErr w:type="spellStart"/>
      <w:r w:rsidRPr="00B22EDD">
        <w:t>заболяемостта</w:t>
      </w:r>
      <w:proofErr w:type="spellEnd"/>
      <w:r w:rsidRPr="00B22EDD">
        <w:t xml:space="preserve"> в света. Измерване на глобалната тежест на заболяванията – </w:t>
      </w:r>
      <w:proofErr w:type="spellStart"/>
      <w:r w:rsidRPr="00B22EDD">
        <w:t>DALYs</w:t>
      </w:r>
      <w:proofErr w:type="spellEnd"/>
      <w:r w:rsidRPr="00B22EDD">
        <w:t xml:space="preserve">. </w:t>
      </w:r>
    </w:p>
    <w:p w:rsidR="0008038D" w:rsidRPr="00B22EDD" w:rsidRDefault="0008038D" w:rsidP="0008038D">
      <w:pPr>
        <w:widowControl w:val="0"/>
        <w:numPr>
          <w:ilvl w:val="0"/>
          <w:numId w:val="13"/>
        </w:numPr>
        <w:spacing w:before="120"/>
        <w:jc w:val="both"/>
      </w:pPr>
      <w:r w:rsidRPr="00B22EDD">
        <w:lastRenderedPageBreak/>
        <w:t>Глобална тежест на хроничните неин</w:t>
      </w:r>
      <w:r>
        <w:t>фекциозни заболявания – сърдечно-съдови, злокачествени</w:t>
      </w:r>
      <w:r w:rsidRPr="00B22EDD">
        <w:t xml:space="preserve"> заболявания, диабет и др.</w:t>
      </w:r>
    </w:p>
    <w:p w:rsidR="0008038D" w:rsidRPr="00B22EDD" w:rsidRDefault="0008038D" w:rsidP="0008038D">
      <w:pPr>
        <w:widowControl w:val="0"/>
        <w:numPr>
          <w:ilvl w:val="0"/>
          <w:numId w:val="13"/>
        </w:numPr>
        <w:spacing w:before="120"/>
        <w:jc w:val="both"/>
      </w:pPr>
      <w:r w:rsidRPr="00B22EDD">
        <w:t xml:space="preserve">Глобална тежест на заразните заболявания – СПИН, </w:t>
      </w:r>
      <w:proofErr w:type="spellStart"/>
      <w:r w:rsidRPr="00B22EDD">
        <w:t>туберкулова</w:t>
      </w:r>
      <w:proofErr w:type="spellEnd"/>
      <w:r w:rsidRPr="00B22EDD">
        <w:t>, малария и др.</w:t>
      </w:r>
    </w:p>
    <w:p w:rsidR="0008038D" w:rsidRPr="00B22EDD" w:rsidRDefault="0008038D" w:rsidP="0008038D">
      <w:pPr>
        <w:widowControl w:val="0"/>
        <w:numPr>
          <w:ilvl w:val="0"/>
          <w:numId w:val="13"/>
        </w:numPr>
        <w:spacing w:before="120"/>
        <w:jc w:val="both"/>
      </w:pPr>
      <w:r w:rsidRPr="00B22EDD">
        <w:t>Здра</w:t>
      </w:r>
      <w:r w:rsidRPr="00B22EDD">
        <w:softHyphen/>
        <w:t>вната система ка</w:t>
      </w:r>
      <w:r w:rsidRPr="00B22EDD">
        <w:softHyphen/>
        <w:t>то социална си</w:t>
      </w:r>
      <w:r w:rsidRPr="00B22EDD">
        <w:softHyphen/>
        <w:t>с</w:t>
      </w:r>
      <w:r w:rsidRPr="00B22EDD">
        <w:softHyphen/>
        <w:t>те</w:t>
      </w:r>
      <w:r w:rsidRPr="00B22EDD">
        <w:softHyphen/>
        <w:t>ма - оп</w:t>
      </w:r>
      <w:r w:rsidRPr="00B22EDD">
        <w:softHyphen/>
        <w:t>ре</w:t>
      </w:r>
      <w:r w:rsidRPr="00B22EDD">
        <w:softHyphen/>
        <w:t>де</w:t>
      </w:r>
      <w:r w:rsidRPr="00B22EDD">
        <w:softHyphen/>
        <w:t>ле</w:t>
      </w:r>
      <w:r w:rsidRPr="00B22EDD">
        <w:softHyphen/>
        <w:t>ние, фундаментални цели и основни функции. Здра</w:t>
      </w:r>
      <w:r w:rsidRPr="00B22EDD">
        <w:softHyphen/>
        <w:t>в</w:t>
      </w:r>
      <w:r w:rsidRPr="00B22EDD">
        <w:softHyphen/>
        <w:t>на слу</w:t>
      </w:r>
      <w:r w:rsidRPr="00B22EDD">
        <w:softHyphen/>
        <w:t>ж</w:t>
      </w:r>
      <w:r w:rsidRPr="00B22EDD">
        <w:softHyphen/>
        <w:t>ба - оп</w:t>
      </w:r>
      <w:r w:rsidRPr="00B22EDD">
        <w:softHyphen/>
        <w:t>ре</w:t>
      </w:r>
      <w:r w:rsidRPr="00B22EDD">
        <w:softHyphen/>
        <w:t>де</w:t>
      </w:r>
      <w:r w:rsidRPr="00B22EDD">
        <w:softHyphen/>
        <w:t>ле</w:t>
      </w:r>
      <w:r w:rsidRPr="00B22EDD">
        <w:softHyphen/>
        <w:t>ние, фа</w:t>
      </w:r>
      <w:r w:rsidRPr="00B22EDD">
        <w:softHyphen/>
        <w:t>к</w:t>
      </w:r>
      <w:r w:rsidRPr="00B22EDD">
        <w:softHyphen/>
        <w:t>то</w:t>
      </w:r>
      <w:r w:rsidRPr="00B22EDD">
        <w:softHyphen/>
        <w:t>ри, фун</w:t>
      </w:r>
      <w:r w:rsidRPr="00B22EDD">
        <w:softHyphen/>
        <w:t>к</w:t>
      </w:r>
      <w:r w:rsidRPr="00B22EDD">
        <w:softHyphen/>
        <w:t>ции и организационни при</w:t>
      </w:r>
      <w:r w:rsidRPr="00B22EDD">
        <w:softHyphen/>
        <w:t>н</w:t>
      </w:r>
      <w:r w:rsidRPr="00B22EDD">
        <w:softHyphen/>
        <w:t>ци</w:t>
      </w:r>
      <w:r w:rsidRPr="00B22EDD">
        <w:softHyphen/>
        <w:t>пи на здра</w:t>
      </w:r>
      <w:r w:rsidRPr="00B22EDD">
        <w:softHyphen/>
        <w:t>в</w:t>
      </w:r>
      <w:r w:rsidRPr="00B22EDD">
        <w:softHyphen/>
        <w:t>на</w:t>
      </w:r>
      <w:r w:rsidRPr="00B22EDD">
        <w:softHyphen/>
        <w:t>та слу</w:t>
      </w:r>
      <w:r w:rsidRPr="00B22EDD">
        <w:softHyphen/>
        <w:t>ж</w:t>
      </w:r>
      <w:r w:rsidRPr="00B22EDD">
        <w:softHyphen/>
        <w:t xml:space="preserve">ба. </w:t>
      </w:r>
    </w:p>
    <w:p w:rsidR="0008038D" w:rsidRDefault="0008038D" w:rsidP="0008038D">
      <w:pPr>
        <w:widowControl w:val="0"/>
        <w:numPr>
          <w:ilvl w:val="0"/>
          <w:numId w:val="13"/>
        </w:numPr>
        <w:spacing w:before="120"/>
        <w:jc w:val="both"/>
      </w:pPr>
      <w:r w:rsidRPr="00B22EDD">
        <w:t>Пър</w:t>
      </w:r>
      <w:r w:rsidRPr="00B22EDD">
        <w:softHyphen/>
        <w:t>ви</w:t>
      </w:r>
      <w:r w:rsidRPr="00B22EDD">
        <w:softHyphen/>
        <w:t>ч</w:t>
      </w:r>
      <w:r w:rsidRPr="00B22EDD">
        <w:softHyphen/>
        <w:t>на здра</w:t>
      </w:r>
      <w:r w:rsidRPr="00B22EDD">
        <w:softHyphen/>
        <w:t>в</w:t>
      </w:r>
      <w:r w:rsidRPr="00B22EDD">
        <w:softHyphen/>
        <w:t>на по</w:t>
      </w:r>
      <w:r w:rsidRPr="00B22EDD">
        <w:softHyphen/>
        <w:t xml:space="preserve">мощ - концепцията на СЗО. </w:t>
      </w:r>
    </w:p>
    <w:p w:rsidR="0008038D" w:rsidRPr="00B22EDD" w:rsidRDefault="0008038D" w:rsidP="0008038D">
      <w:pPr>
        <w:widowControl w:val="0"/>
        <w:numPr>
          <w:ilvl w:val="0"/>
          <w:numId w:val="13"/>
        </w:numPr>
        <w:spacing w:before="120"/>
        <w:jc w:val="both"/>
      </w:pPr>
      <w:r w:rsidRPr="00B22EDD">
        <w:t xml:space="preserve">Първичната здравна помощ в България. </w:t>
      </w:r>
    </w:p>
    <w:p w:rsidR="0008038D" w:rsidRPr="00B22EDD" w:rsidRDefault="0008038D" w:rsidP="0008038D">
      <w:pPr>
        <w:widowControl w:val="0"/>
        <w:numPr>
          <w:ilvl w:val="0"/>
          <w:numId w:val="13"/>
        </w:numPr>
        <w:spacing w:before="120"/>
        <w:jc w:val="both"/>
      </w:pPr>
      <w:r w:rsidRPr="00B22EDD">
        <w:t>Болнична помощ - мисия, цел и статут на болницата. Видове болнични заведения, структура и  функции на болницата. Пациентът в болницата.</w:t>
      </w:r>
    </w:p>
    <w:p w:rsidR="0008038D" w:rsidRPr="00B22EDD" w:rsidRDefault="0008038D" w:rsidP="0008038D">
      <w:pPr>
        <w:widowControl w:val="0"/>
        <w:numPr>
          <w:ilvl w:val="0"/>
          <w:numId w:val="13"/>
        </w:numPr>
        <w:spacing w:before="120"/>
        <w:jc w:val="both"/>
      </w:pPr>
      <w:r w:rsidRPr="00B22EDD">
        <w:t>Условия и ред за оказване на болнична помощ. Взаимоотношения на болницата с НЗОК и РЗОК. По</w:t>
      </w:r>
      <w:r w:rsidRPr="00B22EDD">
        <w:softHyphen/>
        <w:t>ка</w:t>
      </w:r>
      <w:r w:rsidRPr="00B22EDD">
        <w:softHyphen/>
        <w:t>за</w:t>
      </w:r>
      <w:r w:rsidRPr="00B22EDD">
        <w:softHyphen/>
        <w:t>те</w:t>
      </w:r>
      <w:r w:rsidRPr="00B22EDD">
        <w:softHyphen/>
        <w:t>ли за оцен</w:t>
      </w:r>
      <w:r w:rsidRPr="00B22EDD">
        <w:softHyphen/>
        <w:t>ка на дей</w:t>
      </w:r>
      <w:r w:rsidRPr="00B22EDD">
        <w:softHyphen/>
        <w:t>но</w:t>
      </w:r>
      <w:r w:rsidRPr="00B22EDD">
        <w:softHyphen/>
        <w:t>ст</w:t>
      </w:r>
      <w:r w:rsidRPr="00B22EDD">
        <w:softHyphen/>
        <w:t>та на ста</w:t>
      </w:r>
      <w:r w:rsidRPr="00B22EDD">
        <w:softHyphen/>
        <w:t>ци</w:t>
      </w:r>
      <w:r w:rsidRPr="00B22EDD">
        <w:softHyphen/>
        <w:t>о</w:t>
      </w:r>
      <w:r w:rsidRPr="00B22EDD">
        <w:softHyphen/>
        <w:t>на</w:t>
      </w:r>
      <w:r w:rsidRPr="00B22EDD">
        <w:softHyphen/>
        <w:t>ра. Ра</w:t>
      </w:r>
      <w:r w:rsidRPr="00B22EDD">
        <w:softHyphen/>
        <w:t>ци</w:t>
      </w:r>
      <w:r w:rsidRPr="00B22EDD">
        <w:softHyphen/>
        <w:t>о</w:t>
      </w:r>
      <w:r w:rsidRPr="00B22EDD">
        <w:softHyphen/>
        <w:t>нал</w:t>
      </w:r>
      <w:r w:rsidRPr="00B22EDD">
        <w:softHyphen/>
        <w:t>но из</w:t>
      </w:r>
      <w:r w:rsidRPr="00B22EDD">
        <w:softHyphen/>
        <w:t>по</w:t>
      </w:r>
      <w:r w:rsidRPr="00B22EDD">
        <w:softHyphen/>
        <w:t>л</w:t>
      </w:r>
      <w:r w:rsidRPr="00B22EDD">
        <w:softHyphen/>
        <w:t>з</w:t>
      </w:r>
      <w:r w:rsidRPr="00B22EDD">
        <w:softHyphen/>
        <w:t>ва</w:t>
      </w:r>
      <w:r w:rsidRPr="00B22EDD">
        <w:softHyphen/>
        <w:t xml:space="preserve">не на </w:t>
      </w:r>
      <w:proofErr w:type="spellStart"/>
      <w:r w:rsidRPr="00B22EDD">
        <w:t>ле</w:t>
      </w:r>
      <w:r w:rsidRPr="00B22EDD">
        <w:softHyphen/>
        <w:t>г</w:t>
      </w:r>
      <w:r w:rsidRPr="00B22EDD">
        <w:softHyphen/>
        <w:t>ло</w:t>
      </w:r>
      <w:r w:rsidRPr="00B22EDD">
        <w:softHyphen/>
        <w:t>вия</w:t>
      </w:r>
      <w:proofErr w:type="spellEnd"/>
      <w:r w:rsidRPr="00B22EDD">
        <w:t xml:space="preserve"> фонд.</w:t>
      </w:r>
    </w:p>
    <w:p w:rsidR="0008038D" w:rsidRPr="00B22EDD" w:rsidRDefault="0008038D" w:rsidP="0008038D">
      <w:pPr>
        <w:widowControl w:val="0"/>
        <w:numPr>
          <w:ilvl w:val="0"/>
          <w:numId w:val="13"/>
        </w:numPr>
        <w:spacing w:before="120"/>
        <w:jc w:val="both"/>
      </w:pPr>
      <w:r w:rsidRPr="00B22EDD">
        <w:t xml:space="preserve">Медико-социални проблеми на майчинството и здравето на жените. </w:t>
      </w:r>
    </w:p>
    <w:p w:rsidR="0008038D" w:rsidRPr="00B22EDD" w:rsidRDefault="0008038D" w:rsidP="0008038D">
      <w:pPr>
        <w:widowControl w:val="0"/>
        <w:numPr>
          <w:ilvl w:val="0"/>
          <w:numId w:val="13"/>
        </w:numPr>
        <w:spacing w:before="120"/>
        <w:jc w:val="both"/>
      </w:pPr>
      <w:r w:rsidRPr="00B22EDD">
        <w:t xml:space="preserve">Организация на </w:t>
      </w:r>
      <w:proofErr w:type="spellStart"/>
      <w:r w:rsidRPr="00B22EDD">
        <w:t>акушеро</w:t>
      </w:r>
      <w:proofErr w:type="spellEnd"/>
      <w:r w:rsidRPr="00B22EDD">
        <w:t>-гинекологичната помощ. Основни задачи на медицинските специалисти за изпълнение на националната програма за майчино здравеопазване.</w:t>
      </w:r>
    </w:p>
    <w:p w:rsidR="0008038D" w:rsidRPr="00B22EDD" w:rsidRDefault="0008038D" w:rsidP="0008038D">
      <w:pPr>
        <w:widowControl w:val="0"/>
        <w:numPr>
          <w:ilvl w:val="0"/>
          <w:numId w:val="13"/>
        </w:numPr>
        <w:spacing w:before="120"/>
        <w:jc w:val="both"/>
      </w:pPr>
      <w:r w:rsidRPr="00B22EDD">
        <w:t xml:space="preserve">Медико-социални проблеми на детството. </w:t>
      </w:r>
    </w:p>
    <w:p w:rsidR="0008038D" w:rsidRPr="00B22EDD" w:rsidRDefault="0008038D" w:rsidP="0008038D">
      <w:pPr>
        <w:widowControl w:val="0"/>
        <w:numPr>
          <w:ilvl w:val="0"/>
          <w:numId w:val="13"/>
        </w:numPr>
        <w:spacing w:before="120"/>
        <w:jc w:val="both"/>
      </w:pPr>
      <w:r w:rsidRPr="00B22EDD">
        <w:t>Организация на педиатричната помощ. Основни задачи на медицинските специалисти за изпълнение на националната програма за детско здравеопазване.</w:t>
      </w:r>
    </w:p>
    <w:p w:rsidR="0008038D" w:rsidRDefault="0008038D" w:rsidP="0008038D">
      <w:pPr>
        <w:widowControl w:val="0"/>
        <w:numPr>
          <w:ilvl w:val="0"/>
          <w:numId w:val="13"/>
        </w:numPr>
        <w:spacing w:before="120"/>
        <w:jc w:val="both"/>
      </w:pPr>
      <w:r w:rsidRPr="00B22EDD">
        <w:t>Медико-социални проблеми и здравно обслужване на старите хора.</w:t>
      </w:r>
    </w:p>
    <w:p w:rsidR="0008038D" w:rsidRPr="00B22EDD" w:rsidRDefault="0008038D" w:rsidP="0008038D">
      <w:pPr>
        <w:widowControl w:val="0"/>
        <w:numPr>
          <w:ilvl w:val="0"/>
          <w:numId w:val="13"/>
        </w:numPr>
        <w:spacing w:before="120"/>
        <w:jc w:val="both"/>
      </w:pPr>
      <w:r>
        <w:t>Медико-социални проблеми и здравно обслужване на лицата с увреждания.</w:t>
      </w:r>
    </w:p>
    <w:p w:rsidR="0008038D" w:rsidRPr="00B22EDD" w:rsidRDefault="0008038D" w:rsidP="0008038D">
      <w:pPr>
        <w:widowControl w:val="0"/>
        <w:numPr>
          <w:ilvl w:val="0"/>
          <w:numId w:val="13"/>
        </w:numPr>
        <w:tabs>
          <w:tab w:val="num" w:pos="284"/>
        </w:tabs>
        <w:spacing w:before="120"/>
        <w:jc w:val="both"/>
        <w:rPr>
          <w:szCs w:val="24"/>
        </w:rPr>
      </w:pPr>
      <w:r w:rsidRPr="00B22EDD">
        <w:rPr>
          <w:szCs w:val="24"/>
        </w:rPr>
        <w:t>Промоция на здравето – същност и възникване. Отавска харта за промоция на здравето. Теоретично и практическо развитие на концепцията.</w:t>
      </w:r>
    </w:p>
    <w:p w:rsidR="0008038D" w:rsidRPr="00B22EDD" w:rsidRDefault="0008038D" w:rsidP="0008038D">
      <w:pPr>
        <w:widowControl w:val="0"/>
        <w:numPr>
          <w:ilvl w:val="0"/>
          <w:numId w:val="13"/>
        </w:numPr>
        <w:tabs>
          <w:tab w:val="num" w:pos="284"/>
        </w:tabs>
        <w:spacing w:before="120"/>
        <w:jc w:val="both"/>
        <w:rPr>
          <w:szCs w:val="24"/>
        </w:rPr>
      </w:pPr>
      <w:r w:rsidRPr="00B22EDD">
        <w:rPr>
          <w:szCs w:val="24"/>
        </w:rPr>
        <w:t xml:space="preserve">Социална политика, укрепваща здравето. Препоръки от Аделаида. Законодателни предпоставки за промоция на здравето. </w:t>
      </w:r>
    </w:p>
    <w:p w:rsidR="0008038D" w:rsidRPr="00B22EDD" w:rsidRDefault="0008038D" w:rsidP="0008038D">
      <w:pPr>
        <w:widowControl w:val="0"/>
        <w:numPr>
          <w:ilvl w:val="0"/>
          <w:numId w:val="13"/>
        </w:numPr>
        <w:tabs>
          <w:tab w:val="num" w:pos="284"/>
        </w:tabs>
        <w:spacing w:before="120"/>
        <w:jc w:val="both"/>
        <w:rPr>
          <w:szCs w:val="24"/>
        </w:rPr>
      </w:pPr>
      <w:r w:rsidRPr="00B22EDD">
        <w:rPr>
          <w:szCs w:val="24"/>
        </w:rPr>
        <w:t xml:space="preserve">Жизнена среда, укрепваща здравето – основни компоненти, нива на взаимодействие със здравето. Декларация от </w:t>
      </w:r>
      <w:proofErr w:type="spellStart"/>
      <w:r w:rsidRPr="00B22EDD">
        <w:rPr>
          <w:szCs w:val="24"/>
        </w:rPr>
        <w:t>Сундсвал</w:t>
      </w:r>
      <w:proofErr w:type="spellEnd"/>
      <w:r w:rsidRPr="00B22EDD">
        <w:rPr>
          <w:szCs w:val="24"/>
        </w:rPr>
        <w:t>.</w:t>
      </w:r>
    </w:p>
    <w:p w:rsidR="0008038D" w:rsidRPr="00B22EDD" w:rsidRDefault="0008038D" w:rsidP="0008038D">
      <w:pPr>
        <w:widowControl w:val="0"/>
        <w:numPr>
          <w:ilvl w:val="0"/>
          <w:numId w:val="13"/>
        </w:numPr>
        <w:tabs>
          <w:tab w:val="num" w:pos="284"/>
        </w:tabs>
        <w:spacing w:before="120"/>
        <w:jc w:val="both"/>
        <w:rPr>
          <w:szCs w:val="24"/>
        </w:rPr>
      </w:pPr>
      <w:r w:rsidRPr="00B22EDD">
        <w:rPr>
          <w:szCs w:val="24"/>
        </w:rPr>
        <w:t>Проекти на СЗО, насочени към реализиране на жизнена среда, укрепваща здравето. Градове за здраве, Училища за здраве. Болници за здраве, Укрепващи здравето работни места.</w:t>
      </w:r>
    </w:p>
    <w:p w:rsidR="0008038D" w:rsidRPr="00B22EDD" w:rsidRDefault="0008038D" w:rsidP="0008038D">
      <w:pPr>
        <w:widowControl w:val="0"/>
        <w:numPr>
          <w:ilvl w:val="0"/>
          <w:numId w:val="13"/>
        </w:numPr>
        <w:tabs>
          <w:tab w:val="num" w:pos="284"/>
        </w:tabs>
        <w:spacing w:before="120"/>
        <w:jc w:val="both"/>
        <w:rPr>
          <w:szCs w:val="24"/>
        </w:rPr>
      </w:pPr>
      <w:r w:rsidRPr="00B22EDD">
        <w:rPr>
          <w:szCs w:val="24"/>
        </w:rPr>
        <w:t xml:space="preserve">Активизиране на общественото участие в здравните дейности – същност и етапи. Преориентиране на здравните служби към </w:t>
      </w:r>
      <w:proofErr w:type="spellStart"/>
      <w:r w:rsidRPr="00B22EDD">
        <w:rPr>
          <w:szCs w:val="24"/>
        </w:rPr>
        <w:t>междусекторно</w:t>
      </w:r>
      <w:proofErr w:type="spellEnd"/>
      <w:r w:rsidRPr="00B22EDD">
        <w:rPr>
          <w:szCs w:val="24"/>
        </w:rPr>
        <w:t xml:space="preserve"> сътрудничество и партньорство.</w:t>
      </w:r>
    </w:p>
    <w:p w:rsidR="0008038D" w:rsidRPr="00B22EDD" w:rsidRDefault="0008038D" w:rsidP="0008038D">
      <w:pPr>
        <w:widowControl w:val="0"/>
        <w:numPr>
          <w:ilvl w:val="0"/>
          <w:numId w:val="13"/>
        </w:numPr>
        <w:tabs>
          <w:tab w:val="num" w:pos="360"/>
        </w:tabs>
        <w:spacing w:before="120"/>
        <w:jc w:val="both"/>
        <w:rPr>
          <w:szCs w:val="24"/>
        </w:rPr>
      </w:pPr>
      <w:r w:rsidRPr="00B22EDD">
        <w:rPr>
          <w:szCs w:val="24"/>
        </w:rPr>
        <w:t xml:space="preserve">Формиране на практически умения за промоция на здравето. </w:t>
      </w:r>
      <w:proofErr w:type="spellStart"/>
      <w:r w:rsidRPr="00B22EDD">
        <w:rPr>
          <w:szCs w:val="24"/>
        </w:rPr>
        <w:t>Здравнозначими</w:t>
      </w:r>
      <w:proofErr w:type="spellEnd"/>
      <w:r w:rsidRPr="00B22EDD">
        <w:rPr>
          <w:szCs w:val="24"/>
        </w:rPr>
        <w:t xml:space="preserve"> умения - същност, видове. Здравословен начин на живот – същност и критерии. </w:t>
      </w:r>
    </w:p>
    <w:p w:rsidR="0008038D" w:rsidRPr="00B22EDD" w:rsidRDefault="0008038D" w:rsidP="0008038D">
      <w:pPr>
        <w:widowControl w:val="0"/>
        <w:numPr>
          <w:ilvl w:val="0"/>
          <w:numId w:val="13"/>
        </w:numPr>
        <w:tabs>
          <w:tab w:val="num" w:pos="284"/>
        </w:tabs>
        <w:spacing w:before="120"/>
        <w:jc w:val="both"/>
        <w:rPr>
          <w:szCs w:val="24"/>
        </w:rPr>
      </w:pPr>
      <w:r w:rsidRPr="00B22EDD">
        <w:rPr>
          <w:szCs w:val="24"/>
        </w:rPr>
        <w:t>Здравна култура. Здравно поведение. Мотивация на здравното поведение – същност, видове мотивация, фактори на здравната мотивация. Видове мотиви на здравното поведение.</w:t>
      </w:r>
    </w:p>
    <w:p w:rsidR="0008038D" w:rsidRPr="00B22EDD" w:rsidRDefault="0008038D" w:rsidP="0008038D">
      <w:pPr>
        <w:widowControl w:val="0"/>
        <w:numPr>
          <w:ilvl w:val="0"/>
          <w:numId w:val="13"/>
        </w:numPr>
        <w:tabs>
          <w:tab w:val="num" w:pos="360"/>
        </w:tabs>
        <w:spacing w:before="120"/>
        <w:jc w:val="both"/>
        <w:rPr>
          <w:szCs w:val="24"/>
        </w:rPr>
      </w:pPr>
      <w:r w:rsidRPr="00B22EDD">
        <w:rPr>
          <w:szCs w:val="24"/>
        </w:rPr>
        <w:t xml:space="preserve">Здравно възпитание – същност, модели и принципи, </w:t>
      </w:r>
    </w:p>
    <w:p w:rsidR="0008038D" w:rsidRPr="00B22EDD" w:rsidRDefault="0008038D" w:rsidP="0008038D">
      <w:pPr>
        <w:widowControl w:val="0"/>
        <w:numPr>
          <w:ilvl w:val="0"/>
          <w:numId w:val="13"/>
        </w:numPr>
        <w:tabs>
          <w:tab w:val="num" w:pos="360"/>
        </w:tabs>
        <w:spacing w:before="120"/>
        <w:jc w:val="both"/>
        <w:rPr>
          <w:szCs w:val="24"/>
        </w:rPr>
      </w:pPr>
      <w:r w:rsidRPr="00B22EDD">
        <w:rPr>
          <w:szCs w:val="24"/>
        </w:rPr>
        <w:t>Класически и съвременни методи и форми на здравно възпитание. Приложения на здравното възпитание в първичната помощ и в болнични условия.</w:t>
      </w:r>
    </w:p>
    <w:p w:rsidR="0008038D" w:rsidRPr="00B22EDD" w:rsidRDefault="0008038D" w:rsidP="0008038D">
      <w:pPr>
        <w:widowControl w:val="0"/>
        <w:numPr>
          <w:ilvl w:val="0"/>
          <w:numId w:val="13"/>
        </w:numPr>
        <w:tabs>
          <w:tab w:val="num" w:pos="360"/>
        </w:tabs>
        <w:spacing w:before="120"/>
        <w:jc w:val="both"/>
        <w:rPr>
          <w:szCs w:val="24"/>
        </w:rPr>
      </w:pPr>
      <w:r w:rsidRPr="00B22EDD">
        <w:rPr>
          <w:szCs w:val="24"/>
        </w:rPr>
        <w:t>Комплексни програми за промоция на здравето – същност, етапи, оценка.</w:t>
      </w:r>
    </w:p>
    <w:p w:rsidR="0008038D" w:rsidRPr="00B22EDD" w:rsidRDefault="0008038D" w:rsidP="0008038D">
      <w:pPr>
        <w:spacing w:before="120"/>
        <w:jc w:val="both"/>
      </w:pPr>
    </w:p>
    <w:p w:rsidR="0008038D" w:rsidRPr="00B22EDD" w:rsidRDefault="0008038D" w:rsidP="0008038D">
      <w:pPr>
        <w:jc w:val="both"/>
        <w:rPr>
          <w:b/>
          <w:caps/>
          <w:sz w:val="28"/>
        </w:rPr>
      </w:pPr>
    </w:p>
    <w:p w:rsidR="0008038D" w:rsidRPr="0008038D" w:rsidRDefault="0008038D" w:rsidP="0008038D">
      <w:pPr>
        <w:jc w:val="both"/>
        <w:rPr>
          <w:b/>
          <w:szCs w:val="24"/>
        </w:rPr>
      </w:pPr>
      <w:r w:rsidRPr="0043299C">
        <w:rPr>
          <w:b/>
          <w:caps/>
          <w:szCs w:val="24"/>
        </w:rPr>
        <w:t>Препоръчвана литература:</w:t>
      </w:r>
    </w:p>
    <w:p w:rsidR="0008038D" w:rsidRPr="0008038D" w:rsidRDefault="0008038D" w:rsidP="0008038D">
      <w:pPr>
        <w:pStyle w:val="ae"/>
        <w:numPr>
          <w:ilvl w:val="0"/>
          <w:numId w:val="14"/>
        </w:numPr>
        <w:spacing w:before="12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8038D">
        <w:rPr>
          <w:rFonts w:ascii="Times New Roman" w:hAnsi="Times New Roman"/>
          <w:sz w:val="24"/>
          <w:szCs w:val="24"/>
        </w:rPr>
        <w:t>Грънчарова Г., С. Александрова-Янкуловска. Социална медицина. Пето преработено и допълнено издание. Издателски център МУ-Плевен, 2018</w:t>
      </w:r>
    </w:p>
    <w:p w:rsidR="0008038D" w:rsidRPr="0008038D" w:rsidRDefault="0008038D" w:rsidP="0008038D">
      <w:pPr>
        <w:pStyle w:val="ae"/>
        <w:numPr>
          <w:ilvl w:val="0"/>
          <w:numId w:val="14"/>
        </w:numPr>
        <w:spacing w:before="12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8038D">
        <w:rPr>
          <w:rFonts w:ascii="Times New Roman" w:hAnsi="Times New Roman"/>
          <w:sz w:val="24"/>
          <w:szCs w:val="24"/>
        </w:rPr>
        <w:t>Георгиева, С. Промоция на здравето в училище. Издателски център МУ-Плевен, 2016.</w:t>
      </w:r>
    </w:p>
    <w:p w:rsidR="001C5C39" w:rsidRPr="0008038D" w:rsidRDefault="0008038D" w:rsidP="0008038D">
      <w:pPr>
        <w:pStyle w:val="ae"/>
        <w:numPr>
          <w:ilvl w:val="0"/>
          <w:numId w:val="14"/>
        </w:numPr>
        <w:spacing w:before="12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8038D">
        <w:rPr>
          <w:rFonts w:ascii="Times New Roman" w:hAnsi="Times New Roman"/>
          <w:sz w:val="24"/>
          <w:szCs w:val="24"/>
        </w:rPr>
        <w:t>Лекционен материа</w:t>
      </w:r>
      <w:r w:rsidRPr="0008038D">
        <w:rPr>
          <w:rFonts w:ascii="Times New Roman" w:hAnsi="Times New Roman"/>
          <w:sz w:val="24"/>
          <w:szCs w:val="24"/>
        </w:rPr>
        <w:t>л</w:t>
      </w:r>
      <w:r w:rsidR="00430C8A" w:rsidRPr="0008038D">
        <w:rPr>
          <w:caps/>
          <w:sz w:val="24"/>
          <w:szCs w:val="24"/>
        </w:rPr>
        <w:t>.</w:t>
      </w:r>
    </w:p>
    <w:p w:rsidR="001C5C39" w:rsidRPr="0043299C" w:rsidRDefault="001C5C39" w:rsidP="00320FA0">
      <w:pPr>
        <w:tabs>
          <w:tab w:val="num" w:pos="1070"/>
          <w:tab w:val="left" w:pos="1134"/>
        </w:tabs>
        <w:jc w:val="both"/>
        <w:rPr>
          <w:b/>
          <w:caps/>
          <w:szCs w:val="24"/>
        </w:rPr>
      </w:pPr>
    </w:p>
    <w:p w:rsidR="00D01EE4" w:rsidRDefault="00D01EE4" w:rsidP="00320FA0">
      <w:pPr>
        <w:tabs>
          <w:tab w:val="num" w:pos="851"/>
          <w:tab w:val="left" w:pos="1134"/>
        </w:tabs>
        <w:jc w:val="both"/>
        <w:rPr>
          <w:szCs w:val="24"/>
        </w:rPr>
      </w:pPr>
    </w:p>
    <w:p w:rsidR="00C4064F" w:rsidRDefault="00C4064F" w:rsidP="00320FA0">
      <w:pPr>
        <w:tabs>
          <w:tab w:val="left" w:pos="993"/>
        </w:tabs>
        <w:jc w:val="both"/>
        <w:rPr>
          <w:szCs w:val="24"/>
        </w:rPr>
      </w:pPr>
    </w:p>
    <w:p w:rsidR="00E9638C" w:rsidRPr="006E77EE" w:rsidRDefault="00E9638C" w:rsidP="00320FA0">
      <w:pPr>
        <w:rPr>
          <w:szCs w:val="24"/>
        </w:rPr>
      </w:pPr>
    </w:p>
    <w:p w:rsidR="00E9638C" w:rsidRPr="006E77EE" w:rsidRDefault="00E9638C" w:rsidP="00320FA0">
      <w:pPr>
        <w:rPr>
          <w:szCs w:val="24"/>
        </w:rPr>
      </w:pPr>
    </w:p>
    <w:p w:rsidR="00E9638C" w:rsidRDefault="001C5C39" w:rsidP="00320FA0">
      <w:pPr>
        <w:rPr>
          <w:szCs w:val="24"/>
        </w:rPr>
      </w:pPr>
      <w:r>
        <w:rPr>
          <w:szCs w:val="24"/>
        </w:rPr>
        <w:t>септември</w:t>
      </w:r>
      <w:r w:rsidR="00071048">
        <w:rPr>
          <w:szCs w:val="24"/>
        </w:rPr>
        <w:t>, 2020</w:t>
      </w:r>
      <w:r w:rsidR="006E77EE">
        <w:rPr>
          <w:szCs w:val="24"/>
        </w:rPr>
        <w:t xml:space="preserve"> год.</w:t>
      </w:r>
      <w:r w:rsidR="006E77EE">
        <w:rPr>
          <w:szCs w:val="24"/>
        </w:rPr>
        <w:tab/>
      </w:r>
      <w:r w:rsidR="006E77EE">
        <w:rPr>
          <w:szCs w:val="24"/>
        </w:rPr>
        <w:tab/>
      </w:r>
      <w:r w:rsidR="006E77EE">
        <w:rPr>
          <w:szCs w:val="24"/>
        </w:rPr>
        <w:tab/>
      </w:r>
      <w:r w:rsidR="006E77EE">
        <w:rPr>
          <w:szCs w:val="24"/>
        </w:rPr>
        <w:tab/>
      </w:r>
      <w:r w:rsidR="006E77EE">
        <w:rPr>
          <w:szCs w:val="24"/>
        </w:rPr>
        <w:tab/>
      </w:r>
      <w:r w:rsidR="006E77EE">
        <w:rPr>
          <w:szCs w:val="24"/>
        </w:rPr>
        <w:tab/>
        <w:t>Изготвил</w:t>
      </w:r>
      <w:r>
        <w:rPr>
          <w:szCs w:val="24"/>
        </w:rPr>
        <w:t xml:space="preserve"> конспекта</w:t>
      </w:r>
      <w:r w:rsidR="0008038D">
        <w:rPr>
          <w:szCs w:val="24"/>
        </w:rPr>
        <w:t xml:space="preserve">: </w:t>
      </w:r>
    </w:p>
    <w:p w:rsidR="003D12CE" w:rsidRPr="00430C8A" w:rsidRDefault="006E77EE" w:rsidP="00320FA0">
      <w:pPr>
        <w:rPr>
          <w:i/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08038D">
        <w:rPr>
          <w:i/>
          <w:szCs w:val="24"/>
        </w:rPr>
        <w:t>Доц. д-р</w:t>
      </w:r>
      <w:r w:rsidR="001C5C39" w:rsidRPr="00430C8A">
        <w:rPr>
          <w:i/>
          <w:szCs w:val="24"/>
        </w:rPr>
        <w:t xml:space="preserve"> </w:t>
      </w:r>
      <w:r w:rsidR="0008038D">
        <w:rPr>
          <w:i/>
          <w:szCs w:val="24"/>
        </w:rPr>
        <w:t>Стела</w:t>
      </w:r>
      <w:bookmarkStart w:id="0" w:name="_GoBack"/>
      <w:bookmarkEnd w:id="0"/>
      <w:r w:rsidR="0008038D">
        <w:rPr>
          <w:i/>
          <w:szCs w:val="24"/>
        </w:rPr>
        <w:t xml:space="preserve"> Георгиева, </w:t>
      </w:r>
      <w:proofErr w:type="spellStart"/>
      <w:r w:rsidR="0008038D">
        <w:rPr>
          <w:i/>
          <w:szCs w:val="24"/>
        </w:rPr>
        <w:t>дм</w:t>
      </w:r>
      <w:proofErr w:type="spellEnd"/>
    </w:p>
    <w:p w:rsidR="003D12CE" w:rsidRPr="006E77EE" w:rsidRDefault="003D12CE" w:rsidP="00E9638C">
      <w:pPr>
        <w:tabs>
          <w:tab w:val="left" w:pos="3135"/>
        </w:tabs>
        <w:rPr>
          <w:szCs w:val="24"/>
        </w:rPr>
      </w:pPr>
    </w:p>
    <w:sectPr w:rsidR="003D12CE" w:rsidRPr="006E77EE" w:rsidSect="00855C2E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851" w:right="1134" w:bottom="851" w:left="1134" w:header="510" w:footer="567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65C3" w:rsidRDefault="00C465C3">
      <w:r>
        <w:separator/>
      </w:r>
    </w:p>
  </w:endnote>
  <w:endnote w:type="continuationSeparator" w:id="0">
    <w:p w:rsidR="00C465C3" w:rsidRDefault="00C465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77E4" w:rsidRDefault="00CF77E4" w:rsidP="00492397">
    <w:pPr>
      <w:pStyle w:val="a7"/>
      <w:framePr w:wrap="around" w:vAnchor="text" w:hAnchor="margin" w:xAlign="outside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F77E4" w:rsidRDefault="00CF77E4" w:rsidP="0086477C">
    <w:pPr>
      <w:pStyle w:val="a7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77EE" w:rsidRPr="006E77EE" w:rsidRDefault="006E77EE" w:rsidP="006E77EE">
    <w:pPr>
      <w:pStyle w:val="a7"/>
      <w:pBdr>
        <w:top w:val="single" w:sz="4" w:space="1" w:color="auto"/>
      </w:pBdr>
      <w:jc w:val="right"/>
      <w:rPr>
        <w:i/>
        <w:sz w:val="22"/>
        <w:szCs w:val="22"/>
      </w:rPr>
    </w:pPr>
    <w:r w:rsidRPr="006E77EE">
      <w:rPr>
        <w:i/>
        <w:sz w:val="22"/>
        <w:szCs w:val="22"/>
      </w:rPr>
      <w:t xml:space="preserve">Стр. </w:t>
    </w:r>
    <w:r w:rsidRPr="006E77EE">
      <w:rPr>
        <w:rStyle w:val="a8"/>
        <w:i/>
        <w:sz w:val="22"/>
        <w:szCs w:val="22"/>
      </w:rPr>
      <w:fldChar w:fldCharType="begin"/>
    </w:r>
    <w:r w:rsidRPr="006E77EE">
      <w:rPr>
        <w:rStyle w:val="a8"/>
        <w:i/>
        <w:sz w:val="22"/>
        <w:szCs w:val="22"/>
      </w:rPr>
      <w:instrText xml:space="preserve"> PAGE </w:instrText>
    </w:r>
    <w:r w:rsidRPr="006E77EE">
      <w:rPr>
        <w:rStyle w:val="a8"/>
        <w:i/>
        <w:sz w:val="22"/>
        <w:szCs w:val="22"/>
      </w:rPr>
      <w:fldChar w:fldCharType="separate"/>
    </w:r>
    <w:r w:rsidR="0008038D">
      <w:rPr>
        <w:rStyle w:val="a8"/>
        <w:i/>
        <w:noProof/>
        <w:sz w:val="22"/>
        <w:szCs w:val="22"/>
      </w:rPr>
      <w:t>3</w:t>
    </w:r>
    <w:r w:rsidRPr="006E77EE">
      <w:rPr>
        <w:rStyle w:val="a8"/>
        <w:i/>
        <w:sz w:val="22"/>
        <w:szCs w:val="22"/>
      </w:rPr>
      <w:fldChar w:fldCharType="end"/>
    </w:r>
    <w:r w:rsidRPr="006E77EE">
      <w:rPr>
        <w:rStyle w:val="a8"/>
        <w:i/>
        <w:sz w:val="22"/>
        <w:szCs w:val="22"/>
      </w:rPr>
      <w:t xml:space="preserve"> от </w:t>
    </w:r>
    <w:r w:rsidRPr="006E77EE">
      <w:rPr>
        <w:rStyle w:val="a8"/>
        <w:i/>
        <w:sz w:val="22"/>
        <w:szCs w:val="22"/>
      </w:rPr>
      <w:fldChar w:fldCharType="begin"/>
    </w:r>
    <w:r w:rsidRPr="006E77EE">
      <w:rPr>
        <w:rStyle w:val="a8"/>
        <w:i/>
        <w:sz w:val="22"/>
        <w:szCs w:val="22"/>
      </w:rPr>
      <w:instrText xml:space="preserve"> NUMPAGES </w:instrText>
    </w:r>
    <w:r w:rsidRPr="006E77EE">
      <w:rPr>
        <w:rStyle w:val="a8"/>
        <w:i/>
        <w:sz w:val="22"/>
        <w:szCs w:val="22"/>
      </w:rPr>
      <w:fldChar w:fldCharType="separate"/>
    </w:r>
    <w:r w:rsidR="0008038D">
      <w:rPr>
        <w:rStyle w:val="a8"/>
        <w:i/>
        <w:noProof/>
        <w:sz w:val="22"/>
        <w:szCs w:val="22"/>
      </w:rPr>
      <w:t>3</w:t>
    </w:r>
    <w:r w:rsidRPr="006E77EE">
      <w:rPr>
        <w:rStyle w:val="a8"/>
        <w:i/>
        <w:sz w:val="22"/>
        <w:szCs w:val="22"/>
      </w:rPr>
      <w:fldChar w:fldCharType="end"/>
    </w:r>
    <w:r w:rsidRPr="006E77EE">
      <w:rPr>
        <w:rStyle w:val="a8"/>
        <w:i/>
        <w:sz w:val="22"/>
        <w:szCs w:val="22"/>
      </w:rPr>
      <w:t xml:space="preserve"> страници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12CE" w:rsidRPr="006E77EE" w:rsidRDefault="003D12CE" w:rsidP="003D12CE">
    <w:pPr>
      <w:pStyle w:val="a7"/>
      <w:pBdr>
        <w:top w:val="single" w:sz="4" w:space="1" w:color="auto"/>
      </w:pBdr>
      <w:jc w:val="right"/>
      <w:rPr>
        <w:i/>
        <w:sz w:val="22"/>
        <w:szCs w:val="22"/>
      </w:rPr>
    </w:pPr>
    <w:r w:rsidRPr="006E77EE">
      <w:rPr>
        <w:i/>
        <w:sz w:val="22"/>
        <w:szCs w:val="22"/>
      </w:rPr>
      <w:t xml:space="preserve">Стр. </w:t>
    </w:r>
    <w:r w:rsidRPr="006E77EE">
      <w:rPr>
        <w:rStyle w:val="a8"/>
        <w:i/>
        <w:sz w:val="22"/>
        <w:szCs w:val="22"/>
      </w:rPr>
      <w:fldChar w:fldCharType="begin"/>
    </w:r>
    <w:r w:rsidRPr="006E77EE">
      <w:rPr>
        <w:rStyle w:val="a8"/>
        <w:i/>
        <w:sz w:val="22"/>
        <w:szCs w:val="22"/>
      </w:rPr>
      <w:instrText xml:space="preserve"> PAGE </w:instrText>
    </w:r>
    <w:r w:rsidRPr="006E77EE">
      <w:rPr>
        <w:rStyle w:val="a8"/>
        <w:i/>
        <w:sz w:val="22"/>
        <w:szCs w:val="22"/>
      </w:rPr>
      <w:fldChar w:fldCharType="separate"/>
    </w:r>
    <w:r w:rsidR="000D3D45">
      <w:rPr>
        <w:rStyle w:val="a8"/>
        <w:i/>
        <w:noProof/>
        <w:sz w:val="22"/>
        <w:szCs w:val="22"/>
      </w:rPr>
      <w:t>1</w:t>
    </w:r>
    <w:r w:rsidRPr="006E77EE">
      <w:rPr>
        <w:rStyle w:val="a8"/>
        <w:i/>
        <w:sz w:val="22"/>
        <w:szCs w:val="22"/>
      </w:rPr>
      <w:fldChar w:fldCharType="end"/>
    </w:r>
    <w:r w:rsidRPr="006E77EE">
      <w:rPr>
        <w:rStyle w:val="a8"/>
        <w:i/>
        <w:sz w:val="22"/>
        <w:szCs w:val="22"/>
      </w:rPr>
      <w:t xml:space="preserve"> от </w:t>
    </w:r>
    <w:r w:rsidRPr="006E77EE">
      <w:rPr>
        <w:rStyle w:val="a8"/>
        <w:i/>
        <w:sz w:val="22"/>
        <w:szCs w:val="22"/>
      </w:rPr>
      <w:fldChar w:fldCharType="begin"/>
    </w:r>
    <w:r w:rsidRPr="006E77EE">
      <w:rPr>
        <w:rStyle w:val="a8"/>
        <w:i/>
        <w:sz w:val="22"/>
        <w:szCs w:val="22"/>
      </w:rPr>
      <w:instrText xml:space="preserve"> NUMPAGES </w:instrText>
    </w:r>
    <w:r w:rsidRPr="006E77EE">
      <w:rPr>
        <w:rStyle w:val="a8"/>
        <w:i/>
        <w:sz w:val="22"/>
        <w:szCs w:val="22"/>
      </w:rPr>
      <w:fldChar w:fldCharType="separate"/>
    </w:r>
    <w:r w:rsidR="006128C0">
      <w:rPr>
        <w:rStyle w:val="a8"/>
        <w:i/>
        <w:noProof/>
        <w:sz w:val="22"/>
        <w:szCs w:val="22"/>
      </w:rPr>
      <w:t>2</w:t>
    </w:r>
    <w:r w:rsidRPr="006E77EE">
      <w:rPr>
        <w:rStyle w:val="a8"/>
        <w:i/>
        <w:sz w:val="22"/>
        <w:szCs w:val="22"/>
      </w:rPr>
      <w:fldChar w:fldCharType="end"/>
    </w:r>
    <w:r w:rsidRPr="006E77EE">
      <w:rPr>
        <w:rStyle w:val="a8"/>
        <w:i/>
        <w:sz w:val="22"/>
        <w:szCs w:val="22"/>
      </w:rPr>
      <w:t xml:space="preserve"> страници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65C3" w:rsidRDefault="00C465C3">
      <w:r>
        <w:separator/>
      </w:r>
    </w:p>
  </w:footnote>
  <w:footnote w:type="continuationSeparator" w:id="0">
    <w:p w:rsidR="00C465C3" w:rsidRDefault="00C465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28" w:type="dxa"/>
        <w:right w:w="28" w:type="dxa"/>
      </w:tblCellMar>
      <w:tblLook w:val="0000" w:firstRow="0" w:lastRow="0" w:firstColumn="0" w:lastColumn="0" w:noHBand="0" w:noVBand="0"/>
    </w:tblPr>
    <w:tblGrid>
      <w:gridCol w:w="1739"/>
      <w:gridCol w:w="5471"/>
      <w:gridCol w:w="2419"/>
    </w:tblGrid>
    <w:tr w:rsidR="000D3D45" w:rsidTr="00855C2E">
      <w:trPr>
        <w:cantSplit/>
        <w:trHeight w:val="275"/>
      </w:trPr>
      <w:tc>
        <w:tcPr>
          <w:tcW w:w="903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C465C3" w:rsidP="00855C2E">
          <w:pPr>
            <w:pStyle w:val="a9"/>
            <w:tabs>
              <w:tab w:val="clear" w:pos="9072"/>
              <w:tab w:val="right" w:pos="1695"/>
            </w:tabs>
            <w:jc w:val="center"/>
          </w:pPr>
          <w:r>
            <w:object w:dxaOrig="1440" w:dyaOrig="144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62" type="#_x0000_t75" style="position:absolute;left:0;text-align:left;margin-left:16.25pt;margin-top:3pt;width:47.3pt;height:48.3pt;z-index:251658240">
                <v:imagedata r:id="rId1" o:title=""/>
              </v:shape>
              <o:OLEObject Type="Embed" ProgID="CorelDRAW.Graphic.10" ShapeID="_x0000_s2062" DrawAspect="Content" ObjectID="_1646123344" r:id="rId2"/>
            </w:object>
          </w:r>
        </w:p>
      </w:tc>
      <w:tc>
        <w:tcPr>
          <w:tcW w:w="2841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pStyle w:val="a9"/>
            <w:jc w:val="center"/>
          </w:pPr>
          <w:r>
            <w:t>ФОРМУЛЯР</w:t>
          </w:r>
        </w:p>
      </w:tc>
      <w:tc>
        <w:tcPr>
          <w:tcW w:w="125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pStyle w:val="a9"/>
          </w:pPr>
          <w:r>
            <w:rPr>
              <w:sz w:val="22"/>
            </w:rPr>
            <w:t xml:space="preserve">Индекс: </w:t>
          </w:r>
          <w:proofErr w:type="spellStart"/>
          <w:r>
            <w:rPr>
              <w:sz w:val="22"/>
            </w:rPr>
            <w:t>Фо</w:t>
          </w:r>
          <w:proofErr w:type="spellEnd"/>
          <w:r>
            <w:rPr>
              <w:sz w:val="22"/>
            </w:rPr>
            <w:t xml:space="preserve"> 04.01.01-02</w:t>
          </w:r>
        </w:p>
      </w:tc>
    </w:tr>
    <w:tr w:rsidR="000D3D45" w:rsidTr="00855C2E">
      <w:trPr>
        <w:cantSplit/>
        <w:trHeight w:val="275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overflowPunct/>
            <w:autoSpaceDE/>
            <w:autoSpaceDN/>
            <w:adjustRightInd/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overflowPunct/>
            <w:autoSpaceDE/>
            <w:autoSpaceDN/>
            <w:adjustRightInd/>
          </w:pPr>
        </w:p>
      </w:tc>
      <w:tc>
        <w:tcPr>
          <w:tcW w:w="125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pStyle w:val="a9"/>
          </w:pPr>
          <w:r>
            <w:rPr>
              <w:sz w:val="22"/>
            </w:rPr>
            <w:t>Издание: П</w:t>
          </w:r>
        </w:p>
      </w:tc>
    </w:tr>
    <w:tr w:rsidR="000D3D45" w:rsidTr="00855C2E">
      <w:trPr>
        <w:cantSplit/>
        <w:trHeight w:val="275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overflowPunct/>
            <w:autoSpaceDE/>
            <w:autoSpaceDN/>
            <w:adjustRightInd/>
          </w:pPr>
        </w:p>
      </w:tc>
      <w:tc>
        <w:tcPr>
          <w:tcW w:w="2841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pStyle w:val="a9"/>
            <w:jc w:val="center"/>
            <w:rPr>
              <w:b/>
            </w:rPr>
          </w:pPr>
          <w:r>
            <w:rPr>
              <w:b/>
            </w:rPr>
            <w:t>ИЗПИТЕН КОНСПЕКТ</w:t>
          </w:r>
        </w:p>
      </w:tc>
      <w:tc>
        <w:tcPr>
          <w:tcW w:w="125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pStyle w:val="a9"/>
          </w:pPr>
          <w:r>
            <w:rPr>
              <w:sz w:val="22"/>
            </w:rPr>
            <w:t>Дата: 10.01.2012 г.</w:t>
          </w:r>
        </w:p>
      </w:tc>
    </w:tr>
    <w:tr w:rsidR="000D3D45" w:rsidTr="00855C2E">
      <w:trPr>
        <w:cantSplit/>
        <w:trHeight w:val="276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overflowPunct/>
            <w:autoSpaceDE/>
            <w:autoSpaceDN/>
            <w:adjustRightInd/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overflowPunct/>
            <w:autoSpaceDE/>
            <w:autoSpaceDN/>
            <w:adjustRightInd/>
            <w:rPr>
              <w:b/>
            </w:rPr>
          </w:pPr>
        </w:p>
      </w:tc>
      <w:tc>
        <w:tcPr>
          <w:tcW w:w="125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pStyle w:val="a9"/>
          </w:pPr>
          <w:r>
            <w:rPr>
              <w:sz w:val="22"/>
            </w:rPr>
            <w:t xml:space="preserve">Страница </w:t>
          </w:r>
          <w:r>
            <w:rPr>
              <w:rStyle w:val="a8"/>
            </w:rPr>
            <w:fldChar w:fldCharType="begin"/>
          </w:r>
          <w:r>
            <w:rPr>
              <w:rStyle w:val="a8"/>
            </w:rPr>
            <w:instrText xml:space="preserve"> PAGE </w:instrText>
          </w:r>
          <w:r>
            <w:rPr>
              <w:rStyle w:val="a8"/>
            </w:rPr>
            <w:fldChar w:fldCharType="separate"/>
          </w:r>
          <w:r w:rsidR="0008038D">
            <w:rPr>
              <w:rStyle w:val="a8"/>
              <w:noProof/>
            </w:rPr>
            <w:t>3</w:t>
          </w:r>
          <w:r>
            <w:rPr>
              <w:rStyle w:val="a8"/>
            </w:rPr>
            <w:fldChar w:fldCharType="end"/>
          </w:r>
          <w:r>
            <w:rPr>
              <w:rStyle w:val="a8"/>
            </w:rPr>
            <w:t xml:space="preserve"> от </w:t>
          </w:r>
          <w:r>
            <w:rPr>
              <w:rStyle w:val="a8"/>
            </w:rPr>
            <w:fldChar w:fldCharType="begin"/>
          </w:r>
          <w:r>
            <w:rPr>
              <w:rStyle w:val="a8"/>
            </w:rPr>
            <w:instrText xml:space="preserve"> NUMPAGES </w:instrText>
          </w:r>
          <w:r>
            <w:rPr>
              <w:rStyle w:val="a8"/>
            </w:rPr>
            <w:fldChar w:fldCharType="separate"/>
          </w:r>
          <w:r w:rsidR="0008038D">
            <w:rPr>
              <w:rStyle w:val="a8"/>
              <w:noProof/>
            </w:rPr>
            <w:t>3</w:t>
          </w:r>
          <w:r>
            <w:rPr>
              <w:rStyle w:val="a8"/>
            </w:rPr>
            <w:fldChar w:fldCharType="end"/>
          </w:r>
          <w:r>
            <w:rPr>
              <w:rStyle w:val="a8"/>
            </w:rPr>
            <w:t xml:space="preserve"> стр.</w:t>
          </w:r>
        </w:p>
      </w:tc>
    </w:tr>
  </w:tbl>
  <w:p w:rsidR="00F130D9" w:rsidRDefault="00F130D9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28" w:type="dxa"/>
        <w:right w:w="28" w:type="dxa"/>
      </w:tblCellMar>
      <w:tblLook w:val="0000" w:firstRow="0" w:lastRow="0" w:firstColumn="0" w:lastColumn="0" w:noHBand="0" w:noVBand="0"/>
    </w:tblPr>
    <w:tblGrid>
      <w:gridCol w:w="1751"/>
      <w:gridCol w:w="5509"/>
      <w:gridCol w:w="2435"/>
    </w:tblGrid>
    <w:tr w:rsidR="000D3D45" w:rsidTr="000D3D45">
      <w:trPr>
        <w:cantSplit/>
        <w:trHeight w:val="275"/>
      </w:trPr>
      <w:tc>
        <w:tcPr>
          <w:tcW w:w="903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C465C3">
          <w:pPr>
            <w:pStyle w:val="a9"/>
            <w:jc w:val="center"/>
          </w:pPr>
          <w:r>
            <w:object w:dxaOrig="1440" w:dyaOrig="144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61" type="#_x0000_t75" style="position:absolute;left:0;text-align:left;margin-left:20.85pt;margin-top:3.3pt;width:44.05pt;height:45pt;z-index:251657216">
                <v:imagedata r:id="rId1" o:title=""/>
              </v:shape>
              <o:OLEObject Type="Embed" ProgID="CorelDRAW.Graphic.10" ShapeID="_x0000_s2061" DrawAspect="Content" ObjectID="_1646123345" r:id="rId2"/>
            </w:object>
          </w:r>
        </w:p>
      </w:tc>
      <w:tc>
        <w:tcPr>
          <w:tcW w:w="2841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pStyle w:val="a9"/>
            <w:jc w:val="center"/>
          </w:pPr>
          <w:r>
            <w:t>ФОРМУЛЯР</w:t>
          </w:r>
        </w:p>
      </w:tc>
      <w:tc>
        <w:tcPr>
          <w:tcW w:w="125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pStyle w:val="a9"/>
          </w:pPr>
          <w:r>
            <w:rPr>
              <w:sz w:val="22"/>
            </w:rPr>
            <w:t xml:space="preserve">Индекс: </w:t>
          </w:r>
          <w:proofErr w:type="spellStart"/>
          <w:r>
            <w:rPr>
              <w:sz w:val="22"/>
            </w:rPr>
            <w:t>Фо</w:t>
          </w:r>
          <w:proofErr w:type="spellEnd"/>
          <w:r>
            <w:rPr>
              <w:sz w:val="22"/>
            </w:rPr>
            <w:t xml:space="preserve"> 04.01.01-02</w:t>
          </w:r>
        </w:p>
      </w:tc>
    </w:tr>
    <w:tr w:rsidR="000D3D45" w:rsidTr="000D3D45">
      <w:trPr>
        <w:cantSplit/>
        <w:trHeight w:val="275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overflowPunct/>
            <w:autoSpaceDE/>
            <w:autoSpaceDN/>
            <w:adjustRightInd/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overflowPunct/>
            <w:autoSpaceDE/>
            <w:autoSpaceDN/>
            <w:adjustRightInd/>
          </w:pPr>
        </w:p>
      </w:tc>
      <w:tc>
        <w:tcPr>
          <w:tcW w:w="125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pStyle w:val="a9"/>
          </w:pPr>
          <w:r>
            <w:rPr>
              <w:sz w:val="22"/>
            </w:rPr>
            <w:t>Издание: П</w:t>
          </w:r>
        </w:p>
      </w:tc>
    </w:tr>
    <w:tr w:rsidR="000D3D45" w:rsidTr="000D3D45">
      <w:trPr>
        <w:cantSplit/>
        <w:trHeight w:val="275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overflowPunct/>
            <w:autoSpaceDE/>
            <w:autoSpaceDN/>
            <w:adjustRightInd/>
          </w:pPr>
        </w:p>
      </w:tc>
      <w:tc>
        <w:tcPr>
          <w:tcW w:w="2841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pStyle w:val="a9"/>
            <w:jc w:val="center"/>
            <w:rPr>
              <w:b/>
            </w:rPr>
          </w:pPr>
          <w:r>
            <w:rPr>
              <w:b/>
            </w:rPr>
            <w:t>ИЗПИТЕН КОНСПЕКТ</w:t>
          </w:r>
        </w:p>
      </w:tc>
      <w:tc>
        <w:tcPr>
          <w:tcW w:w="125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pStyle w:val="a9"/>
          </w:pPr>
          <w:r>
            <w:rPr>
              <w:sz w:val="22"/>
            </w:rPr>
            <w:t>Дата: 10.01.2012 г.</w:t>
          </w:r>
        </w:p>
      </w:tc>
    </w:tr>
    <w:tr w:rsidR="000D3D45" w:rsidTr="000D3D45">
      <w:trPr>
        <w:cantSplit/>
        <w:trHeight w:val="276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overflowPunct/>
            <w:autoSpaceDE/>
            <w:autoSpaceDN/>
            <w:adjustRightInd/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overflowPunct/>
            <w:autoSpaceDE/>
            <w:autoSpaceDN/>
            <w:adjustRightInd/>
            <w:rPr>
              <w:b/>
            </w:rPr>
          </w:pPr>
        </w:p>
      </w:tc>
      <w:tc>
        <w:tcPr>
          <w:tcW w:w="125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pStyle w:val="a9"/>
          </w:pPr>
          <w:r>
            <w:rPr>
              <w:sz w:val="22"/>
            </w:rPr>
            <w:t xml:space="preserve">Страница </w:t>
          </w:r>
          <w:r>
            <w:rPr>
              <w:rStyle w:val="a8"/>
            </w:rPr>
            <w:fldChar w:fldCharType="begin"/>
          </w:r>
          <w:r>
            <w:rPr>
              <w:rStyle w:val="a8"/>
            </w:rPr>
            <w:instrText xml:space="preserve"> PAGE </w:instrText>
          </w:r>
          <w:r>
            <w:rPr>
              <w:rStyle w:val="a8"/>
            </w:rPr>
            <w:fldChar w:fldCharType="separate"/>
          </w:r>
          <w:r>
            <w:rPr>
              <w:rStyle w:val="a8"/>
              <w:noProof/>
            </w:rPr>
            <w:t>1</w:t>
          </w:r>
          <w:r>
            <w:rPr>
              <w:rStyle w:val="a8"/>
            </w:rPr>
            <w:fldChar w:fldCharType="end"/>
          </w:r>
          <w:r>
            <w:rPr>
              <w:rStyle w:val="a8"/>
            </w:rPr>
            <w:t xml:space="preserve"> от </w:t>
          </w:r>
          <w:r>
            <w:rPr>
              <w:rStyle w:val="a8"/>
            </w:rPr>
            <w:fldChar w:fldCharType="begin"/>
          </w:r>
          <w:r>
            <w:rPr>
              <w:rStyle w:val="a8"/>
            </w:rPr>
            <w:instrText xml:space="preserve"> NUMPAGES </w:instrText>
          </w:r>
          <w:r>
            <w:rPr>
              <w:rStyle w:val="a8"/>
            </w:rPr>
            <w:fldChar w:fldCharType="separate"/>
          </w:r>
          <w:r w:rsidR="006128C0">
            <w:rPr>
              <w:rStyle w:val="a8"/>
              <w:noProof/>
            </w:rPr>
            <w:t>2</w:t>
          </w:r>
          <w:r>
            <w:rPr>
              <w:rStyle w:val="a8"/>
            </w:rPr>
            <w:fldChar w:fldCharType="end"/>
          </w:r>
          <w:r>
            <w:rPr>
              <w:rStyle w:val="a8"/>
            </w:rPr>
            <w:t xml:space="preserve"> стр.</w:t>
          </w:r>
        </w:p>
      </w:tc>
    </w:tr>
  </w:tbl>
  <w:p w:rsidR="00CF77E4" w:rsidRDefault="00CF77E4" w:rsidP="000D3D45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EAF41EDC"/>
    <w:lvl w:ilvl="0">
      <w:numFmt w:val="decimal"/>
      <w:pStyle w:val="a"/>
      <w:lvlText w:val="*"/>
      <w:lvlJc w:val="left"/>
    </w:lvl>
  </w:abstractNum>
  <w:abstractNum w:abstractNumId="1" w15:restartNumberingAfterBreak="0">
    <w:nsid w:val="0A145C23"/>
    <w:multiLevelType w:val="hybridMultilevel"/>
    <w:tmpl w:val="FE14F1B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B8324D"/>
    <w:multiLevelType w:val="hybridMultilevel"/>
    <w:tmpl w:val="F0A233FE"/>
    <w:lvl w:ilvl="0" w:tplc="0402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29FB4B77"/>
    <w:multiLevelType w:val="hybridMultilevel"/>
    <w:tmpl w:val="C452FA66"/>
    <w:lvl w:ilvl="0" w:tplc="7D324BCE">
      <w:start w:val="1"/>
      <w:numFmt w:val="decimal"/>
      <w:lvlText w:val="%1."/>
      <w:lvlJc w:val="left"/>
      <w:pPr>
        <w:tabs>
          <w:tab w:val="num" w:pos="284"/>
        </w:tabs>
        <w:ind w:left="284" w:firstLine="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DD341A1"/>
    <w:multiLevelType w:val="hybridMultilevel"/>
    <w:tmpl w:val="EBD4D96A"/>
    <w:lvl w:ilvl="0" w:tplc="0409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5" w15:restartNumberingAfterBreak="0">
    <w:nsid w:val="33E9331E"/>
    <w:multiLevelType w:val="hybridMultilevel"/>
    <w:tmpl w:val="8688A98A"/>
    <w:lvl w:ilvl="0" w:tplc="0402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49807037"/>
    <w:multiLevelType w:val="hybridMultilevel"/>
    <w:tmpl w:val="BBC89900"/>
    <w:lvl w:ilvl="0" w:tplc="0402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4CC73F99"/>
    <w:multiLevelType w:val="hybridMultilevel"/>
    <w:tmpl w:val="2E90A106"/>
    <w:lvl w:ilvl="0" w:tplc="0402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515A2D63"/>
    <w:multiLevelType w:val="hybridMultilevel"/>
    <w:tmpl w:val="D83651A2"/>
    <w:lvl w:ilvl="0" w:tplc="DABC1250">
      <w:start w:val="1"/>
      <w:numFmt w:val="decimal"/>
      <w:lvlText w:val="%1."/>
      <w:lvlJc w:val="center"/>
      <w:pPr>
        <w:tabs>
          <w:tab w:val="num" w:pos="357"/>
        </w:tabs>
        <w:ind w:left="0" w:firstLine="28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AEF480E"/>
    <w:multiLevelType w:val="hybridMultilevel"/>
    <w:tmpl w:val="CD98C990"/>
    <w:lvl w:ilvl="0" w:tplc="939411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DC5640B"/>
    <w:multiLevelType w:val="hybridMultilevel"/>
    <w:tmpl w:val="1024AB3E"/>
    <w:lvl w:ilvl="0" w:tplc="737A9F02">
      <w:start w:val="1"/>
      <w:numFmt w:val="decimal"/>
      <w:pStyle w:val="a0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 w:val="0"/>
        <w:i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3031085"/>
    <w:multiLevelType w:val="singleLevel"/>
    <w:tmpl w:val="EEACC47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12" w15:restartNumberingAfterBreak="0">
    <w:nsid w:val="7FB46D02"/>
    <w:multiLevelType w:val="hybridMultilevel"/>
    <w:tmpl w:val="6D6AD704"/>
    <w:lvl w:ilvl="0" w:tplc="0402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pStyle w:val="a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10"/>
  </w:num>
  <w:num w:numId="3">
    <w:abstractNumId w:val="10"/>
    <w:lvlOverride w:ilvl="0">
      <w:startOverride w:val="1"/>
    </w:lvlOverride>
  </w:num>
  <w:num w:numId="4">
    <w:abstractNumId w:val="7"/>
  </w:num>
  <w:num w:numId="5">
    <w:abstractNumId w:val="5"/>
  </w:num>
  <w:num w:numId="6">
    <w:abstractNumId w:val="8"/>
  </w:num>
  <w:num w:numId="7">
    <w:abstractNumId w:val="3"/>
  </w:num>
  <w:num w:numId="8">
    <w:abstractNumId w:val="6"/>
  </w:num>
  <w:num w:numId="9">
    <w:abstractNumId w:val="2"/>
  </w:num>
  <w:num w:numId="10">
    <w:abstractNumId w:val="12"/>
  </w:num>
  <w:num w:numId="11">
    <w:abstractNumId w:val="4"/>
  </w:num>
  <w:num w:numId="12">
    <w:abstractNumId w:val="9"/>
  </w:num>
  <w:num w:numId="13">
    <w:abstractNumId w:val="11"/>
  </w:num>
  <w:num w:numId="14">
    <w:abstractNumId w:val="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6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2EF"/>
    <w:rsid w:val="00000D04"/>
    <w:rsid w:val="00001400"/>
    <w:rsid w:val="000213E3"/>
    <w:rsid w:val="00036EC1"/>
    <w:rsid w:val="000419D6"/>
    <w:rsid w:val="00051110"/>
    <w:rsid w:val="00056816"/>
    <w:rsid w:val="000644BC"/>
    <w:rsid w:val="000708F1"/>
    <w:rsid w:val="00071048"/>
    <w:rsid w:val="00071691"/>
    <w:rsid w:val="00074E03"/>
    <w:rsid w:val="0008038D"/>
    <w:rsid w:val="00082AE2"/>
    <w:rsid w:val="00083526"/>
    <w:rsid w:val="000A223C"/>
    <w:rsid w:val="000A6366"/>
    <w:rsid w:val="000B04B1"/>
    <w:rsid w:val="000B1578"/>
    <w:rsid w:val="000D3D45"/>
    <w:rsid w:val="000D7564"/>
    <w:rsid w:val="000F5255"/>
    <w:rsid w:val="000F6B2A"/>
    <w:rsid w:val="00101672"/>
    <w:rsid w:val="0010462F"/>
    <w:rsid w:val="001055E0"/>
    <w:rsid w:val="00107EE9"/>
    <w:rsid w:val="00120622"/>
    <w:rsid w:val="00127B28"/>
    <w:rsid w:val="00135845"/>
    <w:rsid w:val="001437B7"/>
    <w:rsid w:val="00156362"/>
    <w:rsid w:val="001807D9"/>
    <w:rsid w:val="00182A2C"/>
    <w:rsid w:val="0019116A"/>
    <w:rsid w:val="0019228E"/>
    <w:rsid w:val="00196F44"/>
    <w:rsid w:val="001A38ED"/>
    <w:rsid w:val="001A396F"/>
    <w:rsid w:val="001B0CB9"/>
    <w:rsid w:val="001B1A9A"/>
    <w:rsid w:val="001C0E63"/>
    <w:rsid w:val="001C1B16"/>
    <w:rsid w:val="001C5C39"/>
    <w:rsid w:val="001D6547"/>
    <w:rsid w:val="001E041C"/>
    <w:rsid w:val="001F44C1"/>
    <w:rsid w:val="002123B8"/>
    <w:rsid w:val="00215BE2"/>
    <w:rsid w:val="0022391A"/>
    <w:rsid w:val="0023637E"/>
    <w:rsid w:val="00247339"/>
    <w:rsid w:val="00256EA2"/>
    <w:rsid w:val="002632F3"/>
    <w:rsid w:val="00265A24"/>
    <w:rsid w:val="00272D7A"/>
    <w:rsid w:val="00283C0B"/>
    <w:rsid w:val="00283C5D"/>
    <w:rsid w:val="002914D9"/>
    <w:rsid w:val="002972AA"/>
    <w:rsid w:val="002A40D8"/>
    <w:rsid w:val="002B31B2"/>
    <w:rsid w:val="002B3AAE"/>
    <w:rsid w:val="002B6194"/>
    <w:rsid w:val="002D6762"/>
    <w:rsid w:val="002F337B"/>
    <w:rsid w:val="0030431E"/>
    <w:rsid w:val="00310653"/>
    <w:rsid w:val="00316504"/>
    <w:rsid w:val="00316D9C"/>
    <w:rsid w:val="0031707B"/>
    <w:rsid w:val="00320FA0"/>
    <w:rsid w:val="003304F9"/>
    <w:rsid w:val="00330AAA"/>
    <w:rsid w:val="003371CE"/>
    <w:rsid w:val="0034105A"/>
    <w:rsid w:val="00341120"/>
    <w:rsid w:val="003416D8"/>
    <w:rsid w:val="003627A5"/>
    <w:rsid w:val="003771B0"/>
    <w:rsid w:val="00382B8A"/>
    <w:rsid w:val="00387615"/>
    <w:rsid w:val="00393ABF"/>
    <w:rsid w:val="00393B03"/>
    <w:rsid w:val="003A3B58"/>
    <w:rsid w:val="003B4466"/>
    <w:rsid w:val="003C16CC"/>
    <w:rsid w:val="003D12CE"/>
    <w:rsid w:val="003D1FE5"/>
    <w:rsid w:val="003D7ADA"/>
    <w:rsid w:val="003E05D2"/>
    <w:rsid w:val="003E06CD"/>
    <w:rsid w:val="003F624C"/>
    <w:rsid w:val="00401B06"/>
    <w:rsid w:val="004104E3"/>
    <w:rsid w:val="004174B6"/>
    <w:rsid w:val="00421A20"/>
    <w:rsid w:val="00425A47"/>
    <w:rsid w:val="00430C8A"/>
    <w:rsid w:val="004472C2"/>
    <w:rsid w:val="00447CCB"/>
    <w:rsid w:val="004516A7"/>
    <w:rsid w:val="0047370D"/>
    <w:rsid w:val="0049196D"/>
    <w:rsid w:val="00492397"/>
    <w:rsid w:val="00496501"/>
    <w:rsid w:val="0049776C"/>
    <w:rsid w:val="004B4F4D"/>
    <w:rsid w:val="004B6D80"/>
    <w:rsid w:val="004C08A9"/>
    <w:rsid w:val="004D46B3"/>
    <w:rsid w:val="004E37B1"/>
    <w:rsid w:val="004F663C"/>
    <w:rsid w:val="0051626B"/>
    <w:rsid w:val="00544CB4"/>
    <w:rsid w:val="00547245"/>
    <w:rsid w:val="00556FBB"/>
    <w:rsid w:val="005743FB"/>
    <w:rsid w:val="00575084"/>
    <w:rsid w:val="005867A8"/>
    <w:rsid w:val="00595C00"/>
    <w:rsid w:val="005A5826"/>
    <w:rsid w:val="005B1035"/>
    <w:rsid w:val="005D3194"/>
    <w:rsid w:val="005D59D4"/>
    <w:rsid w:val="005D78BB"/>
    <w:rsid w:val="005F7418"/>
    <w:rsid w:val="006010BD"/>
    <w:rsid w:val="00601758"/>
    <w:rsid w:val="00607E3D"/>
    <w:rsid w:val="00610ADF"/>
    <w:rsid w:val="00611198"/>
    <w:rsid w:val="006128C0"/>
    <w:rsid w:val="00620611"/>
    <w:rsid w:val="00622090"/>
    <w:rsid w:val="006274CC"/>
    <w:rsid w:val="00631E8E"/>
    <w:rsid w:val="00650F13"/>
    <w:rsid w:val="0066353E"/>
    <w:rsid w:val="00665CA0"/>
    <w:rsid w:val="00667652"/>
    <w:rsid w:val="00667B45"/>
    <w:rsid w:val="00674116"/>
    <w:rsid w:val="00697E49"/>
    <w:rsid w:val="006A390B"/>
    <w:rsid w:val="006A6DC1"/>
    <w:rsid w:val="006B2DF4"/>
    <w:rsid w:val="006C02CE"/>
    <w:rsid w:val="006C5AF6"/>
    <w:rsid w:val="006C631E"/>
    <w:rsid w:val="006C635C"/>
    <w:rsid w:val="006D7B45"/>
    <w:rsid w:val="006D7D64"/>
    <w:rsid w:val="006E32CE"/>
    <w:rsid w:val="006E3DBF"/>
    <w:rsid w:val="006E77EE"/>
    <w:rsid w:val="006F59B6"/>
    <w:rsid w:val="00730F10"/>
    <w:rsid w:val="00737123"/>
    <w:rsid w:val="007478EA"/>
    <w:rsid w:val="00760335"/>
    <w:rsid w:val="00760ED7"/>
    <w:rsid w:val="00764128"/>
    <w:rsid w:val="007669F1"/>
    <w:rsid w:val="007775B4"/>
    <w:rsid w:val="00792F12"/>
    <w:rsid w:val="007953F6"/>
    <w:rsid w:val="00795CB9"/>
    <w:rsid w:val="00795F46"/>
    <w:rsid w:val="00796D40"/>
    <w:rsid w:val="007B07DA"/>
    <w:rsid w:val="007D370D"/>
    <w:rsid w:val="007F0658"/>
    <w:rsid w:val="00801776"/>
    <w:rsid w:val="008162EF"/>
    <w:rsid w:val="008261FD"/>
    <w:rsid w:val="008501CB"/>
    <w:rsid w:val="00855C2E"/>
    <w:rsid w:val="008605B3"/>
    <w:rsid w:val="0086477C"/>
    <w:rsid w:val="008662C1"/>
    <w:rsid w:val="00870121"/>
    <w:rsid w:val="00870E75"/>
    <w:rsid w:val="008734BD"/>
    <w:rsid w:val="00883832"/>
    <w:rsid w:val="008878A5"/>
    <w:rsid w:val="00892C9C"/>
    <w:rsid w:val="00897B1E"/>
    <w:rsid w:val="008B6F10"/>
    <w:rsid w:val="008B743E"/>
    <w:rsid w:val="008E2588"/>
    <w:rsid w:val="008E64C6"/>
    <w:rsid w:val="008F2995"/>
    <w:rsid w:val="008F39DF"/>
    <w:rsid w:val="008F570E"/>
    <w:rsid w:val="00906A03"/>
    <w:rsid w:val="009073EF"/>
    <w:rsid w:val="0094118C"/>
    <w:rsid w:val="00953569"/>
    <w:rsid w:val="009545D1"/>
    <w:rsid w:val="009562A9"/>
    <w:rsid w:val="009600BF"/>
    <w:rsid w:val="00961994"/>
    <w:rsid w:val="0096520C"/>
    <w:rsid w:val="00984D78"/>
    <w:rsid w:val="00996F24"/>
    <w:rsid w:val="009A1FBA"/>
    <w:rsid w:val="009C1E53"/>
    <w:rsid w:val="009D0C36"/>
    <w:rsid w:val="009E6807"/>
    <w:rsid w:val="009F19CC"/>
    <w:rsid w:val="00A03FE9"/>
    <w:rsid w:val="00A04A07"/>
    <w:rsid w:val="00A058ED"/>
    <w:rsid w:val="00A11077"/>
    <w:rsid w:val="00A32B30"/>
    <w:rsid w:val="00A461DF"/>
    <w:rsid w:val="00A470DA"/>
    <w:rsid w:val="00A50BB8"/>
    <w:rsid w:val="00A70FE5"/>
    <w:rsid w:val="00A77EDA"/>
    <w:rsid w:val="00A83521"/>
    <w:rsid w:val="00A906E4"/>
    <w:rsid w:val="00AA13AF"/>
    <w:rsid w:val="00AB2538"/>
    <w:rsid w:val="00AD4125"/>
    <w:rsid w:val="00AE28D7"/>
    <w:rsid w:val="00AE2DBF"/>
    <w:rsid w:val="00AF5E2F"/>
    <w:rsid w:val="00B07CA6"/>
    <w:rsid w:val="00B16374"/>
    <w:rsid w:val="00B17947"/>
    <w:rsid w:val="00B2346F"/>
    <w:rsid w:val="00B23E86"/>
    <w:rsid w:val="00B25A5E"/>
    <w:rsid w:val="00B27C7A"/>
    <w:rsid w:val="00B432C0"/>
    <w:rsid w:val="00B47E1C"/>
    <w:rsid w:val="00B544F6"/>
    <w:rsid w:val="00B54708"/>
    <w:rsid w:val="00B57606"/>
    <w:rsid w:val="00B8545B"/>
    <w:rsid w:val="00BA00EF"/>
    <w:rsid w:val="00BB5387"/>
    <w:rsid w:val="00BC2215"/>
    <w:rsid w:val="00BE348C"/>
    <w:rsid w:val="00C06EEF"/>
    <w:rsid w:val="00C126AD"/>
    <w:rsid w:val="00C12EC5"/>
    <w:rsid w:val="00C16B00"/>
    <w:rsid w:val="00C23496"/>
    <w:rsid w:val="00C24A67"/>
    <w:rsid w:val="00C2572E"/>
    <w:rsid w:val="00C27798"/>
    <w:rsid w:val="00C33DDD"/>
    <w:rsid w:val="00C35BF8"/>
    <w:rsid w:val="00C4064F"/>
    <w:rsid w:val="00C465C3"/>
    <w:rsid w:val="00C71987"/>
    <w:rsid w:val="00C75E6E"/>
    <w:rsid w:val="00C76F33"/>
    <w:rsid w:val="00C829DE"/>
    <w:rsid w:val="00C873E9"/>
    <w:rsid w:val="00CA0A2D"/>
    <w:rsid w:val="00CA2B0A"/>
    <w:rsid w:val="00CA3277"/>
    <w:rsid w:val="00CA4F0F"/>
    <w:rsid w:val="00CB0649"/>
    <w:rsid w:val="00CE0FD5"/>
    <w:rsid w:val="00CF0C9A"/>
    <w:rsid w:val="00CF5A90"/>
    <w:rsid w:val="00CF77E4"/>
    <w:rsid w:val="00D01EE4"/>
    <w:rsid w:val="00D02FF4"/>
    <w:rsid w:val="00D12CD9"/>
    <w:rsid w:val="00D16A70"/>
    <w:rsid w:val="00D20CE6"/>
    <w:rsid w:val="00D2578B"/>
    <w:rsid w:val="00D3206D"/>
    <w:rsid w:val="00D46184"/>
    <w:rsid w:val="00D46A0D"/>
    <w:rsid w:val="00D47929"/>
    <w:rsid w:val="00D5310C"/>
    <w:rsid w:val="00D92B27"/>
    <w:rsid w:val="00DB1B05"/>
    <w:rsid w:val="00DB3F18"/>
    <w:rsid w:val="00DB6AA8"/>
    <w:rsid w:val="00DC416A"/>
    <w:rsid w:val="00DD5C2E"/>
    <w:rsid w:val="00DD7F29"/>
    <w:rsid w:val="00E063EA"/>
    <w:rsid w:val="00E11DF1"/>
    <w:rsid w:val="00E126E4"/>
    <w:rsid w:val="00E157C4"/>
    <w:rsid w:val="00E20616"/>
    <w:rsid w:val="00E23149"/>
    <w:rsid w:val="00E262BF"/>
    <w:rsid w:val="00E33E24"/>
    <w:rsid w:val="00E42BCB"/>
    <w:rsid w:val="00E45488"/>
    <w:rsid w:val="00E46DD3"/>
    <w:rsid w:val="00E50574"/>
    <w:rsid w:val="00E5681E"/>
    <w:rsid w:val="00E6097A"/>
    <w:rsid w:val="00E6359C"/>
    <w:rsid w:val="00E64685"/>
    <w:rsid w:val="00E662FE"/>
    <w:rsid w:val="00E70205"/>
    <w:rsid w:val="00E85647"/>
    <w:rsid w:val="00E86CCC"/>
    <w:rsid w:val="00E93E74"/>
    <w:rsid w:val="00E9638C"/>
    <w:rsid w:val="00EB3431"/>
    <w:rsid w:val="00EB4725"/>
    <w:rsid w:val="00EB7594"/>
    <w:rsid w:val="00EC01F9"/>
    <w:rsid w:val="00ED4F9E"/>
    <w:rsid w:val="00F0073A"/>
    <w:rsid w:val="00F0358B"/>
    <w:rsid w:val="00F130D9"/>
    <w:rsid w:val="00F33821"/>
    <w:rsid w:val="00F41636"/>
    <w:rsid w:val="00F41E03"/>
    <w:rsid w:val="00F61C9C"/>
    <w:rsid w:val="00F64E44"/>
    <w:rsid w:val="00F70821"/>
    <w:rsid w:val="00FB0218"/>
    <w:rsid w:val="00FB46D8"/>
    <w:rsid w:val="00FB527F"/>
    <w:rsid w:val="00FC19C4"/>
    <w:rsid w:val="00FD3D5C"/>
    <w:rsid w:val="00FD7E82"/>
    <w:rsid w:val="00FE580E"/>
    <w:rsid w:val="00FF7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3"/>
    <o:shapelayout v:ext="edit">
      <o:idmap v:ext="edit" data="1"/>
    </o:shapelayout>
  </w:shapeDefaults>
  <w:decimalSymbol w:val=","/>
  <w:listSeparator w:val=";"/>
  <w14:docId w14:val="6FF50246"/>
  <w15:chartTrackingRefBased/>
  <w15:docId w15:val="{E132DA06-3A1F-4171-8801-5A233C261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1">
    <w:name w:val="heading 1"/>
    <w:basedOn w:val="a1"/>
    <w:next w:val="a1"/>
    <w:link w:val="10"/>
    <w:qFormat/>
    <w:rsid w:val="008F570E"/>
    <w:pPr>
      <w:keepNext/>
      <w:spacing w:line="360" w:lineRule="auto"/>
      <w:jc w:val="center"/>
      <w:outlineLvl w:val="0"/>
    </w:pPr>
    <w:rPr>
      <w:b/>
      <w:sz w:val="28"/>
      <w:lang w:eastAsia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3">
    <w:name w:val="Body Text 3"/>
    <w:basedOn w:val="a1"/>
    <w:rsid w:val="008162EF"/>
    <w:pPr>
      <w:spacing w:after="120"/>
      <w:textAlignment w:val="auto"/>
    </w:pPr>
    <w:rPr>
      <w:sz w:val="16"/>
      <w:szCs w:val="16"/>
    </w:rPr>
  </w:style>
  <w:style w:type="paragraph" w:styleId="a5">
    <w:name w:val="Body Text"/>
    <w:basedOn w:val="a1"/>
    <w:rsid w:val="008F570E"/>
    <w:pPr>
      <w:spacing w:after="120"/>
    </w:pPr>
  </w:style>
  <w:style w:type="paragraph" w:customStyle="1" w:styleId="a">
    <w:name w:val="хх Параграф"/>
    <w:basedOn w:val="a1"/>
    <w:rsid w:val="00C4064F"/>
    <w:pPr>
      <w:numPr>
        <w:numId w:val="1"/>
      </w:numPr>
      <w:tabs>
        <w:tab w:val="num" w:pos="-1418"/>
        <w:tab w:val="left" w:pos="993"/>
        <w:tab w:val="left" w:pos="1134"/>
      </w:tabs>
      <w:ind w:left="0" w:firstLine="567"/>
      <w:jc w:val="both"/>
    </w:pPr>
  </w:style>
  <w:style w:type="paragraph" w:customStyle="1" w:styleId="a0">
    <w:name w:val="х Параграф"/>
    <w:basedOn w:val="a1"/>
    <w:rsid w:val="00C4064F"/>
    <w:pPr>
      <w:numPr>
        <w:numId w:val="2"/>
      </w:numPr>
      <w:tabs>
        <w:tab w:val="left" w:pos="993"/>
      </w:tabs>
      <w:jc w:val="both"/>
    </w:pPr>
  </w:style>
  <w:style w:type="table" w:styleId="a6">
    <w:name w:val="Table Grid"/>
    <w:basedOn w:val="a3"/>
    <w:rsid w:val="009E6807"/>
    <w:pPr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1"/>
    <w:rsid w:val="005743FB"/>
    <w:pPr>
      <w:tabs>
        <w:tab w:val="center" w:pos="4536"/>
        <w:tab w:val="right" w:pos="9072"/>
      </w:tabs>
    </w:pPr>
  </w:style>
  <w:style w:type="character" w:styleId="a8">
    <w:name w:val="page number"/>
    <w:basedOn w:val="a2"/>
    <w:rsid w:val="005743FB"/>
  </w:style>
  <w:style w:type="paragraph" w:styleId="a9">
    <w:name w:val="header"/>
    <w:basedOn w:val="a1"/>
    <w:link w:val="aa"/>
    <w:uiPriority w:val="99"/>
    <w:rsid w:val="005867A8"/>
    <w:pPr>
      <w:tabs>
        <w:tab w:val="center" w:pos="4536"/>
        <w:tab w:val="right" w:pos="9072"/>
      </w:tabs>
    </w:pPr>
  </w:style>
  <w:style w:type="paragraph" w:styleId="ab">
    <w:name w:val="footnote text"/>
    <w:basedOn w:val="a1"/>
    <w:semiHidden/>
    <w:rsid w:val="003416D8"/>
    <w:pPr>
      <w:overflowPunct/>
      <w:autoSpaceDE/>
      <w:autoSpaceDN/>
      <w:adjustRightInd/>
      <w:textAlignment w:val="auto"/>
    </w:pPr>
    <w:rPr>
      <w:sz w:val="20"/>
      <w:lang w:eastAsia="en-US"/>
    </w:rPr>
  </w:style>
  <w:style w:type="character" w:customStyle="1" w:styleId="aa">
    <w:name w:val="Горен колонтитул Знак"/>
    <w:link w:val="a9"/>
    <w:uiPriority w:val="99"/>
    <w:locked/>
    <w:rsid w:val="0096520C"/>
    <w:rPr>
      <w:sz w:val="24"/>
      <w:lang w:val="bg-BG" w:eastAsia="bg-BG" w:bidi="ar-SA"/>
    </w:rPr>
  </w:style>
  <w:style w:type="character" w:customStyle="1" w:styleId="10">
    <w:name w:val="Заглавие 1 Знак"/>
    <w:link w:val="1"/>
    <w:locked/>
    <w:rsid w:val="0096520C"/>
    <w:rPr>
      <w:b/>
      <w:sz w:val="28"/>
      <w:lang w:val="bg-BG" w:eastAsia="en-US" w:bidi="ar-SA"/>
    </w:rPr>
  </w:style>
  <w:style w:type="paragraph" w:styleId="ac">
    <w:name w:val="Balloon Text"/>
    <w:basedOn w:val="a1"/>
    <w:link w:val="ad"/>
    <w:rsid w:val="00F130D9"/>
    <w:rPr>
      <w:rFonts w:ascii="Tahoma" w:hAnsi="Tahoma" w:cs="Tahoma"/>
      <w:sz w:val="16"/>
      <w:szCs w:val="16"/>
    </w:rPr>
  </w:style>
  <w:style w:type="character" w:customStyle="1" w:styleId="ad">
    <w:name w:val="Изнесен текст Знак"/>
    <w:link w:val="ac"/>
    <w:rsid w:val="00F130D9"/>
    <w:rPr>
      <w:rFonts w:ascii="Tahoma" w:hAnsi="Tahoma" w:cs="Tahoma"/>
      <w:sz w:val="16"/>
      <w:szCs w:val="16"/>
    </w:rPr>
  </w:style>
  <w:style w:type="character" w:customStyle="1" w:styleId="CharChar1">
    <w:name w:val="Char Char1"/>
    <w:locked/>
    <w:rsid w:val="000D3D45"/>
    <w:rPr>
      <w:sz w:val="24"/>
      <w:lang w:val="bg-BG" w:eastAsia="bg-BG" w:bidi="ar-SA"/>
    </w:rPr>
  </w:style>
  <w:style w:type="paragraph" w:styleId="ae">
    <w:name w:val="List Paragraph"/>
    <w:basedOn w:val="a1"/>
    <w:uiPriority w:val="99"/>
    <w:qFormat/>
    <w:rsid w:val="0008038D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510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775</Words>
  <Characters>4423</Characters>
  <Application>Microsoft Office Word</Application>
  <DocSecurity>0</DocSecurity>
  <Lines>36</Lines>
  <Paragraphs>10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учебна програма по мед. информатика</vt:lpstr>
      <vt:lpstr>учебна програма по мед. информатика</vt:lpstr>
    </vt:vector>
  </TitlesOfParts>
  <Company>Medical University</Company>
  <LinksUpToDate>false</LinksUpToDate>
  <CharactersWithSpaces>5188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учебна програма по мед. информатика</dc:title>
  <dc:subject/>
  <dc:creator>Ani Velkova</dc:creator>
  <cp:keywords/>
  <cp:lastModifiedBy>Стела</cp:lastModifiedBy>
  <cp:revision>3</cp:revision>
  <cp:lastPrinted>2015-09-25T07:14:00Z</cp:lastPrinted>
  <dcterms:created xsi:type="dcterms:W3CDTF">2020-03-19T08:54:00Z</dcterms:created>
  <dcterms:modified xsi:type="dcterms:W3CDTF">2020-03-19T09:43:00Z</dcterms:modified>
</cp:coreProperties>
</file>