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17" w:rsidRPr="009C2246" w:rsidRDefault="00D27B17" w:rsidP="00D27B17">
      <w:pPr>
        <w:tabs>
          <w:tab w:val="left" w:pos="3248"/>
        </w:tabs>
        <w:spacing w:before="60" w:line="260" w:lineRule="atLeast"/>
        <w:rPr>
          <w:b/>
          <w:szCs w:val="24"/>
        </w:rPr>
      </w:pPr>
      <w:r w:rsidRPr="009C2246">
        <w:rPr>
          <w:b/>
          <w:szCs w:val="24"/>
        </w:rPr>
        <w:tab/>
      </w:r>
    </w:p>
    <w:p w:rsidR="00D27B17" w:rsidRPr="009C2246" w:rsidRDefault="00D27B17" w:rsidP="00D27B17">
      <w:pPr>
        <w:tabs>
          <w:tab w:val="left" w:pos="3248"/>
        </w:tabs>
        <w:spacing w:before="60" w:line="260" w:lineRule="atLeast"/>
        <w:rPr>
          <w:b/>
          <w:szCs w:val="24"/>
        </w:rPr>
      </w:pPr>
    </w:p>
    <w:p w:rsidR="00D27B17" w:rsidRPr="009C2246" w:rsidRDefault="00D27B17" w:rsidP="00D27B17">
      <w:pPr>
        <w:spacing w:line="360" w:lineRule="auto"/>
        <w:rPr>
          <w:b/>
          <w:caps/>
          <w:sz w:val="32"/>
          <w:szCs w:val="32"/>
        </w:rPr>
      </w:pPr>
    </w:p>
    <w:p w:rsidR="00D27B17" w:rsidRPr="009C2246" w:rsidRDefault="00D27B17" w:rsidP="00D27B17">
      <w:pPr>
        <w:spacing w:line="360" w:lineRule="auto"/>
        <w:rPr>
          <w:b/>
          <w:caps/>
          <w:sz w:val="32"/>
          <w:szCs w:val="32"/>
        </w:rPr>
      </w:pPr>
      <w:r w:rsidRPr="009C2246">
        <w:rPr>
          <w:b/>
          <w:caps/>
          <w:sz w:val="32"/>
          <w:szCs w:val="32"/>
        </w:rPr>
        <w:t xml:space="preserve">ТЕЗИСИ НА ПРАКТИЧЕСКО УПРАЖНЕНИЕ № </w:t>
      </w:r>
      <w:r w:rsidR="001D2FF5">
        <w:rPr>
          <w:b/>
          <w:caps/>
          <w:sz w:val="32"/>
          <w:szCs w:val="32"/>
        </w:rPr>
        <w:t>5</w:t>
      </w:r>
    </w:p>
    <w:p w:rsidR="00D27B17" w:rsidRPr="009C2246" w:rsidRDefault="00D27B17" w:rsidP="00D27B17">
      <w:pPr>
        <w:spacing w:line="360" w:lineRule="auto"/>
        <w:rPr>
          <w:b/>
          <w:caps/>
          <w:sz w:val="26"/>
          <w:szCs w:val="26"/>
        </w:rPr>
      </w:pPr>
    </w:p>
    <w:p w:rsidR="00D27B17" w:rsidRPr="00D27B17" w:rsidRDefault="00D27B17" w:rsidP="00D27B17">
      <w:pPr>
        <w:spacing w:line="360" w:lineRule="auto"/>
        <w:rPr>
          <w:b/>
          <w:caps/>
          <w:sz w:val="28"/>
          <w:szCs w:val="28"/>
        </w:rPr>
      </w:pPr>
      <w:r w:rsidRPr="00D27B17">
        <w:rPr>
          <w:b/>
          <w:caps/>
          <w:sz w:val="28"/>
          <w:szCs w:val="28"/>
        </w:rPr>
        <w:t xml:space="preserve">държавен стаж по </w:t>
      </w:r>
    </w:p>
    <w:p w:rsidR="00D27B17" w:rsidRPr="009C2246" w:rsidRDefault="00D27B17" w:rsidP="00D27B17">
      <w:pPr>
        <w:spacing w:line="360" w:lineRule="auto"/>
        <w:rPr>
          <w:b/>
          <w:caps/>
          <w:szCs w:val="24"/>
        </w:rPr>
      </w:pPr>
    </w:p>
    <w:p w:rsidR="00D27B17" w:rsidRPr="009C2246" w:rsidRDefault="00D27B17" w:rsidP="00D27B17">
      <w:pPr>
        <w:spacing w:line="360" w:lineRule="auto"/>
        <w:rPr>
          <w:b/>
          <w:caps/>
          <w:sz w:val="32"/>
          <w:szCs w:val="32"/>
        </w:rPr>
      </w:pPr>
      <w:r w:rsidRPr="009C2246">
        <w:rPr>
          <w:b/>
          <w:caps/>
          <w:sz w:val="32"/>
          <w:szCs w:val="32"/>
        </w:rPr>
        <w:t>„социална медицина”</w:t>
      </w:r>
    </w:p>
    <w:p w:rsidR="00D27B17" w:rsidRPr="009C2246" w:rsidRDefault="00D27B17" w:rsidP="00D27B17">
      <w:pPr>
        <w:spacing w:line="360" w:lineRule="auto"/>
        <w:rPr>
          <w:b/>
          <w:caps/>
          <w:sz w:val="16"/>
          <w:szCs w:val="16"/>
        </w:rPr>
      </w:pPr>
    </w:p>
    <w:p w:rsidR="00D27B17" w:rsidRPr="009C2246" w:rsidRDefault="00D27B17" w:rsidP="00D27B17">
      <w:pPr>
        <w:spacing w:line="360" w:lineRule="auto"/>
        <w:rPr>
          <w:b/>
          <w:caps/>
          <w:sz w:val="26"/>
          <w:szCs w:val="26"/>
        </w:rPr>
      </w:pPr>
    </w:p>
    <w:p w:rsidR="00D27B17" w:rsidRPr="009C2246" w:rsidRDefault="00D27B17" w:rsidP="00D27B17">
      <w:pPr>
        <w:spacing w:line="360" w:lineRule="auto"/>
        <w:rPr>
          <w:b/>
          <w:caps/>
          <w:sz w:val="26"/>
          <w:szCs w:val="26"/>
        </w:rPr>
      </w:pPr>
      <w:r w:rsidRPr="009C2246">
        <w:rPr>
          <w:b/>
          <w:caps/>
          <w:sz w:val="26"/>
          <w:szCs w:val="26"/>
        </w:rPr>
        <w:t>ЗА СТУДЕНТИ ОТ МУ – ПЛЕВЕН, РЕДОВНО ОБУЧЕНИЕ</w:t>
      </w:r>
    </w:p>
    <w:p w:rsidR="00D27B17" w:rsidRDefault="00D27B17" w:rsidP="00D27B17">
      <w:pPr>
        <w:spacing w:line="360" w:lineRule="auto"/>
        <w:rPr>
          <w:b/>
          <w:caps/>
          <w:sz w:val="28"/>
          <w:szCs w:val="28"/>
        </w:rPr>
      </w:pPr>
      <w:r w:rsidRPr="009C2246">
        <w:rPr>
          <w:b/>
          <w:caps/>
          <w:sz w:val="28"/>
          <w:szCs w:val="28"/>
        </w:rPr>
        <w:t xml:space="preserve"> СПЕЦИАЛНОСТ „медицина”</w:t>
      </w:r>
    </w:p>
    <w:p w:rsidR="00D27B17" w:rsidRPr="009C2246" w:rsidRDefault="00D27B17" w:rsidP="00D27B17">
      <w:pPr>
        <w:spacing w:line="360" w:lineRule="auto"/>
        <w:rPr>
          <w:b/>
          <w:caps/>
          <w:sz w:val="28"/>
          <w:szCs w:val="28"/>
        </w:rPr>
      </w:pPr>
      <w:r>
        <w:rPr>
          <w:b/>
          <w:caps/>
          <w:sz w:val="28"/>
          <w:szCs w:val="28"/>
        </w:rPr>
        <w:t>шести курс</w:t>
      </w:r>
    </w:p>
    <w:p w:rsidR="00D27B17" w:rsidRPr="009C2246" w:rsidRDefault="00D27B17" w:rsidP="00D27B17">
      <w:pPr>
        <w:spacing w:line="360" w:lineRule="auto"/>
        <w:rPr>
          <w:b/>
          <w:caps/>
          <w:szCs w:val="24"/>
        </w:rPr>
      </w:pPr>
    </w:p>
    <w:p w:rsidR="00D27B17" w:rsidRPr="006C4AEC" w:rsidRDefault="00D27B17" w:rsidP="00D27B17">
      <w:pPr>
        <w:spacing w:before="60" w:line="360" w:lineRule="auto"/>
        <w:rPr>
          <w:b/>
          <w:sz w:val="32"/>
          <w:szCs w:val="32"/>
        </w:rPr>
      </w:pPr>
      <w:r w:rsidRPr="006C4AEC">
        <w:rPr>
          <w:b/>
          <w:caps/>
          <w:sz w:val="32"/>
          <w:szCs w:val="32"/>
        </w:rPr>
        <w:t>ТЕМА: „</w:t>
      </w:r>
      <w:r w:rsidR="001D2FF5" w:rsidRPr="001D2FF5">
        <w:rPr>
          <w:b/>
          <w:sz w:val="36"/>
          <w:szCs w:val="36"/>
        </w:rPr>
        <w:t>МЕДИЦИНСКА ЕКСПЕРТИЗА НА РАБОТОСПОСОБНОСТТА</w:t>
      </w:r>
      <w:r w:rsidRPr="006C4AEC">
        <w:rPr>
          <w:b/>
          <w:sz w:val="32"/>
          <w:szCs w:val="32"/>
        </w:rPr>
        <w:t xml:space="preserve">“ </w:t>
      </w:r>
    </w:p>
    <w:p w:rsidR="00D27B17" w:rsidRPr="009C2246" w:rsidRDefault="00D27B17" w:rsidP="00D27B17">
      <w:pPr>
        <w:spacing w:line="360" w:lineRule="auto"/>
        <w:ind w:firstLine="349"/>
        <w:rPr>
          <w:b/>
          <w:caps/>
        </w:rPr>
      </w:pPr>
    </w:p>
    <w:p w:rsidR="00D27B17" w:rsidRPr="009C2246" w:rsidRDefault="00D27B17" w:rsidP="00D27B17">
      <w:pPr>
        <w:spacing w:line="360" w:lineRule="auto"/>
        <w:rPr>
          <w:b/>
          <w:caps/>
        </w:rPr>
      </w:pPr>
    </w:p>
    <w:p w:rsidR="001D2FF5" w:rsidRDefault="001D2FF5" w:rsidP="00D27B17">
      <w:pPr>
        <w:spacing w:line="360" w:lineRule="auto"/>
        <w:ind w:left="2880" w:firstLine="720"/>
        <w:rPr>
          <w:b/>
          <w:caps/>
        </w:rPr>
      </w:pPr>
    </w:p>
    <w:p w:rsidR="008D4732" w:rsidRDefault="00D27B17" w:rsidP="008D4732">
      <w:pPr>
        <w:spacing w:line="360" w:lineRule="auto"/>
        <w:ind w:left="2880" w:hanging="1440"/>
        <w:rPr>
          <w:b/>
          <w:caps/>
        </w:rPr>
      </w:pPr>
      <w:r w:rsidRPr="009C2246">
        <w:rPr>
          <w:b/>
          <w:caps/>
        </w:rPr>
        <w:t xml:space="preserve">РАЗРАБОТИЛ:  </w:t>
      </w:r>
    </w:p>
    <w:p w:rsidR="00D27B17" w:rsidRPr="009C2246" w:rsidRDefault="00D27B17" w:rsidP="00D27B17">
      <w:pPr>
        <w:spacing w:line="360" w:lineRule="auto"/>
        <w:ind w:left="2880" w:firstLine="720"/>
        <w:rPr>
          <w:b/>
          <w:caps/>
          <w:szCs w:val="24"/>
        </w:rPr>
      </w:pPr>
      <w:r w:rsidRPr="009C2246">
        <w:rPr>
          <w:b/>
          <w:caps/>
        </w:rPr>
        <w:t>гл. ас. д-р дима цанова, д.м.</w:t>
      </w:r>
    </w:p>
    <w:p w:rsidR="00D27B17" w:rsidRDefault="00D27B17" w:rsidP="00D27B17">
      <w:pPr>
        <w:spacing w:line="360" w:lineRule="auto"/>
        <w:rPr>
          <w:b/>
        </w:rPr>
      </w:pPr>
    </w:p>
    <w:p w:rsidR="008D4732" w:rsidRPr="009C2246" w:rsidRDefault="008D4732" w:rsidP="00D27B17">
      <w:pPr>
        <w:spacing w:line="360" w:lineRule="auto"/>
        <w:rPr>
          <w:b/>
        </w:rPr>
      </w:pPr>
    </w:p>
    <w:p w:rsidR="00D27B17" w:rsidRPr="009C2246" w:rsidRDefault="00D27B17" w:rsidP="00D27B17">
      <w:pPr>
        <w:spacing w:line="360" w:lineRule="auto"/>
        <w:rPr>
          <w:b/>
          <w:caps/>
        </w:rPr>
      </w:pPr>
      <w:r w:rsidRPr="009C2246">
        <w:rPr>
          <w:b/>
        </w:rPr>
        <w:t>Гр. Плевен</w:t>
      </w:r>
    </w:p>
    <w:p w:rsidR="00D27B17" w:rsidRPr="009C2246" w:rsidRDefault="00D27B17" w:rsidP="00D27B17">
      <w:pPr>
        <w:spacing w:line="360" w:lineRule="auto"/>
        <w:rPr>
          <w:b/>
          <w:caps/>
        </w:rPr>
      </w:pPr>
      <w:r w:rsidRPr="009C2246">
        <w:rPr>
          <w:b/>
          <w:caps/>
        </w:rPr>
        <w:t>20</w:t>
      </w:r>
      <w:r>
        <w:rPr>
          <w:b/>
          <w:caps/>
        </w:rPr>
        <w:t>20</w:t>
      </w:r>
      <w:r w:rsidRPr="009C2246">
        <w:rPr>
          <w:b/>
          <w:caps/>
        </w:rPr>
        <w:t xml:space="preserve"> </w:t>
      </w:r>
      <w:r w:rsidRPr="009C2246">
        <w:rPr>
          <w:b/>
        </w:rPr>
        <w:t>год</w:t>
      </w:r>
      <w:r w:rsidRPr="009C2246">
        <w:rPr>
          <w:b/>
          <w:caps/>
        </w:rPr>
        <w:t>.</w:t>
      </w:r>
    </w:p>
    <w:p w:rsidR="008D4732" w:rsidRDefault="008D4732">
      <w:pPr>
        <w:spacing w:after="200" w:line="276" w:lineRule="auto"/>
        <w:jc w:val="left"/>
        <w:rPr>
          <w:rStyle w:val="20pt"/>
          <w:rFonts w:eastAsiaTheme="minorHAnsi"/>
          <w:b w:val="0"/>
          <w:bCs w:val="0"/>
          <w:sz w:val="28"/>
          <w:szCs w:val="28"/>
        </w:rPr>
      </w:pPr>
      <w:r>
        <w:rPr>
          <w:rStyle w:val="20pt"/>
          <w:rFonts w:eastAsiaTheme="minorHAnsi"/>
          <w:sz w:val="28"/>
          <w:szCs w:val="28"/>
        </w:rPr>
        <w:br w:type="page"/>
      </w:r>
    </w:p>
    <w:p w:rsidR="001D2FF5" w:rsidRPr="008D4732" w:rsidRDefault="001D2FF5" w:rsidP="008D4732">
      <w:pPr>
        <w:pStyle w:val="Heading1"/>
        <w:jc w:val="left"/>
        <w:rPr>
          <w:lang w:val="en-US"/>
        </w:rPr>
      </w:pPr>
      <w:r w:rsidRPr="008D4732">
        <w:rPr>
          <w:rStyle w:val="20pt"/>
          <w:rFonts w:asciiTheme="majorHAnsi" w:eastAsiaTheme="majorEastAsia" w:hAnsiTheme="majorHAnsi" w:cstheme="majorBidi"/>
          <w:b w:val="0"/>
          <w:bCs w:val="0"/>
          <w:color w:val="365F91" w:themeColor="accent1" w:themeShade="BF"/>
          <w:spacing w:val="0"/>
          <w:sz w:val="32"/>
          <w:szCs w:val="32"/>
          <w:shd w:val="clear" w:color="auto" w:fill="auto"/>
        </w:rPr>
        <w:lastRenderedPageBreak/>
        <w:t>Казус</w:t>
      </w:r>
      <w:r w:rsidR="008D4732">
        <w:rPr>
          <w:rStyle w:val="20pt"/>
          <w:rFonts w:asciiTheme="majorHAnsi" w:eastAsiaTheme="majorEastAsia" w:hAnsiTheme="majorHAnsi" w:cstheme="majorBidi"/>
          <w:b w:val="0"/>
          <w:bCs w:val="0"/>
          <w:color w:val="365F91" w:themeColor="accent1" w:themeShade="BF"/>
          <w:spacing w:val="0"/>
          <w:sz w:val="32"/>
          <w:szCs w:val="32"/>
          <w:shd w:val="clear" w:color="auto" w:fill="auto"/>
          <w:lang w:val="en-US"/>
        </w:rPr>
        <w:t xml:space="preserve"> 1</w:t>
      </w:r>
    </w:p>
    <w:p w:rsidR="001D2FF5" w:rsidRPr="001D2FF5" w:rsidRDefault="001D2FF5" w:rsidP="001D2FF5">
      <w:pPr>
        <w:jc w:val="both"/>
        <w:rPr>
          <w:rFonts w:cs="Times New Roman"/>
          <w:sz w:val="28"/>
          <w:szCs w:val="28"/>
        </w:rPr>
      </w:pPr>
      <w:r w:rsidRPr="001D2FF5">
        <w:rPr>
          <w:rStyle w:val="a0"/>
          <w:rFonts w:eastAsiaTheme="minorHAnsi"/>
          <w:sz w:val="28"/>
          <w:szCs w:val="28"/>
        </w:rPr>
        <w:t>На 11 май, след изтичане на работната му смяна, лицето Георги Красимиров Петров на 28 години посещава личния си лекар с оплакване от висока температура, отпадналост и болки в гърлото. При прегледа лекарят установил увеличени тонзили с белезникави налепи по тях и поставил диагноза Ангина лакунарис. Лекарят изписал антибиотична терапия за интравенозно приложение и издал болничен лист на пациента за 5 дни. За извършването на лечебните манипулации пациентът трябвало да посещава веднъж дневно манипулационната в близкото ДКЦ.</w:t>
      </w:r>
    </w:p>
    <w:p w:rsidR="001D2FF5" w:rsidRDefault="001D2FF5" w:rsidP="001D2FF5">
      <w:pPr>
        <w:pStyle w:val="ListParagraph"/>
        <w:numPr>
          <w:ilvl w:val="0"/>
          <w:numId w:val="5"/>
        </w:numPr>
        <w:jc w:val="both"/>
        <w:rPr>
          <w:rStyle w:val="a0"/>
          <w:rFonts w:eastAsiaTheme="minorHAnsi"/>
          <w:sz w:val="28"/>
          <w:szCs w:val="28"/>
        </w:rPr>
      </w:pPr>
      <w:r w:rsidRPr="001D2FF5">
        <w:rPr>
          <w:rStyle w:val="a0"/>
          <w:rFonts w:eastAsiaTheme="minorHAnsi"/>
          <w:sz w:val="28"/>
          <w:szCs w:val="28"/>
        </w:rPr>
        <w:t>От коя дата ще бъде издаден болничния лист</w:t>
      </w:r>
      <w:r>
        <w:rPr>
          <w:rStyle w:val="a0"/>
          <w:rFonts w:eastAsiaTheme="minorHAnsi"/>
          <w:sz w:val="28"/>
          <w:szCs w:val="28"/>
        </w:rPr>
        <w:t>?</w:t>
      </w:r>
    </w:p>
    <w:p w:rsidR="001D2FF5" w:rsidRDefault="001D2FF5" w:rsidP="001D2FF5">
      <w:pPr>
        <w:pStyle w:val="ListParagraph"/>
        <w:numPr>
          <w:ilvl w:val="0"/>
          <w:numId w:val="5"/>
        </w:numPr>
        <w:jc w:val="both"/>
        <w:rPr>
          <w:rStyle w:val="a0"/>
          <w:rFonts w:eastAsiaTheme="minorHAnsi"/>
          <w:sz w:val="28"/>
          <w:szCs w:val="28"/>
        </w:rPr>
      </w:pPr>
      <w:r>
        <w:rPr>
          <w:rStyle w:val="a0"/>
          <w:rFonts w:eastAsiaTheme="minorHAnsi"/>
          <w:sz w:val="28"/>
          <w:szCs w:val="28"/>
        </w:rPr>
        <w:t>К</w:t>
      </w:r>
      <w:r w:rsidRPr="001D2FF5">
        <w:rPr>
          <w:rStyle w:val="a0"/>
          <w:rFonts w:eastAsiaTheme="minorHAnsi"/>
          <w:sz w:val="28"/>
          <w:szCs w:val="28"/>
        </w:rPr>
        <w:t>акъв режим на лечение трябва да бъде определен?</w:t>
      </w:r>
    </w:p>
    <w:p w:rsidR="001D2FF5" w:rsidRDefault="001D2FF5" w:rsidP="001D2FF5">
      <w:pPr>
        <w:jc w:val="both"/>
        <w:rPr>
          <w:rFonts w:cs="Times New Roman"/>
          <w:color w:val="000000"/>
          <w:sz w:val="28"/>
          <w:szCs w:val="28"/>
        </w:rPr>
      </w:pPr>
    </w:p>
    <w:p w:rsidR="001D2FF5" w:rsidRPr="008D4732" w:rsidRDefault="001D2FF5" w:rsidP="008D4732">
      <w:pPr>
        <w:pStyle w:val="Heading1"/>
        <w:jc w:val="left"/>
        <w:rPr>
          <w:lang w:val="en-US"/>
        </w:rPr>
      </w:pPr>
      <w:r w:rsidRPr="001D2FF5">
        <w:t>Казус</w:t>
      </w:r>
      <w:r w:rsidR="008D4732">
        <w:rPr>
          <w:lang w:val="en-US"/>
        </w:rPr>
        <w:t xml:space="preserve"> 2</w:t>
      </w:r>
    </w:p>
    <w:p w:rsidR="001D2FF5" w:rsidRPr="001D2FF5" w:rsidRDefault="001D2FF5" w:rsidP="001D2FF5">
      <w:pPr>
        <w:jc w:val="both"/>
        <w:rPr>
          <w:rFonts w:cs="Times New Roman"/>
          <w:color w:val="000000"/>
          <w:sz w:val="28"/>
          <w:szCs w:val="28"/>
        </w:rPr>
      </w:pPr>
      <w:r w:rsidRPr="001D2FF5">
        <w:rPr>
          <w:rFonts w:cs="Times New Roman"/>
          <w:color w:val="000000"/>
          <w:sz w:val="28"/>
          <w:szCs w:val="28"/>
        </w:rPr>
        <w:t>Пациент с пневмония е лекуван 12 дни във вътрешно отделение. Изписан е с подобрение, като лекуващия лекар издал еднолично болничен лист за целия престой в стационара и за 35 дни последващо домашно лечение.</w:t>
      </w:r>
    </w:p>
    <w:p w:rsidR="001D2FF5" w:rsidRDefault="001D2FF5" w:rsidP="001D2FF5">
      <w:pPr>
        <w:pStyle w:val="ListParagraph"/>
        <w:numPr>
          <w:ilvl w:val="0"/>
          <w:numId w:val="6"/>
        </w:numPr>
        <w:jc w:val="both"/>
        <w:rPr>
          <w:rFonts w:cs="Times New Roman"/>
          <w:color w:val="000000"/>
          <w:sz w:val="28"/>
          <w:szCs w:val="28"/>
        </w:rPr>
      </w:pPr>
      <w:r w:rsidRPr="001D2FF5">
        <w:rPr>
          <w:rFonts w:cs="Times New Roman"/>
          <w:color w:val="000000"/>
          <w:sz w:val="28"/>
          <w:szCs w:val="28"/>
        </w:rPr>
        <w:t xml:space="preserve">Какви грешки е допуснал? </w:t>
      </w:r>
    </w:p>
    <w:p w:rsidR="001D2FF5" w:rsidRDefault="001D2FF5" w:rsidP="001D2FF5">
      <w:pPr>
        <w:pStyle w:val="ListParagraph"/>
        <w:numPr>
          <w:ilvl w:val="0"/>
          <w:numId w:val="6"/>
        </w:numPr>
        <w:jc w:val="both"/>
        <w:rPr>
          <w:rFonts w:cs="Times New Roman"/>
          <w:color w:val="000000"/>
          <w:sz w:val="28"/>
          <w:szCs w:val="28"/>
        </w:rPr>
      </w:pPr>
      <w:r w:rsidRPr="001D2FF5">
        <w:rPr>
          <w:rFonts w:cs="Times New Roman"/>
          <w:color w:val="000000"/>
          <w:sz w:val="28"/>
          <w:szCs w:val="28"/>
        </w:rPr>
        <w:t>Как трябва да се оформи болничния лист за временна нетрудоспособност при този пациент?</w:t>
      </w:r>
    </w:p>
    <w:p w:rsidR="001D2FF5" w:rsidRDefault="001D2FF5" w:rsidP="001D2FF5">
      <w:pPr>
        <w:jc w:val="both"/>
        <w:rPr>
          <w:rFonts w:cs="Times New Roman"/>
          <w:color w:val="000000"/>
          <w:sz w:val="28"/>
          <w:szCs w:val="28"/>
        </w:rPr>
      </w:pPr>
    </w:p>
    <w:p w:rsidR="001D2FF5" w:rsidRPr="008D4732" w:rsidRDefault="001D2FF5" w:rsidP="008D4732">
      <w:pPr>
        <w:pStyle w:val="Heading1"/>
        <w:jc w:val="left"/>
        <w:rPr>
          <w:lang w:val="en-US"/>
        </w:rPr>
      </w:pPr>
      <w:r w:rsidRPr="001D2FF5">
        <w:t>Казус</w:t>
      </w:r>
      <w:r w:rsidR="008D4732">
        <w:rPr>
          <w:lang w:val="en-US"/>
        </w:rPr>
        <w:t xml:space="preserve"> 3</w:t>
      </w:r>
    </w:p>
    <w:p w:rsidR="001D2FF5" w:rsidRPr="001D2FF5" w:rsidRDefault="001D2FF5" w:rsidP="001D2FF5">
      <w:pPr>
        <w:jc w:val="both"/>
        <w:rPr>
          <w:rFonts w:cs="Times New Roman"/>
          <w:color w:val="000000"/>
          <w:sz w:val="28"/>
          <w:szCs w:val="28"/>
        </w:rPr>
      </w:pPr>
      <w:r w:rsidRPr="001D2FF5">
        <w:rPr>
          <w:rFonts w:cs="Times New Roman"/>
          <w:color w:val="000000"/>
          <w:sz w:val="28"/>
          <w:szCs w:val="28"/>
        </w:rPr>
        <w:t>Бременна жена има термин за раждане на 20 август, но раждането става на 27 август. От род</w:t>
      </w:r>
      <w:bookmarkStart w:id="0" w:name="_GoBack"/>
      <w:bookmarkEnd w:id="0"/>
      <w:r w:rsidRPr="001D2FF5">
        <w:rPr>
          <w:rFonts w:cs="Times New Roman"/>
          <w:color w:val="000000"/>
          <w:sz w:val="28"/>
          <w:szCs w:val="28"/>
        </w:rPr>
        <w:t>илното отделение издали на жената болничен лист за 42 дни от датата на раждането. След изтичането му личния лекар на детето издал болничен лист за гледане на детето за 48 дни.</w:t>
      </w:r>
    </w:p>
    <w:p w:rsidR="001D2FF5" w:rsidRDefault="001D2FF5" w:rsidP="001D2FF5">
      <w:pPr>
        <w:pStyle w:val="ListParagraph"/>
        <w:numPr>
          <w:ilvl w:val="0"/>
          <w:numId w:val="7"/>
        </w:numPr>
        <w:jc w:val="both"/>
        <w:rPr>
          <w:rFonts w:cs="Times New Roman"/>
          <w:color w:val="000000"/>
          <w:sz w:val="28"/>
          <w:szCs w:val="28"/>
        </w:rPr>
      </w:pPr>
      <w:r w:rsidRPr="001D2FF5">
        <w:rPr>
          <w:rFonts w:cs="Times New Roman"/>
          <w:color w:val="000000"/>
          <w:sz w:val="28"/>
          <w:szCs w:val="28"/>
        </w:rPr>
        <w:t>Кой е допуснал грешка в оформянето на болничните листове?</w:t>
      </w:r>
    </w:p>
    <w:p w:rsidR="001D2FF5" w:rsidRPr="001D2FF5" w:rsidRDefault="001D2FF5" w:rsidP="001D2FF5">
      <w:pPr>
        <w:pStyle w:val="ListParagraph"/>
        <w:numPr>
          <w:ilvl w:val="0"/>
          <w:numId w:val="7"/>
        </w:numPr>
        <w:jc w:val="both"/>
        <w:rPr>
          <w:rFonts w:cs="Times New Roman"/>
          <w:color w:val="000000"/>
          <w:sz w:val="28"/>
          <w:szCs w:val="28"/>
        </w:rPr>
      </w:pPr>
      <w:r w:rsidRPr="001D2FF5">
        <w:rPr>
          <w:rFonts w:cs="Times New Roman"/>
          <w:color w:val="000000"/>
          <w:sz w:val="28"/>
          <w:szCs w:val="28"/>
        </w:rPr>
        <w:t>Как трябва да се оформят документите за временна неработоспособност при тази жена?</w:t>
      </w:r>
    </w:p>
    <w:p w:rsidR="00B715CD" w:rsidRDefault="00B715CD" w:rsidP="00B715CD">
      <w:pPr>
        <w:jc w:val="both"/>
        <w:rPr>
          <w:rFonts w:eastAsia="Times New Roman" w:cs="Times New Roman"/>
          <w:color w:val="222222"/>
          <w:sz w:val="28"/>
          <w:szCs w:val="28"/>
          <w:lang w:eastAsia="bg-BG"/>
        </w:rPr>
      </w:pPr>
    </w:p>
    <w:p w:rsidR="001D2FF5" w:rsidRPr="008D4732" w:rsidRDefault="001D2FF5" w:rsidP="008D4732">
      <w:pPr>
        <w:pStyle w:val="Heading1"/>
        <w:jc w:val="left"/>
        <w:rPr>
          <w:lang w:val="en-US"/>
        </w:rPr>
      </w:pPr>
      <w:r w:rsidRPr="001D2FF5">
        <w:t>Казус</w:t>
      </w:r>
      <w:r w:rsidR="008D4732">
        <w:rPr>
          <w:lang w:val="en-US"/>
        </w:rPr>
        <w:t xml:space="preserve"> 4</w:t>
      </w:r>
    </w:p>
    <w:p w:rsidR="001D2FF5" w:rsidRPr="001D2FF5" w:rsidRDefault="001D2FF5" w:rsidP="001D2FF5">
      <w:pPr>
        <w:jc w:val="both"/>
        <w:rPr>
          <w:sz w:val="28"/>
          <w:szCs w:val="28"/>
        </w:rPr>
      </w:pPr>
      <w:r w:rsidRPr="001D2FF5">
        <w:rPr>
          <w:sz w:val="28"/>
          <w:szCs w:val="28"/>
        </w:rPr>
        <w:t>При преглед на пациент лекарят установил диагноза остър трахеобронхит и издал болничен лист за временна неработоспособност за 5 дни. Поради неповлияване от приложеното лечение, при контролния преглед на петия ден е диагностицирана пневмония. Лекарят издал болничен лист продължение за още 10 дни.</w:t>
      </w:r>
    </w:p>
    <w:p w:rsidR="001D2FF5" w:rsidRDefault="001D2FF5" w:rsidP="001D2FF5">
      <w:pPr>
        <w:pStyle w:val="ListParagraph"/>
        <w:numPr>
          <w:ilvl w:val="0"/>
          <w:numId w:val="8"/>
        </w:numPr>
        <w:jc w:val="both"/>
        <w:rPr>
          <w:sz w:val="28"/>
          <w:szCs w:val="28"/>
        </w:rPr>
      </w:pPr>
      <w:r w:rsidRPr="001D2FF5">
        <w:rPr>
          <w:sz w:val="28"/>
          <w:szCs w:val="28"/>
        </w:rPr>
        <w:t>Какви грешки е допуснал?</w:t>
      </w:r>
    </w:p>
    <w:p w:rsidR="00916F26" w:rsidRDefault="001D2FF5" w:rsidP="001D2FF5">
      <w:pPr>
        <w:pStyle w:val="ListParagraph"/>
        <w:numPr>
          <w:ilvl w:val="0"/>
          <w:numId w:val="8"/>
        </w:numPr>
        <w:jc w:val="both"/>
      </w:pPr>
      <w:r w:rsidRPr="001D2FF5">
        <w:rPr>
          <w:sz w:val="28"/>
          <w:szCs w:val="28"/>
        </w:rPr>
        <w:t>Как трябва да се оформят болничните листове за временна неработоспособност в описания случай?</w:t>
      </w:r>
    </w:p>
    <w:sectPr w:rsidR="00916F26" w:rsidSect="008C0CC7">
      <w:headerReference w:type="firs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6C" w:rsidRDefault="0014286C" w:rsidP="008C0CC7">
      <w:r>
        <w:separator/>
      </w:r>
    </w:p>
  </w:endnote>
  <w:endnote w:type="continuationSeparator" w:id="0">
    <w:p w:rsidR="0014286C" w:rsidRDefault="0014286C" w:rsidP="008C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6C" w:rsidRDefault="0014286C" w:rsidP="008C0CC7">
      <w:r>
        <w:separator/>
      </w:r>
    </w:p>
  </w:footnote>
  <w:footnote w:type="continuationSeparator" w:id="0">
    <w:p w:rsidR="0014286C" w:rsidRDefault="0014286C" w:rsidP="008C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8C0CC7" w:rsidRPr="009C2246" w:rsidTr="009B38FC">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8C0CC7" w:rsidRPr="009C2246" w:rsidRDefault="008C0CC7" w:rsidP="008C0CC7">
          <w:pPr>
            <w:rPr>
              <w:rFonts w:ascii="Arial Narrow" w:hAnsi="Arial Narrow"/>
              <w:b/>
              <w:sz w:val="36"/>
              <w:szCs w:val="3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45pt;margin-top:-6.85pt;width:28.55pt;height:29.15pt;z-index:251661312">
                <v:imagedata r:id="rId1" o:title=""/>
              </v:shape>
              <o:OLEObject Type="Embed" ProgID="CorelDRAW.Graphic.10" ShapeID="_x0000_s2050" DrawAspect="Content" ObjectID="_1649658635" r:id="rId2"/>
            </w:object>
          </w:r>
          <w:r w:rsidRPr="009C2246">
            <w:rPr>
              <w:rFonts w:ascii="Arial Narrow" w:hAnsi="Arial Narrow"/>
              <w:b/>
              <w:sz w:val="36"/>
              <w:szCs w:val="36"/>
            </w:rPr>
            <w:t>МЕДИЦИНСКИ УНИВЕРСИТЕТ – ПЛЕВЕН</w:t>
          </w:r>
        </w:p>
      </w:tc>
    </w:tr>
    <w:tr w:rsidR="008C0CC7" w:rsidRPr="009C2246" w:rsidTr="009B38FC">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8C0CC7" w:rsidRPr="009C2246" w:rsidRDefault="008C0CC7" w:rsidP="008C0CC7">
          <w:pPr>
            <w:rPr>
              <w:rFonts w:ascii="Arial Narrow" w:hAnsi="Arial Narrow"/>
            </w:rPr>
          </w:pPr>
          <w:r w:rsidRPr="009C2246">
            <w:rPr>
              <w:rFonts w:ascii="Arial Narrow" w:hAnsi="Arial Narrow"/>
              <w:b/>
            </w:rPr>
            <w:t>ФАКУЛТЕТ „ОБЩЕСТВЕНО ЗДРАВЕ” – ЦЕНТЪР ЗА ДИСТАНЦИОННО ОБУЧЕНИЕ</w:t>
          </w:r>
        </w:p>
      </w:tc>
    </w:tr>
    <w:tr w:rsidR="008C0CC7" w:rsidRPr="009C2246" w:rsidTr="009B38FC">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8C0CC7" w:rsidRDefault="008C0CC7" w:rsidP="008C0CC7">
          <w:pPr>
            <w:tabs>
              <w:tab w:val="left" w:pos="2960"/>
            </w:tabs>
            <w:rPr>
              <w:rFonts w:ascii="Arial" w:hAnsi="Arial" w:cs="Arial"/>
              <w:b/>
              <w:caps/>
            </w:rPr>
          </w:pPr>
        </w:p>
        <w:p w:rsidR="008C0CC7" w:rsidRPr="009C2246" w:rsidRDefault="008C0CC7" w:rsidP="008C0CC7">
          <w:pPr>
            <w:tabs>
              <w:tab w:val="left" w:pos="2960"/>
            </w:tabs>
            <w:rPr>
              <w:rFonts w:ascii="Arial" w:hAnsi="Arial" w:cs="Arial"/>
              <w:b/>
            </w:rPr>
          </w:pPr>
          <w:r w:rsidRPr="009C2246">
            <w:rPr>
              <w:rFonts w:ascii="Arial" w:hAnsi="Arial" w:cs="Arial"/>
              <w:b/>
              <w:caps/>
              <w:sz w:val="22"/>
            </w:rPr>
            <w:t>КАТЕДРА “ОБЩЕСТВЕНОЗДРАВНИ НАУКИ”</w:t>
          </w:r>
        </w:p>
      </w:tc>
    </w:tr>
  </w:tbl>
  <w:p w:rsidR="008C0CC7" w:rsidRDefault="008C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919"/>
    <w:multiLevelType w:val="hybridMultilevel"/>
    <w:tmpl w:val="16AE8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CA2A03"/>
    <w:multiLevelType w:val="hybridMultilevel"/>
    <w:tmpl w:val="F4A06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122BC5"/>
    <w:multiLevelType w:val="hybridMultilevel"/>
    <w:tmpl w:val="F5C638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F775683"/>
    <w:multiLevelType w:val="hybridMultilevel"/>
    <w:tmpl w:val="777AEBFC"/>
    <w:lvl w:ilvl="0" w:tplc="540CB2F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230368F4"/>
    <w:multiLevelType w:val="hybridMultilevel"/>
    <w:tmpl w:val="CC94C0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0164E1C"/>
    <w:multiLevelType w:val="hybridMultilevel"/>
    <w:tmpl w:val="350465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4606668"/>
    <w:multiLevelType w:val="hybridMultilevel"/>
    <w:tmpl w:val="C26A149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6F6E3152"/>
    <w:multiLevelType w:val="hybridMultilevel"/>
    <w:tmpl w:val="8B7E040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6F26"/>
    <w:rsid w:val="0014286C"/>
    <w:rsid w:val="001D2FF5"/>
    <w:rsid w:val="002245A5"/>
    <w:rsid w:val="00442238"/>
    <w:rsid w:val="00830DC9"/>
    <w:rsid w:val="00894DE7"/>
    <w:rsid w:val="008C0CC7"/>
    <w:rsid w:val="008D4732"/>
    <w:rsid w:val="00916F26"/>
    <w:rsid w:val="00966DC9"/>
    <w:rsid w:val="00B715CD"/>
    <w:rsid w:val="00CB5089"/>
    <w:rsid w:val="00D27B17"/>
    <w:rsid w:val="00DB7CB9"/>
    <w:rsid w:val="00FD62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B0EA249-2D7C-4567-82F4-7318279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F26"/>
    <w:pPr>
      <w:spacing w:after="0" w:line="240" w:lineRule="auto"/>
      <w:jc w:val="center"/>
    </w:pPr>
    <w:rPr>
      <w:rFonts w:ascii="Times New Roman" w:hAnsi="Times New Roman"/>
      <w:sz w:val="24"/>
    </w:rPr>
  </w:style>
  <w:style w:type="paragraph" w:styleId="Heading1">
    <w:name w:val="heading 1"/>
    <w:basedOn w:val="Normal"/>
    <w:next w:val="Normal"/>
    <w:link w:val="Heading1Char"/>
    <w:uiPriority w:val="9"/>
    <w:qFormat/>
    <w:rsid w:val="008D47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26"/>
    <w:pPr>
      <w:ind w:left="720"/>
      <w:contextualSpacing/>
    </w:pPr>
  </w:style>
  <w:style w:type="character" w:customStyle="1" w:styleId="2">
    <w:name w:val="Основен текст (2)_"/>
    <w:basedOn w:val="DefaultParagraphFont"/>
    <w:link w:val="20"/>
    <w:rsid w:val="001D2FF5"/>
    <w:rPr>
      <w:rFonts w:ascii="Times New Roman" w:eastAsia="Times New Roman" w:hAnsi="Times New Roman" w:cs="Times New Roman"/>
      <w:b/>
      <w:bCs/>
      <w:sz w:val="21"/>
      <w:szCs w:val="21"/>
      <w:shd w:val="clear" w:color="auto" w:fill="FFFFFF"/>
    </w:rPr>
  </w:style>
  <w:style w:type="character" w:customStyle="1" w:styleId="20pt">
    <w:name w:val="Основен текст (2) + Разредка 0 pt"/>
    <w:basedOn w:val="2"/>
    <w:rsid w:val="001D2FF5"/>
    <w:rPr>
      <w:rFonts w:ascii="Times New Roman" w:eastAsia="Times New Roman" w:hAnsi="Times New Roman" w:cs="Times New Roman"/>
      <w:b/>
      <w:bCs/>
      <w:color w:val="000000"/>
      <w:spacing w:val="10"/>
      <w:w w:val="100"/>
      <w:position w:val="0"/>
      <w:sz w:val="21"/>
      <w:szCs w:val="21"/>
      <w:shd w:val="clear" w:color="auto" w:fill="FFFFFF"/>
      <w:lang w:val="bg-BG"/>
    </w:rPr>
  </w:style>
  <w:style w:type="character" w:customStyle="1" w:styleId="a">
    <w:name w:val="Основен текст_"/>
    <w:basedOn w:val="DefaultParagraphFont"/>
    <w:rsid w:val="001D2FF5"/>
    <w:rPr>
      <w:rFonts w:ascii="Times New Roman" w:eastAsia="Times New Roman" w:hAnsi="Times New Roman" w:cs="Times New Roman"/>
      <w:b w:val="0"/>
      <w:bCs w:val="0"/>
      <w:i w:val="0"/>
      <w:iCs w:val="0"/>
      <w:smallCaps w:val="0"/>
      <w:strike w:val="0"/>
      <w:sz w:val="21"/>
      <w:szCs w:val="21"/>
      <w:u w:val="none"/>
    </w:rPr>
  </w:style>
  <w:style w:type="character" w:customStyle="1" w:styleId="a0">
    <w:name w:val="Основен текст"/>
    <w:basedOn w:val="a"/>
    <w:rsid w:val="001D2F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20">
    <w:name w:val="Основен текст (2)"/>
    <w:basedOn w:val="Normal"/>
    <w:link w:val="2"/>
    <w:rsid w:val="001D2FF5"/>
    <w:pPr>
      <w:widowControl w:val="0"/>
      <w:shd w:val="clear" w:color="auto" w:fill="FFFFFF"/>
      <w:spacing w:line="274" w:lineRule="exact"/>
      <w:jc w:val="both"/>
    </w:pPr>
    <w:rPr>
      <w:rFonts w:eastAsia="Times New Roman" w:cs="Times New Roman"/>
      <w:b/>
      <w:bCs/>
      <w:sz w:val="21"/>
      <w:szCs w:val="21"/>
    </w:rPr>
  </w:style>
  <w:style w:type="character" w:customStyle="1" w:styleId="Heading1Char">
    <w:name w:val="Heading 1 Char"/>
    <w:basedOn w:val="DefaultParagraphFont"/>
    <w:link w:val="Heading1"/>
    <w:uiPriority w:val="9"/>
    <w:rsid w:val="008D473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C0CC7"/>
    <w:pPr>
      <w:tabs>
        <w:tab w:val="center" w:pos="4536"/>
        <w:tab w:val="right" w:pos="9072"/>
      </w:tabs>
    </w:pPr>
  </w:style>
  <w:style w:type="character" w:customStyle="1" w:styleId="HeaderChar">
    <w:name w:val="Header Char"/>
    <w:basedOn w:val="DefaultParagraphFont"/>
    <w:link w:val="Header"/>
    <w:uiPriority w:val="99"/>
    <w:rsid w:val="008C0CC7"/>
    <w:rPr>
      <w:rFonts w:ascii="Times New Roman" w:hAnsi="Times New Roman"/>
      <w:sz w:val="24"/>
    </w:rPr>
  </w:style>
  <w:style w:type="paragraph" w:styleId="Footer">
    <w:name w:val="footer"/>
    <w:basedOn w:val="Normal"/>
    <w:link w:val="FooterChar"/>
    <w:uiPriority w:val="99"/>
    <w:unhideWhenUsed/>
    <w:rsid w:val="008C0CC7"/>
    <w:pPr>
      <w:tabs>
        <w:tab w:val="center" w:pos="4536"/>
        <w:tab w:val="right" w:pos="9072"/>
      </w:tabs>
    </w:pPr>
  </w:style>
  <w:style w:type="character" w:customStyle="1" w:styleId="FooterChar">
    <w:name w:val="Footer Char"/>
    <w:basedOn w:val="DefaultParagraphFont"/>
    <w:link w:val="Footer"/>
    <w:uiPriority w:val="99"/>
    <w:rsid w:val="008C0CC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Tzanev-Home</cp:lastModifiedBy>
  <cp:revision>8</cp:revision>
  <dcterms:created xsi:type="dcterms:W3CDTF">2020-04-22T05:34:00Z</dcterms:created>
  <dcterms:modified xsi:type="dcterms:W3CDTF">2020-04-29T06:44:00Z</dcterms:modified>
</cp:coreProperties>
</file>