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1800A" w14:textId="457D8617" w:rsidR="00BD5256" w:rsidRPr="007300B9" w:rsidRDefault="00BD5256" w:rsidP="0069439C">
      <w:pPr>
        <w:jc w:val="left"/>
        <w:rPr>
          <w:rFonts w:cs="Times New Roman"/>
          <w:b/>
          <w:szCs w:val="24"/>
        </w:rPr>
      </w:pPr>
      <w:r w:rsidRPr="007300B9">
        <w:rPr>
          <w:rFonts w:cs="Times New Roman"/>
          <w:b/>
          <w:szCs w:val="24"/>
        </w:rPr>
        <w:t>Категория 8 – Специфични групи</w:t>
      </w:r>
    </w:p>
    <w:p w14:paraId="7B8DEAC2" w14:textId="77777777" w:rsidR="00BD5256" w:rsidRPr="007300B9" w:rsidRDefault="00BD5256" w:rsidP="0069439C">
      <w:pPr>
        <w:jc w:val="left"/>
        <w:rPr>
          <w:rFonts w:cs="Times New Roman"/>
          <w:bCs/>
          <w:szCs w:val="24"/>
        </w:rPr>
      </w:pPr>
    </w:p>
    <w:p w14:paraId="6C5045B4" w14:textId="443779BA" w:rsidR="0069439C" w:rsidRPr="007300B9" w:rsidRDefault="0069439C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1. З</w:t>
      </w:r>
      <w:r w:rsidR="0083219D" w:rsidRPr="007300B9">
        <w:rPr>
          <w:rFonts w:cs="Times New Roman"/>
          <w:bCs/>
          <w:szCs w:val="24"/>
        </w:rPr>
        <w:t>дравето на жените се определя:</w:t>
      </w:r>
    </w:p>
    <w:p w14:paraId="6DFC2DE1" w14:textId="384D116C" w:rsidR="0083219D" w:rsidRPr="007300B9" w:rsidRDefault="0083219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а) предимно от биологични детерминанти</w:t>
      </w:r>
    </w:p>
    <w:p w14:paraId="0A865FB9" w14:textId="13D2F5B4" w:rsidR="0083219D" w:rsidRPr="007300B9" w:rsidRDefault="0083219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б) предимно от социални детерминанти</w:t>
      </w:r>
    </w:p>
    <w:p w14:paraId="1F28A5DA" w14:textId="712A0F13" w:rsidR="0083219D" w:rsidRPr="007300B9" w:rsidRDefault="0083219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в) от съвместното влияние на биологичните и социалните детерминанти*</w:t>
      </w:r>
    </w:p>
    <w:p w14:paraId="75913D1E" w14:textId="5FE2936B" w:rsidR="0083219D" w:rsidRPr="007300B9" w:rsidRDefault="0083219D" w:rsidP="0069439C">
      <w:pPr>
        <w:jc w:val="left"/>
        <w:rPr>
          <w:rFonts w:cs="Times New Roman"/>
          <w:bCs/>
          <w:szCs w:val="24"/>
        </w:rPr>
      </w:pPr>
    </w:p>
    <w:p w14:paraId="21AE00F0" w14:textId="1D1F0769" w:rsidR="0025126F" w:rsidRPr="007300B9" w:rsidRDefault="00867A35" w:rsidP="0069439C">
      <w:pPr>
        <w:jc w:val="left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2</w:t>
      </w:r>
      <w:r w:rsidR="0083219D" w:rsidRPr="007300B9">
        <w:rPr>
          <w:rFonts w:cs="Times New Roman"/>
          <w:szCs w:val="24"/>
        </w:rPr>
        <w:t xml:space="preserve">. </w:t>
      </w:r>
      <w:r w:rsidR="0025126F" w:rsidRPr="007300B9">
        <w:rPr>
          <w:rFonts w:cs="Times New Roman"/>
          <w:bCs/>
          <w:szCs w:val="24"/>
        </w:rPr>
        <w:t>Майчината смъртност в показател, който включва:</w:t>
      </w:r>
    </w:p>
    <w:p w14:paraId="2B66BE4C" w14:textId="77777777" w:rsidR="0025126F" w:rsidRPr="007300B9" w:rsidRDefault="0025126F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а) всички умирания на родилки независимо от причината за смърт</w:t>
      </w:r>
    </w:p>
    <w:p w14:paraId="1F9F2B8C" w14:textId="595F1A76" w:rsidR="0025126F" w:rsidRPr="007300B9" w:rsidRDefault="0025126F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б) всички умирания на жени във връзка с бременността, раждането и следродовия период (до 42-я ден след раждането)</w:t>
      </w:r>
      <w:r w:rsidR="0083219D" w:rsidRPr="007300B9">
        <w:rPr>
          <w:rFonts w:cs="Times New Roman"/>
          <w:bCs/>
          <w:szCs w:val="24"/>
        </w:rPr>
        <w:t>*</w:t>
      </w:r>
    </w:p>
    <w:p w14:paraId="38566DB4" w14:textId="77777777" w:rsidR="0025126F" w:rsidRPr="007300B9" w:rsidRDefault="0025126F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в) всички умирания при жените</w:t>
      </w:r>
    </w:p>
    <w:p w14:paraId="6D127B50" w14:textId="77777777" w:rsidR="0025126F" w:rsidRPr="007300B9" w:rsidRDefault="0025126F" w:rsidP="0069439C">
      <w:pPr>
        <w:jc w:val="left"/>
        <w:rPr>
          <w:rFonts w:cs="Times New Roman"/>
          <w:bCs/>
          <w:szCs w:val="24"/>
        </w:rPr>
      </w:pPr>
    </w:p>
    <w:p w14:paraId="01556A7E" w14:textId="57E31310" w:rsidR="008E2292" w:rsidRPr="007300B9" w:rsidRDefault="00867A35" w:rsidP="0069439C">
      <w:pPr>
        <w:jc w:val="left"/>
        <w:rPr>
          <w:rFonts w:eastAsia="Times New Roman" w:cs="Times New Roman"/>
          <w:bCs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3</w:t>
      </w:r>
      <w:r w:rsidR="00C97B8D" w:rsidRPr="007300B9">
        <w:rPr>
          <w:rFonts w:eastAsia="Times New Roman" w:cs="Times New Roman"/>
          <w:bCs/>
          <w:szCs w:val="24"/>
          <w:lang w:eastAsia="bg-BG"/>
        </w:rPr>
        <w:t xml:space="preserve">. </w:t>
      </w:r>
      <w:r w:rsidR="008E2292" w:rsidRPr="007300B9">
        <w:rPr>
          <w:rFonts w:eastAsia="Times New Roman" w:cs="Times New Roman"/>
          <w:bCs/>
          <w:szCs w:val="24"/>
          <w:lang w:eastAsia="bg-BG"/>
        </w:rPr>
        <w:t>Първите две причини за майчина смъртност са:</w:t>
      </w:r>
    </w:p>
    <w:p w14:paraId="14A43F3B" w14:textId="2CE719FF" w:rsidR="00C97B8D" w:rsidRPr="007300B9" w:rsidRDefault="00C97B8D" w:rsidP="0069439C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7300B9">
        <w:rPr>
          <w:rFonts w:eastAsia="Times New Roman" w:cs="Times New Roman"/>
          <w:bCs/>
          <w:szCs w:val="24"/>
          <w:lang w:eastAsia="bg-BG"/>
        </w:rPr>
        <w:t xml:space="preserve">а) </w:t>
      </w:r>
      <w:r w:rsidR="008E2292" w:rsidRPr="007300B9">
        <w:rPr>
          <w:rFonts w:eastAsia="Times New Roman" w:cs="Times New Roman"/>
          <w:bCs/>
          <w:szCs w:val="24"/>
          <w:lang w:eastAsia="bg-BG"/>
        </w:rPr>
        <w:t xml:space="preserve">тежки </w:t>
      </w:r>
      <w:r w:rsidRPr="007300B9">
        <w:rPr>
          <w:rFonts w:eastAsia="Times New Roman" w:cs="Times New Roman"/>
          <w:bCs/>
          <w:szCs w:val="24"/>
          <w:lang w:eastAsia="bg-BG"/>
        </w:rPr>
        <w:t>кръвозагуби и инфекции след раждането</w:t>
      </w:r>
      <w:r w:rsidR="008E2292" w:rsidRPr="007300B9">
        <w:rPr>
          <w:rFonts w:eastAsia="Times New Roman" w:cs="Times New Roman"/>
          <w:bCs/>
          <w:szCs w:val="24"/>
          <w:lang w:eastAsia="bg-BG"/>
        </w:rPr>
        <w:t>*</w:t>
      </w:r>
    </w:p>
    <w:p w14:paraId="7C1A68E3" w14:textId="293CFF2A" w:rsidR="00C97B8D" w:rsidRPr="007300B9" w:rsidRDefault="00C97B8D" w:rsidP="0069439C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7300B9">
        <w:rPr>
          <w:rFonts w:eastAsia="Times New Roman" w:cs="Times New Roman"/>
          <w:bCs/>
          <w:szCs w:val="24"/>
          <w:lang w:eastAsia="bg-BG"/>
        </w:rPr>
        <w:t>б) прееклампсия и еклампсия</w:t>
      </w:r>
    </w:p>
    <w:p w14:paraId="1C36BDFC" w14:textId="7200FF83" w:rsidR="00C97B8D" w:rsidRPr="007300B9" w:rsidRDefault="00C97B8D" w:rsidP="0069439C">
      <w:pPr>
        <w:jc w:val="left"/>
        <w:rPr>
          <w:rFonts w:eastAsia="Times New Roman" w:cs="Times New Roman"/>
          <w:bCs/>
          <w:szCs w:val="24"/>
          <w:lang w:eastAsia="bg-BG"/>
        </w:rPr>
      </w:pPr>
      <w:r w:rsidRPr="007300B9">
        <w:rPr>
          <w:rFonts w:eastAsia="Times New Roman" w:cs="Times New Roman"/>
          <w:bCs/>
          <w:szCs w:val="24"/>
          <w:lang w:eastAsia="bg-BG"/>
        </w:rPr>
        <w:t xml:space="preserve">в) </w:t>
      </w:r>
      <w:r w:rsidR="008E2292" w:rsidRPr="007300B9">
        <w:rPr>
          <w:rFonts w:eastAsia="Times New Roman" w:cs="Times New Roman"/>
          <w:bCs/>
          <w:szCs w:val="24"/>
          <w:lang w:eastAsia="bg-BG"/>
        </w:rPr>
        <w:t xml:space="preserve">усложнения по време на раждането и небезопасни аборти </w:t>
      </w:r>
    </w:p>
    <w:p w14:paraId="7B232736" w14:textId="77777777" w:rsidR="00C97B8D" w:rsidRPr="007300B9" w:rsidRDefault="00C97B8D" w:rsidP="0069439C">
      <w:pPr>
        <w:jc w:val="left"/>
        <w:rPr>
          <w:rFonts w:eastAsia="Times New Roman" w:cs="Times New Roman"/>
          <w:bCs/>
          <w:szCs w:val="24"/>
          <w:lang w:eastAsia="bg-BG"/>
        </w:rPr>
      </w:pPr>
    </w:p>
    <w:p w14:paraId="0EA44B71" w14:textId="0A5FB80B" w:rsidR="00C97B8D" w:rsidRPr="007300B9" w:rsidRDefault="00867A35" w:rsidP="0069439C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4</w:t>
      </w:r>
      <w:r w:rsidR="00C97B8D" w:rsidRPr="007300B9">
        <w:rPr>
          <w:rFonts w:cs="Times New Roman"/>
          <w:bCs/>
          <w:szCs w:val="24"/>
        </w:rPr>
        <w:t xml:space="preserve">. Различията </w:t>
      </w:r>
      <w:r w:rsidR="008E2292" w:rsidRPr="007300B9">
        <w:rPr>
          <w:rFonts w:cs="Times New Roman"/>
          <w:bCs/>
          <w:szCs w:val="24"/>
        </w:rPr>
        <w:t xml:space="preserve">между най-ниските нива </w:t>
      </w:r>
      <w:r w:rsidR="00C97B8D" w:rsidRPr="007300B9">
        <w:rPr>
          <w:rFonts w:cs="Times New Roman"/>
          <w:bCs/>
          <w:szCs w:val="24"/>
        </w:rPr>
        <w:t>на майчината смъртност в развитите</w:t>
      </w:r>
      <w:r w:rsidR="008E2292" w:rsidRPr="007300B9">
        <w:rPr>
          <w:rFonts w:cs="Times New Roman"/>
          <w:bCs/>
          <w:szCs w:val="24"/>
        </w:rPr>
        <w:t xml:space="preserve"> страни и майчината смъртност в най-слабо</w:t>
      </w:r>
      <w:r w:rsidR="00C97B8D" w:rsidRPr="007300B9">
        <w:rPr>
          <w:rFonts w:cs="Times New Roman"/>
          <w:bCs/>
          <w:szCs w:val="24"/>
        </w:rPr>
        <w:t xml:space="preserve"> развитите страни са:</w:t>
      </w:r>
    </w:p>
    <w:p w14:paraId="4FEED53D" w14:textId="77777777" w:rsidR="00C97B8D" w:rsidRPr="007300B9" w:rsidRDefault="00C97B8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а) 4-5 пъти</w:t>
      </w:r>
    </w:p>
    <w:p w14:paraId="18775EED" w14:textId="06CA9360" w:rsidR="00C97B8D" w:rsidRPr="007300B9" w:rsidRDefault="00C97B8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б) над 100 пъти</w:t>
      </w:r>
      <w:r w:rsidR="0083219D" w:rsidRPr="007300B9">
        <w:rPr>
          <w:rFonts w:cs="Times New Roman"/>
          <w:bCs/>
          <w:szCs w:val="24"/>
        </w:rPr>
        <w:t>*</w:t>
      </w:r>
    </w:p>
    <w:p w14:paraId="368174CD" w14:textId="77777777" w:rsidR="00C97B8D" w:rsidRPr="007300B9" w:rsidRDefault="00C97B8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в) 20 пъти</w:t>
      </w:r>
    </w:p>
    <w:p w14:paraId="6A38848D" w14:textId="77777777" w:rsidR="00C97B8D" w:rsidRPr="007300B9" w:rsidRDefault="00C97B8D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345A5EAE" w14:textId="2B989D74" w:rsidR="00E130EB" w:rsidRPr="007300B9" w:rsidRDefault="00867A35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5</w:t>
      </w:r>
      <w:r w:rsidR="00E130EB" w:rsidRPr="007300B9">
        <w:rPr>
          <w:rFonts w:eastAsia="Times New Roman" w:cs="Times New Roman"/>
          <w:bCs/>
          <w:szCs w:val="24"/>
        </w:rPr>
        <w:t xml:space="preserve">. Снижение на майчината смъртност глобално под 70 на 100000 живородени до 2030 г. е заложено </w:t>
      </w:r>
      <w:r w:rsidR="0076266E" w:rsidRPr="007300B9">
        <w:rPr>
          <w:rFonts w:eastAsia="Times New Roman" w:cs="Times New Roman"/>
          <w:bCs/>
          <w:szCs w:val="24"/>
        </w:rPr>
        <w:t xml:space="preserve">като цел </w:t>
      </w:r>
      <w:r w:rsidR="00E130EB" w:rsidRPr="007300B9">
        <w:rPr>
          <w:rFonts w:eastAsia="Times New Roman" w:cs="Times New Roman"/>
          <w:bCs/>
          <w:szCs w:val="24"/>
        </w:rPr>
        <w:t>в:</w:t>
      </w:r>
    </w:p>
    <w:p w14:paraId="44693D60" w14:textId="24B450A7" w:rsidR="00E130EB" w:rsidRPr="007300B9" w:rsidRDefault="00E130EB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а)</w:t>
      </w:r>
      <w:r w:rsidR="00F54463" w:rsidRPr="007300B9">
        <w:rPr>
          <w:rFonts w:eastAsia="Times New Roman" w:cs="Times New Roman"/>
          <w:bCs/>
          <w:szCs w:val="24"/>
        </w:rPr>
        <w:t xml:space="preserve"> Глобалната стратегия „Здраве за всички в 21 век“</w:t>
      </w:r>
    </w:p>
    <w:p w14:paraId="3486CC9E" w14:textId="5E63CC37" w:rsidR="00F54463" w:rsidRPr="007300B9" w:rsidRDefault="00F5446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Европейск</w:t>
      </w:r>
      <w:r w:rsidR="00573BAC">
        <w:rPr>
          <w:rFonts w:eastAsia="Times New Roman" w:cs="Times New Roman"/>
          <w:bCs/>
          <w:szCs w:val="24"/>
        </w:rPr>
        <w:t>а</w:t>
      </w:r>
      <w:r w:rsidRPr="007300B9">
        <w:rPr>
          <w:rFonts w:eastAsia="Times New Roman" w:cs="Times New Roman"/>
          <w:bCs/>
          <w:szCs w:val="24"/>
        </w:rPr>
        <w:t>та стратегия „Здраве за всички в 21 век“</w:t>
      </w:r>
    </w:p>
    <w:p w14:paraId="7B7ED88F" w14:textId="17FB57FF" w:rsidR="00F54463" w:rsidRPr="007300B9" w:rsidRDefault="00F5446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в) Целите на ООН за устойчиво развитие</w:t>
      </w:r>
      <w:r w:rsidR="0076266E" w:rsidRPr="007300B9">
        <w:rPr>
          <w:rFonts w:eastAsia="Times New Roman" w:cs="Times New Roman"/>
          <w:bCs/>
          <w:szCs w:val="24"/>
        </w:rPr>
        <w:t xml:space="preserve"> (цел 3, индикатор 3.1)</w:t>
      </w:r>
      <w:r w:rsidRPr="007300B9">
        <w:rPr>
          <w:rFonts w:eastAsia="Times New Roman" w:cs="Times New Roman"/>
          <w:bCs/>
          <w:szCs w:val="24"/>
        </w:rPr>
        <w:t>*</w:t>
      </w:r>
    </w:p>
    <w:p w14:paraId="206B815E" w14:textId="574EC1AC" w:rsidR="000D099C" w:rsidRPr="007300B9" w:rsidRDefault="000D09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4E816FF6" w14:textId="7A58F21D" w:rsidR="00F54463" w:rsidRPr="007300B9" w:rsidRDefault="00867A35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6</w:t>
      </w:r>
      <w:r w:rsidR="00F54463" w:rsidRPr="007300B9">
        <w:rPr>
          <w:rFonts w:eastAsia="Times New Roman" w:cs="Times New Roman"/>
          <w:bCs/>
          <w:szCs w:val="24"/>
        </w:rPr>
        <w:t>.  Вероятността за настъпване на усложнения по време на бременността и раждането и рискът за умиране са по-високи във възрастовата група:</w:t>
      </w:r>
    </w:p>
    <w:p w14:paraId="201ACC83" w14:textId="33FE3865" w:rsidR="00F54463" w:rsidRPr="007300B9" w:rsidRDefault="00F5446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а) 15-19 години*</w:t>
      </w:r>
    </w:p>
    <w:p w14:paraId="3AC64219" w14:textId="6E859690" w:rsidR="00F54463" w:rsidRPr="007300B9" w:rsidRDefault="00F5446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20-24 години</w:t>
      </w:r>
    </w:p>
    <w:p w14:paraId="15EDF2AC" w14:textId="34A18A68" w:rsidR="00F54463" w:rsidRPr="007300B9" w:rsidRDefault="00F5446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в) 25-29 години</w:t>
      </w:r>
    </w:p>
    <w:p w14:paraId="344788B4" w14:textId="375441D3" w:rsidR="00F54463" w:rsidRPr="007300B9" w:rsidRDefault="00F5446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10F9E02E" w14:textId="0A7A36F3" w:rsidR="00F54463" w:rsidRPr="007300B9" w:rsidRDefault="00867A35" w:rsidP="00F5446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7</w:t>
      </w:r>
      <w:r w:rsidR="00F54463" w:rsidRPr="007300B9">
        <w:rPr>
          <w:rFonts w:eastAsia="Times New Roman" w:cs="Times New Roman"/>
          <w:bCs/>
          <w:szCs w:val="24"/>
        </w:rPr>
        <w:t>. При нормално протичаща (нерискова) бременност наблюдението на бременната се осъществява</w:t>
      </w:r>
      <w:r w:rsidR="00E4517D" w:rsidRPr="007300B9">
        <w:rPr>
          <w:rFonts w:eastAsia="Times New Roman" w:cs="Times New Roman"/>
          <w:bCs/>
          <w:szCs w:val="24"/>
        </w:rPr>
        <w:t>:</w:t>
      </w:r>
    </w:p>
    <w:p w14:paraId="12B8A819" w14:textId="70EBF363" w:rsidR="00F54463" w:rsidRPr="007300B9" w:rsidRDefault="00F54463" w:rsidP="00F5446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а) </w:t>
      </w:r>
      <w:r w:rsidR="00E4517D" w:rsidRPr="007300B9">
        <w:rPr>
          <w:rFonts w:eastAsia="Times New Roman" w:cs="Times New Roman"/>
          <w:bCs/>
          <w:szCs w:val="24"/>
        </w:rPr>
        <w:t xml:space="preserve">от </w:t>
      </w:r>
      <w:r w:rsidRPr="007300B9">
        <w:rPr>
          <w:rFonts w:eastAsia="Times New Roman" w:cs="Times New Roman"/>
          <w:bCs/>
          <w:szCs w:val="24"/>
        </w:rPr>
        <w:t xml:space="preserve">личния лекар </w:t>
      </w:r>
    </w:p>
    <w:p w14:paraId="06B37C4E" w14:textId="53FC4817" w:rsidR="00E4517D" w:rsidRPr="007300B9" w:rsidRDefault="00F54463" w:rsidP="00F5446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б) </w:t>
      </w:r>
      <w:r w:rsidR="00E4517D" w:rsidRPr="007300B9">
        <w:rPr>
          <w:rFonts w:eastAsia="Times New Roman" w:cs="Times New Roman"/>
          <w:bCs/>
          <w:szCs w:val="24"/>
        </w:rPr>
        <w:t xml:space="preserve">от </w:t>
      </w:r>
      <w:r w:rsidRPr="007300B9">
        <w:rPr>
          <w:rFonts w:eastAsia="Times New Roman" w:cs="Times New Roman"/>
          <w:bCs/>
          <w:szCs w:val="24"/>
        </w:rPr>
        <w:t>акушер-гинеколог</w:t>
      </w:r>
    </w:p>
    <w:p w14:paraId="37452AB2" w14:textId="0D487041" w:rsidR="00F54463" w:rsidRPr="007300B9" w:rsidRDefault="00E4517D" w:rsidP="00F5446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в) възможни са и двата варианта</w:t>
      </w:r>
      <w:r w:rsidR="00F54463" w:rsidRPr="007300B9">
        <w:rPr>
          <w:rFonts w:eastAsia="Times New Roman" w:cs="Times New Roman"/>
          <w:bCs/>
          <w:szCs w:val="24"/>
        </w:rPr>
        <w:t xml:space="preserve"> по желание на бременната</w:t>
      </w:r>
      <w:r w:rsidRPr="007300B9">
        <w:rPr>
          <w:rFonts w:eastAsia="Times New Roman" w:cs="Times New Roman"/>
          <w:bCs/>
          <w:szCs w:val="24"/>
        </w:rPr>
        <w:t>*</w:t>
      </w:r>
    </w:p>
    <w:p w14:paraId="2F071EFE" w14:textId="3F3CC4A6" w:rsidR="00F54463" w:rsidRPr="007300B9" w:rsidRDefault="00F54463" w:rsidP="00F5446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</w:p>
    <w:p w14:paraId="6E9FD02C" w14:textId="4A476D70" w:rsidR="00E4517D" w:rsidRPr="007300B9" w:rsidRDefault="00867A35" w:rsidP="00E451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8</w:t>
      </w:r>
      <w:r w:rsidR="00E4517D" w:rsidRPr="007300B9">
        <w:rPr>
          <w:rFonts w:eastAsia="Times New Roman" w:cs="Times New Roman"/>
          <w:bCs/>
          <w:szCs w:val="24"/>
        </w:rPr>
        <w:t>. При нормално протичаща бременност честотата на профилактичните прегледи на бременната е 1 път месечно след установяване</w:t>
      </w:r>
      <w:r w:rsidR="00573BAC">
        <w:rPr>
          <w:rFonts w:eastAsia="Times New Roman" w:cs="Times New Roman"/>
          <w:bCs/>
          <w:szCs w:val="24"/>
        </w:rPr>
        <w:t xml:space="preserve"> </w:t>
      </w:r>
      <w:r w:rsidR="00E4517D" w:rsidRPr="007300B9">
        <w:rPr>
          <w:rFonts w:eastAsia="Times New Roman" w:cs="Times New Roman"/>
          <w:bCs/>
          <w:szCs w:val="24"/>
        </w:rPr>
        <w:t>на бременността и в последните 2 лунарни месеца 2 пъти месечно.</w:t>
      </w:r>
    </w:p>
    <w:p w14:paraId="4CDC3F0E" w14:textId="77777777" w:rsidR="00E4517D" w:rsidRPr="007300B9" w:rsidRDefault="00E4517D" w:rsidP="00E4517D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а) вярно*</w:t>
      </w:r>
    </w:p>
    <w:p w14:paraId="386BC837" w14:textId="77777777" w:rsidR="00E4517D" w:rsidRPr="007300B9" w:rsidRDefault="00E4517D" w:rsidP="00E4517D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б) невярно</w:t>
      </w:r>
    </w:p>
    <w:p w14:paraId="366E0CBA" w14:textId="19ECAE70" w:rsidR="00F54463" w:rsidRPr="007300B9" w:rsidRDefault="00F5446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70BA1ACE" w14:textId="334B7CFC" w:rsidR="00E4517D" w:rsidRPr="007300B9" w:rsidRDefault="00867A35" w:rsidP="00E451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9</w:t>
      </w:r>
      <w:r w:rsidR="00E4517D" w:rsidRPr="007300B9">
        <w:rPr>
          <w:rFonts w:eastAsia="Times New Roman" w:cs="Times New Roman"/>
          <w:bCs/>
          <w:szCs w:val="24"/>
        </w:rPr>
        <w:t>. При рискова бременност наблюдението на бременната се осъществява:</w:t>
      </w:r>
    </w:p>
    <w:p w14:paraId="7DB9194A" w14:textId="14A53079" w:rsidR="00E4517D" w:rsidRPr="007300B9" w:rsidRDefault="00E4517D" w:rsidP="00E451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а) от личния лекар </w:t>
      </w:r>
      <w:r w:rsidR="00867A35">
        <w:rPr>
          <w:rFonts w:eastAsia="Times New Roman" w:cs="Times New Roman"/>
          <w:bCs/>
          <w:szCs w:val="24"/>
        </w:rPr>
        <w:t>на бременната</w:t>
      </w:r>
    </w:p>
    <w:p w14:paraId="2410A91A" w14:textId="7206A6FC" w:rsidR="004C45AC" w:rsidRDefault="00E4517D" w:rsidP="00E451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lastRenderedPageBreak/>
        <w:t>б) от акушер-гинеколог в извънболничната помощ*</w:t>
      </w:r>
    </w:p>
    <w:p w14:paraId="044110C7" w14:textId="672AE412" w:rsidR="00867A35" w:rsidRPr="007300B9" w:rsidRDefault="00867A35" w:rsidP="00E451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в) </w:t>
      </w:r>
      <w:r w:rsidRPr="007300B9">
        <w:rPr>
          <w:rFonts w:eastAsia="Times New Roman" w:cs="Times New Roman"/>
          <w:bCs/>
          <w:szCs w:val="24"/>
        </w:rPr>
        <w:t>от акушер-гинеколог в болничната помощ</w:t>
      </w:r>
    </w:p>
    <w:p w14:paraId="1C16F31B" w14:textId="77777777" w:rsidR="004C45AC" w:rsidRPr="007300B9" w:rsidRDefault="004C45AC" w:rsidP="00E451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</w:p>
    <w:p w14:paraId="57A97B65" w14:textId="6297CED4" w:rsidR="004C45AC" w:rsidRPr="007300B9" w:rsidRDefault="004C45AC" w:rsidP="004C45A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1</w:t>
      </w:r>
      <w:r w:rsidR="00394E6A">
        <w:rPr>
          <w:rFonts w:eastAsia="Times New Roman" w:cs="Times New Roman"/>
          <w:bCs/>
          <w:szCs w:val="24"/>
        </w:rPr>
        <w:t>0</w:t>
      </w:r>
      <w:r w:rsidRPr="007300B9">
        <w:rPr>
          <w:rFonts w:eastAsia="Times New Roman" w:cs="Times New Roman"/>
          <w:bCs/>
          <w:szCs w:val="24"/>
        </w:rPr>
        <w:t xml:space="preserve">. </w:t>
      </w:r>
      <w:r w:rsidR="0075500C" w:rsidRPr="007300B9">
        <w:rPr>
          <w:rFonts w:eastAsia="Times New Roman" w:cs="Times New Roman"/>
          <w:bCs/>
          <w:szCs w:val="24"/>
        </w:rPr>
        <w:t xml:space="preserve">Честотата </w:t>
      </w:r>
      <w:r w:rsidRPr="007300B9">
        <w:rPr>
          <w:rFonts w:eastAsia="Times New Roman" w:cs="Times New Roman"/>
          <w:bCs/>
          <w:szCs w:val="24"/>
        </w:rPr>
        <w:t>на профилактичните прегледи при рискова бременност е:</w:t>
      </w:r>
    </w:p>
    <w:p w14:paraId="105E0BB9" w14:textId="0A8C9E25" w:rsidR="004C45AC" w:rsidRPr="007300B9" w:rsidRDefault="004C45AC" w:rsidP="004C45A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а) 2 пъти месечно през целия период </w:t>
      </w:r>
    </w:p>
    <w:p w14:paraId="716E7A80" w14:textId="77777777" w:rsidR="004C45AC" w:rsidRPr="007300B9" w:rsidRDefault="004C45AC" w:rsidP="004C45A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в последните 2 лунарни месеца ежеседмично</w:t>
      </w:r>
    </w:p>
    <w:p w14:paraId="3C79FDC5" w14:textId="7A41D1CB" w:rsidR="004C45AC" w:rsidRPr="007300B9" w:rsidRDefault="004C45AC" w:rsidP="004C45A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в) определя </w:t>
      </w:r>
      <w:r w:rsidR="0075500C" w:rsidRPr="007300B9">
        <w:rPr>
          <w:rFonts w:eastAsia="Times New Roman" w:cs="Times New Roman"/>
          <w:bCs/>
          <w:szCs w:val="24"/>
        </w:rPr>
        <w:t xml:space="preserve">се </w:t>
      </w:r>
      <w:r w:rsidRPr="007300B9">
        <w:rPr>
          <w:rFonts w:eastAsia="Times New Roman" w:cs="Times New Roman"/>
          <w:bCs/>
          <w:szCs w:val="24"/>
        </w:rPr>
        <w:t>от специалиста акушер-гинеколог в зависимост от обективното състояние на бременната* </w:t>
      </w:r>
    </w:p>
    <w:p w14:paraId="6BB3B758" w14:textId="547E2BC7" w:rsidR="00E4517D" w:rsidRPr="007300B9" w:rsidRDefault="00E4517D" w:rsidP="00E4517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 </w:t>
      </w:r>
    </w:p>
    <w:p w14:paraId="14F14AA6" w14:textId="4D7EA948" w:rsidR="003F0F50" w:rsidRPr="007300B9" w:rsidRDefault="004C45AC" w:rsidP="00BA7FC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zCs w:val="24"/>
        </w:rPr>
        <w:t>1</w:t>
      </w:r>
      <w:r w:rsidR="00394E6A">
        <w:rPr>
          <w:rFonts w:eastAsia="Times New Roman" w:cs="Times New Roman"/>
          <w:bCs/>
          <w:szCs w:val="24"/>
        </w:rPr>
        <w:t>1</w:t>
      </w:r>
      <w:r w:rsidRPr="007300B9">
        <w:rPr>
          <w:rFonts w:eastAsia="Times New Roman" w:cs="Times New Roman"/>
          <w:bCs/>
          <w:szCs w:val="24"/>
        </w:rPr>
        <w:t xml:space="preserve">. </w:t>
      </w:r>
      <w:r w:rsidR="00BA7FC1" w:rsidRPr="007300B9">
        <w:rPr>
          <w:rFonts w:eastAsia="Times New Roman" w:cs="Times New Roman"/>
          <w:bCs/>
          <w:szCs w:val="24"/>
        </w:rPr>
        <w:t xml:space="preserve">Рутинното следродово наблюдение </w:t>
      </w:r>
      <w:r w:rsidR="00924708" w:rsidRPr="007300B9">
        <w:rPr>
          <w:rFonts w:eastAsia="Times New Roman" w:cs="Times New Roman"/>
          <w:bCs/>
          <w:szCs w:val="24"/>
        </w:rPr>
        <w:t xml:space="preserve">(до 42-я ден след раждането) от общопрактикуващия лекар по програма „Майчино здравеопазване“ при нормална бременност </w:t>
      </w:r>
      <w:r w:rsidR="003F0F50" w:rsidRPr="007300B9">
        <w:rPr>
          <w:rFonts w:eastAsia="Times New Roman" w:cs="Times New Roman"/>
          <w:bCs/>
          <w:szCs w:val="24"/>
        </w:rPr>
        <w:t>се осъществява</w:t>
      </w:r>
      <w:r w:rsidR="003F0F50" w:rsidRPr="007300B9">
        <w:rPr>
          <w:rFonts w:eastAsia="Times New Roman" w:cs="Times New Roman"/>
          <w:bCs/>
          <w:spacing w:val="-8"/>
          <w:szCs w:val="24"/>
        </w:rPr>
        <w:t>:</w:t>
      </w:r>
    </w:p>
    <w:p w14:paraId="07C97064" w14:textId="02E79E24" w:rsidR="003F0F50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 xml:space="preserve">a) </w:t>
      </w:r>
      <w:r w:rsidRPr="007300B9">
        <w:rPr>
          <w:rFonts w:eastAsia="Times New Roman" w:cs="Times New Roman"/>
          <w:bCs/>
          <w:szCs w:val="24"/>
        </w:rPr>
        <w:t>за всички родилки</w:t>
      </w:r>
      <w:r w:rsidR="008E2292" w:rsidRPr="007300B9">
        <w:rPr>
          <w:rFonts w:eastAsia="Times New Roman" w:cs="Times New Roman"/>
          <w:bCs/>
          <w:szCs w:val="24"/>
        </w:rPr>
        <w:t>*</w:t>
      </w:r>
    </w:p>
    <w:p w14:paraId="55E954A3" w14:textId="120C0452" w:rsidR="003F0F50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само за родилки с установено заболяване</w:t>
      </w:r>
    </w:p>
    <w:p w14:paraId="7360E6C6" w14:textId="296CE7FC" w:rsidR="003F0F50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в) само за родилки с повишен медико-социален риск</w:t>
      </w:r>
    </w:p>
    <w:p w14:paraId="520C732E" w14:textId="42AB943C" w:rsidR="00924708" w:rsidRPr="007300B9" w:rsidRDefault="00924708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7CB02872" w14:textId="6A468CDF" w:rsidR="00924708" w:rsidRPr="007300B9" w:rsidRDefault="00924708" w:rsidP="0092470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zCs w:val="24"/>
        </w:rPr>
        <w:t>1</w:t>
      </w:r>
      <w:r w:rsidR="00394E6A">
        <w:rPr>
          <w:rFonts w:eastAsia="Times New Roman" w:cs="Times New Roman"/>
          <w:bCs/>
          <w:szCs w:val="24"/>
        </w:rPr>
        <w:t>2</w:t>
      </w:r>
      <w:r w:rsidRPr="007300B9">
        <w:rPr>
          <w:rFonts w:eastAsia="Times New Roman" w:cs="Times New Roman"/>
          <w:bCs/>
          <w:szCs w:val="24"/>
        </w:rPr>
        <w:t xml:space="preserve">. Рутинното следродово наблюдение (до 42-я ден след раждането) от общопрактикуващия лекар по програма „Майчино здравеопазване“ при нормална бременност </w:t>
      </w:r>
      <w:r w:rsidR="004A09E3" w:rsidRPr="007300B9">
        <w:rPr>
          <w:rFonts w:eastAsia="Times New Roman" w:cs="Times New Roman"/>
          <w:bCs/>
          <w:szCs w:val="24"/>
        </w:rPr>
        <w:t>включва</w:t>
      </w:r>
      <w:r w:rsidRPr="007300B9">
        <w:rPr>
          <w:rFonts w:eastAsia="Times New Roman" w:cs="Times New Roman"/>
          <w:bCs/>
          <w:spacing w:val="-8"/>
          <w:szCs w:val="24"/>
        </w:rPr>
        <w:t>:</w:t>
      </w:r>
    </w:p>
    <w:p w14:paraId="0D0C9381" w14:textId="4CE4E4D2" w:rsidR="00924708" w:rsidRPr="007300B9" w:rsidRDefault="00924708" w:rsidP="0092470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 xml:space="preserve">a) </w:t>
      </w:r>
      <w:r w:rsidR="004A09E3" w:rsidRPr="007300B9">
        <w:rPr>
          <w:rFonts w:eastAsia="Times New Roman" w:cs="Times New Roman"/>
          <w:bCs/>
          <w:spacing w:val="-8"/>
          <w:szCs w:val="24"/>
        </w:rPr>
        <w:t xml:space="preserve">1 път </w:t>
      </w:r>
      <w:r w:rsidRPr="007300B9">
        <w:rPr>
          <w:rFonts w:eastAsia="Times New Roman" w:cs="Times New Roman"/>
          <w:bCs/>
          <w:spacing w:val="-8"/>
          <w:szCs w:val="24"/>
        </w:rPr>
        <w:t>до 7-я ден след раждането</w:t>
      </w:r>
    </w:p>
    <w:p w14:paraId="36837988" w14:textId="3EB0484D" w:rsidR="00924708" w:rsidRPr="007300B9" w:rsidRDefault="00924708" w:rsidP="0092470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б) </w:t>
      </w:r>
      <w:r w:rsidR="004A09E3" w:rsidRPr="007300B9">
        <w:rPr>
          <w:rFonts w:eastAsia="Times New Roman" w:cs="Times New Roman"/>
          <w:bCs/>
          <w:szCs w:val="24"/>
        </w:rPr>
        <w:t>1 път след 30-я ден от раждането</w:t>
      </w:r>
    </w:p>
    <w:p w14:paraId="6CDA1CB0" w14:textId="0CE5648F" w:rsidR="00924708" w:rsidRPr="007300B9" w:rsidRDefault="00924708" w:rsidP="00924708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в) </w:t>
      </w:r>
      <w:r w:rsidR="004A09E3" w:rsidRPr="007300B9">
        <w:rPr>
          <w:rFonts w:eastAsia="Times New Roman" w:cs="Times New Roman"/>
          <w:bCs/>
          <w:szCs w:val="24"/>
        </w:rPr>
        <w:t>изискват се 2 наблюдения – до 7-я ден и след 30-я ден от раждането*</w:t>
      </w:r>
    </w:p>
    <w:p w14:paraId="4B62AA8C" w14:textId="77777777" w:rsidR="00924708" w:rsidRPr="007300B9" w:rsidRDefault="00924708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6BAA68A7" w14:textId="57047823" w:rsidR="0083219D" w:rsidRPr="007300B9" w:rsidRDefault="00BA7FC1" w:rsidP="0083219D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1</w:t>
      </w:r>
      <w:r w:rsidR="00394E6A">
        <w:rPr>
          <w:rFonts w:cs="Times New Roman"/>
          <w:bCs/>
          <w:szCs w:val="24"/>
        </w:rPr>
        <w:t>3</w:t>
      </w:r>
      <w:r w:rsidRPr="007300B9">
        <w:rPr>
          <w:rFonts w:cs="Times New Roman"/>
          <w:bCs/>
          <w:szCs w:val="24"/>
        </w:rPr>
        <w:t>.</w:t>
      </w:r>
      <w:r w:rsidR="0083219D" w:rsidRPr="007300B9">
        <w:rPr>
          <w:rFonts w:cs="Times New Roman"/>
          <w:bCs/>
          <w:szCs w:val="24"/>
        </w:rPr>
        <w:t xml:space="preserve"> От посочените показатели за оценка на общественото здраве, най-висока информативна стойност има:</w:t>
      </w:r>
    </w:p>
    <w:p w14:paraId="037DCA4E" w14:textId="77777777" w:rsidR="0083219D" w:rsidRPr="007300B9" w:rsidRDefault="0083219D" w:rsidP="0083219D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а) раждаемостта</w:t>
      </w:r>
    </w:p>
    <w:p w14:paraId="0BC6BABA" w14:textId="77777777" w:rsidR="0083219D" w:rsidRPr="007300B9" w:rsidRDefault="0083219D" w:rsidP="0083219D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б) общата смъртност</w:t>
      </w:r>
    </w:p>
    <w:p w14:paraId="61F6215F" w14:textId="790116A4" w:rsidR="0083219D" w:rsidRPr="007300B9" w:rsidRDefault="0083219D" w:rsidP="0083219D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в) смъртността до 5-годишна възраст</w:t>
      </w:r>
      <w:r w:rsidR="00BA7FC1" w:rsidRPr="007300B9">
        <w:rPr>
          <w:rFonts w:cs="Times New Roman"/>
          <w:bCs/>
          <w:szCs w:val="24"/>
        </w:rPr>
        <w:t>*</w:t>
      </w:r>
    </w:p>
    <w:p w14:paraId="0BA247D5" w14:textId="77777777" w:rsidR="0083219D" w:rsidRPr="007300B9" w:rsidRDefault="0083219D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</w:p>
    <w:p w14:paraId="7C286090" w14:textId="4A222971" w:rsidR="004A09E3" w:rsidRPr="007300B9" w:rsidRDefault="004A09E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1</w:t>
      </w:r>
      <w:r w:rsidR="00394E6A">
        <w:rPr>
          <w:rFonts w:eastAsia="Times New Roman" w:cs="Times New Roman"/>
          <w:bCs/>
          <w:spacing w:val="-8"/>
          <w:szCs w:val="24"/>
        </w:rPr>
        <w:t>4</w:t>
      </w:r>
      <w:r w:rsidRPr="007300B9">
        <w:rPr>
          <w:rFonts w:eastAsia="Times New Roman" w:cs="Times New Roman"/>
          <w:bCs/>
          <w:spacing w:val="-8"/>
          <w:szCs w:val="24"/>
        </w:rPr>
        <w:t xml:space="preserve">. </w:t>
      </w:r>
      <w:r w:rsidR="00093327" w:rsidRPr="007300B9">
        <w:rPr>
          <w:rFonts w:eastAsia="Times New Roman" w:cs="Times New Roman"/>
          <w:bCs/>
          <w:spacing w:val="-8"/>
          <w:szCs w:val="24"/>
        </w:rPr>
        <w:t>В</w:t>
      </w:r>
      <w:r w:rsidRPr="007300B9">
        <w:rPr>
          <w:rFonts w:eastAsia="Times New Roman" w:cs="Times New Roman"/>
          <w:bCs/>
          <w:spacing w:val="-8"/>
          <w:szCs w:val="24"/>
        </w:rPr>
        <w:t>одещ</w:t>
      </w:r>
      <w:r w:rsidR="00093327" w:rsidRPr="007300B9">
        <w:rPr>
          <w:rFonts w:eastAsia="Times New Roman" w:cs="Times New Roman"/>
          <w:bCs/>
          <w:spacing w:val="-8"/>
          <w:szCs w:val="24"/>
        </w:rPr>
        <w:t>и</w:t>
      </w:r>
      <w:r w:rsidRPr="007300B9">
        <w:rPr>
          <w:rFonts w:eastAsia="Times New Roman" w:cs="Times New Roman"/>
          <w:bCs/>
          <w:spacing w:val="-8"/>
          <w:szCs w:val="24"/>
        </w:rPr>
        <w:t xml:space="preserve"> причини за </w:t>
      </w:r>
      <w:r w:rsidR="00093327" w:rsidRPr="007300B9">
        <w:rPr>
          <w:rFonts w:eastAsia="Times New Roman" w:cs="Times New Roman"/>
          <w:bCs/>
          <w:spacing w:val="-8"/>
          <w:szCs w:val="24"/>
        </w:rPr>
        <w:t xml:space="preserve">умирания в неонаталния период </w:t>
      </w:r>
      <w:r w:rsidRPr="007300B9">
        <w:rPr>
          <w:rFonts w:eastAsia="Times New Roman" w:cs="Times New Roman"/>
          <w:bCs/>
          <w:spacing w:val="-8"/>
          <w:szCs w:val="24"/>
        </w:rPr>
        <w:t>в глобален мащаб с</w:t>
      </w:r>
      <w:r w:rsidR="00093327" w:rsidRPr="007300B9">
        <w:rPr>
          <w:rFonts w:eastAsia="Times New Roman" w:cs="Times New Roman"/>
          <w:bCs/>
          <w:spacing w:val="-8"/>
          <w:szCs w:val="24"/>
        </w:rPr>
        <w:t>а</w:t>
      </w:r>
      <w:r w:rsidRPr="007300B9">
        <w:rPr>
          <w:rFonts w:eastAsia="Times New Roman" w:cs="Times New Roman"/>
          <w:bCs/>
          <w:spacing w:val="-8"/>
          <w:szCs w:val="24"/>
        </w:rPr>
        <w:t xml:space="preserve">: </w:t>
      </w:r>
    </w:p>
    <w:p w14:paraId="07A4E3FA" w14:textId="24FCA0A7" w:rsidR="004A09E3" w:rsidRPr="007300B9" w:rsidRDefault="004A09E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а) недоносеността и свързаните с нея усложнения*</w:t>
      </w:r>
    </w:p>
    <w:p w14:paraId="06647824" w14:textId="24CE30CC" w:rsidR="004A09E3" w:rsidRPr="007300B9" w:rsidRDefault="004A09E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 xml:space="preserve">б) </w:t>
      </w:r>
      <w:r w:rsidR="00093327" w:rsidRPr="007300B9">
        <w:rPr>
          <w:rFonts w:eastAsia="Times New Roman" w:cs="Times New Roman"/>
          <w:bCs/>
          <w:spacing w:val="-8"/>
          <w:szCs w:val="24"/>
        </w:rPr>
        <w:t>диарийните заболявания</w:t>
      </w:r>
    </w:p>
    <w:p w14:paraId="08203AA5" w14:textId="770761B0" w:rsidR="004A09E3" w:rsidRPr="007300B9" w:rsidRDefault="004A09E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в) маларията</w:t>
      </w:r>
    </w:p>
    <w:p w14:paraId="713B9D5D" w14:textId="77777777" w:rsidR="004A09E3" w:rsidRPr="007300B9" w:rsidRDefault="004A09E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</w:p>
    <w:p w14:paraId="7B29A91D" w14:textId="00DCFB74" w:rsidR="00093327" w:rsidRPr="007300B9" w:rsidRDefault="004A09E3" w:rsidP="000933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 xml:space="preserve"> </w:t>
      </w:r>
      <w:r w:rsidR="00394E6A">
        <w:rPr>
          <w:rFonts w:eastAsia="Times New Roman" w:cs="Times New Roman"/>
          <w:bCs/>
          <w:spacing w:val="-8"/>
          <w:szCs w:val="24"/>
        </w:rPr>
        <w:t>15</w:t>
      </w:r>
      <w:r w:rsidR="00093327" w:rsidRPr="007300B9">
        <w:rPr>
          <w:rFonts w:eastAsia="Times New Roman" w:cs="Times New Roman"/>
          <w:bCs/>
          <w:spacing w:val="-8"/>
          <w:szCs w:val="24"/>
        </w:rPr>
        <w:t xml:space="preserve">. Водеща причина за умирания след първия месец до навършване на 5 години в глобален мащаб е: </w:t>
      </w:r>
    </w:p>
    <w:p w14:paraId="0849AA7C" w14:textId="523DA86C" w:rsidR="00093327" w:rsidRPr="007300B9" w:rsidRDefault="00093327" w:rsidP="000933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а) пневмонията*</w:t>
      </w:r>
    </w:p>
    <w:p w14:paraId="0D1E0EB9" w14:textId="77777777" w:rsidR="00093327" w:rsidRPr="007300B9" w:rsidRDefault="00093327" w:rsidP="000933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б) диарийните заболявания</w:t>
      </w:r>
    </w:p>
    <w:p w14:paraId="5527811C" w14:textId="77777777" w:rsidR="00093327" w:rsidRPr="007300B9" w:rsidRDefault="00093327" w:rsidP="00093327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в) маларията</w:t>
      </w:r>
    </w:p>
    <w:p w14:paraId="5FE41BFF" w14:textId="0FFEA8F1" w:rsidR="004A09E3" w:rsidRPr="007300B9" w:rsidRDefault="004A09E3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</w:p>
    <w:p w14:paraId="37A3D176" w14:textId="051FA625" w:rsidR="00093327" w:rsidRPr="007300B9" w:rsidRDefault="00093327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1</w:t>
      </w:r>
      <w:r w:rsidR="00394E6A">
        <w:rPr>
          <w:rFonts w:eastAsia="Times New Roman" w:cs="Times New Roman"/>
          <w:bCs/>
          <w:spacing w:val="-8"/>
          <w:szCs w:val="24"/>
        </w:rPr>
        <w:t>6</w:t>
      </w:r>
      <w:r w:rsidRPr="007300B9">
        <w:rPr>
          <w:rFonts w:eastAsia="Times New Roman" w:cs="Times New Roman"/>
          <w:bCs/>
          <w:spacing w:val="-8"/>
          <w:szCs w:val="24"/>
        </w:rPr>
        <w:t>. Близо половината от всички умирания до 5-годишна възраст се наблюдават в:</w:t>
      </w:r>
    </w:p>
    <w:p w14:paraId="6C24B68A" w14:textId="2F7A91A3" w:rsidR="00093327" w:rsidRPr="007300B9" w:rsidRDefault="00093327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а) първата седмица след раждането</w:t>
      </w:r>
    </w:p>
    <w:p w14:paraId="0C31F794" w14:textId="058854B6" w:rsidR="00093327" w:rsidRPr="007300B9" w:rsidRDefault="00093327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 xml:space="preserve">б) </w:t>
      </w:r>
      <w:r w:rsidR="0076266E" w:rsidRPr="007300B9">
        <w:rPr>
          <w:rFonts w:eastAsia="Times New Roman" w:cs="Times New Roman"/>
          <w:bCs/>
          <w:spacing w:val="-8"/>
          <w:szCs w:val="24"/>
        </w:rPr>
        <w:t>първия месещ след раждането (неонаталния период)*</w:t>
      </w:r>
    </w:p>
    <w:p w14:paraId="49B3115E" w14:textId="3425A6A2" w:rsidR="0076266E" w:rsidRPr="007300B9" w:rsidRDefault="0076266E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в) първите 2 години след раждането</w:t>
      </w:r>
    </w:p>
    <w:p w14:paraId="23765FC8" w14:textId="0F4547B6" w:rsidR="0076266E" w:rsidRPr="007300B9" w:rsidRDefault="0076266E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</w:p>
    <w:p w14:paraId="29DEEF58" w14:textId="288C94F2" w:rsidR="0076266E" w:rsidRPr="007300B9" w:rsidRDefault="00394E6A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17</w:t>
      </w:r>
      <w:r w:rsidR="0076266E" w:rsidRPr="007300B9">
        <w:rPr>
          <w:rFonts w:eastAsia="Times New Roman" w:cs="Times New Roman"/>
          <w:bCs/>
          <w:szCs w:val="24"/>
        </w:rPr>
        <w:t>. Ликвидирането на всички предотвратими умирания под 5-годишна възраст е заложено като цел в:</w:t>
      </w:r>
    </w:p>
    <w:p w14:paraId="6890C966" w14:textId="77777777" w:rsidR="0076266E" w:rsidRPr="007300B9" w:rsidRDefault="0076266E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а) Глобалната стратегия „Здраве за всички в 21 век“</w:t>
      </w:r>
    </w:p>
    <w:p w14:paraId="158B445F" w14:textId="77777777" w:rsidR="0076266E" w:rsidRPr="007300B9" w:rsidRDefault="0076266E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Европейскта стратегия „Здраве за всички в 21 век“</w:t>
      </w:r>
    </w:p>
    <w:p w14:paraId="1ACA9CB9" w14:textId="35AACF62" w:rsidR="0076266E" w:rsidRPr="007300B9" w:rsidRDefault="0076266E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в) Целите на ООН за устойчиво развитие (цел 3, индикатор 3.2)*</w:t>
      </w:r>
    </w:p>
    <w:p w14:paraId="6FDCD29A" w14:textId="77777777" w:rsidR="0076266E" w:rsidRPr="007300B9" w:rsidRDefault="0076266E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</w:p>
    <w:p w14:paraId="14F4B323" w14:textId="1E0CDE9A" w:rsidR="001E0841" w:rsidRPr="007300B9" w:rsidRDefault="00394E6A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>
        <w:rPr>
          <w:rFonts w:eastAsia="Times New Roman" w:cs="Times New Roman"/>
          <w:bCs/>
          <w:spacing w:val="-8"/>
          <w:szCs w:val="24"/>
        </w:rPr>
        <w:t>18</w:t>
      </w:r>
      <w:r w:rsidR="00664B92" w:rsidRPr="007300B9">
        <w:rPr>
          <w:rFonts w:eastAsia="Times New Roman" w:cs="Times New Roman"/>
          <w:bCs/>
          <w:spacing w:val="-8"/>
          <w:szCs w:val="24"/>
        </w:rPr>
        <w:t xml:space="preserve">. </w:t>
      </w:r>
      <w:r w:rsidR="001E0841" w:rsidRPr="007300B9">
        <w:rPr>
          <w:rFonts w:eastAsia="Times New Roman" w:cs="Times New Roman"/>
          <w:bCs/>
          <w:spacing w:val="-8"/>
          <w:szCs w:val="24"/>
        </w:rPr>
        <w:t>Регулярните</w:t>
      </w:r>
      <w:r w:rsidR="001E0841" w:rsidRPr="007300B9">
        <w:rPr>
          <w:rFonts w:eastAsia="Times New Roman" w:cs="Times New Roman"/>
          <w:bCs/>
          <w:szCs w:val="24"/>
        </w:rPr>
        <w:t xml:space="preserve"> посещения от личния лекар за новородени след изписване от родилното заведение се провеждат</w:t>
      </w:r>
      <w:r w:rsidR="001E0841" w:rsidRPr="007300B9">
        <w:rPr>
          <w:rFonts w:eastAsia="Times New Roman" w:cs="Times New Roman"/>
          <w:bCs/>
          <w:spacing w:val="-8"/>
          <w:szCs w:val="24"/>
        </w:rPr>
        <w:t>:</w:t>
      </w:r>
    </w:p>
    <w:p w14:paraId="0A88FF0A" w14:textId="56C63093" w:rsidR="001E0841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 xml:space="preserve">a) </w:t>
      </w:r>
      <w:r w:rsidRPr="007300B9">
        <w:rPr>
          <w:rFonts w:eastAsia="Times New Roman" w:cs="Times New Roman"/>
          <w:bCs/>
          <w:szCs w:val="24"/>
        </w:rPr>
        <w:t>само за новородените с повишен медико-социален риск</w:t>
      </w:r>
    </w:p>
    <w:p w14:paraId="44ACD463" w14:textId="2FF0C5CE" w:rsidR="001E0841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само за новородените с установено заболяване</w:t>
      </w:r>
    </w:p>
    <w:p w14:paraId="355CA4D2" w14:textId="14AC10AD" w:rsidR="001E0841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в) за всички </w:t>
      </w:r>
      <w:r w:rsidR="001E0841" w:rsidRPr="007300B9">
        <w:rPr>
          <w:rFonts w:eastAsia="Times New Roman" w:cs="Times New Roman"/>
          <w:bCs/>
          <w:szCs w:val="24"/>
        </w:rPr>
        <w:t>новородени</w:t>
      </w:r>
      <w:r w:rsidR="0076266E" w:rsidRPr="007300B9">
        <w:rPr>
          <w:rFonts w:eastAsia="Times New Roman" w:cs="Times New Roman"/>
          <w:bCs/>
          <w:szCs w:val="24"/>
        </w:rPr>
        <w:t>*</w:t>
      </w:r>
    </w:p>
    <w:p w14:paraId="262D31C9" w14:textId="1684A27F" w:rsidR="0083219D" w:rsidRPr="007300B9" w:rsidRDefault="0083219D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24DC862E" w14:textId="519E8F43" w:rsidR="0076266E" w:rsidRPr="007300B9" w:rsidRDefault="00394E6A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>
        <w:rPr>
          <w:rFonts w:eastAsia="Times New Roman" w:cs="Times New Roman"/>
          <w:bCs/>
          <w:spacing w:val="-8"/>
          <w:szCs w:val="24"/>
        </w:rPr>
        <w:t>19</w:t>
      </w:r>
      <w:r w:rsidR="0076266E" w:rsidRPr="007300B9">
        <w:rPr>
          <w:rFonts w:eastAsia="Times New Roman" w:cs="Times New Roman"/>
          <w:bCs/>
          <w:spacing w:val="-8"/>
          <w:szCs w:val="24"/>
        </w:rPr>
        <w:t xml:space="preserve">. Първото посещение на личния лекар </w:t>
      </w:r>
      <w:r w:rsidR="00E80C0A" w:rsidRPr="007300B9">
        <w:rPr>
          <w:rFonts w:eastAsia="Times New Roman" w:cs="Times New Roman"/>
          <w:bCs/>
          <w:spacing w:val="-8"/>
          <w:szCs w:val="24"/>
        </w:rPr>
        <w:t xml:space="preserve">в дома </w:t>
      </w:r>
      <w:r w:rsidR="0076266E" w:rsidRPr="007300B9">
        <w:rPr>
          <w:rFonts w:eastAsia="Times New Roman" w:cs="Times New Roman"/>
          <w:bCs/>
          <w:spacing w:val="-8"/>
          <w:szCs w:val="24"/>
        </w:rPr>
        <w:t xml:space="preserve">на </w:t>
      </w:r>
      <w:r w:rsidR="0076266E" w:rsidRPr="007300B9">
        <w:rPr>
          <w:rFonts w:eastAsia="Times New Roman" w:cs="Times New Roman"/>
          <w:bCs/>
          <w:szCs w:val="24"/>
        </w:rPr>
        <w:t xml:space="preserve">новороденото </w:t>
      </w:r>
      <w:r w:rsidR="00E80C0A" w:rsidRPr="007300B9">
        <w:rPr>
          <w:rFonts w:eastAsia="Times New Roman" w:cs="Times New Roman"/>
          <w:bCs/>
          <w:spacing w:val="-8"/>
          <w:szCs w:val="24"/>
        </w:rPr>
        <w:t>след изписването на новороденото му от родилното заведение</w:t>
      </w:r>
      <w:r w:rsidR="00E80C0A" w:rsidRPr="007300B9">
        <w:rPr>
          <w:rFonts w:eastAsia="Times New Roman" w:cs="Times New Roman"/>
          <w:bCs/>
          <w:szCs w:val="24"/>
        </w:rPr>
        <w:t xml:space="preserve"> </w:t>
      </w:r>
      <w:r w:rsidR="0076266E" w:rsidRPr="007300B9">
        <w:rPr>
          <w:rFonts w:eastAsia="Times New Roman" w:cs="Times New Roman"/>
          <w:bCs/>
          <w:szCs w:val="24"/>
        </w:rPr>
        <w:t>трябва да бъде извършено:</w:t>
      </w:r>
    </w:p>
    <w:p w14:paraId="3B1463B6" w14:textId="77FCFD72" w:rsidR="0076266E" w:rsidRPr="007300B9" w:rsidRDefault="0076266E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 xml:space="preserve">a) до 7-я ден </w:t>
      </w:r>
    </w:p>
    <w:p w14:paraId="1841FE28" w14:textId="3F32FB52" w:rsidR="0076266E" w:rsidRPr="007300B9" w:rsidRDefault="0076266E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в първите 24 часа</w:t>
      </w:r>
      <w:r w:rsidR="00E80C0A" w:rsidRPr="007300B9">
        <w:rPr>
          <w:rFonts w:eastAsia="Times New Roman" w:cs="Times New Roman"/>
          <w:bCs/>
          <w:szCs w:val="24"/>
        </w:rPr>
        <w:t>*</w:t>
      </w:r>
      <w:r w:rsidRPr="007300B9">
        <w:rPr>
          <w:rFonts w:eastAsia="Times New Roman" w:cs="Times New Roman"/>
          <w:bCs/>
          <w:szCs w:val="24"/>
        </w:rPr>
        <w:t xml:space="preserve"> </w:t>
      </w:r>
    </w:p>
    <w:p w14:paraId="36C0117C" w14:textId="4BB6CF13" w:rsidR="0076266E" w:rsidRPr="007300B9" w:rsidRDefault="0076266E" w:rsidP="0076266E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в) </w:t>
      </w:r>
      <w:r w:rsidR="00E80C0A" w:rsidRPr="007300B9">
        <w:rPr>
          <w:rFonts w:eastAsia="Times New Roman" w:cs="Times New Roman"/>
          <w:bCs/>
          <w:szCs w:val="24"/>
        </w:rPr>
        <w:t xml:space="preserve">до 3-я ден </w:t>
      </w:r>
    </w:p>
    <w:p w14:paraId="795AA0EC" w14:textId="77777777" w:rsidR="0076266E" w:rsidRPr="007300B9" w:rsidRDefault="0076266E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7C1268BE" w14:textId="2FB24159" w:rsidR="0083219D" w:rsidRPr="007300B9" w:rsidRDefault="00E80C0A" w:rsidP="0083219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2</w:t>
      </w:r>
      <w:r w:rsidR="00394E6A">
        <w:rPr>
          <w:rFonts w:eastAsia="Times New Roman" w:cs="Times New Roman"/>
          <w:bCs/>
          <w:spacing w:val="-8"/>
          <w:szCs w:val="24"/>
        </w:rPr>
        <w:t>0</w:t>
      </w:r>
      <w:r w:rsidR="0083219D" w:rsidRPr="007300B9">
        <w:rPr>
          <w:rFonts w:eastAsia="Times New Roman" w:cs="Times New Roman"/>
          <w:bCs/>
          <w:spacing w:val="-8"/>
          <w:szCs w:val="24"/>
        </w:rPr>
        <w:t>. Регулярните</w:t>
      </w:r>
      <w:r w:rsidR="0083219D" w:rsidRPr="007300B9">
        <w:rPr>
          <w:rFonts w:eastAsia="Times New Roman" w:cs="Times New Roman"/>
          <w:bCs/>
          <w:szCs w:val="24"/>
        </w:rPr>
        <w:t xml:space="preserve"> посещения от личния лекар след изписване от родилното заведение, се провеждат</w:t>
      </w:r>
      <w:r w:rsidR="0083219D" w:rsidRPr="007300B9">
        <w:rPr>
          <w:rFonts w:eastAsia="Times New Roman" w:cs="Times New Roman"/>
          <w:bCs/>
          <w:spacing w:val="-8"/>
          <w:szCs w:val="24"/>
        </w:rPr>
        <w:t xml:space="preserve"> само </w:t>
      </w:r>
      <w:r w:rsidR="0083219D" w:rsidRPr="007300B9">
        <w:rPr>
          <w:rFonts w:eastAsia="Times New Roman" w:cs="Times New Roman"/>
          <w:bCs/>
          <w:szCs w:val="24"/>
        </w:rPr>
        <w:t xml:space="preserve">за новородени с установено заболяване или </w:t>
      </w:r>
      <w:r w:rsidRPr="007300B9">
        <w:rPr>
          <w:rFonts w:eastAsia="Times New Roman" w:cs="Times New Roman"/>
          <w:bCs/>
          <w:szCs w:val="24"/>
        </w:rPr>
        <w:t xml:space="preserve">с </w:t>
      </w:r>
      <w:r w:rsidR="0083219D" w:rsidRPr="007300B9">
        <w:rPr>
          <w:rFonts w:eastAsia="Times New Roman" w:cs="Times New Roman"/>
          <w:bCs/>
          <w:szCs w:val="24"/>
        </w:rPr>
        <w:t>повишен медико</w:t>
      </w:r>
      <w:r w:rsidRPr="007300B9">
        <w:rPr>
          <w:rFonts w:eastAsia="Times New Roman" w:cs="Times New Roman"/>
          <w:bCs/>
          <w:szCs w:val="24"/>
        </w:rPr>
        <w:t>с</w:t>
      </w:r>
      <w:r w:rsidR="0083219D" w:rsidRPr="007300B9">
        <w:rPr>
          <w:rFonts w:eastAsia="Times New Roman" w:cs="Times New Roman"/>
          <w:bCs/>
          <w:szCs w:val="24"/>
        </w:rPr>
        <w:t>оциален риск</w:t>
      </w:r>
    </w:p>
    <w:p w14:paraId="5A324A3C" w14:textId="77777777" w:rsidR="00573BAC" w:rsidRDefault="0083219D" w:rsidP="0083219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a) вярно</w:t>
      </w:r>
    </w:p>
    <w:p w14:paraId="381EF96D" w14:textId="1888FBD8" w:rsidR="0083219D" w:rsidRPr="007300B9" w:rsidRDefault="0083219D" w:rsidP="0083219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невярно</w:t>
      </w:r>
      <w:r w:rsidR="00E80C0A" w:rsidRPr="007300B9">
        <w:rPr>
          <w:rFonts w:eastAsia="Times New Roman" w:cs="Times New Roman"/>
          <w:bCs/>
          <w:szCs w:val="24"/>
        </w:rPr>
        <w:t>*</w:t>
      </w:r>
    </w:p>
    <w:p w14:paraId="17538EEF" w14:textId="77777777" w:rsidR="0083219D" w:rsidRPr="007300B9" w:rsidRDefault="0083219D" w:rsidP="0083219D">
      <w:pPr>
        <w:jc w:val="left"/>
        <w:rPr>
          <w:rFonts w:cs="Times New Roman"/>
          <w:bCs/>
          <w:szCs w:val="24"/>
        </w:rPr>
      </w:pPr>
    </w:p>
    <w:p w14:paraId="019C44A1" w14:textId="60C038A4" w:rsidR="008906A8" w:rsidRPr="007300B9" w:rsidRDefault="00664B92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2</w:t>
      </w:r>
      <w:r w:rsidR="00394E6A">
        <w:rPr>
          <w:rFonts w:eastAsia="Times New Roman" w:cs="Times New Roman"/>
          <w:bCs/>
          <w:szCs w:val="24"/>
        </w:rPr>
        <w:t>1</w:t>
      </w:r>
      <w:r w:rsidRPr="007300B9">
        <w:rPr>
          <w:rFonts w:eastAsia="Times New Roman" w:cs="Times New Roman"/>
          <w:bCs/>
          <w:szCs w:val="24"/>
        </w:rPr>
        <w:t xml:space="preserve">. </w:t>
      </w:r>
      <w:r w:rsidR="00E80C0A" w:rsidRPr="007300B9">
        <w:rPr>
          <w:rFonts w:eastAsia="Times New Roman" w:cs="Times New Roman"/>
          <w:bCs/>
          <w:szCs w:val="24"/>
        </w:rPr>
        <w:t xml:space="preserve">Периодичността </w:t>
      </w:r>
      <w:r w:rsidR="008906A8" w:rsidRPr="007300B9">
        <w:rPr>
          <w:rFonts w:eastAsia="Times New Roman" w:cs="Times New Roman"/>
          <w:bCs/>
          <w:szCs w:val="24"/>
        </w:rPr>
        <w:t>на проследяване</w:t>
      </w:r>
      <w:r w:rsidR="00E80C0A" w:rsidRPr="007300B9">
        <w:rPr>
          <w:rFonts w:eastAsia="Times New Roman" w:cs="Times New Roman"/>
          <w:bCs/>
          <w:szCs w:val="24"/>
        </w:rPr>
        <w:t xml:space="preserve"> на </w:t>
      </w:r>
      <w:r w:rsidR="008906A8" w:rsidRPr="007300B9">
        <w:rPr>
          <w:rFonts w:eastAsia="Times New Roman" w:cs="Times New Roman"/>
          <w:bCs/>
          <w:szCs w:val="24"/>
        </w:rPr>
        <w:t>развитието на децата до навършване на 1 година по програмата „Детско здравеопазване“ е:</w:t>
      </w:r>
    </w:p>
    <w:p w14:paraId="63017993" w14:textId="2340EB15" w:rsidR="008906A8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a) веднъж месечно</w:t>
      </w:r>
      <w:r w:rsidR="00E80C0A" w:rsidRPr="007300B9">
        <w:rPr>
          <w:rFonts w:eastAsia="Times New Roman" w:cs="Times New Roman"/>
          <w:bCs/>
          <w:szCs w:val="24"/>
        </w:rPr>
        <w:t>*</w:t>
      </w:r>
    </w:p>
    <w:p w14:paraId="4AA1F93C" w14:textId="61DB2B2C" w:rsidR="008906A8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веднъж на три месеца</w:t>
      </w:r>
    </w:p>
    <w:p w14:paraId="42E34944" w14:textId="629B704B" w:rsidR="008906A8" w:rsidRPr="007300B9" w:rsidRDefault="0069439C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zCs w:val="24"/>
        </w:rPr>
        <w:t>в) веднъж на шест месеца</w:t>
      </w:r>
    </w:p>
    <w:p w14:paraId="247E80B5" w14:textId="77777777" w:rsidR="008906A8" w:rsidRPr="007300B9" w:rsidRDefault="008906A8" w:rsidP="0069439C">
      <w:pPr>
        <w:jc w:val="left"/>
        <w:rPr>
          <w:rFonts w:cs="Times New Roman"/>
          <w:bCs/>
          <w:szCs w:val="24"/>
        </w:rPr>
      </w:pPr>
    </w:p>
    <w:p w14:paraId="0727467C" w14:textId="2F975AFE" w:rsidR="007D34D4" w:rsidRPr="007300B9" w:rsidRDefault="007D34D4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2</w:t>
      </w:r>
      <w:r w:rsidR="00394E6A">
        <w:rPr>
          <w:rFonts w:eastAsia="Times New Roman" w:cs="Times New Roman"/>
          <w:bCs/>
          <w:szCs w:val="24"/>
        </w:rPr>
        <w:t>2</w:t>
      </w:r>
      <w:r w:rsidRPr="007300B9">
        <w:rPr>
          <w:rFonts w:eastAsia="Times New Roman" w:cs="Times New Roman"/>
          <w:bCs/>
          <w:szCs w:val="24"/>
        </w:rPr>
        <w:t xml:space="preserve">. </w:t>
      </w:r>
      <w:r w:rsidR="00E80C0A" w:rsidRPr="007300B9">
        <w:rPr>
          <w:rFonts w:eastAsia="Times New Roman" w:cs="Times New Roman"/>
          <w:bCs/>
          <w:szCs w:val="24"/>
        </w:rPr>
        <w:t xml:space="preserve">Периодичността </w:t>
      </w:r>
      <w:r w:rsidRPr="007300B9">
        <w:rPr>
          <w:rFonts w:eastAsia="Times New Roman" w:cs="Times New Roman"/>
          <w:bCs/>
          <w:szCs w:val="24"/>
        </w:rPr>
        <w:t xml:space="preserve">на проследяване на развитието на децата </w:t>
      </w:r>
      <w:r w:rsidR="00805B61" w:rsidRPr="007300B9">
        <w:rPr>
          <w:rFonts w:eastAsia="Times New Roman" w:cs="Times New Roman"/>
          <w:bCs/>
          <w:szCs w:val="24"/>
        </w:rPr>
        <w:t>от 1 до 2 години</w:t>
      </w:r>
      <w:r w:rsidR="00E80C0A" w:rsidRPr="007300B9">
        <w:rPr>
          <w:rFonts w:eastAsia="Times New Roman" w:cs="Times New Roman"/>
          <w:bCs/>
          <w:szCs w:val="24"/>
        </w:rPr>
        <w:t xml:space="preserve"> </w:t>
      </w:r>
      <w:r w:rsidRPr="007300B9">
        <w:rPr>
          <w:rFonts w:eastAsia="Times New Roman" w:cs="Times New Roman"/>
          <w:bCs/>
          <w:szCs w:val="24"/>
        </w:rPr>
        <w:t>по програмата „Детско здравеопазване“ е:</w:t>
      </w:r>
    </w:p>
    <w:p w14:paraId="08C7C98F" w14:textId="45EF2373" w:rsidR="007D34D4" w:rsidRPr="007300B9" w:rsidRDefault="007D34D4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а) веднъж </w:t>
      </w:r>
      <w:r w:rsidR="00805B61" w:rsidRPr="007300B9">
        <w:rPr>
          <w:rFonts w:eastAsia="Times New Roman" w:cs="Times New Roman"/>
          <w:bCs/>
          <w:szCs w:val="24"/>
        </w:rPr>
        <w:t>на 2 месеца</w:t>
      </w:r>
    </w:p>
    <w:p w14:paraId="738C2380" w14:textId="49681B97" w:rsidR="007D34D4" w:rsidRPr="007300B9" w:rsidRDefault="007D34D4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б) </w:t>
      </w:r>
      <w:r w:rsidR="00051E40" w:rsidRPr="007300B9">
        <w:rPr>
          <w:rFonts w:eastAsia="Times New Roman" w:cs="Times New Roman"/>
          <w:szCs w:val="24"/>
        </w:rPr>
        <w:t>4 прегледа годишно през период не по-малък от 2 месеца</w:t>
      </w:r>
      <w:r w:rsidR="00805B61" w:rsidRPr="007300B9">
        <w:rPr>
          <w:rFonts w:eastAsia="Times New Roman" w:cs="Times New Roman"/>
          <w:szCs w:val="24"/>
        </w:rPr>
        <w:t>*</w:t>
      </w:r>
    </w:p>
    <w:p w14:paraId="623ADA50" w14:textId="77777777" w:rsidR="007D34D4" w:rsidRPr="007300B9" w:rsidRDefault="007D34D4" w:rsidP="0069439C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zCs w:val="24"/>
        </w:rPr>
        <w:t>в) веднъж на шест месеца</w:t>
      </w:r>
    </w:p>
    <w:p w14:paraId="06D60FCC" w14:textId="77777777" w:rsidR="007D34D4" w:rsidRPr="007300B9" w:rsidRDefault="007D34D4" w:rsidP="0069439C">
      <w:pPr>
        <w:jc w:val="left"/>
        <w:rPr>
          <w:rFonts w:cs="Times New Roman"/>
          <w:bCs/>
          <w:szCs w:val="24"/>
        </w:rPr>
      </w:pPr>
    </w:p>
    <w:p w14:paraId="67DE24F6" w14:textId="4832C8A5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2</w:t>
      </w:r>
      <w:r w:rsidR="00394E6A">
        <w:rPr>
          <w:rFonts w:eastAsia="Times New Roman" w:cs="Times New Roman"/>
          <w:bCs/>
          <w:spacing w:val="-8"/>
          <w:szCs w:val="24"/>
        </w:rPr>
        <w:t>3</w:t>
      </w:r>
      <w:r w:rsidR="007D34D4" w:rsidRPr="007300B9">
        <w:rPr>
          <w:rFonts w:eastAsia="Times New Roman" w:cs="Times New Roman"/>
          <w:bCs/>
          <w:spacing w:val="-8"/>
          <w:szCs w:val="24"/>
        </w:rPr>
        <w:t xml:space="preserve">. </w:t>
      </w:r>
      <w:r w:rsidRPr="007300B9">
        <w:rPr>
          <w:rFonts w:eastAsia="Times New Roman" w:cs="Times New Roman"/>
          <w:bCs/>
          <w:szCs w:val="24"/>
        </w:rPr>
        <w:t>Периодичността на проследяване на развитието на децата от 2 до 7 години по програмата „Детско здравеопазване“ е:</w:t>
      </w:r>
    </w:p>
    <w:p w14:paraId="503CCECD" w14:textId="77777777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а) веднъж на 2 месеца</w:t>
      </w:r>
    </w:p>
    <w:p w14:paraId="47D67BB8" w14:textId="25BCCA63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веднъж на три месеца</w:t>
      </w:r>
    </w:p>
    <w:p w14:paraId="0A55153E" w14:textId="5C37DE1E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zCs w:val="24"/>
        </w:rPr>
        <w:t xml:space="preserve">в) </w:t>
      </w:r>
      <w:r w:rsidR="00E01A87" w:rsidRPr="007300B9">
        <w:rPr>
          <w:rFonts w:eastAsia="Times New Roman" w:cs="Times New Roman"/>
          <w:szCs w:val="24"/>
        </w:rPr>
        <w:t>2 пъти годишно през период не по-малък от 4 месеца</w:t>
      </w:r>
      <w:r w:rsidRPr="007300B9">
        <w:rPr>
          <w:rFonts w:eastAsia="Times New Roman" w:cs="Times New Roman"/>
          <w:szCs w:val="24"/>
        </w:rPr>
        <w:t>*</w:t>
      </w:r>
    </w:p>
    <w:p w14:paraId="0921B2C5" w14:textId="7D1CA55D" w:rsidR="007D34D4" w:rsidRPr="007300B9" w:rsidRDefault="007D34D4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</w:p>
    <w:p w14:paraId="67F5A8EF" w14:textId="707DC116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pacing w:val="-8"/>
          <w:szCs w:val="24"/>
        </w:rPr>
        <w:t>2</w:t>
      </w:r>
      <w:r w:rsidR="00394E6A">
        <w:rPr>
          <w:rFonts w:eastAsia="Times New Roman" w:cs="Times New Roman"/>
          <w:bCs/>
          <w:spacing w:val="-8"/>
          <w:szCs w:val="24"/>
        </w:rPr>
        <w:t>4</w:t>
      </w:r>
      <w:r w:rsidRPr="007300B9">
        <w:rPr>
          <w:rFonts w:eastAsia="Times New Roman" w:cs="Times New Roman"/>
          <w:bCs/>
          <w:spacing w:val="-8"/>
          <w:szCs w:val="24"/>
        </w:rPr>
        <w:t xml:space="preserve">. </w:t>
      </w:r>
      <w:r w:rsidRPr="007300B9">
        <w:rPr>
          <w:rFonts w:eastAsia="Times New Roman" w:cs="Times New Roman"/>
          <w:bCs/>
          <w:szCs w:val="24"/>
        </w:rPr>
        <w:t>Периодичността на проследяване на развитието на децата от 7 години до 18 години по програмата „Детско здравеопазване“ е:</w:t>
      </w:r>
    </w:p>
    <w:p w14:paraId="565EB92E" w14:textId="1A17369D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а) веднъж на 2 години</w:t>
      </w:r>
    </w:p>
    <w:p w14:paraId="0AF30A2F" w14:textId="413ADCB0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Cs w:val="24"/>
        </w:rPr>
      </w:pPr>
      <w:r w:rsidRPr="007300B9">
        <w:rPr>
          <w:rFonts w:eastAsia="Times New Roman" w:cs="Times New Roman"/>
          <w:bCs/>
          <w:szCs w:val="24"/>
        </w:rPr>
        <w:t>б) един път за календарна година*</w:t>
      </w:r>
    </w:p>
    <w:p w14:paraId="28DA52D7" w14:textId="0A312BA0" w:rsidR="00805B61" w:rsidRPr="007300B9" w:rsidRDefault="00805B61" w:rsidP="00805B61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pacing w:val="-8"/>
          <w:szCs w:val="24"/>
        </w:rPr>
      </w:pPr>
      <w:r w:rsidRPr="007300B9">
        <w:rPr>
          <w:rFonts w:eastAsia="Times New Roman" w:cs="Times New Roman"/>
          <w:bCs/>
          <w:szCs w:val="24"/>
        </w:rPr>
        <w:t>в) веднъж на шест месеца</w:t>
      </w:r>
    </w:p>
    <w:p w14:paraId="6CD3EA3C" w14:textId="77777777" w:rsidR="007D34D4" w:rsidRPr="007300B9" w:rsidRDefault="007D34D4" w:rsidP="0069439C">
      <w:pPr>
        <w:jc w:val="left"/>
        <w:rPr>
          <w:rFonts w:cs="Times New Roman"/>
          <w:bCs/>
          <w:szCs w:val="24"/>
        </w:rPr>
      </w:pPr>
    </w:p>
    <w:p w14:paraId="31B64A01" w14:textId="78FC8DF9" w:rsidR="006E6305" w:rsidRPr="007300B9" w:rsidRDefault="00805B61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2</w:t>
      </w:r>
      <w:r w:rsidR="00394E6A">
        <w:rPr>
          <w:rFonts w:cs="Times New Roman"/>
          <w:bCs/>
          <w:szCs w:val="24"/>
        </w:rPr>
        <w:t>5</w:t>
      </w:r>
      <w:r w:rsidRPr="007300B9">
        <w:rPr>
          <w:rFonts w:cs="Times New Roman"/>
          <w:bCs/>
          <w:szCs w:val="24"/>
        </w:rPr>
        <w:t xml:space="preserve">. </w:t>
      </w:r>
      <w:r w:rsidR="00382FBD" w:rsidRPr="007300B9">
        <w:rPr>
          <w:rFonts w:cs="Times New Roman"/>
          <w:bCs/>
          <w:szCs w:val="24"/>
        </w:rPr>
        <w:t>Наблюдението на децата от рисковите групи се провежда:</w:t>
      </w:r>
    </w:p>
    <w:p w14:paraId="7CA3B1C3" w14:textId="4DF61B6B" w:rsidR="00382FBD" w:rsidRPr="007300B9" w:rsidRDefault="00382FB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а) по същия график както при нерисковите деца</w:t>
      </w:r>
    </w:p>
    <w:p w14:paraId="7586B800" w14:textId="0BDF79A1" w:rsidR="00382FBD" w:rsidRDefault="00382FB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б) според здравното състояние на детето по преценка на личния лекар*</w:t>
      </w:r>
    </w:p>
    <w:p w14:paraId="1749C5D2" w14:textId="04BC298F" w:rsidR="00394E6A" w:rsidRPr="007300B9" w:rsidRDefault="00394E6A" w:rsidP="0069439C">
      <w:pPr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в) три пъти по-често в сравнение с нерисковите деца</w:t>
      </w:r>
    </w:p>
    <w:p w14:paraId="411980A2" w14:textId="4D73A07C" w:rsidR="006E6305" w:rsidRPr="007300B9" w:rsidRDefault="006E6305" w:rsidP="0069439C">
      <w:pPr>
        <w:jc w:val="left"/>
        <w:rPr>
          <w:rFonts w:cs="Times New Roman"/>
          <w:bCs/>
          <w:szCs w:val="24"/>
        </w:rPr>
      </w:pPr>
    </w:p>
    <w:p w14:paraId="67E08239" w14:textId="3DCC9367" w:rsidR="00382FBD" w:rsidRPr="007300B9" w:rsidRDefault="00382FBD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2</w:t>
      </w:r>
      <w:r w:rsidR="00394E6A">
        <w:rPr>
          <w:rFonts w:cs="Times New Roman"/>
          <w:bCs/>
          <w:szCs w:val="24"/>
        </w:rPr>
        <w:t>6</w:t>
      </w:r>
      <w:r w:rsidRPr="007300B9">
        <w:rPr>
          <w:rFonts w:cs="Times New Roman"/>
          <w:bCs/>
          <w:szCs w:val="24"/>
        </w:rPr>
        <w:t xml:space="preserve">. </w:t>
      </w:r>
      <w:r w:rsidR="001B0254" w:rsidRPr="007300B9">
        <w:rPr>
          <w:rFonts w:cs="Times New Roman"/>
          <w:bCs/>
          <w:szCs w:val="24"/>
        </w:rPr>
        <w:t>Според класификацията на СЗО за възрастта, стари хора са:</w:t>
      </w:r>
    </w:p>
    <w:p w14:paraId="73225AAA" w14:textId="6A343346" w:rsidR="001B0254" w:rsidRPr="007300B9" w:rsidRDefault="001B0254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а) всички лица над 60-годишна възраст</w:t>
      </w:r>
    </w:p>
    <w:p w14:paraId="6FA0006F" w14:textId="6FE5618C" w:rsidR="001B0254" w:rsidRPr="007300B9" w:rsidRDefault="001B0254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lastRenderedPageBreak/>
        <w:t>б) всички лица над 65-годишна възраст</w:t>
      </w:r>
    </w:p>
    <w:p w14:paraId="4DDC3883" w14:textId="228A87F3" w:rsidR="001B0254" w:rsidRPr="007300B9" w:rsidRDefault="001B0254" w:rsidP="0069439C">
      <w:pPr>
        <w:jc w:val="left"/>
        <w:rPr>
          <w:rFonts w:cs="Times New Roman"/>
          <w:bCs/>
          <w:szCs w:val="24"/>
        </w:rPr>
      </w:pPr>
      <w:r w:rsidRPr="007300B9">
        <w:rPr>
          <w:rFonts w:cs="Times New Roman"/>
          <w:bCs/>
          <w:szCs w:val="24"/>
        </w:rPr>
        <w:t>в) всички лица на възраст 75-89 години*</w:t>
      </w:r>
    </w:p>
    <w:p w14:paraId="378E3D0F" w14:textId="66C942BC" w:rsidR="001B0254" w:rsidRPr="007300B9" w:rsidRDefault="001B0254" w:rsidP="0069439C">
      <w:pPr>
        <w:jc w:val="left"/>
        <w:rPr>
          <w:rFonts w:cs="Times New Roman"/>
          <w:bCs/>
          <w:szCs w:val="24"/>
        </w:rPr>
      </w:pPr>
    </w:p>
    <w:p w14:paraId="38907B47" w14:textId="3136EE96" w:rsidR="00B61E3C" w:rsidRPr="007300B9" w:rsidRDefault="00394E6A" w:rsidP="00B61E3C">
      <w:pPr>
        <w:jc w:val="left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27</w:t>
      </w:r>
      <w:r w:rsidR="001B0254" w:rsidRPr="007300B9">
        <w:rPr>
          <w:rFonts w:cs="Times New Roman"/>
          <w:bCs/>
          <w:szCs w:val="24"/>
        </w:rPr>
        <w:t xml:space="preserve">. </w:t>
      </w:r>
      <w:r w:rsidR="00B61E3C" w:rsidRPr="007300B9">
        <w:rPr>
          <w:rFonts w:cs="Times New Roman"/>
          <w:szCs w:val="24"/>
        </w:rPr>
        <w:t xml:space="preserve">Привеждането на здравните системи в съответствие с нуждите на застаряващите популации и </w:t>
      </w:r>
      <w:r w:rsidR="00CB4D81" w:rsidRPr="007300B9">
        <w:rPr>
          <w:rFonts w:cs="Times New Roman"/>
          <w:szCs w:val="24"/>
        </w:rPr>
        <w:t xml:space="preserve">укрепването на системата за продължителни грижи са </w:t>
      </w:r>
      <w:r w:rsidR="00B61E3C" w:rsidRPr="007300B9">
        <w:rPr>
          <w:rFonts w:cs="Times New Roman"/>
          <w:szCs w:val="24"/>
        </w:rPr>
        <w:t>стратегически цели на политиката на СЗО за активно и здравословно стареене.</w:t>
      </w:r>
    </w:p>
    <w:p w14:paraId="68F74AB2" w14:textId="2A7A928E" w:rsidR="00B61E3C" w:rsidRPr="007300B9" w:rsidRDefault="00B61E3C" w:rsidP="00B61E3C">
      <w:pPr>
        <w:jc w:val="left"/>
        <w:rPr>
          <w:rFonts w:cs="Times New Roman"/>
          <w:szCs w:val="24"/>
        </w:rPr>
      </w:pPr>
      <w:r w:rsidRPr="007300B9">
        <w:rPr>
          <w:rFonts w:cs="Times New Roman"/>
          <w:szCs w:val="24"/>
        </w:rPr>
        <w:t>а) вярно*</w:t>
      </w:r>
    </w:p>
    <w:p w14:paraId="68838097" w14:textId="3B551060" w:rsidR="00B61E3C" w:rsidRPr="007300B9" w:rsidRDefault="00B61E3C" w:rsidP="00B61E3C">
      <w:pPr>
        <w:jc w:val="left"/>
        <w:rPr>
          <w:rFonts w:cs="Times New Roman"/>
          <w:szCs w:val="24"/>
        </w:rPr>
      </w:pPr>
      <w:r w:rsidRPr="007300B9">
        <w:rPr>
          <w:rFonts w:cs="Times New Roman"/>
          <w:szCs w:val="24"/>
        </w:rPr>
        <w:t>б) невярно</w:t>
      </w:r>
    </w:p>
    <w:p w14:paraId="496214F5" w14:textId="52CACBED" w:rsidR="00B61E3C" w:rsidRPr="007300B9" w:rsidRDefault="00B61E3C" w:rsidP="00B61E3C">
      <w:pPr>
        <w:jc w:val="left"/>
        <w:rPr>
          <w:rFonts w:cs="Times New Roman"/>
          <w:szCs w:val="24"/>
        </w:rPr>
      </w:pPr>
    </w:p>
    <w:p w14:paraId="063E6332" w14:textId="0181581D" w:rsidR="00A448D5" w:rsidRPr="007300B9" w:rsidRDefault="00394E6A" w:rsidP="00CB4D81">
      <w:pPr>
        <w:jc w:val="left"/>
      </w:pPr>
      <w:r>
        <w:rPr>
          <w:rFonts w:cs="Times New Roman"/>
          <w:szCs w:val="24"/>
        </w:rPr>
        <w:t>28</w:t>
      </w:r>
      <w:r w:rsidR="00B61E3C" w:rsidRPr="007300B9">
        <w:rPr>
          <w:rFonts w:cs="Times New Roman"/>
          <w:szCs w:val="24"/>
        </w:rPr>
        <w:t xml:space="preserve">. </w:t>
      </w:r>
      <w:r w:rsidR="00CB4D81" w:rsidRPr="007300B9">
        <w:t>Функционалната дееспособност на възрастните и старите хора се определя от:</w:t>
      </w:r>
    </w:p>
    <w:p w14:paraId="0E6BF99E" w14:textId="1EF8659E" w:rsidR="00CB4D81" w:rsidRPr="00CB4D81" w:rsidRDefault="00A448D5" w:rsidP="00CB4D81">
      <w:pPr>
        <w:jc w:val="left"/>
        <w:rPr>
          <w:rFonts w:cs="Times New Roman"/>
          <w:szCs w:val="24"/>
        </w:rPr>
      </w:pPr>
      <w:r w:rsidRPr="007300B9">
        <w:rPr>
          <w:rFonts w:cs="Times New Roman"/>
          <w:szCs w:val="24"/>
        </w:rPr>
        <w:t>а)</w:t>
      </w:r>
      <w:r w:rsidR="00CB4D81" w:rsidRPr="007300B9">
        <w:rPr>
          <w:rFonts w:cs="Times New Roman"/>
          <w:szCs w:val="24"/>
        </w:rPr>
        <w:t xml:space="preserve"> </w:t>
      </w:r>
      <w:r w:rsidRPr="007300B9">
        <w:t xml:space="preserve">възможностите за самостоятелно справяне с </w:t>
      </w:r>
      <w:r w:rsidR="00CB4D81" w:rsidRPr="007300B9">
        <w:rPr>
          <w:rFonts w:cs="Times New Roman"/>
          <w:szCs w:val="24"/>
        </w:rPr>
        <w:t>ежедневните базисни дейности (нормални за всеки човек</w:t>
      </w:r>
      <w:r w:rsidRPr="007300B9">
        <w:rPr>
          <w:rFonts w:cs="Times New Roman"/>
          <w:szCs w:val="24"/>
        </w:rPr>
        <w:t>)</w:t>
      </w:r>
    </w:p>
    <w:p w14:paraId="5F53CDA1" w14:textId="7062392F" w:rsidR="00CB4D81" w:rsidRPr="007300B9" w:rsidRDefault="00A448D5" w:rsidP="00CB4D81">
      <w:pPr>
        <w:jc w:val="left"/>
        <w:rPr>
          <w:rFonts w:cs="Times New Roman"/>
          <w:szCs w:val="24"/>
        </w:rPr>
      </w:pPr>
      <w:r w:rsidRPr="007300B9">
        <w:rPr>
          <w:rFonts w:cs="Times New Roman"/>
          <w:szCs w:val="24"/>
        </w:rPr>
        <w:t xml:space="preserve">б) </w:t>
      </w:r>
      <w:r w:rsidRPr="007300B9">
        <w:t xml:space="preserve">възможностите за самостоятелно справяне с </w:t>
      </w:r>
      <w:r w:rsidR="00CB4D81" w:rsidRPr="007300B9">
        <w:rPr>
          <w:rFonts w:cs="Times New Roman"/>
          <w:szCs w:val="24"/>
        </w:rPr>
        <w:t>инструментални дейности, позволяващи автономно съществуване и адаптиране към жизнената среда</w:t>
      </w:r>
    </w:p>
    <w:p w14:paraId="3C308310" w14:textId="77777777" w:rsidR="00A448D5" w:rsidRPr="007300B9" w:rsidRDefault="00A448D5" w:rsidP="00CB4D81">
      <w:pPr>
        <w:jc w:val="left"/>
        <w:rPr>
          <w:rFonts w:cs="Times New Roman"/>
          <w:szCs w:val="24"/>
        </w:rPr>
      </w:pPr>
      <w:r w:rsidRPr="007300B9">
        <w:rPr>
          <w:rFonts w:cs="Times New Roman"/>
          <w:szCs w:val="24"/>
        </w:rPr>
        <w:t>в) съчетанието на двата вида дейности*</w:t>
      </w:r>
    </w:p>
    <w:p w14:paraId="01760640" w14:textId="77777777" w:rsidR="00A448D5" w:rsidRPr="007300B9" w:rsidRDefault="00A448D5" w:rsidP="00CB4D81">
      <w:pPr>
        <w:jc w:val="left"/>
        <w:rPr>
          <w:rFonts w:cs="Times New Roman"/>
          <w:szCs w:val="24"/>
        </w:rPr>
      </w:pPr>
    </w:p>
    <w:p w14:paraId="544316F5" w14:textId="61BF1237" w:rsidR="00A448D5" w:rsidRPr="007300B9" w:rsidRDefault="00394E6A" w:rsidP="00A448D5">
      <w:pPr>
        <w:jc w:val="left"/>
      </w:pPr>
      <w:r>
        <w:rPr>
          <w:rFonts w:cs="Times New Roman"/>
          <w:szCs w:val="24"/>
        </w:rPr>
        <w:t>29</w:t>
      </w:r>
      <w:r w:rsidR="00A448D5" w:rsidRPr="007300B9">
        <w:rPr>
          <w:rFonts w:cs="Times New Roman"/>
          <w:szCs w:val="24"/>
        </w:rPr>
        <w:t xml:space="preserve">. </w:t>
      </w:r>
      <w:r w:rsidR="00A448D5" w:rsidRPr="007300B9">
        <w:t>Основните здравни проблеми при старите хора с</w:t>
      </w:r>
      <w:r w:rsidR="0014351C" w:rsidRPr="007300B9">
        <w:t>е обуславят от</w:t>
      </w:r>
      <w:r w:rsidR="00A448D5" w:rsidRPr="007300B9">
        <w:t>:</w:t>
      </w:r>
    </w:p>
    <w:p w14:paraId="0D5A67AF" w14:textId="2A55B81E" w:rsidR="00A448D5" w:rsidRPr="007300B9" w:rsidRDefault="00A448D5" w:rsidP="00A448D5">
      <w:pPr>
        <w:jc w:val="left"/>
      </w:pPr>
      <w:r w:rsidRPr="007300B9">
        <w:t xml:space="preserve">а) </w:t>
      </w:r>
      <w:r w:rsidR="00F937B1" w:rsidRPr="007300B9">
        <w:t xml:space="preserve">самия </w:t>
      </w:r>
      <w:r w:rsidRPr="007300B9">
        <w:t>процес на стареене</w:t>
      </w:r>
      <w:r w:rsidR="00F937B1" w:rsidRPr="007300B9">
        <w:t xml:space="preserve"> </w:t>
      </w:r>
    </w:p>
    <w:p w14:paraId="2D42B123" w14:textId="00823641" w:rsidR="00A448D5" w:rsidRPr="007300B9" w:rsidRDefault="00A448D5" w:rsidP="00A448D5">
      <w:pPr>
        <w:jc w:val="left"/>
      </w:pPr>
      <w:r w:rsidRPr="007300B9">
        <w:t xml:space="preserve">б) </w:t>
      </w:r>
      <w:r w:rsidR="00F937B1" w:rsidRPr="007300B9">
        <w:t>наличие на множествена хронична патология</w:t>
      </w:r>
    </w:p>
    <w:p w14:paraId="4CFC2FA2" w14:textId="44068D0E" w:rsidR="00F937B1" w:rsidRPr="007300B9" w:rsidRDefault="0014351C" w:rsidP="00A448D5">
      <w:pPr>
        <w:jc w:val="left"/>
      </w:pPr>
      <w:r w:rsidRPr="007300B9">
        <w:t>в) наличие на психологични проблеми</w:t>
      </w:r>
    </w:p>
    <w:p w14:paraId="708092EB" w14:textId="0B7B0FF0" w:rsidR="0014351C" w:rsidRPr="007300B9" w:rsidRDefault="0014351C" w:rsidP="00A448D5">
      <w:pPr>
        <w:jc w:val="left"/>
      </w:pPr>
      <w:r w:rsidRPr="007300B9">
        <w:t>г) комплексното влияние на посочените фактори*</w:t>
      </w:r>
    </w:p>
    <w:p w14:paraId="0B1F26F5" w14:textId="45264465" w:rsidR="0014351C" w:rsidRPr="007300B9" w:rsidRDefault="0014351C" w:rsidP="00A448D5">
      <w:pPr>
        <w:jc w:val="left"/>
      </w:pPr>
    </w:p>
    <w:p w14:paraId="50E0EAA3" w14:textId="526351E1" w:rsidR="007300B9" w:rsidRPr="007300B9" w:rsidRDefault="0014351C" w:rsidP="007300B9">
      <w:pPr>
        <w:jc w:val="left"/>
      </w:pPr>
      <w:r w:rsidRPr="007300B9">
        <w:t>3</w:t>
      </w:r>
      <w:r w:rsidR="00394E6A">
        <w:t>0</w:t>
      </w:r>
      <w:r w:rsidRPr="007300B9">
        <w:t xml:space="preserve">. Застаряването на българското население на фона на социалните и икономически проблеми пред старите хора поставя сериозни предизвикателства към здравната </w:t>
      </w:r>
      <w:r w:rsidR="007300B9" w:rsidRPr="007300B9">
        <w:t>с</w:t>
      </w:r>
      <w:r w:rsidRPr="007300B9">
        <w:t>лужба</w:t>
      </w:r>
      <w:r w:rsidR="007300B9" w:rsidRPr="007300B9">
        <w:t>:</w:t>
      </w:r>
    </w:p>
    <w:p w14:paraId="19A7CB55" w14:textId="1172C3CC" w:rsidR="007300B9" w:rsidRPr="007300B9" w:rsidRDefault="007300B9" w:rsidP="007300B9">
      <w:pPr>
        <w:jc w:val="left"/>
      </w:pPr>
      <w:r w:rsidRPr="007300B9">
        <w:t>а) достъп до качествени, ориентирани към старите хора и интегрирани клинични грижи;</w:t>
      </w:r>
    </w:p>
    <w:p w14:paraId="321C8AA5" w14:textId="7E269875" w:rsidR="007300B9" w:rsidRPr="007300B9" w:rsidRDefault="007300B9" w:rsidP="007300B9">
      <w:pPr>
        <w:jc w:val="left"/>
      </w:pPr>
      <w:r w:rsidRPr="007300B9">
        <w:t>б) развитие на справедлива система за продължителни грижи</w:t>
      </w:r>
    </w:p>
    <w:p w14:paraId="78896402" w14:textId="2BB09F3F" w:rsidR="007300B9" w:rsidRPr="007300B9" w:rsidRDefault="007300B9" w:rsidP="007300B9">
      <w:pPr>
        <w:jc w:val="left"/>
      </w:pPr>
      <w:r w:rsidRPr="007300B9">
        <w:t xml:space="preserve">в) подготовка на подходящо обучени здравни кадри </w:t>
      </w:r>
    </w:p>
    <w:p w14:paraId="49CE8E93" w14:textId="1EA244E6" w:rsidR="007300B9" w:rsidRPr="007300B9" w:rsidRDefault="007300B9" w:rsidP="007300B9">
      <w:pPr>
        <w:jc w:val="left"/>
      </w:pPr>
      <w:r w:rsidRPr="007300B9">
        <w:t>г) изисква едновременно развитие и в трите посочени направления*</w:t>
      </w:r>
    </w:p>
    <w:sectPr w:rsidR="007300B9" w:rsidRPr="007300B9" w:rsidSect="00D736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395B" w14:textId="77777777" w:rsidR="006825C6" w:rsidRDefault="006825C6" w:rsidP="00206504">
      <w:r>
        <w:separator/>
      </w:r>
    </w:p>
  </w:endnote>
  <w:endnote w:type="continuationSeparator" w:id="0">
    <w:p w14:paraId="39F9335E" w14:textId="77777777" w:rsidR="006825C6" w:rsidRDefault="006825C6" w:rsidP="002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932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8F46A" w14:textId="77777777" w:rsidR="00206504" w:rsidRDefault="00D705A5">
        <w:pPr>
          <w:pStyle w:val="Footer"/>
        </w:pPr>
        <w:r>
          <w:fldChar w:fldCharType="begin"/>
        </w:r>
        <w:r w:rsidR="00206504">
          <w:instrText xml:space="preserve"> PAGE   \* MERGEFORMAT </w:instrText>
        </w:r>
        <w:r>
          <w:fldChar w:fldCharType="separate"/>
        </w:r>
        <w:r w:rsidR="00241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5564E" w14:textId="77777777" w:rsidR="00206504" w:rsidRDefault="00206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D9E7A" w14:textId="77777777" w:rsidR="006825C6" w:rsidRDefault="006825C6" w:rsidP="00206504">
      <w:r>
        <w:separator/>
      </w:r>
    </w:p>
  </w:footnote>
  <w:footnote w:type="continuationSeparator" w:id="0">
    <w:p w14:paraId="3DBA4082" w14:textId="77777777" w:rsidR="006825C6" w:rsidRDefault="006825C6" w:rsidP="0020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6F0"/>
    <w:multiLevelType w:val="hybridMultilevel"/>
    <w:tmpl w:val="69F2D052"/>
    <w:lvl w:ilvl="0" w:tplc="74EAB4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DE9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AEC6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DEA3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0C82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D67A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8AF9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064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044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D296FF4"/>
    <w:multiLevelType w:val="hybridMultilevel"/>
    <w:tmpl w:val="50B491E6"/>
    <w:lvl w:ilvl="0" w:tplc="BC06D1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8609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FCE8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CF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0EC7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6052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4276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C4EB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F4FA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C76039"/>
    <w:multiLevelType w:val="hybridMultilevel"/>
    <w:tmpl w:val="9C34032C"/>
    <w:lvl w:ilvl="0" w:tplc="D34A5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1C7D"/>
    <w:multiLevelType w:val="hybridMultilevel"/>
    <w:tmpl w:val="27402AA4"/>
    <w:lvl w:ilvl="0" w:tplc="5EC41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7A1F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449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402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22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B24C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16D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AA2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108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EFF530D"/>
    <w:multiLevelType w:val="hybridMultilevel"/>
    <w:tmpl w:val="445E3038"/>
    <w:lvl w:ilvl="0" w:tplc="A59CF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16"/>
    <w:rsid w:val="00006159"/>
    <w:rsid w:val="00012551"/>
    <w:rsid w:val="000130D1"/>
    <w:rsid w:val="0002434A"/>
    <w:rsid w:val="00051E40"/>
    <w:rsid w:val="00076565"/>
    <w:rsid w:val="00092216"/>
    <w:rsid w:val="00093327"/>
    <w:rsid w:val="000C1577"/>
    <w:rsid w:val="000C2D5B"/>
    <w:rsid w:val="000D099C"/>
    <w:rsid w:val="001306AD"/>
    <w:rsid w:val="0014351C"/>
    <w:rsid w:val="00146523"/>
    <w:rsid w:val="00180909"/>
    <w:rsid w:val="001A6AB9"/>
    <w:rsid w:val="001B0254"/>
    <w:rsid w:val="001B63A0"/>
    <w:rsid w:val="001C083F"/>
    <w:rsid w:val="001C2C3B"/>
    <w:rsid w:val="001C30C3"/>
    <w:rsid w:val="001D5EBD"/>
    <w:rsid w:val="001E0841"/>
    <w:rsid w:val="001E1199"/>
    <w:rsid w:val="001E15FC"/>
    <w:rsid w:val="00206504"/>
    <w:rsid w:val="00241AC4"/>
    <w:rsid w:val="00245966"/>
    <w:rsid w:val="0025126F"/>
    <w:rsid w:val="00251954"/>
    <w:rsid w:val="00267FB4"/>
    <w:rsid w:val="002731FA"/>
    <w:rsid w:val="002B034F"/>
    <w:rsid w:val="003056CC"/>
    <w:rsid w:val="00312389"/>
    <w:rsid w:val="0031533A"/>
    <w:rsid w:val="00344F8B"/>
    <w:rsid w:val="00345DDE"/>
    <w:rsid w:val="00382FBD"/>
    <w:rsid w:val="00394E6A"/>
    <w:rsid w:val="003D62DB"/>
    <w:rsid w:val="003E38D8"/>
    <w:rsid w:val="003F0F50"/>
    <w:rsid w:val="00437878"/>
    <w:rsid w:val="00445B8E"/>
    <w:rsid w:val="0047358F"/>
    <w:rsid w:val="004A09E3"/>
    <w:rsid w:val="004C45AC"/>
    <w:rsid w:val="004D3B1E"/>
    <w:rsid w:val="00534184"/>
    <w:rsid w:val="00573BAC"/>
    <w:rsid w:val="005A1B90"/>
    <w:rsid w:val="005A69DD"/>
    <w:rsid w:val="005B5A1F"/>
    <w:rsid w:val="005C1F7D"/>
    <w:rsid w:val="005C591C"/>
    <w:rsid w:val="006273B5"/>
    <w:rsid w:val="00664B92"/>
    <w:rsid w:val="006825C6"/>
    <w:rsid w:val="0069439C"/>
    <w:rsid w:val="006B5CFE"/>
    <w:rsid w:val="006C3F00"/>
    <w:rsid w:val="006D7D90"/>
    <w:rsid w:val="006E2FA1"/>
    <w:rsid w:val="006E455D"/>
    <w:rsid w:val="006E6305"/>
    <w:rsid w:val="00705F2A"/>
    <w:rsid w:val="007300B9"/>
    <w:rsid w:val="007503D7"/>
    <w:rsid w:val="0075500C"/>
    <w:rsid w:val="00757886"/>
    <w:rsid w:val="0076266E"/>
    <w:rsid w:val="007A28CF"/>
    <w:rsid w:val="007B1022"/>
    <w:rsid w:val="007C2E7B"/>
    <w:rsid w:val="007D1857"/>
    <w:rsid w:val="007D34D4"/>
    <w:rsid w:val="00805B61"/>
    <w:rsid w:val="0080629A"/>
    <w:rsid w:val="0081215F"/>
    <w:rsid w:val="008230F3"/>
    <w:rsid w:val="0083219D"/>
    <w:rsid w:val="00867A35"/>
    <w:rsid w:val="0087421D"/>
    <w:rsid w:val="008906A8"/>
    <w:rsid w:val="008A6B17"/>
    <w:rsid w:val="008E2292"/>
    <w:rsid w:val="00904953"/>
    <w:rsid w:val="00915959"/>
    <w:rsid w:val="009223EA"/>
    <w:rsid w:val="00924708"/>
    <w:rsid w:val="009511F9"/>
    <w:rsid w:val="009626AC"/>
    <w:rsid w:val="00964838"/>
    <w:rsid w:val="00965897"/>
    <w:rsid w:val="00967D2A"/>
    <w:rsid w:val="00970347"/>
    <w:rsid w:val="009C640D"/>
    <w:rsid w:val="00A07199"/>
    <w:rsid w:val="00A20AC4"/>
    <w:rsid w:val="00A218B5"/>
    <w:rsid w:val="00A25167"/>
    <w:rsid w:val="00A448D5"/>
    <w:rsid w:val="00AA7FB7"/>
    <w:rsid w:val="00AD3C01"/>
    <w:rsid w:val="00AF55AE"/>
    <w:rsid w:val="00B12912"/>
    <w:rsid w:val="00B20F3E"/>
    <w:rsid w:val="00B3443C"/>
    <w:rsid w:val="00B61E3C"/>
    <w:rsid w:val="00B647FC"/>
    <w:rsid w:val="00B733BC"/>
    <w:rsid w:val="00BA7FC1"/>
    <w:rsid w:val="00BD5256"/>
    <w:rsid w:val="00C00EC3"/>
    <w:rsid w:val="00C548D4"/>
    <w:rsid w:val="00C7278B"/>
    <w:rsid w:val="00C97B8D"/>
    <w:rsid w:val="00CB4D81"/>
    <w:rsid w:val="00CE6E6D"/>
    <w:rsid w:val="00CE7589"/>
    <w:rsid w:val="00CF1BD0"/>
    <w:rsid w:val="00CF50FD"/>
    <w:rsid w:val="00D068A5"/>
    <w:rsid w:val="00D122E0"/>
    <w:rsid w:val="00D138EF"/>
    <w:rsid w:val="00D34095"/>
    <w:rsid w:val="00D4652A"/>
    <w:rsid w:val="00D52BB1"/>
    <w:rsid w:val="00D60B57"/>
    <w:rsid w:val="00D705A5"/>
    <w:rsid w:val="00D72AEB"/>
    <w:rsid w:val="00D7365E"/>
    <w:rsid w:val="00D75FFF"/>
    <w:rsid w:val="00DB1007"/>
    <w:rsid w:val="00DC719F"/>
    <w:rsid w:val="00E01A87"/>
    <w:rsid w:val="00E051A9"/>
    <w:rsid w:val="00E130EB"/>
    <w:rsid w:val="00E44500"/>
    <w:rsid w:val="00E4517D"/>
    <w:rsid w:val="00E80C0A"/>
    <w:rsid w:val="00E927EF"/>
    <w:rsid w:val="00EA5A1F"/>
    <w:rsid w:val="00F54463"/>
    <w:rsid w:val="00F72FCC"/>
    <w:rsid w:val="00F91E1A"/>
    <w:rsid w:val="00F937B1"/>
    <w:rsid w:val="00FB0D83"/>
    <w:rsid w:val="00FD3B25"/>
    <w:rsid w:val="00FF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0AEA"/>
  <w15:docId w15:val="{2AB6F802-F98C-4170-B1CB-4F647B04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E6D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504"/>
  </w:style>
  <w:style w:type="paragraph" w:styleId="Footer">
    <w:name w:val="footer"/>
    <w:basedOn w:val="Normal"/>
    <w:link w:val="FooterChar"/>
    <w:uiPriority w:val="99"/>
    <w:unhideWhenUsed/>
    <w:rsid w:val="00206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504"/>
  </w:style>
  <w:style w:type="paragraph" w:styleId="BodyText">
    <w:name w:val="Body Text"/>
    <w:basedOn w:val="Normal"/>
    <w:link w:val="BodyTextChar"/>
    <w:uiPriority w:val="99"/>
    <w:rsid w:val="0087421D"/>
    <w:pPr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7421D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219D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1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2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2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4845-B950-4C1F-8700-E1777207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Гена Гранчарова</cp:lastModifiedBy>
  <cp:revision>36</cp:revision>
  <dcterms:created xsi:type="dcterms:W3CDTF">2020-04-27T05:24:00Z</dcterms:created>
  <dcterms:modified xsi:type="dcterms:W3CDTF">2020-06-07T18:49:00Z</dcterms:modified>
</cp:coreProperties>
</file>