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39A" w:rsidRDefault="0089239A" w:rsidP="0094223A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Lecture course in Physiology, </w:t>
      </w:r>
      <w:r w:rsidR="00D34C32">
        <w:rPr>
          <w:rFonts w:ascii="Arial" w:hAnsi="Arial" w:cs="Arial"/>
          <w:b/>
          <w:color w:val="000000" w:themeColor="text1"/>
          <w:sz w:val="24"/>
          <w:szCs w:val="24"/>
        </w:rPr>
        <w:t>second semester</w:t>
      </w:r>
    </w:p>
    <w:p w:rsidR="000B1CE4" w:rsidRPr="000B1CE4" w:rsidRDefault="0094223A" w:rsidP="0094223A">
      <w:pPr>
        <w:jc w:val="both"/>
        <w:rPr>
          <w:rFonts w:ascii="Arial" w:hAnsi="Arial" w:cs="Arial"/>
          <w:b/>
          <w:color w:val="C00000"/>
          <w:sz w:val="24"/>
          <w:szCs w:val="24"/>
        </w:rPr>
      </w:pPr>
      <w:r w:rsidRPr="0094223A">
        <w:rPr>
          <w:rFonts w:ascii="Arial" w:hAnsi="Arial" w:cs="Arial"/>
          <w:b/>
          <w:color w:val="000000" w:themeColor="text1"/>
          <w:sz w:val="24"/>
          <w:szCs w:val="24"/>
        </w:rPr>
        <w:t xml:space="preserve">Lecture </w:t>
      </w:r>
      <w:r w:rsidRPr="0094223A">
        <w:rPr>
          <w:rFonts w:ascii="Arial" w:hAnsi="Arial" w:cs="Arial"/>
          <w:b/>
          <w:color w:val="000000" w:themeColor="text1"/>
          <w:sz w:val="24"/>
          <w:szCs w:val="24"/>
          <w:lang w:val="bg-BG"/>
        </w:rPr>
        <w:t xml:space="preserve">№ </w:t>
      </w:r>
      <w:r w:rsidR="000B1CE4">
        <w:rPr>
          <w:rFonts w:ascii="Arial" w:hAnsi="Arial" w:cs="Arial"/>
          <w:b/>
          <w:color w:val="000000" w:themeColor="text1"/>
          <w:sz w:val="24"/>
          <w:szCs w:val="24"/>
        </w:rPr>
        <w:t>20</w:t>
      </w:r>
      <w:r w:rsidRPr="0094223A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Pr="0094223A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proofErr w:type="gramStart"/>
      <w:r w:rsidR="000B1CE4">
        <w:rPr>
          <w:rFonts w:ascii="Arial" w:hAnsi="Arial" w:cs="Arial"/>
          <w:b/>
          <w:color w:val="C00000"/>
          <w:sz w:val="24"/>
          <w:szCs w:val="24"/>
        </w:rPr>
        <w:t xml:space="preserve">Introduction to endocrinology </w:t>
      </w:r>
      <w:r w:rsidR="000B1CE4" w:rsidRPr="000B1CE4">
        <w:rPr>
          <w:rFonts w:ascii="Arial" w:eastAsia="Calibri" w:hAnsi="Arial" w:cs="Arial"/>
          <w:b/>
          <w:color w:val="C00000"/>
          <w:sz w:val="24"/>
          <w:szCs w:val="24"/>
        </w:rPr>
        <w:t>– chemical structure, synthesis,</w:t>
      </w:r>
      <w:r w:rsidR="000B1CE4" w:rsidRPr="000B1CE4">
        <w:rPr>
          <w:rFonts w:ascii="Arial" w:hAnsi="Arial" w:cs="Arial"/>
          <w:b/>
          <w:color w:val="C00000"/>
          <w:sz w:val="24"/>
          <w:szCs w:val="24"/>
        </w:rPr>
        <w:t xml:space="preserve"> secretion, transport</w:t>
      </w:r>
      <w:r w:rsidR="000B1CE4" w:rsidRPr="000B1CE4">
        <w:rPr>
          <w:rFonts w:ascii="Arial" w:eastAsia="Calibri" w:hAnsi="Arial" w:cs="Arial"/>
          <w:b/>
          <w:color w:val="C00000"/>
          <w:sz w:val="24"/>
          <w:szCs w:val="24"/>
        </w:rPr>
        <w:t xml:space="preserve"> and mechanism of action of hormones.</w:t>
      </w:r>
      <w:proofErr w:type="gramEnd"/>
      <w:r w:rsidR="000B1CE4" w:rsidRPr="000B1CE4">
        <w:rPr>
          <w:rFonts w:ascii="Arial" w:eastAsia="Calibri" w:hAnsi="Arial" w:cs="Arial"/>
          <w:b/>
          <w:color w:val="C00000"/>
          <w:sz w:val="24"/>
          <w:szCs w:val="24"/>
        </w:rPr>
        <w:t xml:space="preserve"> </w:t>
      </w:r>
      <w:proofErr w:type="gramStart"/>
      <w:r w:rsidR="000B1CE4" w:rsidRPr="000B1CE4">
        <w:rPr>
          <w:rFonts w:ascii="Arial" w:eastAsia="Calibri" w:hAnsi="Arial" w:cs="Arial"/>
          <w:b/>
          <w:color w:val="C00000"/>
          <w:sz w:val="24"/>
          <w:szCs w:val="24"/>
        </w:rPr>
        <w:t>Pituitary hormones and their control by the hypothalamus.</w:t>
      </w:r>
      <w:proofErr w:type="gramEnd"/>
      <w:r w:rsidR="000B1CE4" w:rsidRPr="000B1CE4">
        <w:rPr>
          <w:rFonts w:ascii="Arial" w:eastAsia="Calibri" w:hAnsi="Arial" w:cs="Arial"/>
          <w:b/>
          <w:color w:val="C00000"/>
          <w:sz w:val="24"/>
          <w:szCs w:val="24"/>
        </w:rPr>
        <w:t xml:space="preserve"> Thyroid metabolic hormones</w:t>
      </w:r>
      <w:r w:rsidR="000B1CE4" w:rsidRPr="000B1CE4">
        <w:rPr>
          <w:rFonts w:ascii="Arial" w:hAnsi="Arial" w:cs="Arial"/>
          <w:b/>
          <w:color w:val="C00000"/>
          <w:sz w:val="24"/>
          <w:szCs w:val="24"/>
        </w:rPr>
        <w:t xml:space="preserve"> </w:t>
      </w:r>
    </w:p>
    <w:p w:rsidR="000B1CE4" w:rsidRDefault="0094223A" w:rsidP="000B1CE4">
      <w:pPr>
        <w:jc w:val="both"/>
        <w:rPr>
          <w:rFonts w:ascii="Arial" w:hAnsi="Arial" w:cs="Arial"/>
          <w:sz w:val="24"/>
          <w:szCs w:val="24"/>
        </w:rPr>
      </w:pPr>
      <w:r w:rsidRPr="000B1CE4">
        <w:rPr>
          <w:rFonts w:ascii="Arial" w:hAnsi="Arial" w:cs="Arial"/>
          <w:sz w:val="24"/>
          <w:szCs w:val="24"/>
          <w:u w:val="single"/>
        </w:rPr>
        <w:t>Theses:</w:t>
      </w:r>
      <w:r w:rsidRPr="0094223A">
        <w:rPr>
          <w:rFonts w:ascii="Arial" w:hAnsi="Arial" w:cs="Arial"/>
          <w:sz w:val="24"/>
          <w:szCs w:val="24"/>
        </w:rPr>
        <w:t xml:space="preserve"> The common characteristic of the endocrine system. </w:t>
      </w:r>
      <w:proofErr w:type="gramStart"/>
      <w:r w:rsidRPr="0094223A">
        <w:rPr>
          <w:rFonts w:ascii="Arial" w:hAnsi="Arial" w:cs="Arial"/>
          <w:sz w:val="24"/>
          <w:szCs w:val="24"/>
        </w:rPr>
        <w:t>Classification of hormones.</w:t>
      </w:r>
      <w:proofErr w:type="gramEnd"/>
      <w:r w:rsidRPr="0094223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4223A">
        <w:rPr>
          <w:rFonts w:ascii="Arial" w:hAnsi="Arial" w:cs="Arial"/>
          <w:sz w:val="24"/>
          <w:szCs w:val="24"/>
        </w:rPr>
        <w:t>The synthesis of hormones.</w:t>
      </w:r>
      <w:proofErr w:type="gramEnd"/>
      <w:r w:rsidRPr="0094223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4223A">
        <w:rPr>
          <w:rFonts w:ascii="Arial" w:hAnsi="Arial" w:cs="Arial"/>
          <w:sz w:val="24"/>
          <w:szCs w:val="24"/>
        </w:rPr>
        <w:t>General principles of hormonal regulation.</w:t>
      </w:r>
      <w:proofErr w:type="gramEnd"/>
      <w:r w:rsidRPr="0094223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4223A">
        <w:rPr>
          <w:rFonts w:ascii="Arial" w:hAnsi="Arial" w:cs="Arial"/>
          <w:sz w:val="24"/>
          <w:szCs w:val="24"/>
        </w:rPr>
        <w:t>Chemistry of hormones.</w:t>
      </w:r>
      <w:proofErr w:type="gramEnd"/>
      <w:r w:rsidRPr="0094223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4223A">
        <w:rPr>
          <w:rFonts w:ascii="Arial" w:hAnsi="Arial" w:cs="Arial"/>
          <w:sz w:val="24"/>
          <w:szCs w:val="24"/>
        </w:rPr>
        <w:t>Storage and secretion of hormones.</w:t>
      </w:r>
      <w:proofErr w:type="gramEnd"/>
      <w:r w:rsidRPr="0094223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4223A">
        <w:rPr>
          <w:rFonts w:ascii="Arial" w:hAnsi="Arial" w:cs="Arial"/>
          <w:sz w:val="24"/>
          <w:szCs w:val="24"/>
        </w:rPr>
        <w:t>Mechanisms of hormonal action.</w:t>
      </w:r>
      <w:proofErr w:type="gramEnd"/>
      <w:r w:rsidRPr="0094223A">
        <w:rPr>
          <w:rFonts w:ascii="Arial" w:hAnsi="Arial" w:cs="Arial"/>
          <w:sz w:val="24"/>
          <w:szCs w:val="24"/>
        </w:rPr>
        <w:t xml:space="preserve"> Function of the anterior pituitary gland. </w:t>
      </w:r>
      <w:proofErr w:type="gramStart"/>
      <w:r w:rsidRPr="0094223A">
        <w:rPr>
          <w:rFonts w:ascii="Arial" w:hAnsi="Arial" w:cs="Arial"/>
          <w:sz w:val="24"/>
          <w:szCs w:val="24"/>
        </w:rPr>
        <w:t>Control of pituitary secretion by the hypothalamus.</w:t>
      </w:r>
      <w:proofErr w:type="gramEnd"/>
      <w:r w:rsidRPr="0094223A">
        <w:rPr>
          <w:rFonts w:ascii="Arial" w:hAnsi="Arial" w:cs="Arial"/>
          <w:sz w:val="24"/>
          <w:szCs w:val="24"/>
        </w:rPr>
        <w:t xml:space="preserve"> Physiological functions of growth hormone. </w:t>
      </w:r>
      <w:proofErr w:type="gramStart"/>
      <w:r w:rsidRPr="0094223A">
        <w:rPr>
          <w:rFonts w:ascii="Arial" w:hAnsi="Arial" w:cs="Arial"/>
          <w:sz w:val="24"/>
          <w:szCs w:val="24"/>
        </w:rPr>
        <w:t>The posterior pituitary gland and its relation to the hypothalamus.</w:t>
      </w:r>
      <w:proofErr w:type="gramEnd"/>
      <w:r w:rsidRPr="0094223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4223A">
        <w:rPr>
          <w:rFonts w:ascii="Arial" w:hAnsi="Arial" w:cs="Arial"/>
          <w:sz w:val="24"/>
          <w:szCs w:val="24"/>
        </w:rPr>
        <w:t xml:space="preserve">Physiological function of </w:t>
      </w:r>
      <w:proofErr w:type="spellStart"/>
      <w:r w:rsidRPr="0094223A">
        <w:rPr>
          <w:rFonts w:ascii="Arial" w:hAnsi="Arial" w:cs="Arial"/>
          <w:sz w:val="24"/>
          <w:szCs w:val="24"/>
        </w:rPr>
        <w:t>antidiuretic</w:t>
      </w:r>
      <w:proofErr w:type="spellEnd"/>
      <w:r w:rsidRPr="0094223A">
        <w:rPr>
          <w:rFonts w:ascii="Arial" w:hAnsi="Arial" w:cs="Arial"/>
          <w:sz w:val="24"/>
          <w:szCs w:val="24"/>
        </w:rPr>
        <w:t xml:space="preserve"> hormone and </w:t>
      </w:r>
      <w:proofErr w:type="spellStart"/>
      <w:r w:rsidRPr="0094223A">
        <w:rPr>
          <w:rFonts w:ascii="Arial" w:hAnsi="Arial" w:cs="Arial"/>
          <w:sz w:val="24"/>
          <w:szCs w:val="24"/>
        </w:rPr>
        <w:t>oxytocin</w:t>
      </w:r>
      <w:proofErr w:type="spellEnd"/>
      <w:r w:rsidRPr="0094223A">
        <w:rPr>
          <w:rFonts w:ascii="Arial" w:hAnsi="Arial" w:cs="Arial"/>
          <w:sz w:val="24"/>
          <w:szCs w:val="24"/>
        </w:rPr>
        <w:t>.</w:t>
      </w:r>
      <w:proofErr w:type="gramEnd"/>
      <w:r w:rsidRPr="0094223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4223A">
        <w:rPr>
          <w:rFonts w:ascii="Arial" w:hAnsi="Arial" w:cs="Arial"/>
          <w:sz w:val="24"/>
          <w:szCs w:val="24"/>
        </w:rPr>
        <w:t>The thyroid gland.</w:t>
      </w:r>
      <w:proofErr w:type="gramEnd"/>
      <w:r w:rsidRPr="0094223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4223A">
        <w:rPr>
          <w:rFonts w:ascii="Arial" w:hAnsi="Arial" w:cs="Arial"/>
          <w:sz w:val="24"/>
          <w:szCs w:val="24"/>
        </w:rPr>
        <w:t xml:space="preserve">Synthesis and Secretion of the Thyroid Metabolic </w:t>
      </w:r>
      <w:proofErr w:type="spellStart"/>
      <w:r w:rsidRPr="0094223A">
        <w:rPr>
          <w:rFonts w:ascii="Arial" w:hAnsi="Arial" w:cs="Arial"/>
          <w:sz w:val="24"/>
          <w:szCs w:val="24"/>
        </w:rPr>
        <w:t>Hormon</w:t>
      </w:r>
      <w:proofErr w:type="spellEnd"/>
      <w:r>
        <w:rPr>
          <w:rFonts w:ascii="Arial" w:hAnsi="Arial" w:cs="Arial"/>
          <w:sz w:val="24"/>
          <w:szCs w:val="24"/>
          <w:lang w:val="bg-BG"/>
        </w:rPr>
        <w:t>е</w:t>
      </w:r>
      <w:r>
        <w:rPr>
          <w:rFonts w:ascii="Arial" w:hAnsi="Arial" w:cs="Arial"/>
          <w:sz w:val="24"/>
          <w:szCs w:val="24"/>
        </w:rPr>
        <w:t>s</w:t>
      </w:r>
      <w:r w:rsidRPr="0094223A">
        <w:rPr>
          <w:rFonts w:ascii="Arial" w:hAnsi="Arial" w:cs="Arial"/>
          <w:sz w:val="24"/>
          <w:szCs w:val="24"/>
        </w:rPr>
        <w:t>.</w:t>
      </w:r>
      <w:proofErr w:type="gramEnd"/>
      <w:r w:rsidRPr="0094223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4223A">
        <w:rPr>
          <w:rFonts w:ascii="Arial" w:hAnsi="Arial" w:cs="Arial"/>
          <w:sz w:val="24"/>
          <w:szCs w:val="24"/>
        </w:rPr>
        <w:t xml:space="preserve">Release of </w:t>
      </w:r>
      <w:proofErr w:type="spellStart"/>
      <w:r w:rsidRPr="0094223A">
        <w:rPr>
          <w:rFonts w:ascii="Arial" w:hAnsi="Arial" w:cs="Arial"/>
          <w:sz w:val="24"/>
          <w:szCs w:val="24"/>
        </w:rPr>
        <w:t>Thyroxine</w:t>
      </w:r>
      <w:proofErr w:type="spellEnd"/>
      <w:r w:rsidRPr="0094223A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94223A">
        <w:rPr>
          <w:rFonts w:ascii="Arial" w:hAnsi="Arial" w:cs="Arial"/>
          <w:sz w:val="24"/>
          <w:szCs w:val="24"/>
        </w:rPr>
        <w:t>Triiodothyronine</w:t>
      </w:r>
      <w:proofErr w:type="spellEnd"/>
      <w:r w:rsidRPr="0094223A">
        <w:rPr>
          <w:rFonts w:ascii="Arial" w:hAnsi="Arial" w:cs="Arial"/>
          <w:sz w:val="24"/>
          <w:szCs w:val="24"/>
        </w:rPr>
        <w:t xml:space="preserve"> from the Thyroid Gland.</w:t>
      </w:r>
      <w:proofErr w:type="gramEnd"/>
      <w:r w:rsidRPr="0094223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4223A">
        <w:rPr>
          <w:rFonts w:ascii="Arial" w:hAnsi="Arial" w:cs="Arial"/>
          <w:sz w:val="24"/>
          <w:szCs w:val="24"/>
        </w:rPr>
        <w:t>Functions of the thyroid metabolic hormones.</w:t>
      </w:r>
      <w:proofErr w:type="gramEnd"/>
      <w:r w:rsidRPr="0094223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4223A">
        <w:rPr>
          <w:rFonts w:ascii="Arial" w:hAnsi="Arial" w:cs="Arial"/>
          <w:sz w:val="24"/>
          <w:szCs w:val="24"/>
        </w:rPr>
        <w:t>Regulation of thyroid hormone secretion.</w:t>
      </w:r>
      <w:proofErr w:type="gramEnd"/>
      <w:r w:rsidRPr="0094223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4223A">
        <w:rPr>
          <w:rFonts w:ascii="Arial" w:hAnsi="Arial" w:cs="Arial"/>
          <w:sz w:val="24"/>
          <w:szCs w:val="24"/>
        </w:rPr>
        <w:t>Diseases of the Thyroid.</w:t>
      </w:r>
      <w:proofErr w:type="gramEnd"/>
    </w:p>
    <w:p w:rsidR="000B1CE4" w:rsidRDefault="000B1CE4" w:rsidP="000B1CE4">
      <w:pPr>
        <w:jc w:val="both"/>
        <w:rPr>
          <w:rFonts w:ascii="Arial" w:hAnsi="Arial" w:cs="Arial"/>
          <w:sz w:val="24"/>
          <w:szCs w:val="24"/>
        </w:rPr>
      </w:pPr>
    </w:p>
    <w:p w:rsidR="000B1CE4" w:rsidRPr="000B1CE4" w:rsidRDefault="0094223A" w:rsidP="000B1CE4">
      <w:pPr>
        <w:jc w:val="both"/>
        <w:rPr>
          <w:rFonts w:ascii="Arial" w:eastAsia="Calibri" w:hAnsi="Arial" w:cs="Arial"/>
          <w:b/>
          <w:color w:val="C00000"/>
          <w:sz w:val="24"/>
          <w:szCs w:val="24"/>
          <w:lang w:val="bg-BG"/>
        </w:rPr>
      </w:pPr>
      <w:r w:rsidRPr="000B1CE4">
        <w:rPr>
          <w:rFonts w:ascii="Arial" w:hAnsi="Arial" w:cs="Arial"/>
          <w:b/>
          <w:color w:val="000000" w:themeColor="text1"/>
          <w:sz w:val="24"/>
          <w:szCs w:val="24"/>
        </w:rPr>
        <w:t xml:space="preserve">Lecture </w:t>
      </w:r>
      <w:r w:rsidRPr="000B1CE4">
        <w:rPr>
          <w:rFonts w:ascii="Arial" w:hAnsi="Arial" w:cs="Arial"/>
          <w:b/>
          <w:color w:val="000000" w:themeColor="text1"/>
          <w:sz w:val="24"/>
          <w:szCs w:val="24"/>
          <w:lang w:val="bg-BG"/>
        </w:rPr>
        <w:t xml:space="preserve">№ </w:t>
      </w:r>
      <w:r w:rsidRPr="000B1CE4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0B1CE4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Pr="000B1CE4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Pr="000B1CE4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proofErr w:type="gramStart"/>
      <w:r w:rsidR="000B1CE4" w:rsidRPr="000B1CE4">
        <w:rPr>
          <w:rFonts w:ascii="Arial" w:eastAsia="Calibri" w:hAnsi="Arial" w:cs="Arial"/>
          <w:b/>
          <w:color w:val="C00000"/>
          <w:sz w:val="24"/>
          <w:szCs w:val="24"/>
        </w:rPr>
        <w:t>Insulin, glucagon and diabetes mellitus.</w:t>
      </w:r>
      <w:proofErr w:type="gramEnd"/>
      <w:r w:rsidR="000B1CE4" w:rsidRPr="000B1CE4">
        <w:rPr>
          <w:rFonts w:ascii="Arial" w:eastAsia="Calibri" w:hAnsi="Arial" w:cs="Arial"/>
          <w:b/>
          <w:color w:val="C00000"/>
          <w:sz w:val="24"/>
          <w:szCs w:val="24"/>
        </w:rPr>
        <w:t xml:space="preserve"> Parathyroid hormone, </w:t>
      </w:r>
      <w:proofErr w:type="spellStart"/>
      <w:r w:rsidR="000B1CE4" w:rsidRPr="000B1CE4">
        <w:rPr>
          <w:rFonts w:ascii="Arial" w:eastAsia="Calibri" w:hAnsi="Arial" w:cs="Arial"/>
          <w:b/>
          <w:color w:val="C00000"/>
          <w:sz w:val="24"/>
          <w:szCs w:val="24"/>
        </w:rPr>
        <w:t>calcitonin</w:t>
      </w:r>
      <w:proofErr w:type="spellEnd"/>
      <w:r w:rsidR="000B1CE4" w:rsidRPr="000B1CE4">
        <w:rPr>
          <w:rFonts w:ascii="Arial" w:hAnsi="Arial" w:cs="Arial"/>
          <w:b/>
          <w:color w:val="C00000"/>
          <w:sz w:val="24"/>
          <w:szCs w:val="24"/>
        </w:rPr>
        <w:t xml:space="preserve">, vitamin D </w:t>
      </w:r>
      <w:r w:rsidR="000B1CE4" w:rsidRPr="000B1CE4">
        <w:rPr>
          <w:rFonts w:ascii="Arial" w:eastAsia="Calibri" w:hAnsi="Arial" w:cs="Arial"/>
          <w:b/>
          <w:color w:val="C00000"/>
          <w:sz w:val="24"/>
          <w:szCs w:val="24"/>
        </w:rPr>
        <w:t xml:space="preserve">and calcium-phosphate metabolism  </w:t>
      </w:r>
    </w:p>
    <w:p w:rsidR="0094223A" w:rsidRPr="000B1CE4" w:rsidRDefault="000B1CE4" w:rsidP="0094223A">
      <w:pPr>
        <w:jc w:val="both"/>
        <w:rPr>
          <w:rFonts w:ascii="Arial" w:hAnsi="Arial" w:cs="Arial"/>
          <w:sz w:val="24"/>
          <w:szCs w:val="24"/>
          <w:lang w:val="bg-BG"/>
        </w:rPr>
      </w:pPr>
      <w:r w:rsidRPr="000B1CE4">
        <w:rPr>
          <w:rFonts w:ascii="Arial" w:hAnsi="Arial" w:cs="Arial"/>
          <w:sz w:val="24"/>
          <w:szCs w:val="24"/>
          <w:u w:val="single"/>
        </w:rPr>
        <w:t>Theses:</w:t>
      </w:r>
      <w:r w:rsidRPr="0094223A">
        <w:rPr>
          <w:rFonts w:ascii="Arial" w:hAnsi="Arial" w:cs="Arial"/>
          <w:sz w:val="24"/>
          <w:szCs w:val="24"/>
        </w:rPr>
        <w:t xml:space="preserve"> </w:t>
      </w:r>
      <w:r w:rsidR="0094223A" w:rsidRPr="000B1CE4">
        <w:rPr>
          <w:rFonts w:ascii="Arial" w:hAnsi="Arial" w:cs="Arial"/>
          <w:sz w:val="24"/>
          <w:szCs w:val="24"/>
        </w:rPr>
        <w:t xml:space="preserve">Endocrine function of the pancreas. </w:t>
      </w:r>
      <w:proofErr w:type="gramStart"/>
      <w:r w:rsidR="0094223A" w:rsidRPr="000B1CE4">
        <w:rPr>
          <w:rFonts w:ascii="Arial" w:hAnsi="Arial" w:cs="Arial"/>
          <w:sz w:val="24"/>
          <w:szCs w:val="24"/>
        </w:rPr>
        <w:t>Insulin and its metabolic effects.</w:t>
      </w:r>
      <w:proofErr w:type="gramEnd"/>
      <w:r w:rsidR="0094223A" w:rsidRPr="000B1CE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4223A" w:rsidRPr="000B1CE4">
        <w:rPr>
          <w:rFonts w:ascii="Arial" w:hAnsi="Arial" w:cs="Arial"/>
          <w:sz w:val="24"/>
          <w:szCs w:val="24"/>
        </w:rPr>
        <w:t>Glucagon and its functions.</w:t>
      </w:r>
      <w:proofErr w:type="gramEnd"/>
      <w:r w:rsidR="0094223A" w:rsidRPr="000B1CE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4223A" w:rsidRPr="000B1CE4">
        <w:rPr>
          <w:rFonts w:ascii="Arial" w:hAnsi="Arial" w:cs="Arial"/>
          <w:sz w:val="24"/>
          <w:szCs w:val="24"/>
        </w:rPr>
        <w:t>Regulation of the blood glucose concentration.</w:t>
      </w:r>
      <w:proofErr w:type="gramEnd"/>
      <w:r w:rsidR="0094223A" w:rsidRPr="000B1CE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4223A" w:rsidRPr="000B1CE4">
        <w:rPr>
          <w:rFonts w:ascii="Arial" w:hAnsi="Arial" w:cs="Arial"/>
          <w:sz w:val="24"/>
          <w:szCs w:val="24"/>
        </w:rPr>
        <w:t>Diabetes Mellitus.</w:t>
      </w:r>
      <w:proofErr w:type="gramEnd"/>
      <w:r w:rsidR="0094223A" w:rsidRPr="000B1CE4">
        <w:rPr>
          <w:rFonts w:ascii="Arial" w:hAnsi="Arial" w:cs="Arial"/>
          <w:sz w:val="24"/>
          <w:szCs w:val="24"/>
        </w:rPr>
        <w:t xml:space="preserve"> Parathyroid hormone, </w:t>
      </w:r>
      <w:proofErr w:type="spellStart"/>
      <w:r w:rsidR="0094223A" w:rsidRPr="000B1CE4">
        <w:rPr>
          <w:rFonts w:ascii="Arial" w:hAnsi="Arial" w:cs="Arial"/>
          <w:sz w:val="24"/>
          <w:szCs w:val="24"/>
        </w:rPr>
        <w:t>calcitonin</w:t>
      </w:r>
      <w:proofErr w:type="spellEnd"/>
      <w:r w:rsidR="0094223A" w:rsidRPr="000B1CE4">
        <w:rPr>
          <w:rFonts w:ascii="Arial" w:hAnsi="Arial" w:cs="Arial"/>
          <w:sz w:val="24"/>
          <w:szCs w:val="24"/>
        </w:rPr>
        <w:t xml:space="preserve">, </w:t>
      </w:r>
      <w:r w:rsidRPr="000B1CE4">
        <w:rPr>
          <w:rFonts w:ascii="Arial" w:hAnsi="Arial" w:cs="Arial"/>
          <w:color w:val="000000" w:themeColor="text1"/>
          <w:sz w:val="24"/>
          <w:szCs w:val="24"/>
        </w:rPr>
        <w:t>vitamin D</w:t>
      </w:r>
      <w:r w:rsidR="0094223A" w:rsidRPr="000B1CE4">
        <w:rPr>
          <w:rFonts w:ascii="Arial" w:hAnsi="Arial" w:cs="Arial"/>
          <w:color w:val="000000" w:themeColor="text1"/>
          <w:sz w:val="24"/>
          <w:szCs w:val="24"/>
        </w:rPr>
        <w:t>,</w:t>
      </w:r>
      <w:r w:rsidR="0094223A" w:rsidRPr="000B1CE4">
        <w:rPr>
          <w:rFonts w:ascii="Arial" w:hAnsi="Arial" w:cs="Arial"/>
          <w:sz w:val="24"/>
          <w:szCs w:val="24"/>
        </w:rPr>
        <w:t xml:space="preserve"> and calcium-phosphate metabolism </w:t>
      </w:r>
    </w:p>
    <w:p w:rsidR="0094223A" w:rsidRPr="000B1CE4" w:rsidRDefault="000B1CE4" w:rsidP="00D34C32">
      <w:pPr>
        <w:spacing w:before="480"/>
        <w:jc w:val="both"/>
        <w:rPr>
          <w:rFonts w:ascii="Arial" w:hAnsi="Arial" w:cs="Arial"/>
          <w:b/>
          <w:color w:val="C00000"/>
          <w:sz w:val="24"/>
          <w:szCs w:val="24"/>
          <w:lang w:val="bg-BG"/>
        </w:rPr>
      </w:pPr>
      <w:r w:rsidRPr="000B1CE4">
        <w:rPr>
          <w:rFonts w:ascii="Arial" w:hAnsi="Arial" w:cs="Arial"/>
          <w:b/>
          <w:color w:val="000000" w:themeColor="text1"/>
          <w:sz w:val="24"/>
          <w:szCs w:val="24"/>
        </w:rPr>
        <w:t xml:space="preserve">Lecture </w:t>
      </w:r>
      <w:r w:rsidRPr="000B1CE4">
        <w:rPr>
          <w:rFonts w:ascii="Arial" w:hAnsi="Arial" w:cs="Arial"/>
          <w:b/>
          <w:color w:val="000000" w:themeColor="text1"/>
          <w:sz w:val="24"/>
          <w:szCs w:val="24"/>
          <w:lang w:val="bg-BG"/>
        </w:rPr>
        <w:t xml:space="preserve">№ </w:t>
      </w:r>
      <w:r w:rsidRPr="000B1CE4">
        <w:rPr>
          <w:rFonts w:ascii="Arial" w:hAnsi="Arial" w:cs="Arial"/>
          <w:b/>
          <w:color w:val="000000" w:themeColor="text1"/>
          <w:sz w:val="24"/>
          <w:szCs w:val="24"/>
        </w:rPr>
        <w:t>22.</w:t>
      </w:r>
      <w:r w:rsidRPr="000B1CE4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proofErr w:type="spellStart"/>
      <w:proofErr w:type="gramStart"/>
      <w:r w:rsidRPr="000B1CE4">
        <w:rPr>
          <w:rFonts w:ascii="Arial" w:eastAsia="Calibri" w:hAnsi="Arial" w:cs="Arial"/>
          <w:b/>
          <w:color w:val="C00000"/>
          <w:sz w:val="24"/>
          <w:szCs w:val="24"/>
        </w:rPr>
        <w:t>Adrenocortical</w:t>
      </w:r>
      <w:proofErr w:type="spellEnd"/>
      <w:r w:rsidRPr="000B1CE4">
        <w:rPr>
          <w:rFonts w:ascii="Arial" w:eastAsia="Calibri" w:hAnsi="Arial" w:cs="Arial"/>
          <w:b/>
          <w:color w:val="C00000"/>
          <w:sz w:val="24"/>
          <w:szCs w:val="24"/>
        </w:rPr>
        <w:t xml:space="preserve"> hormones.</w:t>
      </w:r>
      <w:proofErr w:type="gramEnd"/>
      <w:r w:rsidRPr="000B1CE4">
        <w:rPr>
          <w:rFonts w:ascii="Arial" w:eastAsia="Calibri" w:hAnsi="Arial" w:cs="Arial"/>
          <w:b/>
          <w:color w:val="C00000"/>
          <w:sz w:val="24"/>
          <w:szCs w:val="24"/>
        </w:rPr>
        <w:t xml:space="preserve"> </w:t>
      </w:r>
      <w:r w:rsidR="0094223A" w:rsidRPr="000B1CE4">
        <w:rPr>
          <w:rFonts w:ascii="Arial" w:hAnsi="Arial" w:cs="Arial"/>
          <w:b/>
          <w:color w:val="C00000"/>
          <w:sz w:val="24"/>
          <w:szCs w:val="24"/>
        </w:rPr>
        <w:t>Reproductive and</w:t>
      </w:r>
      <w:r w:rsidR="0089239A">
        <w:rPr>
          <w:rFonts w:ascii="Arial" w:hAnsi="Arial" w:cs="Arial"/>
          <w:b/>
          <w:color w:val="C00000"/>
          <w:sz w:val="24"/>
          <w:szCs w:val="24"/>
        </w:rPr>
        <w:t xml:space="preserve"> hormonal functions of the male</w:t>
      </w:r>
      <w:r w:rsidR="0094223A" w:rsidRPr="000B1CE4">
        <w:rPr>
          <w:rFonts w:ascii="Arial" w:hAnsi="Arial" w:cs="Arial"/>
          <w:b/>
          <w:color w:val="C00000"/>
          <w:sz w:val="24"/>
          <w:szCs w:val="24"/>
        </w:rPr>
        <w:t xml:space="preserve"> </w:t>
      </w:r>
    </w:p>
    <w:p w:rsidR="0089239A" w:rsidRDefault="000B1CE4" w:rsidP="0089239A">
      <w:pPr>
        <w:jc w:val="both"/>
        <w:rPr>
          <w:rFonts w:ascii="Arial" w:hAnsi="Arial" w:cs="Arial"/>
          <w:sz w:val="24"/>
          <w:szCs w:val="24"/>
        </w:rPr>
      </w:pPr>
      <w:r w:rsidRPr="000B1CE4">
        <w:rPr>
          <w:rFonts w:ascii="Arial" w:hAnsi="Arial" w:cs="Arial"/>
          <w:sz w:val="24"/>
          <w:szCs w:val="24"/>
          <w:u w:val="single"/>
        </w:rPr>
        <w:t>Theses:</w:t>
      </w:r>
      <w:r w:rsidRPr="0089239A">
        <w:rPr>
          <w:rFonts w:ascii="Arial" w:hAnsi="Arial" w:cs="Arial"/>
          <w:sz w:val="24"/>
          <w:szCs w:val="24"/>
        </w:rPr>
        <w:t xml:space="preserve"> </w:t>
      </w:r>
      <w:r w:rsidR="0094223A" w:rsidRPr="000B1CE4">
        <w:rPr>
          <w:rFonts w:ascii="Arial" w:hAnsi="Arial" w:cs="Arial"/>
          <w:sz w:val="24"/>
          <w:szCs w:val="24"/>
        </w:rPr>
        <w:t xml:space="preserve">The adrenal glands. </w:t>
      </w:r>
      <w:proofErr w:type="gramStart"/>
      <w:r w:rsidR="0094223A" w:rsidRPr="000B1CE4">
        <w:rPr>
          <w:rFonts w:ascii="Arial" w:hAnsi="Arial" w:cs="Arial"/>
          <w:sz w:val="24"/>
          <w:szCs w:val="24"/>
        </w:rPr>
        <w:t xml:space="preserve">Functions of the </w:t>
      </w:r>
      <w:proofErr w:type="spellStart"/>
      <w:r w:rsidR="0094223A" w:rsidRPr="000B1CE4">
        <w:rPr>
          <w:rFonts w:ascii="Arial" w:hAnsi="Arial" w:cs="Arial"/>
          <w:sz w:val="24"/>
          <w:szCs w:val="24"/>
        </w:rPr>
        <w:t>mineralocorticoids</w:t>
      </w:r>
      <w:proofErr w:type="spellEnd"/>
      <w:r w:rsidR="0094223A" w:rsidRPr="000B1CE4">
        <w:rPr>
          <w:rFonts w:ascii="Arial" w:hAnsi="Arial" w:cs="Arial"/>
          <w:sz w:val="24"/>
          <w:szCs w:val="24"/>
        </w:rPr>
        <w:t xml:space="preserve">, of the </w:t>
      </w:r>
      <w:proofErr w:type="spellStart"/>
      <w:r w:rsidR="0094223A" w:rsidRPr="000B1CE4">
        <w:rPr>
          <w:rFonts w:ascii="Arial" w:hAnsi="Arial" w:cs="Arial"/>
          <w:sz w:val="24"/>
          <w:szCs w:val="24"/>
        </w:rPr>
        <w:t>glucocorticoids</w:t>
      </w:r>
      <w:proofErr w:type="spellEnd"/>
      <w:r w:rsidR="0094223A" w:rsidRPr="000B1CE4">
        <w:rPr>
          <w:rFonts w:ascii="Arial" w:hAnsi="Arial" w:cs="Arial"/>
          <w:sz w:val="24"/>
          <w:szCs w:val="24"/>
        </w:rPr>
        <w:t xml:space="preserve"> and adrenal androgens.</w:t>
      </w:r>
      <w:proofErr w:type="gramEnd"/>
      <w:r w:rsidR="0094223A" w:rsidRPr="000B1CE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4223A" w:rsidRPr="000B1CE4">
        <w:rPr>
          <w:rFonts w:ascii="Arial" w:hAnsi="Arial" w:cs="Arial"/>
          <w:sz w:val="24"/>
          <w:szCs w:val="24"/>
        </w:rPr>
        <w:t xml:space="preserve">Abnormalities of </w:t>
      </w:r>
      <w:proofErr w:type="spellStart"/>
      <w:r w:rsidR="0094223A" w:rsidRPr="000B1CE4">
        <w:rPr>
          <w:rFonts w:ascii="Arial" w:hAnsi="Arial" w:cs="Arial"/>
          <w:sz w:val="24"/>
          <w:szCs w:val="24"/>
        </w:rPr>
        <w:t>adrenoc</w:t>
      </w:r>
      <w:r w:rsidRPr="000B1CE4">
        <w:rPr>
          <w:rFonts w:ascii="Arial" w:hAnsi="Arial" w:cs="Arial"/>
          <w:sz w:val="24"/>
          <w:szCs w:val="24"/>
        </w:rPr>
        <w:t>ortical</w:t>
      </w:r>
      <w:proofErr w:type="spellEnd"/>
      <w:r w:rsidRPr="000B1CE4">
        <w:rPr>
          <w:rFonts w:ascii="Arial" w:hAnsi="Arial" w:cs="Arial"/>
          <w:sz w:val="24"/>
          <w:szCs w:val="24"/>
        </w:rPr>
        <w:t xml:space="preserve"> secretion.</w:t>
      </w:r>
      <w:proofErr w:type="gramEnd"/>
      <w:r w:rsidRPr="000B1CE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B1CE4">
        <w:rPr>
          <w:rFonts w:ascii="Arial" w:hAnsi="Arial" w:cs="Arial"/>
          <w:sz w:val="24"/>
          <w:szCs w:val="24"/>
        </w:rPr>
        <w:t>Physiologic a</w:t>
      </w:r>
      <w:r w:rsidR="0094223A" w:rsidRPr="000B1CE4">
        <w:rPr>
          <w:rFonts w:ascii="Arial" w:hAnsi="Arial" w:cs="Arial"/>
          <w:sz w:val="24"/>
          <w:szCs w:val="24"/>
        </w:rPr>
        <w:t xml:space="preserve">natomy of the </w:t>
      </w:r>
      <w:r w:rsidR="0089239A" w:rsidRPr="000B1CE4">
        <w:rPr>
          <w:rFonts w:ascii="Arial" w:hAnsi="Arial" w:cs="Arial"/>
          <w:sz w:val="24"/>
          <w:szCs w:val="24"/>
        </w:rPr>
        <w:t>male sexual organs</w:t>
      </w:r>
      <w:r w:rsidR="0094223A" w:rsidRPr="000B1CE4">
        <w:rPr>
          <w:rFonts w:ascii="Arial" w:hAnsi="Arial" w:cs="Arial"/>
          <w:sz w:val="24"/>
          <w:szCs w:val="24"/>
        </w:rPr>
        <w:t>.</w:t>
      </w:r>
      <w:proofErr w:type="gramEnd"/>
      <w:r w:rsidR="0094223A" w:rsidRPr="000B1CE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4223A" w:rsidRPr="000B1CE4">
        <w:rPr>
          <w:rFonts w:ascii="Arial" w:hAnsi="Arial" w:cs="Arial"/>
          <w:sz w:val="24"/>
          <w:szCs w:val="24"/>
        </w:rPr>
        <w:t>Spermatogenesis.</w:t>
      </w:r>
      <w:proofErr w:type="gramEnd"/>
      <w:r w:rsidR="0094223A" w:rsidRPr="000B1CE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4223A" w:rsidRPr="000B1CE4">
        <w:rPr>
          <w:rFonts w:ascii="Arial" w:hAnsi="Arial" w:cs="Arial"/>
          <w:sz w:val="24"/>
          <w:szCs w:val="24"/>
        </w:rPr>
        <w:t>Reproductive and hormo</w:t>
      </w:r>
      <w:r w:rsidRPr="000B1CE4">
        <w:rPr>
          <w:rFonts w:ascii="Arial" w:hAnsi="Arial" w:cs="Arial"/>
          <w:sz w:val="24"/>
          <w:szCs w:val="24"/>
        </w:rPr>
        <w:t>nal function of the male.</w:t>
      </w:r>
      <w:proofErr w:type="gramEnd"/>
      <w:r w:rsidRPr="000B1CE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B1CE4">
        <w:rPr>
          <w:rFonts w:ascii="Arial" w:hAnsi="Arial" w:cs="Arial"/>
          <w:sz w:val="24"/>
          <w:szCs w:val="24"/>
        </w:rPr>
        <w:t>Male sexual a</w:t>
      </w:r>
      <w:r w:rsidR="0094223A" w:rsidRPr="000B1CE4">
        <w:rPr>
          <w:rFonts w:ascii="Arial" w:hAnsi="Arial" w:cs="Arial"/>
          <w:sz w:val="24"/>
          <w:szCs w:val="24"/>
        </w:rPr>
        <w:t>ct.</w:t>
      </w:r>
      <w:proofErr w:type="gramEnd"/>
      <w:r w:rsidR="0094223A" w:rsidRPr="000B1CE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4223A" w:rsidRPr="000B1CE4">
        <w:rPr>
          <w:rFonts w:ascii="Arial" w:hAnsi="Arial" w:cs="Arial"/>
          <w:sz w:val="24"/>
          <w:szCs w:val="24"/>
        </w:rPr>
        <w:t>Functions of testosterone.</w:t>
      </w:r>
      <w:proofErr w:type="gramEnd"/>
      <w:r w:rsidR="0094223A" w:rsidRPr="000B1CE4">
        <w:rPr>
          <w:rFonts w:ascii="Arial" w:hAnsi="Arial" w:cs="Arial"/>
          <w:sz w:val="24"/>
          <w:szCs w:val="24"/>
        </w:rPr>
        <w:t xml:space="preserve"> Functions of </w:t>
      </w:r>
      <w:r w:rsidRPr="000B1CE4">
        <w:rPr>
          <w:rFonts w:ascii="Arial" w:hAnsi="Arial" w:cs="Arial"/>
          <w:sz w:val="24"/>
          <w:szCs w:val="24"/>
        </w:rPr>
        <w:t xml:space="preserve">testosterone during fetal </w:t>
      </w:r>
      <w:proofErr w:type="gramStart"/>
      <w:r w:rsidRPr="000B1CE4">
        <w:rPr>
          <w:rFonts w:ascii="Arial" w:hAnsi="Arial" w:cs="Arial"/>
          <w:sz w:val="24"/>
          <w:szCs w:val="24"/>
        </w:rPr>
        <w:t xml:space="preserve">development </w:t>
      </w:r>
      <w:r w:rsidR="0094223A" w:rsidRPr="000B1CE4">
        <w:rPr>
          <w:rFonts w:ascii="Arial" w:hAnsi="Arial" w:cs="Arial"/>
          <w:sz w:val="24"/>
          <w:szCs w:val="24"/>
        </w:rPr>
        <w:t>.</w:t>
      </w:r>
      <w:proofErr w:type="gramEnd"/>
      <w:r w:rsidR="0094223A" w:rsidRPr="000B1CE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4223A" w:rsidRPr="000B1CE4">
        <w:rPr>
          <w:rFonts w:ascii="Arial" w:hAnsi="Arial" w:cs="Arial"/>
          <w:sz w:val="24"/>
          <w:szCs w:val="24"/>
        </w:rPr>
        <w:t>Control of male sexual functions by hypothalamus and anterior pituitary gland.</w:t>
      </w:r>
      <w:proofErr w:type="gramEnd"/>
      <w:r w:rsidR="0094223A" w:rsidRPr="000B1CE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4223A" w:rsidRPr="000B1CE4">
        <w:rPr>
          <w:rFonts w:ascii="Arial" w:hAnsi="Arial" w:cs="Arial"/>
          <w:sz w:val="24"/>
          <w:szCs w:val="24"/>
        </w:rPr>
        <w:t xml:space="preserve">Effect of </w:t>
      </w:r>
      <w:r w:rsidRPr="000B1CE4">
        <w:rPr>
          <w:rFonts w:ascii="Arial" w:hAnsi="Arial" w:cs="Arial"/>
          <w:sz w:val="24"/>
          <w:szCs w:val="24"/>
        </w:rPr>
        <w:t>testosterone on development of adult primary and secondary sexual characteristics.</w:t>
      </w:r>
      <w:proofErr w:type="gramEnd"/>
      <w:r w:rsidRPr="000B1CE4">
        <w:rPr>
          <w:rFonts w:ascii="Arial" w:hAnsi="Arial" w:cs="Arial"/>
          <w:sz w:val="24"/>
          <w:szCs w:val="24"/>
        </w:rPr>
        <w:t xml:space="preserve"> </w:t>
      </w:r>
    </w:p>
    <w:p w:rsidR="00D34C32" w:rsidRDefault="00D34C32" w:rsidP="0089239A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9239A" w:rsidRPr="0089239A" w:rsidRDefault="0089239A" w:rsidP="0089239A">
      <w:pPr>
        <w:jc w:val="both"/>
        <w:rPr>
          <w:rFonts w:ascii="Arial" w:eastAsia="Calibri" w:hAnsi="Arial" w:cs="Arial"/>
          <w:b/>
          <w:color w:val="C00000"/>
          <w:sz w:val="24"/>
          <w:szCs w:val="24"/>
          <w:lang w:val="bg-BG"/>
        </w:rPr>
      </w:pPr>
      <w:r w:rsidRPr="0089239A">
        <w:rPr>
          <w:rFonts w:ascii="Arial" w:hAnsi="Arial" w:cs="Arial"/>
          <w:b/>
          <w:color w:val="000000" w:themeColor="text1"/>
          <w:sz w:val="24"/>
          <w:szCs w:val="24"/>
        </w:rPr>
        <w:t xml:space="preserve">Lecture </w:t>
      </w:r>
      <w:r w:rsidRPr="0089239A">
        <w:rPr>
          <w:rFonts w:ascii="Arial" w:hAnsi="Arial" w:cs="Arial"/>
          <w:b/>
          <w:color w:val="000000" w:themeColor="text1"/>
          <w:sz w:val="24"/>
          <w:szCs w:val="24"/>
          <w:lang w:val="bg-BG"/>
        </w:rPr>
        <w:t>№</w:t>
      </w:r>
      <w:r w:rsidRPr="0089239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89239A">
        <w:rPr>
          <w:rFonts w:ascii="Arial" w:hAnsi="Arial" w:cs="Arial"/>
          <w:b/>
          <w:sz w:val="24"/>
          <w:szCs w:val="24"/>
        </w:rPr>
        <w:t>23</w:t>
      </w:r>
      <w:r w:rsidR="0094223A" w:rsidRPr="0089239A">
        <w:rPr>
          <w:rFonts w:ascii="Arial" w:hAnsi="Arial" w:cs="Arial"/>
          <w:b/>
          <w:sz w:val="24"/>
          <w:szCs w:val="24"/>
        </w:rPr>
        <w:t>.</w:t>
      </w:r>
      <w:r w:rsidR="0094223A" w:rsidRPr="0089239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9239A">
        <w:rPr>
          <w:rFonts w:ascii="Arial" w:eastAsia="Calibri" w:hAnsi="Arial" w:cs="Arial"/>
          <w:b/>
          <w:color w:val="C00000"/>
          <w:sz w:val="24"/>
          <w:szCs w:val="24"/>
        </w:rPr>
        <w:t>Female physiology before pregnancy and female hormones.</w:t>
      </w:r>
      <w:proofErr w:type="gramEnd"/>
      <w:r w:rsidRPr="0089239A">
        <w:rPr>
          <w:rFonts w:ascii="Arial" w:eastAsia="Calibri" w:hAnsi="Arial" w:cs="Arial"/>
          <w:b/>
          <w:color w:val="C00000"/>
          <w:sz w:val="24"/>
          <w:szCs w:val="24"/>
        </w:rPr>
        <w:t xml:space="preserve"> </w:t>
      </w:r>
      <w:proofErr w:type="gramStart"/>
      <w:r w:rsidRPr="0089239A">
        <w:rPr>
          <w:rFonts w:ascii="Arial" w:eastAsia="Calibri" w:hAnsi="Arial" w:cs="Arial"/>
          <w:b/>
          <w:color w:val="C00000"/>
          <w:sz w:val="24"/>
          <w:szCs w:val="24"/>
        </w:rPr>
        <w:t>Pregnancy and lactation.</w:t>
      </w:r>
      <w:proofErr w:type="gramEnd"/>
    </w:p>
    <w:p w:rsidR="0089239A" w:rsidRPr="0089239A" w:rsidRDefault="0089239A" w:rsidP="0089239A">
      <w:pPr>
        <w:jc w:val="both"/>
        <w:rPr>
          <w:rFonts w:ascii="Arial" w:hAnsi="Arial" w:cs="Arial"/>
          <w:sz w:val="24"/>
          <w:szCs w:val="24"/>
          <w:lang w:val="bg-BG"/>
        </w:rPr>
      </w:pPr>
      <w:r w:rsidRPr="0089239A">
        <w:rPr>
          <w:rFonts w:ascii="Arial" w:hAnsi="Arial" w:cs="Arial"/>
          <w:sz w:val="24"/>
          <w:szCs w:val="24"/>
          <w:u w:val="single"/>
        </w:rPr>
        <w:t>Theses:</w:t>
      </w:r>
      <w:r w:rsidRPr="0089239A">
        <w:rPr>
          <w:rFonts w:ascii="Arial" w:hAnsi="Arial" w:cs="Arial"/>
          <w:sz w:val="24"/>
          <w:szCs w:val="24"/>
        </w:rPr>
        <w:t xml:space="preserve"> </w:t>
      </w:r>
      <w:r w:rsidR="0094223A" w:rsidRPr="0089239A">
        <w:rPr>
          <w:rFonts w:ascii="Arial" w:hAnsi="Arial" w:cs="Arial"/>
          <w:sz w:val="24"/>
          <w:szCs w:val="24"/>
        </w:rPr>
        <w:t xml:space="preserve">Physiologic anatomy of the female sexual organs. </w:t>
      </w:r>
      <w:proofErr w:type="gramStart"/>
      <w:r w:rsidR="0094223A" w:rsidRPr="0089239A">
        <w:rPr>
          <w:rFonts w:ascii="Arial" w:hAnsi="Arial" w:cs="Arial"/>
          <w:sz w:val="24"/>
          <w:szCs w:val="24"/>
        </w:rPr>
        <w:t>Female hormonal system.</w:t>
      </w:r>
      <w:proofErr w:type="gramEnd"/>
      <w:r w:rsidR="0094223A" w:rsidRPr="0089239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9239A">
        <w:rPr>
          <w:rFonts w:ascii="Arial" w:hAnsi="Arial" w:cs="Arial"/>
          <w:sz w:val="24"/>
          <w:szCs w:val="24"/>
        </w:rPr>
        <w:t>Monthly ovarian cycle;</w:t>
      </w:r>
      <w:r w:rsidRPr="0089239A">
        <w:rPr>
          <w:rFonts w:ascii="Arial" w:hAnsi="Arial" w:cs="Arial"/>
          <w:sz w:val="24"/>
          <w:szCs w:val="24"/>
          <w:lang w:val="bg-BG"/>
        </w:rPr>
        <w:t xml:space="preserve"> </w:t>
      </w:r>
      <w:r w:rsidRPr="0089239A">
        <w:rPr>
          <w:rFonts w:ascii="Arial" w:hAnsi="Arial" w:cs="Arial"/>
          <w:sz w:val="24"/>
          <w:szCs w:val="24"/>
        </w:rPr>
        <w:t xml:space="preserve">function of the </w:t>
      </w:r>
      <w:proofErr w:type="spellStart"/>
      <w:r w:rsidRPr="0089239A">
        <w:rPr>
          <w:rFonts w:ascii="Arial" w:hAnsi="Arial" w:cs="Arial"/>
          <w:sz w:val="24"/>
          <w:szCs w:val="24"/>
        </w:rPr>
        <w:t>gonadotropic</w:t>
      </w:r>
      <w:proofErr w:type="spellEnd"/>
      <w:r w:rsidRPr="0089239A">
        <w:rPr>
          <w:rFonts w:ascii="Arial" w:hAnsi="Arial" w:cs="Arial"/>
          <w:sz w:val="24"/>
          <w:szCs w:val="24"/>
        </w:rPr>
        <w:t xml:space="preserve"> hormones.</w:t>
      </w:r>
      <w:proofErr w:type="gramEnd"/>
      <w:r w:rsidRPr="0089239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9239A">
        <w:rPr>
          <w:rFonts w:ascii="Arial" w:hAnsi="Arial" w:cs="Arial"/>
          <w:sz w:val="24"/>
          <w:szCs w:val="24"/>
        </w:rPr>
        <w:t>Functions of the ovarian</w:t>
      </w:r>
      <w:r w:rsidRPr="0089239A">
        <w:rPr>
          <w:rFonts w:ascii="Arial" w:hAnsi="Arial" w:cs="Arial"/>
          <w:sz w:val="24"/>
          <w:szCs w:val="24"/>
          <w:lang w:val="bg-BG"/>
        </w:rPr>
        <w:t xml:space="preserve"> </w:t>
      </w:r>
      <w:r w:rsidRPr="0089239A">
        <w:rPr>
          <w:rFonts w:ascii="Arial" w:hAnsi="Arial" w:cs="Arial"/>
          <w:sz w:val="24"/>
          <w:szCs w:val="24"/>
        </w:rPr>
        <w:lastRenderedPageBreak/>
        <w:t xml:space="preserve">hormones — </w:t>
      </w:r>
      <w:proofErr w:type="spellStart"/>
      <w:r w:rsidRPr="0089239A">
        <w:rPr>
          <w:rFonts w:ascii="Arial" w:hAnsi="Arial" w:cs="Arial"/>
          <w:sz w:val="24"/>
          <w:szCs w:val="24"/>
        </w:rPr>
        <w:t>estradiol</w:t>
      </w:r>
      <w:proofErr w:type="spellEnd"/>
      <w:r w:rsidRPr="0089239A">
        <w:rPr>
          <w:rFonts w:ascii="Arial" w:hAnsi="Arial" w:cs="Arial"/>
          <w:sz w:val="24"/>
          <w:szCs w:val="24"/>
          <w:lang w:val="bg-BG"/>
        </w:rPr>
        <w:t xml:space="preserve"> </w:t>
      </w:r>
      <w:r w:rsidRPr="0089239A">
        <w:rPr>
          <w:rFonts w:ascii="Arial" w:hAnsi="Arial" w:cs="Arial"/>
          <w:sz w:val="24"/>
          <w:szCs w:val="24"/>
        </w:rPr>
        <w:t>and progesterone.</w:t>
      </w:r>
      <w:proofErr w:type="gramEnd"/>
      <w:r w:rsidRPr="0089239A">
        <w:rPr>
          <w:rFonts w:ascii="Arial" w:hAnsi="Arial" w:cs="Arial"/>
          <w:sz w:val="24"/>
          <w:szCs w:val="24"/>
        </w:rPr>
        <w:t xml:space="preserve"> </w:t>
      </w:r>
      <w:r w:rsidR="00D34C32" w:rsidRPr="00D34C32">
        <w:rPr>
          <w:rFonts w:ascii="Arial" w:hAnsi="Arial" w:cs="Arial"/>
          <w:sz w:val="24"/>
          <w:szCs w:val="24"/>
        </w:rPr>
        <w:t xml:space="preserve">Chemistry and functions of progesterone sex hormone. </w:t>
      </w:r>
      <w:proofErr w:type="gramStart"/>
      <w:r w:rsidRPr="0089239A">
        <w:rPr>
          <w:rFonts w:ascii="Arial" w:hAnsi="Arial" w:cs="Arial"/>
          <w:sz w:val="24"/>
          <w:szCs w:val="24"/>
        </w:rPr>
        <w:t>Functions of the estrogens</w:t>
      </w:r>
      <w:r w:rsidR="00D34C32">
        <w:rPr>
          <w:rFonts w:ascii="Arial" w:hAnsi="Arial" w:cs="Arial"/>
          <w:sz w:val="24"/>
          <w:szCs w:val="24"/>
        </w:rPr>
        <w:t xml:space="preserve"> </w:t>
      </w:r>
      <w:r w:rsidRPr="0089239A">
        <w:rPr>
          <w:rFonts w:ascii="Arial" w:hAnsi="Arial" w:cs="Arial"/>
          <w:sz w:val="24"/>
          <w:szCs w:val="24"/>
        </w:rPr>
        <w:t>— their effects on the primary and secondary female sex characteristics.</w:t>
      </w:r>
      <w:proofErr w:type="gramEnd"/>
      <w:r w:rsidRPr="0089239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9239A">
        <w:rPr>
          <w:rFonts w:ascii="Arial" w:hAnsi="Arial" w:cs="Arial"/>
          <w:sz w:val="24"/>
          <w:szCs w:val="24"/>
        </w:rPr>
        <w:t>Monthly endometrial cycle and menstruation.</w:t>
      </w:r>
      <w:proofErr w:type="gramEnd"/>
      <w:r w:rsidRPr="0089239A">
        <w:rPr>
          <w:rFonts w:ascii="Arial" w:hAnsi="Arial" w:cs="Arial"/>
          <w:sz w:val="24"/>
          <w:szCs w:val="24"/>
        </w:rPr>
        <w:t xml:space="preserve"> Regulation of the female monthly rhythm — interplay between the ovarian and hypothalamic-pituitary hormones. </w:t>
      </w:r>
      <w:proofErr w:type="gramStart"/>
      <w:r w:rsidRPr="0089239A">
        <w:rPr>
          <w:rFonts w:ascii="Arial" w:hAnsi="Arial" w:cs="Arial"/>
          <w:sz w:val="24"/>
          <w:szCs w:val="24"/>
        </w:rPr>
        <w:t>Abnormalities of secretion by the ovaries.</w:t>
      </w:r>
      <w:proofErr w:type="gramEnd"/>
      <w:r w:rsidRPr="0089239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9239A">
        <w:rPr>
          <w:rFonts w:ascii="Arial" w:hAnsi="Arial" w:cs="Arial"/>
          <w:sz w:val="24"/>
          <w:szCs w:val="24"/>
        </w:rPr>
        <w:t>Puberty.</w:t>
      </w:r>
      <w:proofErr w:type="gramEnd"/>
      <w:r w:rsidRPr="0089239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9239A">
        <w:rPr>
          <w:rFonts w:ascii="Arial" w:hAnsi="Arial" w:cs="Arial"/>
          <w:sz w:val="24"/>
          <w:szCs w:val="24"/>
        </w:rPr>
        <w:t>Menopause.</w:t>
      </w:r>
      <w:proofErr w:type="gramEnd"/>
      <w:r w:rsidRPr="0089239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9239A">
        <w:rPr>
          <w:rFonts w:ascii="Arial" w:hAnsi="Arial" w:cs="Arial"/>
          <w:sz w:val="24"/>
          <w:szCs w:val="24"/>
        </w:rPr>
        <w:t>Pregnancy, childbirth, lactation.</w:t>
      </w:r>
      <w:proofErr w:type="gramEnd"/>
    </w:p>
    <w:p w:rsidR="0089239A" w:rsidRPr="0094223A" w:rsidRDefault="0089239A">
      <w:pPr>
        <w:jc w:val="both"/>
        <w:rPr>
          <w:rFonts w:ascii="Arial" w:hAnsi="Arial" w:cs="Arial"/>
          <w:sz w:val="24"/>
          <w:szCs w:val="24"/>
          <w:lang w:val="bg-BG"/>
        </w:rPr>
      </w:pPr>
    </w:p>
    <w:sectPr w:rsidR="0089239A" w:rsidRPr="0094223A" w:rsidSect="00D34C32">
      <w:pgSz w:w="12240" w:h="15840"/>
      <w:pgMar w:top="1417" w:right="1080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B772A"/>
    <w:multiLevelType w:val="hybridMultilevel"/>
    <w:tmpl w:val="E1088A6E"/>
    <w:lvl w:ilvl="0" w:tplc="FE5C941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94223A"/>
    <w:rsid w:val="000B1CE4"/>
    <w:rsid w:val="00597D76"/>
    <w:rsid w:val="0089239A"/>
    <w:rsid w:val="0094223A"/>
    <w:rsid w:val="00C12188"/>
    <w:rsid w:val="00D34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CE4"/>
    <w:pPr>
      <w:ind w:left="720"/>
      <w:contextualSpacing/>
    </w:pPr>
    <w:rPr>
      <w:rFonts w:ascii="Calibri" w:eastAsia="Calibri" w:hAnsi="Calibri" w:cs="Times New Roman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</dc:creator>
  <cp:lastModifiedBy>ZaRa</cp:lastModifiedBy>
  <cp:revision>2</cp:revision>
  <dcterms:created xsi:type="dcterms:W3CDTF">2020-03-22T15:42:00Z</dcterms:created>
  <dcterms:modified xsi:type="dcterms:W3CDTF">2020-03-22T16:13:00Z</dcterms:modified>
</cp:coreProperties>
</file>