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EE" w:rsidRDefault="001171B7" w:rsidP="004517F5">
      <w:pPr>
        <w:jc w:val="center"/>
        <w:rPr>
          <w:b/>
          <w:sz w:val="56"/>
          <w:szCs w:val="56"/>
          <w:lang w:val="en-US"/>
        </w:rPr>
      </w:pPr>
      <w:r w:rsidRPr="00D22999">
        <w:rPr>
          <w:b/>
          <w:sz w:val="56"/>
          <w:szCs w:val="56"/>
        </w:rPr>
        <w:t>EXAMINATION SYNOPSIS</w:t>
      </w:r>
    </w:p>
    <w:p w:rsidR="004517F5" w:rsidRPr="004517F5" w:rsidRDefault="004517F5" w:rsidP="004517F5">
      <w:pPr>
        <w:jc w:val="center"/>
        <w:rPr>
          <w:b/>
          <w:sz w:val="18"/>
          <w:szCs w:val="18"/>
          <w:lang w:val="en-US"/>
        </w:rPr>
      </w:pPr>
    </w:p>
    <w:p w:rsidR="00B04FCC" w:rsidRPr="004517F5" w:rsidRDefault="00C240DB" w:rsidP="004517F5">
      <w:pPr>
        <w:jc w:val="center"/>
        <w:rPr>
          <w:b/>
          <w:caps/>
          <w:szCs w:val="24"/>
        </w:rPr>
      </w:pPr>
      <w:r w:rsidRPr="001171B7">
        <w:rPr>
          <w:b/>
          <w:sz w:val="22"/>
          <w:szCs w:val="22"/>
        </w:rPr>
        <w:t>FOR SEMESTER EXAMINATION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IN </w:t>
      </w:r>
      <w:r w:rsidRPr="00F97151">
        <w:rPr>
          <w:b/>
          <w:bCs/>
          <w:szCs w:val="24"/>
        </w:rPr>
        <w:t>ACADEMIC YEAR</w:t>
      </w:r>
      <w:r w:rsidR="00D46CC8">
        <w:rPr>
          <w:b/>
          <w:szCs w:val="24"/>
        </w:rPr>
        <w:t xml:space="preserve"> 2019/2020</w:t>
      </w:r>
    </w:p>
    <w:p w:rsidR="004517F5" w:rsidRPr="004517F5" w:rsidRDefault="001171B7" w:rsidP="004517F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</w:t>
      </w:r>
    </w:p>
    <w:p w:rsidR="006E77EE" w:rsidRPr="00D22999" w:rsidRDefault="006E77EE" w:rsidP="006E77EE">
      <w:pPr>
        <w:ind w:firstLine="567"/>
        <w:jc w:val="center"/>
        <w:rPr>
          <w:b/>
          <w:sz w:val="44"/>
          <w:szCs w:val="44"/>
        </w:rPr>
      </w:pPr>
      <w:r w:rsidRPr="00D22999">
        <w:rPr>
          <w:b/>
          <w:sz w:val="44"/>
          <w:szCs w:val="44"/>
        </w:rPr>
        <w:t xml:space="preserve"> „</w:t>
      </w:r>
      <w:r w:rsidR="004517F5">
        <w:rPr>
          <w:b/>
          <w:color w:val="FF0000"/>
          <w:sz w:val="44"/>
          <w:szCs w:val="44"/>
          <w:lang w:val="en-US"/>
        </w:rPr>
        <w:t>MEDICAL PSYCHOLOGY</w:t>
      </w:r>
      <w:r w:rsidRPr="00D22999">
        <w:rPr>
          <w:b/>
          <w:sz w:val="44"/>
          <w:szCs w:val="44"/>
        </w:rPr>
        <w:t>”</w:t>
      </w:r>
    </w:p>
    <w:p w:rsidR="00D22999" w:rsidRDefault="00D22999" w:rsidP="004517F5">
      <w:pPr>
        <w:ind w:firstLine="567"/>
        <w:rPr>
          <w:b/>
          <w:sz w:val="28"/>
          <w:szCs w:val="28"/>
        </w:rPr>
      </w:pPr>
    </w:p>
    <w:p w:rsidR="00B90630" w:rsidRDefault="00D22999" w:rsidP="004517F5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28"/>
          <w:szCs w:val="28"/>
        </w:rPr>
        <w:t xml:space="preserve">WITH STUDENTS </w:t>
      </w:r>
      <w:r w:rsidR="00B90630">
        <w:rPr>
          <w:b/>
          <w:sz w:val="28"/>
          <w:szCs w:val="28"/>
          <w:lang w:val="en-US"/>
        </w:rPr>
        <w:t>AT</w:t>
      </w:r>
      <w:r w:rsidRPr="00D22999">
        <w:rPr>
          <w:b/>
          <w:sz w:val="28"/>
          <w:szCs w:val="28"/>
        </w:rPr>
        <w:t xml:space="preserve"> MU - PLEVEN </w:t>
      </w:r>
    </w:p>
    <w:p w:rsidR="004517F5" w:rsidRDefault="00D22999" w:rsidP="004517F5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28"/>
          <w:szCs w:val="28"/>
        </w:rPr>
        <w:t>SPECIALTY:</w:t>
      </w:r>
      <w:r w:rsidR="00B90630">
        <w:rPr>
          <w:b/>
          <w:sz w:val="28"/>
          <w:szCs w:val="28"/>
          <w:lang w:val="en-US"/>
        </w:rPr>
        <w:t xml:space="preserve"> MEDICINE</w:t>
      </w:r>
    </w:p>
    <w:p w:rsidR="00D22999" w:rsidRPr="004517F5" w:rsidRDefault="001C5C39" w:rsidP="004517F5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44"/>
          <w:szCs w:val="44"/>
        </w:rPr>
        <w:t xml:space="preserve">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Definitions of and theoretical approaches to health – biomedical </w:t>
      </w:r>
      <w:proofErr w:type="gramStart"/>
      <w:r w:rsidRPr="004517F5">
        <w:rPr>
          <w:rFonts w:eastAsia="Calibri"/>
          <w:color w:val="000000"/>
          <w:szCs w:val="24"/>
          <w:lang w:val="en-GB" w:eastAsia="en-US"/>
        </w:rPr>
        <w:t>vs</w:t>
      </w:r>
      <w:r w:rsidRPr="004517F5">
        <w:rPr>
          <w:rFonts w:eastAsia="Calibri"/>
          <w:color w:val="000000"/>
          <w:szCs w:val="24"/>
          <w:lang w:val="en-US" w:eastAsia="en-US"/>
        </w:rPr>
        <w:t xml:space="preserve"> </w:t>
      </w:r>
      <w:r w:rsidRPr="004517F5">
        <w:rPr>
          <w:rFonts w:eastAsia="Calibri"/>
          <w:color w:val="000000"/>
          <w:szCs w:val="24"/>
          <w:lang w:val="en-GB" w:eastAsia="en-US"/>
        </w:rPr>
        <w:t xml:space="preserve"> biopsychosocial</w:t>
      </w:r>
      <w:proofErr w:type="gramEnd"/>
      <w:r w:rsidRPr="004517F5">
        <w:rPr>
          <w:rFonts w:eastAsia="Calibri"/>
          <w:color w:val="000000"/>
          <w:szCs w:val="24"/>
          <w:lang w:val="en-GB" w:eastAsia="en-US"/>
        </w:rPr>
        <w:t xml:space="preserve"> approach. Role of psychological factors in health (and illness).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Historical perspectives, definition and subject of medical and health psychology and other related disciplines. Methods of assessment in medical and health psychology and related disciplines.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Definitions of and theoretical approaches to personality – psychoanalytic and humanistic theories of personality.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Definitions of and theoretical approaches to personality – social-cognitive and behavioural/learning theories of personality.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Definitions of and theoretical approaches to personality – trait theories of personality.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Definitions of and theoretical approaches to personality – biological/genetic theories and systematic theory of personality.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Assessment of personality – ideographic and nomothetic approach. Personality and illness.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Emotions - definitions and terms. Components of emotions – physiological, cognitive and behavioural. Theories about emotions.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Development of emotions. Emotions and health.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Motivation – biological and social motives. Theories about motivation. Motivation and health.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Stress – definitions and terms. Physical responses to stress. Stress and the immune system. Life events and stress. Stress as a person-environment interaction.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Stress and health. Stress in medicine. Managing stress.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Perception: definition, terms, theories; Attention: definition, terms, theories; attention and clinical skills; biased attention.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Learning: definition and terms (classical and operant conditioning etc.); Memory: definition, organization and characteristics; memory and studying medicine; Intelligence: definition, terms, assessment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Psychological development across the lifespan: childhood and adolescence development.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Psychological development across the lifespan: psychological changes in adulthood and old age.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Communication – verbal and non-verbal. Doctor-patient communication. </w:t>
      </w:r>
    </w:p>
    <w:p w:rsidR="004517F5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r w:rsidRPr="004517F5">
        <w:rPr>
          <w:rFonts w:eastAsia="Calibri"/>
          <w:color w:val="000000"/>
          <w:szCs w:val="24"/>
          <w:lang w:val="en-GB" w:eastAsia="en-US"/>
        </w:rPr>
        <w:t xml:space="preserve">Clinical interviewing – the “Doctor-Patient” and “Calgary-Cambridge” models of clinical interview. Difficult interviews – angry and anxious patients, giving bad news. </w:t>
      </w:r>
    </w:p>
    <w:p w:rsidR="00431C97" w:rsidRPr="004517F5" w:rsidRDefault="004517F5" w:rsidP="004517F5">
      <w:pPr>
        <w:widowControl w:val="0"/>
        <w:numPr>
          <w:ilvl w:val="0"/>
          <w:numId w:val="14"/>
        </w:numPr>
        <w:ind w:left="425" w:hanging="425"/>
        <w:rPr>
          <w:rFonts w:eastAsia="Calibri"/>
          <w:color w:val="000000"/>
          <w:szCs w:val="24"/>
          <w:lang w:val="en-GB" w:eastAsia="en-US"/>
        </w:rPr>
      </w:pPr>
      <w:proofErr w:type="spellStart"/>
      <w:r w:rsidRPr="004517F5">
        <w:rPr>
          <w:rFonts w:eastAsia="Calibri"/>
          <w:color w:val="000000"/>
          <w:szCs w:val="24"/>
          <w:lang w:val="en-GB" w:eastAsia="en-US"/>
        </w:rPr>
        <w:t>Iatrogenesis</w:t>
      </w:r>
      <w:proofErr w:type="spellEnd"/>
      <w:r w:rsidRPr="004517F5">
        <w:rPr>
          <w:rFonts w:eastAsia="Calibri"/>
          <w:color w:val="000000"/>
          <w:szCs w:val="24"/>
          <w:lang w:val="en-GB" w:eastAsia="en-US"/>
        </w:rPr>
        <w:t xml:space="preserve"> – clinical and social </w:t>
      </w:r>
      <w:proofErr w:type="spellStart"/>
      <w:proofErr w:type="gramStart"/>
      <w:r w:rsidRPr="004517F5">
        <w:rPr>
          <w:rFonts w:eastAsia="Calibri"/>
          <w:color w:val="000000"/>
          <w:szCs w:val="24"/>
          <w:lang w:val="en-GB" w:eastAsia="en-US"/>
        </w:rPr>
        <w:t>iatrogenesis</w:t>
      </w:r>
      <w:proofErr w:type="spellEnd"/>
      <w:r w:rsidRPr="004517F5">
        <w:rPr>
          <w:rFonts w:eastAsia="Calibri"/>
          <w:color w:val="000000"/>
          <w:szCs w:val="24"/>
          <w:lang w:val="en-GB" w:eastAsia="en-US"/>
        </w:rPr>
        <w:t>;  Informed</w:t>
      </w:r>
      <w:proofErr w:type="gramEnd"/>
      <w:r w:rsidRPr="004517F5">
        <w:rPr>
          <w:rFonts w:eastAsia="Calibri"/>
          <w:color w:val="000000"/>
          <w:szCs w:val="24"/>
          <w:lang w:val="en-GB" w:eastAsia="en-US"/>
        </w:rPr>
        <w:t xml:space="preserve">  consent. </w:t>
      </w:r>
    </w:p>
    <w:p w:rsidR="004517F5" w:rsidRDefault="004517F5" w:rsidP="00D22999">
      <w:pPr>
        <w:overflowPunct/>
        <w:textAlignment w:val="auto"/>
        <w:rPr>
          <w:b/>
          <w:bCs/>
          <w:sz w:val="28"/>
          <w:szCs w:val="28"/>
        </w:rPr>
      </w:pPr>
    </w:p>
    <w:p w:rsidR="00D22999" w:rsidRPr="00B04FCC" w:rsidRDefault="00D22999" w:rsidP="00D22999">
      <w:pPr>
        <w:overflowPunct/>
        <w:textAlignment w:val="auto"/>
        <w:rPr>
          <w:b/>
          <w:bCs/>
          <w:sz w:val="28"/>
          <w:szCs w:val="28"/>
        </w:rPr>
      </w:pPr>
      <w:bookmarkStart w:id="0" w:name="_GoBack"/>
      <w:bookmarkEnd w:id="0"/>
      <w:r w:rsidRPr="00B04FCC">
        <w:rPr>
          <w:b/>
          <w:bCs/>
          <w:sz w:val="28"/>
          <w:szCs w:val="28"/>
        </w:rPr>
        <w:t>REFERENCES</w:t>
      </w:r>
      <w:r w:rsidR="00B04FCC">
        <w:rPr>
          <w:b/>
          <w:bCs/>
          <w:sz w:val="28"/>
          <w:szCs w:val="28"/>
        </w:rPr>
        <w:t>:</w:t>
      </w:r>
    </w:p>
    <w:p w:rsidR="004517F5" w:rsidRPr="004517F5" w:rsidRDefault="004517F5" w:rsidP="004517F5">
      <w:pPr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4517F5">
        <w:rPr>
          <w:szCs w:val="24"/>
        </w:rPr>
        <w:t>Ayers S &amp; de Visser R. Psychology for Medicine. Sage Publications 2011 - 530 pages</w:t>
      </w:r>
    </w:p>
    <w:p w:rsidR="001C5C39" w:rsidRPr="004517F5" w:rsidRDefault="004517F5" w:rsidP="004517F5">
      <w:pPr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4517F5">
        <w:rPr>
          <w:szCs w:val="24"/>
        </w:rPr>
        <w:t>Ayers S &amp; de Visser R. Psychology for Medicine and Healthcare. Sage Publications 2018 – 648 pages.</w:t>
      </w:r>
    </w:p>
    <w:p w:rsidR="00E9638C" w:rsidRPr="006E77EE" w:rsidRDefault="00E9638C" w:rsidP="00E9638C">
      <w:pPr>
        <w:rPr>
          <w:szCs w:val="24"/>
        </w:rPr>
      </w:pPr>
    </w:p>
    <w:p w:rsidR="00E9638C" w:rsidRPr="00B04FCC" w:rsidRDefault="00D46CC8" w:rsidP="00E963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B04FCC" w:rsidRPr="00B04FCC">
        <w:rPr>
          <w:b/>
          <w:sz w:val="28"/>
          <w:szCs w:val="28"/>
        </w:rPr>
        <w:t>Prepared by</w:t>
      </w:r>
    </w:p>
    <w:p w:rsidR="003D12CE" w:rsidRPr="004517F5" w:rsidRDefault="004517F5" w:rsidP="00B04FCC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FCC" w:rsidRPr="00B04FCC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Assos</w:t>
      </w:r>
      <w:proofErr w:type="spellEnd"/>
      <w:r>
        <w:rPr>
          <w:color w:val="000000"/>
          <w:sz w:val="28"/>
          <w:szCs w:val="28"/>
          <w:lang w:val="en-US"/>
        </w:rPr>
        <w:t xml:space="preserve">. Prof. </w:t>
      </w:r>
      <w:proofErr w:type="spellStart"/>
      <w:r>
        <w:rPr>
          <w:color w:val="000000"/>
          <w:sz w:val="28"/>
          <w:szCs w:val="28"/>
          <w:lang w:val="en-US"/>
        </w:rPr>
        <w:t>Kaloyan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Stojchev</w:t>
      </w:r>
      <w:proofErr w:type="spellEnd"/>
      <w:r>
        <w:rPr>
          <w:color w:val="000000"/>
          <w:sz w:val="28"/>
          <w:szCs w:val="28"/>
          <w:lang w:val="en-US"/>
        </w:rPr>
        <w:t>, MD, PhD</w:t>
      </w:r>
    </w:p>
    <w:sectPr w:rsidR="003D12CE" w:rsidRPr="004517F5" w:rsidSect="004517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51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EC" w:rsidRDefault="009128EC">
      <w:r>
        <w:separator/>
      </w:r>
    </w:p>
  </w:endnote>
  <w:endnote w:type="continuationSeparator" w:id="0">
    <w:p w:rsidR="009128EC" w:rsidRDefault="009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4517F5">
      <w:rPr>
        <w:rStyle w:val="PageNumber"/>
        <w:i/>
        <w:noProof/>
        <w:sz w:val="22"/>
        <w:szCs w:val="22"/>
      </w:rPr>
      <w:t>1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4517F5">
      <w:rPr>
        <w:rStyle w:val="PageNumber"/>
        <w:i/>
        <w:noProof/>
        <w:sz w:val="22"/>
        <w:szCs w:val="22"/>
      </w:rPr>
      <w:t>1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07AF">
      <w:rPr>
        <w:rStyle w:val="PageNumber"/>
        <w:i/>
        <w:noProof/>
        <w:sz w:val="22"/>
        <w:szCs w:val="22"/>
      </w:rPr>
      <w:t>4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EC" w:rsidRDefault="009128EC">
      <w:r>
        <w:separator/>
      </w:r>
    </w:p>
  </w:footnote>
  <w:footnote w:type="continuationSeparator" w:id="0">
    <w:p w:rsidR="009128EC" w:rsidRDefault="009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88"/>
      <w:gridCol w:w="5942"/>
      <w:gridCol w:w="2627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128EC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641244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r w:rsidRPr="00D22999">
            <w:rPr>
              <w:b/>
              <w:sz w:val="28"/>
              <w:szCs w:val="28"/>
            </w:rPr>
            <w:t>FORM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r w:rsidRPr="001171B7">
            <w:rPr>
              <w:sz w:val="22"/>
            </w:rPr>
            <w:t>Index: FO - 04.01.01 - 02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r w:rsidRPr="001171B7">
            <w:rPr>
              <w:sz w:val="22"/>
            </w:rPr>
            <w:t>Issue: P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  <w:jc w:val="center"/>
            <w:rPr>
              <w:b/>
            </w:rPr>
          </w:pPr>
          <w:r w:rsidRPr="001171B7">
            <w:rPr>
              <w:b/>
            </w:rPr>
            <w:t>EXAMINATION SYNOPSIS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>
          <w:pPr>
            <w:pStyle w:val="Header"/>
            <w:rPr>
              <w:lang w:val="en-US"/>
            </w:rPr>
          </w:pPr>
          <w:r w:rsidRPr="001171B7">
            <w:rPr>
              <w:sz w:val="22"/>
            </w:rPr>
            <w:t xml:space="preserve">Date: </w:t>
          </w:r>
          <w:r w:rsidR="004517F5">
            <w:rPr>
              <w:sz w:val="22"/>
            </w:rPr>
            <w:t>10.01.2020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4517F5">
            <w:rPr>
              <w:rStyle w:val="PageNumber"/>
              <w:noProof/>
            </w:rPr>
            <w:t>1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4517F5">
            <w:rPr>
              <w:rStyle w:val="PageNumber"/>
              <w:noProof/>
            </w:rPr>
            <w:t>1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128EC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41244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07A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13D07"/>
    <w:multiLevelType w:val="hybridMultilevel"/>
    <w:tmpl w:val="E52C44C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323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430A"/>
    <w:rsid w:val="004472C2"/>
    <w:rsid w:val="00447CCB"/>
    <w:rsid w:val="004516A7"/>
    <w:rsid w:val="004517F5"/>
    <w:rsid w:val="0047370D"/>
    <w:rsid w:val="0049196D"/>
    <w:rsid w:val="00492397"/>
    <w:rsid w:val="00495DB9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F0658"/>
    <w:rsid w:val="00801776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128EC"/>
    <w:rsid w:val="0094118C"/>
    <w:rsid w:val="00953569"/>
    <w:rsid w:val="0095382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2DA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630"/>
    <w:rsid w:val="00BA00EF"/>
    <w:rsid w:val="00BB5387"/>
    <w:rsid w:val="00BC2215"/>
    <w:rsid w:val="00BE348C"/>
    <w:rsid w:val="00C06EEF"/>
    <w:rsid w:val="00C126AD"/>
    <w:rsid w:val="00C16B00"/>
    <w:rsid w:val="00C23496"/>
    <w:rsid w:val="00C240DB"/>
    <w:rsid w:val="00C24A67"/>
    <w:rsid w:val="00C2572E"/>
    <w:rsid w:val="00C27798"/>
    <w:rsid w:val="00C33DDD"/>
    <w:rsid w:val="00C35BF8"/>
    <w:rsid w:val="00C4064F"/>
    <w:rsid w:val="00C53755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0E85"/>
    <w:rsid w:val="00CF5A90"/>
    <w:rsid w:val="00CF77E4"/>
    <w:rsid w:val="00D01EE4"/>
    <w:rsid w:val="00D02FF4"/>
    <w:rsid w:val="00D12CD9"/>
    <w:rsid w:val="00D16A70"/>
    <w:rsid w:val="00D20CE6"/>
    <w:rsid w:val="00D22999"/>
    <w:rsid w:val="00D2578B"/>
    <w:rsid w:val="00D3206D"/>
    <w:rsid w:val="00D46184"/>
    <w:rsid w:val="00D46A0D"/>
    <w:rsid w:val="00D46CC8"/>
    <w:rsid w:val="00D47929"/>
    <w:rsid w:val="00D5310C"/>
    <w:rsid w:val="00D80F92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45657868"/>
  <w15:chartTrackingRefBased/>
  <w15:docId w15:val="{809B8905-42FA-47A7-B05B-F8DB5E4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4</cp:revision>
  <cp:lastPrinted>2015-11-07T13:26:00Z</cp:lastPrinted>
  <dcterms:created xsi:type="dcterms:W3CDTF">2020-03-18T13:23:00Z</dcterms:created>
  <dcterms:modified xsi:type="dcterms:W3CDTF">2020-03-22T18:01:00Z</dcterms:modified>
</cp:coreProperties>
</file>