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BF72A6" w:rsidRDefault="00BF72A6" w:rsidP="00796DC0">
      <w:pPr>
        <w:jc w:val="center"/>
        <w:rPr>
          <w:b/>
        </w:rPr>
      </w:pPr>
      <w:r w:rsidRPr="00BF72A6">
        <w:rPr>
          <w:b/>
        </w:rPr>
        <w:t>„</w:t>
      </w:r>
      <w:r w:rsidR="007F6613">
        <w:rPr>
          <w:b/>
        </w:rPr>
        <w:t>ИНОВАЦИИ В КИНЕЗИОЛОГИЯТА И ПАТОКИНЕЗИОЛОГИЯТА</w:t>
      </w:r>
      <w:r w:rsidRPr="00BF72A6"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F6613" w:rsidRDefault="00796DC0" w:rsidP="007F6613">
      <w:pPr>
        <w:spacing w:line="360" w:lineRule="auto"/>
        <w:jc w:val="center"/>
        <w:rPr>
          <w:b/>
          <w:sz w:val="28"/>
          <w:szCs w:val="28"/>
        </w:rPr>
      </w:pPr>
      <w:r w:rsidRPr="003B027D">
        <w:rPr>
          <w:b/>
          <w:sz w:val="28"/>
          <w:szCs w:val="28"/>
        </w:rPr>
        <w:t>СПЕЦИАЛН</w:t>
      </w:r>
      <w:r w:rsidRPr="00BF72A6">
        <w:rPr>
          <w:b/>
          <w:sz w:val="28"/>
          <w:szCs w:val="28"/>
        </w:rPr>
        <w:t xml:space="preserve">ОСТ </w:t>
      </w:r>
      <w:r w:rsidR="00BF72A6" w:rsidRPr="00BF72A6">
        <w:rPr>
          <w:b/>
          <w:sz w:val="28"/>
          <w:szCs w:val="28"/>
        </w:rPr>
        <w:t>„МЕДИЦИНСКА РЕХАБИЛИТАЦИЯ И ЕРГОТЕР</w:t>
      </w:r>
      <w:r w:rsidR="00BF72A6" w:rsidRPr="00BF72A6">
        <w:rPr>
          <w:b/>
          <w:sz w:val="28"/>
          <w:szCs w:val="28"/>
        </w:rPr>
        <w:t>А</w:t>
      </w:r>
      <w:r w:rsidR="00BF72A6" w:rsidRPr="00BF72A6">
        <w:rPr>
          <w:b/>
          <w:sz w:val="28"/>
          <w:szCs w:val="28"/>
        </w:rPr>
        <w:t>ПИЯ“</w:t>
      </w:r>
      <w:r w:rsidR="007F6613">
        <w:rPr>
          <w:b/>
          <w:sz w:val="28"/>
          <w:szCs w:val="28"/>
        </w:rPr>
        <w:t xml:space="preserve"> </w:t>
      </w:r>
    </w:p>
    <w:p w:rsidR="00796DC0" w:rsidRPr="003B027D" w:rsidRDefault="007F6613" w:rsidP="007F6613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ОКС „МАГИСТЪР“</w:t>
      </w:r>
    </w:p>
    <w:p w:rsidR="00796DC0" w:rsidRPr="003B027D" w:rsidRDefault="007F6613" w:rsidP="007F66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ЗАДОЧНА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Default="00796DC0" w:rsidP="00796DC0">
      <w:pPr>
        <w:jc w:val="center"/>
        <w:rPr>
          <w:b/>
        </w:rPr>
      </w:pPr>
    </w:p>
    <w:p w:rsidR="008B6856" w:rsidRDefault="008B6856" w:rsidP="00796DC0">
      <w:pPr>
        <w:jc w:val="center"/>
        <w:rPr>
          <w:b/>
        </w:rPr>
      </w:pPr>
    </w:p>
    <w:p w:rsidR="008B6856" w:rsidRPr="00A42D9D" w:rsidRDefault="008B6856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796DC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BF72A6" w:rsidRPr="00657B10" w:rsidRDefault="00BF72A6" w:rsidP="00796DC0">
      <w:pPr>
        <w:tabs>
          <w:tab w:val="left" w:pos="6030"/>
        </w:tabs>
        <w:ind w:firstLine="567"/>
        <w:rPr>
          <w:b/>
          <w:u w:val="single"/>
        </w:rPr>
      </w:pPr>
    </w:p>
    <w:p w:rsidR="007F6613" w:rsidRPr="007F6613" w:rsidRDefault="007F6613" w:rsidP="007F6613">
      <w:pPr>
        <w:pStyle w:val="ListParagraph"/>
        <w:numPr>
          <w:ilvl w:val="0"/>
          <w:numId w:val="17"/>
        </w:numPr>
        <w:tabs>
          <w:tab w:val="left" w:pos="6030"/>
        </w:tabs>
        <w:ind w:left="0" w:firstLine="567"/>
        <w:rPr>
          <w:szCs w:val="24"/>
          <w:lang w:eastAsia="en-US"/>
        </w:rPr>
      </w:pPr>
      <w:r w:rsidRPr="007F6613">
        <w:rPr>
          <w:szCs w:val="24"/>
          <w:lang w:eastAsia="en-US"/>
        </w:rPr>
        <w:t xml:space="preserve">Попов Н. </w:t>
      </w:r>
      <w:proofErr w:type="spellStart"/>
      <w:r w:rsidRPr="007F6613">
        <w:rPr>
          <w:szCs w:val="24"/>
          <w:lang w:eastAsia="en-US"/>
        </w:rPr>
        <w:t>Кинезиология</w:t>
      </w:r>
      <w:proofErr w:type="spellEnd"/>
      <w:r w:rsidRPr="007F6613">
        <w:rPr>
          <w:szCs w:val="24"/>
          <w:lang w:eastAsia="en-US"/>
        </w:rPr>
        <w:t xml:space="preserve"> и </w:t>
      </w:r>
      <w:proofErr w:type="spellStart"/>
      <w:r w:rsidRPr="007F6613">
        <w:rPr>
          <w:szCs w:val="24"/>
          <w:lang w:eastAsia="en-US"/>
        </w:rPr>
        <w:t>паток</w:t>
      </w:r>
      <w:r w:rsidRPr="007F6613">
        <w:rPr>
          <w:szCs w:val="24"/>
          <w:lang w:eastAsia="en-US"/>
        </w:rPr>
        <w:t>и</w:t>
      </w:r>
      <w:r w:rsidRPr="007F6613">
        <w:rPr>
          <w:szCs w:val="24"/>
          <w:lang w:eastAsia="en-US"/>
        </w:rPr>
        <w:t>незиология</w:t>
      </w:r>
      <w:proofErr w:type="spellEnd"/>
      <w:r w:rsidRPr="007F6613">
        <w:rPr>
          <w:szCs w:val="24"/>
          <w:lang w:eastAsia="en-US"/>
        </w:rPr>
        <w:t xml:space="preserve"> на опорно-двигателния апарат, НСА-ПРЕС, София 2009</w:t>
      </w:r>
    </w:p>
    <w:p w:rsidR="007F6613" w:rsidRPr="007F6613" w:rsidRDefault="007F6613" w:rsidP="007F6613">
      <w:pPr>
        <w:pStyle w:val="ListParagraph"/>
        <w:numPr>
          <w:ilvl w:val="0"/>
          <w:numId w:val="17"/>
        </w:numPr>
        <w:tabs>
          <w:tab w:val="left" w:pos="6030"/>
        </w:tabs>
        <w:ind w:left="0" w:firstLine="567"/>
        <w:rPr>
          <w:szCs w:val="24"/>
          <w:lang w:eastAsia="en-US"/>
        </w:rPr>
      </w:pPr>
      <w:r w:rsidRPr="007F6613">
        <w:rPr>
          <w:szCs w:val="24"/>
          <w:lang w:eastAsia="en-US"/>
        </w:rPr>
        <w:t xml:space="preserve">Попов Н. Гръбначен стълб – функционално изследване и </w:t>
      </w:r>
      <w:proofErr w:type="spellStart"/>
      <w:r w:rsidRPr="007F6613">
        <w:rPr>
          <w:szCs w:val="24"/>
          <w:lang w:eastAsia="en-US"/>
        </w:rPr>
        <w:t>кинезитерапия</w:t>
      </w:r>
      <w:proofErr w:type="spellEnd"/>
      <w:r w:rsidRPr="007F6613">
        <w:rPr>
          <w:szCs w:val="24"/>
          <w:lang w:eastAsia="en-US"/>
        </w:rPr>
        <w:t>, София, 2002</w:t>
      </w:r>
    </w:p>
    <w:p w:rsidR="007F6613" w:rsidRPr="007F6613" w:rsidRDefault="007F6613" w:rsidP="007F6613">
      <w:pPr>
        <w:pStyle w:val="ListParagraph"/>
        <w:numPr>
          <w:ilvl w:val="0"/>
          <w:numId w:val="17"/>
        </w:numPr>
        <w:tabs>
          <w:tab w:val="left" w:pos="6030"/>
        </w:tabs>
        <w:ind w:left="0" w:firstLine="567"/>
        <w:rPr>
          <w:szCs w:val="24"/>
          <w:lang w:eastAsia="en-US"/>
        </w:rPr>
      </w:pPr>
      <w:r w:rsidRPr="007F6613">
        <w:rPr>
          <w:szCs w:val="24"/>
          <w:lang w:eastAsia="en-US"/>
        </w:rPr>
        <w:t xml:space="preserve">Попов Н. и </w:t>
      </w:r>
      <w:proofErr w:type="spellStart"/>
      <w:r w:rsidRPr="007F6613">
        <w:rPr>
          <w:szCs w:val="24"/>
          <w:lang w:eastAsia="en-US"/>
        </w:rPr>
        <w:t>съавт</w:t>
      </w:r>
      <w:proofErr w:type="spellEnd"/>
      <w:r w:rsidRPr="007F6613">
        <w:rPr>
          <w:szCs w:val="24"/>
          <w:lang w:eastAsia="en-US"/>
        </w:rPr>
        <w:t>., Функционални изследване и анализ в мускулно-скелетната физи</w:t>
      </w:r>
      <w:r w:rsidRPr="007F6613">
        <w:rPr>
          <w:szCs w:val="24"/>
          <w:lang w:eastAsia="en-US"/>
        </w:rPr>
        <w:t>о</w:t>
      </w:r>
      <w:r w:rsidRPr="007F6613">
        <w:rPr>
          <w:szCs w:val="24"/>
          <w:lang w:eastAsia="en-US"/>
        </w:rPr>
        <w:t>терапия, София, 2012</w:t>
      </w:r>
    </w:p>
    <w:p w:rsidR="007F6613" w:rsidRPr="007F6613" w:rsidRDefault="007F6613" w:rsidP="007F6613">
      <w:pPr>
        <w:pStyle w:val="ListParagraph"/>
        <w:numPr>
          <w:ilvl w:val="0"/>
          <w:numId w:val="17"/>
        </w:numPr>
        <w:tabs>
          <w:tab w:val="left" w:pos="6030"/>
        </w:tabs>
        <w:ind w:left="0" w:firstLine="567"/>
        <w:rPr>
          <w:szCs w:val="24"/>
          <w:lang w:eastAsia="en-US"/>
        </w:rPr>
      </w:pPr>
      <w:r w:rsidRPr="007F6613">
        <w:rPr>
          <w:szCs w:val="24"/>
          <w:lang w:eastAsia="en-US"/>
        </w:rPr>
        <w:t>Лекционния курс по предмета</w:t>
      </w:r>
    </w:p>
    <w:p w:rsidR="00796DC0" w:rsidRDefault="00796DC0" w:rsidP="00796DC0">
      <w:pPr>
        <w:tabs>
          <w:tab w:val="left" w:pos="6030"/>
        </w:tabs>
        <w:ind w:firstLine="567"/>
      </w:pP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  <w:rPr>
          <w:b/>
          <w:u w:val="single"/>
        </w:rPr>
      </w:pPr>
    </w:p>
    <w:p w:rsidR="007F6613" w:rsidRDefault="007F6613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  <w:rPr>
          <w:b/>
          <w:u w:val="single"/>
        </w:rPr>
      </w:pPr>
    </w:p>
    <w:p w:rsidR="007F6613" w:rsidRDefault="007F6613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  <w:rPr>
          <w:b/>
          <w:u w:val="single"/>
        </w:rPr>
      </w:pPr>
    </w:p>
    <w:p w:rsidR="007F6613" w:rsidRDefault="007F6613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  <w:rPr>
          <w:b/>
          <w:u w:val="single"/>
        </w:rPr>
      </w:pPr>
    </w:p>
    <w:p w:rsidR="007F6613" w:rsidRDefault="007F6613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F6613" w:rsidRDefault="007F6613" w:rsidP="00796DC0">
      <w:pPr>
        <w:tabs>
          <w:tab w:val="left" w:pos="5245"/>
        </w:tabs>
        <w:ind w:firstLine="567"/>
      </w:pPr>
    </w:p>
    <w:p w:rsidR="007F6613" w:rsidRDefault="007F6613" w:rsidP="00796DC0">
      <w:pPr>
        <w:tabs>
          <w:tab w:val="left" w:pos="5245"/>
        </w:tabs>
        <w:ind w:firstLine="567"/>
      </w:pPr>
      <w:bookmarkStart w:id="0" w:name="_GoBack"/>
      <w:bookmarkEnd w:id="0"/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BF72A6">
        <w:tab/>
        <w:t xml:space="preserve">   </w:t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273AD7" w:rsidRPr="00BF72A6" w:rsidRDefault="00796DC0" w:rsidP="00BF72A6">
      <w:pPr>
        <w:tabs>
          <w:tab w:val="left" w:pos="5245"/>
        </w:tabs>
        <w:ind w:firstLine="567"/>
        <w:rPr>
          <w:color w:val="FF0000"/>
        </w:rPr>
      </w:pPr>
      <w:r>
        <w:tab/>
      </w:r>
      <w:r w:rsidR="00BF72A6">
        <w:t xml:space="preserve">   </w:t>
      </w:r>
      <w:r>
        <w:tab/>
      </w:r>
      <w:r w:rsidR="00BF72A6">
        <w:tab/>
      </w:r>
      <w:r w:rsidR="00BF72A6">
        <w:tab/>
        <w:t xml:space="preserve">        </w:t>
      </w:r>
      <w:r w:rsidR="00BF72A6" w:rsidRPr="00BF72A6">
        <w:t>Доц. Р. Костов, дм</w:t>
      </w:r>
    </w:p>
    <w:sectPr w:rsidR="00273AD7" w:rsidRPr="00BF72A6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73" w:rsidRDefault="00CF4073">
      <w:r>
        <w:separator/>
      </w:r>
    </w:p>
  </w:endnote>
  <w:endnote w:type="continuationSeparator" w:id="0">
    <w:p w:rsidR="00CF4073" w:rsidRDefault="00C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F661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F661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F661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F661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73" w:rsidRDefault="00CF4073">
      <w:r>
        <w:separator/>
      </w:r>
    </w:p>
  </w:footnote>
  <w:footnote w:type="continuationSeparator" w:id="0">
    <w:p w:rsidR="00CF4073" w:rsidRDefault="00CF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CF4073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7861440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BF72A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="00BF72A6" w:rsidRPr="00BF72A6">
            <w:rPr>
              <w:rFonts w:ascii="Arial Narrow" w:hAnsi="Arial Narrow"/>
              <w:b/>
            </w:rPr>
            <w:t>ОБЩЕСТВЕНО ЗДРАВЕ</w:t>
          </w:r>
          <w:r w:rsidRPr="00BF72A6">
            <w:rPr>
              <w:rFonts w:ascii="Arial Narrow" w:hAnsi="Arial Narrow"/>
              <w:b/>
            </w:rPr>
            <w:t xml:space="preserve">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Pr="00BF72A6" w:rsidRDefault="00652A15" w:rsidP="00BF72A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="00BF72A6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“</w:t>
          </w:r>
          <w:r w:rsidR="00BF72A6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="00BF72A6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0FE1EFE"/>
    <w:multiLevelType w:val="hybridMultilevel"/>
    <w:tmpl w:val="5B8A3994"/>
    <w:lvl w:ilvl="0" w:tplc="3A3ED7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52AF9"/>
    <w:multiLevelType w:val="hybridMultilevel"/>
    <w:tmpl w:val="F286B122"/>
    <w:lvl w:ilvl="0" w:tplc="D612F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350B1"/>
    <w:multiLevelType w:val="hybridMultilevel"/>
    <w:tmpl w:val="0F6E45B4"/>
    <w:lvl w:ilvl="0" w:tplc="71146C9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B6A7DC0"/>
    <w:multiLevelType w:val="hybridMultilevel"/>
    <w:tmpl w:val="FCD63A82"/>
    <w:lvl w:ilvl="0" w:tplc="567C5E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56B7C"/>
    <w:multiLevelType w:val="hybridMultilevel"/>
    <w:tmpl w:val="F286B122"/>
    <w:lvl w:ilvl="0" w:tplc="D612F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7F6613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856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BF72A6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073"/>
    <w:rsid w:val="00CF5A90"/>
    <w:rsid w:val="00CF77E4"/>
    <w:rsid w:val="00D02FF4"/>
    <w:rsid w:val="00D03315"/>
    <w:rsid w:val="00D12CD9"/>
    <w:rsid w:val="00D158A5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103A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B6856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8B6856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F6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B6856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8B6856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F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Rosti</cp:lastModifiedBy>
  <cp:revision>6</cp:revision>
  <cp:lastPrinted>2014-10-20T14:42:00Z</cp:lastPrinted>
  <dcterms:created xsi:type="dcterms:W3CDTF">2020-03-17T09:01:00Z</dcterms:created>
  <dcterms:modified xsi:type="dcterms:W3CDTF">2020-04-08T11:31:00Z</dcterms:modified>
</cp:coreProperties>
</file>