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B77E7" w14:textId="77777777" w:rsidR="00153E17" w:rsidRPr="00492358" w:rsidRDefault="00153E17" w:rsidP="000069DC">
      <w:pPr>
        <w:jc w:val="center"/>
        <w:rPr>
          <w:b/>
        </w:rPr>
      </w:pPr>
    </w:p>
    <w:p w14:paraId="19C3CD49" w14:textId="77777777" w:rsidR="00492358" w:rsidRDefault="00492358" w:rsidP="000069DC">
      <w:pPr>
        <w:jc w:val="center"/>
        <w:rPr>
          <w:b/>
        </w:rPr>
      </w:pPr>
    </w:p>
    <w:p w14:paraId="07A72072" w14:textId="77777777" w:rsidR="00492358" w:rsidRDefault="00492358" w:rsidP="000069DC">
      <w:pPr>
        <w:jc w:val="center"/>
        <w:rPr>
          <w:b/>
        </w:rPr>
      </w:pPr>
    </w:p>
    <w:p w14:paraId="31946E5C" w14:textId="2A160551" w:rsidR="00153E17" w:rsidRPr="00492358" w:rsidRDefault="005D1598" w:rsidP="000069DC">
      <w:pPr>
        <w:jc w:val="center"/>
        <w:rPr>
          <w:b/>
        </w:rPr>
      </w:pPr>
      <w:r>
        <w:rPr>
          <w:b/>
        </w:rPr>
        <w:t>MEDICAL STATISTICS</w:t>
      </w:r>
    </w:p>
    <w:p w14:paraId="265A9B10" w14:textId="77777777" w:rsidR="00164C5F" w:rsidRDefault="00164C5F" w:rsidP="000069DC">
      <w:pPr>
        <w:jc w:val="center"/>
        <w:rPr>
          <w:b/>
        </w:rPr>
      </w:pPr>
    </w:p>
    <w:p w14:paraId="7CFB6DE8" w14:textId="77777777" w:rsidR="00492358" w:rsidRDefault="00492358" w:rsidP="000069DC">
      <w:pPr>
        <w:jc w:val="center"/>
        <w:rPr>
          <w:b/>
        </w:rPr>
      </w:pPr>
    </w:p>
    <w:p w14:paraId="54B446DB" w14:textId="77777777" w:rsidR="00492358" w:rsidRPr="00492358" w:rsidRDefault="00492358" w:rsidP="000069DC">
      <w:pPr>
        <w:jc w:val="center"/>
        <w:rPr>
          <w:b/>
        </w:rPr>
      </w:pPr>
    </w:p>
    <w:p w14:paraId="230F16DA" w14:textId="4E379D40" w:rsidR="00EB0B7B" w:rsidRPr="00EA5AB9" w:rsidRDefault="00153E17" w:rsidP="00EA5AB9">
      <w:pPr>
        <w:tabs>
          <w:tab w:val="left" w:pos="709"/>
        </w:tabs>
        <w:jc w:val="right"/>
        <w:rPr>
          <w:b/>
          <w:i/>
          <w:lang w:val="bg-BG"/>
        </w:rPr>
      </w:pPr>
      <w:r w:rsidRPr="00492358">
        <w:tab/>
      </w:r>
      <w:r w:rsidRPr="00492358">
        <w:tab/>
      </w:r>
      <w:r w:rsidRPr="00492358">
        <w:tab/>
      </w:r>
      <w:r w:rsidR="00EA5AB9">
        <w:rPr>
          <w:b/>
        </w:rPr>
        <w:t>Table</w:t>
      </w:r>
      <w:r w:rsidR="005D1598">
        <w:rPr>
          <w:b/>
        </w:rPr>
        <w:t xml:space="preserve"> 1</w:t>
      </w:r>
      <w:r w:rsidR="00EA5AB9" w:rsidRPr="00EA5AB9">
        <w:rPr>
          <w:b/>
          <w:lang w:val="bg-B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6"/>
        <w:gridCol w:w="5872"/>
      </w:tblGrid>
      <w:tr w:rsidR="005A674F" w:rsidRPr="00492358" w14:paraId="4E2FBBAD" w14:textId="77777777">
        <w:trPr>
          <w:jc w:val="center"/>
        </w:trPr>
        <w:tc>
          <w:tcPr>
            <w:tcW w:w="10188" w:type="dxa"/>
            <w:gridSpan w:val="2"/>
            <w:shd w:val="clear" w:color="auto" w:fill="auto"/>
          </w:tcPr>
          <w:p w14:paraId="14EC7420" w14:textId="77777777" w:rsidR="005A674F" w:rsidRPr="00492358" w:rsidRDefault="00CC55A9" w:rsidP="000069DC">
            <w:pPr>
              <w:rPr>
                <w:b/>
                <w:color w:val="FF0000"/>
              </w:rPr>
            </w:pPr>
            <w:r w:rsidRPr="00492358">
              <w:rPr>
                <w:b/>
                <w:color w:val="FF0000"/>
              </w:rPr>
              <w:t xml:space="preserve">1. </w:t>
            </w:r>
            <w:r w:rsidR="000069DC" w:rsidRPr="00492358">
              <w:rPr>
                <w:b/>
                <w:color w:val="FF0000"/>
              </w:rPr>
              <w:t>PURPOSE AND OBJECTIVES OF TRAINING</w:t>
            </w:r>
          </w:p>
        </w:tc>
      </w:tr>
      <w:tr w:rsidR="005A674F" w:rsidRPr="00492358" w14:paraId="533C0224" w14:textId="77777777">
        <w:trPr>
          <w:jc w:val="center"/>
        </w:trPr>
        <w:tc>
          <w:tcPr>
            <w:tcW w:w="10188" w:type="dxa"/>
            <w:gridSpan w:val="2"/>
            <w:shd w:val="clear" w:color="auto" w:fill="auto"/>
          </w:tcPr>
          <w:p w14:paraId="3021D200" w14:textId="0BA63F18" w:rsidR="00763919" w:rsidRDefault="008275C2" w:rsidP="006701D7">
            <w:pPr>
              <w:ind w:firstLine="567"/>
              <w:jc w:val="both"/>
              <w:rPr>
                <w:rFonts w:ascii="Arial" w:hAnsi="Arial" w:cs="Arial"/>
                <w:color w:val="000000" w:themeColor="text1"/>
                <w:sz w:val="28"/>
                <w:szCs w:val="28"/>
              </w:rPr>
            </w:pPr>
            <w:bookmarkStart w:id="0" w:name="_Hlk20602891"/>
            <w:r>
              <w:rPr>
                <w:color w:val="000000" w:themeColor="text1"/>
              </w:rPr>
              <w:t>Nowadays, k</w:t>
            </w:r>
            <w:r w:rsidR="00763919" w:rsidRPr="00763919">
              <w:rPr>
                <w:color w:val="000000" w:themeColor="text1"/>
              </w:rPr>
              <w:t>nowledge of, and competence in</w:t>
            </w:r>
            <w:r w:rsidR="00763919">
              <w:rPr>
                <w:color w:val="000000" w:themeColor="text1"/>
              </w:rPr>
              <w:t>,</w:t>
            </w:r>
            <w:r w:rsidR="00763919" w:rsidRPr="00763919">
              <w:rPr>
                <w:color w:val="000000" w:themeColor="text1"/>
              </w:rPr>
              <w:t xml:space="preserve"> the application of statistical principles and methods are </w:t>
            </w:r>
            <w:r>
              <w:rPr>
                <w:color w:val="000000" w:themeColor="text1"/>
              </w:rPr>
              <w:t>of utmost importance</w:t>
            </w:r>
            <w:r w:rsidR="00763919" w:rsidRPr="00763919">
              <w:rPr>
                <w:color w:val="000000" w:themeColor="text1"/>
              </w:rPr>
              <w:t>, not only for an understanding of the biological and medical sciences, but also for effective practice in any of the health professions. Because of the variability of biological, clinical and laboratory data, the science of statistics is necessary and central to their understanding and interpretation.</w:t>
            </w:r>
            <w:r w:rsidR="00763919" w:rsidRPr="005C3EB8">
              <w:rPr>
                <w:rFonts w:ascii="Arial" w:hAnsi="Arial" w:cs="Arial"/>
                <w:color w:val="000000" w:themeColor="text1"/>
                <w:sz w:val="28"/>
                <w:szCs w:val="28"/>
              </w:rPr>
              <w:t xml:space="preserve"> </w:t>
            </w:r>
          </w:p>
          <w:p w14:paraId="4632EEE5" w14:textId="77777777" w:rsidR="00763919" w:rsidRDefault="00763919" w:rsidP="006701D7">
            <w:pPr>
              <w:ind w:firstLine="567"/>
              <w:jc w:val="both"/>
            </w:pPr>
            <w:r>
              <w:t xml:space="preserve">The course in “Medical statistics” aims at enabling medical students to understand the basic principles and statistical methods used nowadays in different branches of medical science and medical practice. </w:t>
            </w:r>
          </w:p>
          <w:p w14:paraId="61437A6C" w14:textId="763F3D32" w:rsidR="006701D7" w:rsidRDefault="00FD0F3C" w:rsidP="006701D7">
            <w:pPr>
              <w:ind w:firstLine="567"/>
              <w:jc w:val="both"/>
            </w:pPr>
            <w:r>
              <w:t xml:space="preserve">The content of teaching is </w:t>
            </w:r>
            <w:r w:rsidR="006701D7">
              <w:t>organized in two parts:</w:t>
            </w:r>
          </w:p>
          <w:p w14:paraId="74BC7D9D" w14:textId="2B626022" w:rsidR="006701D7" w:rsidRDefault="006701D7" w:rsidP="006701D7">
            <w:pPr>
              <w:ind w:firstLine="567"/>
              <w:jc w:val="both"/>
            </w:pPr>
            <w:r>
              <w:t>1.</w:t>
            </w:r>
            <w:r>
              <w:tab/>
            </w:r>
            <w:r w:rsidR="00FD0F3C">
              <w:t xml:space="preserve">Descriptive statistics – basic concepts, stages of the research process, sampling and types of samples, classification of variables, organization and presentation of data, distributions, descriptive statistics for qualitative and quantitative variables. </w:t>
            </w:r>
          </w:p>
          <w:p w14:paraId="7E2BDDF4" w14:textId="42099FFE" w:rsidR="006701D7" w:rsidRDefault="006701D7" w:rsidP="006701D7">
            <w:pPr>
              <w:ind w:firstLine="567"/>
              <w:jc w:val="both"/>
            </w:pPr>
            <w:r>
              <w:t>2.</w:t>
            </w:r>
            <w:r>
              <w:tab/>
            </w:r>
            <w:r w:rsidR="00FD0F3C">
              <w:t xml:space="preserve">Inferential statistics - </w:t>
            </w:r>
            <w:r w:rsidR="008275C2" w:rsidRPr="008275C2">
              <w:rPr>
                <w:lang w:val="en-GB"/>
              </w:rPr>
              <w:t>statistical analysis of</w:t>
            </w:r>
            <w:r w:rsidR="00DE2798">
              <w:rPr>
                <w:lang w:val="en-GB"/>
              </w:rPr>
              <w:t xml:space="preserve"> </w:t>
            </w:r>
            <w:r w:rsidR="008275C2" w:rsidRPr="008275C2">
              <w:rPr>
                <w:lang w:val="en-GB"/>
              </w:rPr>
              <w:t>relationship between dependent (effect) and one or more independent (causes) variables</w:t>
            </w:r>
            <w:r w:rsidR="008275C2">
              <w:rPr>
                <w:lang w:val="en-GB"/>
              </w:rPr>
              <w:t>,</w:t>
            </w:r>
            <w:r w:rsidR="008275C2" w:rsidRPr="008275C2">
              <w:rPr>
                <w:lang w:val="en-GB"/>
              </w:rPr>
              <w:t xml:space="preserve"> generalization from a sample to a population,</w:t>
            </w:r>
            <w:r w:rsidR="008275C2">
              <w:rPr>
                <w:lang w:val="en-GB"/>
              </w:rPr>
              <w:t xml:space="preserve"> confidence intervals, probability, parametric and non-parametric methods of hypothesis testing</w:t>
            </w:r>
            <w:r w:rsidRPr="008275C2">
              <w:t>.</w:t>
            </w:r>
          </w:p>
          <w:p w14:paraId="73EEC576" w14:textId="6D83563A" w:rsidR="006701D7" w:rsidRDefault="006701D7" w:rsidP="006701D7">
            <w:pPr>
              <w:ind w:firstLine="567"/>
              <w:jc w:val="both"/>
            </w:pPr>
            <w:r>
              <w:t xml:space="preserve">At the end of the course </w:t>
            </w:r>
            <w:r w:rsidR="00DE2798">
              <w:t xml:space="preserve">the </w:t>
            </w:r>
            <w:r>
              <w:t>students should be able to:</w:t>
            </w:r>
          </w:p>
          <w:p w14:paraId="2A1A2865" w14:textId="1662792C" w:rsidR="006701D7" w:rsidRDefault="006701D7" w:rsidP="003556F0">
            <w:pPr>
              <w:pStyle w:val="ListParagraph"/>
              <w:numPr>
                <w:ilvl w:val="0"/>
                <w:numId w:val="25"/>
              </w:numPr>
              <w:jc w:val="both"/>
            </w:pPr>
            <w:r>
              <w:t xml:space="preserve">Define the </w:t>
            </w:r>
            <w:r w:rsidR="00DE2798">
              <w:t xml:space="preserve">concepts </w:t>
            </w:r>
            <w:r w:rsidR="000740BB">
              <w:t xml:space="preserve">of population and sample, representative sample and sampling methods; </w:t>
            </w:r>
          </w:p>
          <w:p w14:paraId="1B16A3AB" w14:textId="3624F4AE" w:rsidR="001471B1" w:rsidRDefault="000740BB" w:rsidP="003556F0">
            <w:pPr>
              <w:pStyle w:val="ListParagraph"/>
              <w:numPr>
                <w:ilvl w:val="0"/>
                <w:numId w:val="25"/>
              </w:numPr>
              <w:jc w:val="both"/>
            </w:pPr>
            <w:r>
              <w:t xml:space="preserve">Determine </w:t>
            </w:r>
            <w:r w:rsidR="007171D3">
              <w:t xml:space="preserve">the </w:t>
            </w:r>
            <w:r>
              <w:t>different types of variables and their meaning;</w:t>
            </w:r>
          </w:p>
          <w:p w14:paraId="28D72F1F" w14:textId="3B823C26" w:rsidR="000740BB" w:rsidRDefault="000740BB" w:rsidP="003556F0">
            <w:pPr>
              <w:pStyle w:val="ListParagraph"/>
              <w:numPr>
                <w:ilvl w:val="0"/>
                <w:numId w:val="25"/>
              </w:numPr>
              <w:jc w:val="both"/>
            </w:pPr>
            <w:r>
              <w:t>Explain the characteristics of normal distribution, standard normal curve and z scores;</w:t>
            </w:r>
          </w:p>
          <w:p w14:paraId="428F1FF4" w14:textId="7EB96704" w:rsidR="007F0CD7" w:rsidRDefault="007F0CD7" w:rsidP="003556F0">
            <w:pPr>
              <w:pStyle w:val="ListParagraph"/>
              <w:numPr>
                <w:ilvl w:val="0"/>
                <w:numId w:val="25"/>
              </w:numPr>
              <w:jc w:val="both"/>
            </w:pPr>
            <w:r>
              <w:t xml:space="preserve">Characterize two types of skewed distributions – positively and negatively skewed; </w:t>
            </w:r>
          </w:p>
          <w:p w14:paraId="66688DB8" w14:textId="74E43FD4" w:rsidR="007171D3" w:rsidRDefault="007171D3" w:rsidP="003556F0">
            <w:pPr>
              <w:pStyle w:val="ListParagraph"/>
              <w:numPr>
                <w:ilvl w:val="0"/>
                <w:numId w:val="25"/>
              </w:numPr>
              <w:jc w:val="both"/>
            </w:pPr>
            <w:r>
              <w:t>Define</w:t>
            </w:r>
            <w:r w:rsidR="000740BB">
              <w:t xml:space="preserve"> the descriptive statistics for qualitative variables</w:t>
            </w:r>
            <w:r>
              <w:t xml:space="preserve">, </w:t>
            </w:r>
            <w:r w:rsidR="000740BB">
              <w:t>their calculation and graphical presentation</w:t>
            </w:r>
            <w:r>
              <w:t>;</w:t>
            </w:r>
          </w:p>
          <w:p w14:paraId="0C1AED1B" w14:textId="56625309" w:rsidR="000740BB" w:rsidRDefault="007171D3" w:rsidP="003556F0">
            <w:pPr>
              <w:pStyle w:val="ListParagraph"/>
              <w:numPr>
                <w:ilvl w:val="0"/>
                <w:numId w:val="25"/>
              </w:numPr>
              <w:jc w:val="both"/>
            </w:pPr>
            <w:r>
              <w:t>Define the measures of central tendency, their calculation and graphical presentation;</w:t>
            </w:r>
          </w:p>
          <w:p w14:paraId="0C3237CE" w14:textId="7341CE20" w:rsidR="007171D3" w:rsidRDefault="007171D3" w:rsidP="003556F0">
            <w:pPr>
              <w:pStyle w:val="ListParagraph"/>
              <w:numPr>
                <w:ilvl w:val="0"/>
                <w:numId w:val="25"/>
              </w:numPr>
              <w:jc w:val="both"/>
            </w:pPr>
            <w:r>
              <w:t>Define measures of spread, their calculation and graphical presentation;</w:t>
            </w:r>
          </w:p>
          <w:p w14:paraId="3E8D8FFF" w14:textId="3FAFDB33" w:rsidR="007F0CD7" w:rsidRDefault="007F0CD7" w:rsidP="003556F0">
            <w:pPr>
              <w:pStyle w:val="ListParagraph"/>
              <w:numPr>
                <w:ilvl w:val="0"/>
                <w:numId w:val="25"/>
              </w:numPr>
              <w:jc w:val="both"/>
            </w:pPr>
            <w:r>
              <w:t xml:space="preserve">Use measures of central tendency and spread to establish groups of normality; </w:t>
            </w:r>
          </w:p>
          <w:p w14:paraId="7F7E994C" w14:textId="2DF9DA33" w:rsidR="007171D3" w:rsidRDefault="007171D3" w:rsidP="003556F0">
            <w:pPr>
              <w:pStyle w:val="ListParagraph"/>
              <w:numPr>
                <w:ilvl w:val="0"/>
                <w:numId w:val="25"/>
              </w:numPr>
              <w:jc w:val="both"/>
            </w:pPr>
            <w:r>
              <w:t>Explain the meaning and use of correlation coefficients;</w:t>
            </w:r>
          </w:p>
          <w:p w14:paraId="395885EC" w14:textId="7C5FDD11" w:rsidR="007F0CD7" w:rsidRDefault="007171D3" w:rsidP="003556F0">
            <w:pPr>
              <w:pStyle w:val="ListParagraph"/>
              <w:numPr>
                <w:ilvl w:val="0"/>
                <w:numId w:val="25"/>
              </w:numPr>
              <w:jc w:val="both"/>
            </w:pPr>
            <w:r>
              <w:t xml:space="preserve">Determine the concept of </w:t>
            </w:r>
            <w:proofErr w:type="spellStart"/>
            <w:r>
              <w:t>generalisation</w:t>
            </w:r>
            <w:proofErr w:type="spellEnd"/>
            <w:r>
              <w:t xml:space="preserve"> of data from a sample to a population and all concepts related to this process – probability, sampling error of the mean, confidence intervals</w:t>
            </w:r>
            <w:r w:rsidR="007F0CD7">
              <w:t xml:space="preserve"> and to make simple calculations of confidence intervals; </w:t>
            </w:r>
          </w:p>
          <w:p w14:paraId="29692840" w14:textId="77777777" w:rsidR="003556F0" w:rsidRDefault="007171D3" w:rsidP="003556F0">
            <w:pPr>
              <w:pStyle w:val="ListParagraph"/>
              <w:numPr>
                <w:ilvl w:val="0"/>
                <w:numId w:val="25"/>
              </w:numPr>
              <w:jc w:val="both"/>
            </w:pPr>
            <w:r>
              <w:t xml:space="preserve">Define the main concepts in </w:t>
            </w:r>
            <w:r w:rsidR="007F0CD7">
              <w:t>hypothesis testing – types of hypothesis, type I and type II errors, one-tailed and two-tailed t test</w:t>
            </w:r>
            <w:r w:rsidR="003556F0">
              <w:t>, P value;</w:t>
            </w:r>
          </w:p>
          <w:p w14:paraId="660A1002" w14:textId="77777777" w:rsidR="003556F0" w:rsidRDefault="003556F0" w:rsidP="003556F0">
            <w:pPr>
              <w:pStyle w:val="ListParagraph"/>
              <w:numPr>
                <w:ilvl w:val="0"/>
                <w:numId w:val="25"/>
              </w:numPr>
              <w:jc w:val="both"/>
            </w:pPr>
            <w:r>
              <w:t>Test hypotheses using parametric tests and make conclusions using tables of critical values of t test;</w:t>
            </w:r>
          </w:p>
          <w:p w14:paraId="7355D57E" w14:textId="12D24567" w:rsidR="003556F0" w:rsidRDefault="003556F0" w:rsidP="003556F0">
            <w:pPr>
              <w:pStyle w:val="ListParagraph"/>
              <w:numPr>
                <w:ilvl w:val="0"/>
                <w:numId w:val="25"/>
              </w:numPr>
              <w:jc w:val="both"/>
            </w:pPr>
            <w:r>
              <w:t>Test hypotheses using non-parametric test chi-square and tables of its critical values.</w:t>
            </w:r>
          </w:p>
          <w:p w14:paraId="03A3DD63" w14:textId="7E583E08" w:rsidR="007171D3" w:rsidRDefault="003556F0" w:rsidP="000740BB">
            <w:pPr>
              <w:pStyle w:val="ListParagraph"/>
              <w:ind w:left="597"/>
              <w:jc w:val="both"/>
            </w:pPr>
            <w:r>
              <w:t xml:space="preserve"> </w:t>
            </w:r>
          </w:p>
          <w:p w14:paraId="2310CBAC" w14:textId="77777777" w:rsidR="007171D3" w:rsidRDefault="007171D3" w:rsidP="000740BB">
            <w:pPr>
              <w:pStyle w:val="ListParagraph"/>
              <w:ind w:left="597"/>
              <w:jc w:val="both"/>
            </w:pPr>
          </w:p>
          <w:p w14:paraId="49E437C3" w14:textId="214057D1" w:rsidR="000740BB" w:rsidRPr="00492358" w:rsidRDefault="000740BB" w:rsidP="00DE2798">
            <w:pPr>
              <w:ind w:firstLine="567"/>
              <w:jc w:val="both"/>
              <w:rPr>
                <w:b/>
              </w:rPr>
            </w:pPr>
            <w:proofErr w:type="spellStart"/>
            <w:r>
              <w:lastRenderedPageBreak/>
              <w:t>undeer</w:t>
            </w:r>
            <w:proofErr w:type="spellEnd"/>
          </w:p>
        </w:tc>
      </w:tr>
      <w:bookmarkEnd w:id="0"/>
      <w:tr w:rsidR="005A674F" w:rsidRPr="00492358" w14:paraId="4A8B0D54" w14:textId="77777777">
        <w:trPr>
          <w:jc w:val="center"/>
        </w:trPr>
        <w:tc>
          <w:tcPr>
            <w:tcW w:w="10188" w:type="dxa"/>
            <w:gridSpan w:val="2"/>
            <w:shd w:val="clear" w:color="auto" w:fill="auto"/>
          </w:tcPr>
          <w:p w14:paraId="402AF1CD" w14:textId="41695133" w:rsidR="005A674F" w:rsidRPr="00492358" w:rsidRDefault="00CC55A9" w:rsidP="000069DC">
            <w:pPr>
              <w:rPr>
                <w:b/>
                <w:color w:val="FF0000"/>
              </w:rPr>
            </w:pPr>
            <w:r w:rsidRPr="00492358">
              <w:rPr>
                <w:b/>
                <w:color w:val="FF0000"/>
              </w:rPr>
              <w:lastRenderedPageBreak/>
              <w:t xml:space="preserve">2. </w:t>
            </w:r>
            <w:r w:rsidR="00245BB0" w:rsidRPr="00492358">
              <w:rPr>
                <w:b/>
                <w:color w:val="FF0000"/>
              </w:rPr>
              <w:t xml:space="preserve">FACULTY </w:t>
            </w:r>
          </w:p>
        </w:tc>
      </w:tr>
      <w:tr w:rsidR="005A674F" w:rsidRPr="00492358" w14:paraId="70F9D675" w14:textId="77777777">
        <w:trPr>
          <w:jc w:val="center"/>
        </w:trPr>
        <w:tc>
          <w:tcPr>
            <w:tcW w:w="10188" w:type="dxa"/>
            <w:gridSpan w:val="2"/>
            <w:shd w:val="clear" w:color="auto" w:fill="auto"/>
          </w:tcPr>
          <w:p w14:paraId="538B30C6" w14:textId="77777777" w:rsidR="005C1754" w:rsidRPr="00492358" w:rsidRDefault="005C1754" w:rsidP="000069DC">
            <w:pPr>
              <w:ind w:firstLine="567"/>
              <w:jc w:val="both"/>
            </w:pPr>
            <w:r w:rsidRPr="00492358">
              <w:rPr>
                <w:b/>
                <w:u w:val="single"/>
              </w:rPr>
              <w:t>Lecturer:</w:t>
            </w:r>
            <w:r w:rsidRPr="00492358">
              <w:t xml:space="preserve"> </w:t>
            </w:r>
            <w:r w:rsidRPr="00492358">
              <w:tab/>
            </w:r>
          </w:p>
          <w:p w14:paraId="1DDAECEE" w14:textId="540D7172" w:rsidR="005C1754" w:rsidRPr="00492358" w:rsidRDefault="005D3D2B" w:rsidP="000069DC">
            <w:pPr>
              <w:widowControl w:val="0"/>
              <w:numPr>
                <w:ilvl w:val="0"/>
                <w:numId w:val="18"/>
              </w:numPr>
              <w:tabs>
                <w:tab w:val="clear" w:pos="1287"/>
                <w:tab w:val="num" w:pos="0"/>
              </w:tabs>
              <w:overflowPunct w:val="0"/>
              <w:autoSpaceDE w:val="0"/>
              <w:autoSpaceDN w:val="0"/>
              <w:adjustRightInd w:val="0"/>
              <w:ind w:left="0" w:firstLine="567"/>
              <w:jc w:val="both"/>
              <w:textAlignment w:val="baseline"/>
              <w:rPr>
                <w:color w:val="000000"/>
              </w:rPr>
            </w:pPr>
            <w:r>
              <w:rPr>
                <w:b/>
                <w:color w:val="000000"/>
              </w:rPr>
              <w:t xml:space="preserve">Assoc. </w:t>
            </w:r>
            <w:r w:rsidR="005C1754" w:rsidRPr="00492358">
              <w:rPr>
                <w:b/>
                <w:color w:val="000000"/>
              </w:rPr>
              <w:t xml:space="preserve">Prof. </w:t>
            </w:r>
            <w:r w:rsidR="00221998">
              <w:rPr>
                <w:b/>
                <w:color w:val="000000"/>
              </w:rPr>
              <w:t xml:space="preserve">Dr. </w:t>
            </w:r>
            <w:proofErr w:type="spellStart"/>
            <w:r>
              <w:rPr>
                <w:b/>
                <w:color w:val="000000"/>
              </w:rPr>
              <w:t>Gena</w:t>
            </w:r>
            <w:proofErr w:type="spellEnd"/>
            <w:r>
              <w:rPr>
                <w:b/>
                <w:color w:val="000000"/>
              </w:rPr>
              <w:t xml:space="preserve"> </w:t>
            </w:r>
            <w:proofErr w:type="spellStart"/>
            <w:r>
              <w:rPr>
                <w:b/>
                <w:color w:val="000000"/>
              </w:rPr>
              <w:t>Grancharov</w:t>
            </w:r>
            <w:r w:rsidR="00221998">
              <w:rPr>
                <w:b/>
                <w:color w:val="000000"/>
              </w:rPr>
              <w:t>a</w:t>
            </w:r>
            <w:proofErr w:type="spellEnd"/>
            <w:r w:rsidR="00221998">
              <w:rPr>
                <w:b/>
                <w:color w:val="000000"/>
              </w:rPr>
              <w:t xml:space="preserve">, </w:t>
            </w:r>
            <w:r>
              <w:rPr>
                <w:b/>
                <w:color w:val="000000"/>
              </w:rPr>
              <w:t>MD, PhD</w:t>
            </w:r>
            <w:r w:rsidR="005C1754" w:rsidRPr="00492358">
              <w:rPr>
                <w:color w:val="000000"/>
              </w:rPr>
              <w:t>;</w:t>
            </w:r>
            <w:r w:rsidR="00221998">
              <w:rPr>
                <w:color w:val="000000"/>
              </w:rPr>
              <w:t xml:space="preserve"> </w:t>
            </w:r>
            <w:r>
              <w:rPr>
                <w:color w:val="000000"/>
              </w:rPr>
              <w:t xml:space="preserve">room 322, </w:t>
            </w:r>
            <w:r w:rsidR="00221998">
              <w:rPr>
                <w:color w:val="000000"/>
              </w:rPr>
              <w:t xml:space="preserve">tel.: 064 884 </w:t>
            </w:r>
            <w:r>
              <w:rPr>
                <w:color w:val="000000"/>
              </w:rPr>
              <w:t>224</w:t>
            </w:r>
          </w:p>
          <w:p w14:paraId="72C0277F" w14:textId="7CF77F02" w:rsidR="005C1754" w:rsidRPr="00A97209" w:rsidRDefault="005C1754" w:rsidP="000069DC">
            <w:pPr>
              <w:jc w:val="both"/>
              <w:rPr>
                <w:color w:val="000000"/>
                <w:lang w:val="it-IT"/>
              </w:rPr>
            </w:pPr>
            <w:r w:rsidRPr="00A97209">
              <w:rPr>
                <w:color w:val="000000"/>
                <w:lang w:val="it-IT"/>
              </w:rPr>
              <w:t xml:space="preserve">E- mail: </w:t>
            </w:r>
            <w:r w:rsidR="005D3D2B">
              <w:rPr>
                <w:lang w:val="it-IT"/>
              </w:rPr>
              <w:fldChar w:fldCharType="begin"/>
            </w:r>
            <w:r w:rsidR="005D3D2B">
              <w:rPr>
                <w:lang w:val="it-IT"/>
              </w:rPr>
              <w:instrText xml:space="preserve"> HYPERLINK "mailto:</w:instrText>
            </w:r>
            <w:r w:rsidR="005D3D2B" w:rsidRPr="005D3D2B">
              <w:rPr>
                <w:lang w:val="it-IT"/>
              </w:rPr>
              <w:instrText>gena_grancharova@mu-pleven.bg</w:instrText>
            </w:r>
            <w:r w:rsidR="005D3D2B">
              <w:rPr>
                <w:lang w:val="it-IT"/>
              </w:rPr>
              <w:instrText xml:space="preserve">" </w:instrText>
            </w:r>
            <w:r w:rsidR="005D3D2B">
              <w:rPr>
                <w:lang w:val="it-IT"/>
              </w:rPr>
              <w:fldChar w:fldCharType="separate"/>
            </w:r>
            <w:r w:rsidR="005D3D2B" w:rsidRPr="005B55E8">
              <w:rPr>
                <w:rStyle w:val="Hyperlink"/>
                <w:lang w:val="it-IT"/>
              </w:rPr>
              <w:t>gena_grancharova@mu-pleven.bg</w:t>
            </w:r>
            <w:r w:rsidR="005D3D2B">
              <w:rPr>
                <w:lang w:val="it-IT"/>
              </w:rPr>
              <w:fldChar w:fldCharType="end"/>
            </w:r>
          </w:p>
          <w:p w14:paraId="50B82673" w14:textId="3DD063B7" w:rsidR="005C1754" w:rsidRPr="00A97209" w:rsidRDefault="005C1754" w:rsidP="000069DC">
            <w:pPr>
              <w:ind w:firstLine="567"/>
              <w:jc w:val="both"/>
              <w:rPr>
                <w:b/>
                <w:color w:val="000000"/>
                <w:u w:val="single"/>
                <w:lang w:val="it-IT"/>
              </w:rPr>
            </w:pPr>
            <w:r w:rsidRPr="00A97209">
              <w:rPr>
                <w:b/>
                <w:color w:val="000000"/>
                <w:u w:val="single"/>
                <w:lang w:val="it-IT"/>
              </w:rPr>
              <w:t>Assistant professor:</w:t>
            </w:r>
          </w:p>
          <w:p w14:paraId="43A7F899" w14:textId="0CE5C75A" w:rsidR="005C1754" w:rsidRPr="00492358" w:rsidRDefault="005D3D2B" w:rsidP="000069DC">
            <w:pPr>
              <w:widowControl w:val="0"/>
              <w:numPr>
                <w:ilvl w:val="0"/>
                <w:numId w:val="18"/>
              </w:numPr>
              <w:tabs>
                <w:tab w:val="clear" w:pos="1287"/>
                <w:tab w:val="num" w:pos="0"/>
              </w:tabs>
              <w:overflowPunct w:val="0"/>
              <w:autoSpaceDE w:val="0"/>
              <w:autoSpaceDN w:val="0"/>
              <w:adjustRightInd w:val="0"/>
              <w:ind w:left="0" w:firstLine="567"/>
              <w:jc w:val="both"/>
              <w:textAlignment w:val="baseline"/>
              <w:rPr>
                <w:color w:val="000000"/>
              </w:rPr>
            </w:pPr>
            <w:proofErr w:type="spellStart"/>
            <w:r w:rsidRPr="005D3D2B">
              <w:rPr>
                <w:b/>
                <w:iCs/>
                <w:szCs w:val="28"/>
              </w:rPr>
              <w:t>Eleonora</w:t>
            </w:r>
            <w:proofErr w:type="spellEnd"/>
            <w:r w:rsidRPr="005D3D2B">
              <w:rPr>
                <w:b/>
                <w:iCs/>
                <w:szCs w:val="28"/>
              </w:rPr>
              <w:t xml:space="preserve"> </w:t>
            </w:r>
            <w:proofErr w:type="spellStart"/>
            <w:r w:rsidRPr="005D3D2B">
              <w:rPr>
                <w:b/>
                <w:iCs/>
                <w:szCs w:val="28"/>
              </w:rPr>
              <w:t>Mineva-Dimitrova</w:t>
            </w:r>
            <w:proofErr w:type="spellEnd"/>
            <w:r w:rsidR="00221998" w:rsidRPr="00221998">
              <w:rPr>
                <w:b/>
                <w:i/>
                <w:szCs w:val="28"/>
              </w:rPr>
              <w:t xml:space="preserve">, </w:t>
            </w:r>
            <w:r w:rsidR="00221998">
              <w:rPr>
                <w:color w:val="000000"/>
              </w:rPr>
              <w:t xml:space="preserve">Master in </w:t>
            </w:r>
            <w:r>
              <w:rPr>
                <w:color w:val="000000"/>
              </w:rPr>
              <w:t>Statistics</w:t>
            </w:r>
            <w:r w:rsidR="00221998">
              <w:rPr>
                <w:color w:val="000000"/>
              </w:rPr>
              <w:t>; room 3</w:t>
            </w:r>
            <w:r>
              <w:rPr>
                <w:color w:val="000000"/>
              </w:rPr>
              <w:t>23</w:t>
            </w:r>
            <w:r w:rsidR="00221998">
              <w:rPr>
                <w:color w:val="000000"/>
              </w:rPr>
              <w:t>, tel. 064 884 226</w:t>
            </w:r>
            <w:r w:rsidR="005C1754" w:rsidRPr="00492358">
              <w:rPr>
                <w:color w:val="000000"/>
              </w:rPr>
              <w:t>;</w:t>
            </w:r>
          </w:p>
          <w:p w14:paraId="1DF8D1DD" w14:textId="7BDA91E0" w:rsidR="005C1754" w:rsidRDefault="005C1754" w:rsidP="000069DC">
            <w:pPr>
              <w:jc w:val="both"/>
              <w:rPr>
                <w:color w:val="000000"/>
              </w:rPr>
            </w:pPr>
            <w:r w:rsidRPr="00492358">
              <w:rPr>
                <w:color w:val="000000"/>
              </w:rPr>
              <w:t xml:space="preserve">E- mail: </w:t>
            </w:r>
            <w:hyperlink r:id="rId7" w:history="1">
              <w:r w:rsidR="00605212" w:rsidRPr="005B55E8">
                <w:rPr>
                  <w:rStyle w:val="Hyperlink"/>
                </w:rPr>
                <w:t>eleonora.mineva@abv.bg</w:t>
              </w:r>
            </w:hyperlink>
            <w:r w:rsidR="00605212">
              <w:rPr>
                <w:color w:val="000000"/>
              </w:rPr>
              <w:t xml:space="preserve"> </w:t>
            </w:r>
          </w:p>
          <w:p w14:paraId="6D97BB50" w14:textId="77777777" w:rsidR="005A674F" w:rsidRPr="00492358" w:rsidRDefault="005A674F" w:rsidP="00221998">
            <w:pPr>
              <w:widowControl w:val="0"/>
              <w:overflowPunct w:val="0"/>
              <w:autoSpaceDE w:val="0"/>
              <w:autoSpaceDN w:val="0"/>
              <w:adjustRightInd w:val="0"/>
              <w:ind w:left="567"/>
              <w:jc w:val="both"/>
              <w:textAlignment w:val="baseline"/>
              <w:rPr>
                <w:i/>
                <w:color w:val="000080"/>
              </w:rPr>
            </w:pPr>
          </w:p>
        </w:tc>
      </w:tr>
      <w:tr w:rsidR="005A674F" w:rsidRPr="00492358" w14:paraId="4E2EE428" w14:textId="77777777">
        <w:trPr>
          <w:jc w:val="center"/>
        </w:trPr>
        <w:tc>
          <w:tcPr>
            <w:tcW w:w="10188" w:type="dxa"/>
            <w:gridSpan w:val="2"/>
            <w:shd w:val="clear" w:color="auto" w:fill="auto"/>
          </w:tcPr>
          <w:p w14:paraId="3BA54402" w14:textId="77777777" w:rsidR="005A674F" w:rsidRPr="00492358" w:rsidRDefault="00CC55A9" w:rsidP="000069DC">
            <w:pPr>
              <w:rPr>
                <w:b/>
                <w:color w:val="FF0000"/>
              </w:rPr>
            </w:pPr>
            <w:r w:rsidRPr="00492358">
              <w:rPr>
                <w:b/>
                <w:color w:val="FF0000"/>
              </w:rPr>
              <w:t xml:space="preserve">3. </w:t>
            </w:r>
            <w:r w:rsidR="000069DC" w:rsidRPr="00492358">
              <w:rPr>
                <w:b/>
                <w:color w:val="FF0000"/>
              </w:rPr>
              <w:t>PROGRAM</w:t>
            </w:r>
            <w:r w:rsidR="00221998">
              <w:rPr>
                <w:b/>
                <w:color w:val="FF0000"/>
              </w:rPr>
              <w:t>ME</w:t>
            </w:r>
            <w:r w:rsidR="000069DC" w:rsidRPr="00492358">
              <w:rPr>
                <w:b/>
                <w:color w:val="FF0000"/>
              </w:rPr>
              <w:t xml:space="preserve"> OF STUDY</w:t>
            </w:r>
            <w:r w:rsidR="00245BB0" w:rsidRPr="00492358">
              <w:rPr>
                <w:b/>
                <w:color w:val="FF0000"/>
              </w:rPr>
              <w:t xml:space="preserve"> (CURRICULUM)</w:t>
            </w:r>
          </w:p>
        </w:tc>
      </w:tr>
      <w:tr w:rsidR="005A674F" w:rsidRPr="00492358" w14:paraId="493227D4" w14:textId="77777777">
        <w:trPr>
          <w:jc w:val="center"/>
        </w:trPr>
        <w:tc>
          <w:tcPr>
            <w:tcW w:w="10188" w:type="dxa"/>
            <w:gridSpan w:val="2"/>
            <w:shd w:val="clear" w:color="auto" w:fill="auto"/>
          </w:tcPr>
          <w:p w14:paraId="77F3ADCA" w14:textId="5AF8D282" w:rsidR="00D910EB" w:rsidRDefault="00D910EB" w:rsidP="000069DC">
            <w:pPr>
              <w:jc w:val="both"/>
            </w:pPr>
            <w:r w:rsidRPr="00D910EB">
              <w:t xml:space="preserve">Medical </w:t>
            </w:r>
            <w:r w:rsidR="00CA55D1">
              <w:t xml:space="preserve">statistics </w:t>
            </w:r>
            <w:r w:rsidRPr="00D910EB">
              <w:t xml:space="preserve">is </w:t>
            </w:r>
            <w:r w:rsidR="00CA55D1">
              <w:t xml:space="preserve">an optional subject and </w:t>
            </w:r>
            <w:r w:rsidRPr="00D910EB">
              <w:t xml:space="preserve">is </w:t>
            </w:r>
            <w:r w:rsidR="00CA55D1">
              <w:t xml:space="preserve">scheduled </w:t>
            </w:r>
            <w:r w:rsidRPr="00D910EB">
              <w:t>in second year, fourth semester</w:t>
            </w:r>
            <w:r>
              <w:t xml:space="preserve"> </w:t>
            </w:r>
            <w:r w:rsidR="00CA55D1">
              <w:t>in the academic plan for the specialty “M</w:t>
            </w:r>
            <w:r>
              <w:t>edicine</w:t>
            </w:r>
            <w:r w:rsidR="00CA55D1">
              <w:t>”</w:t>
            </w:r>
            <w:r w:rsidRPr="00D910EB">
              <w:t xml:space="preserve">. This is </w:t>
            </w:r>
            <w:r>
              <w:t xml:space="preserve">the only </w:t>
            </w:r>
            <w:r w:rsidR="00CA55D1">
              <w:t>subject</w:t>
            </w:r>
            <w:r w:rsidRPr="00D910EB">
              <w:t xml:space="preserve"> for medi</w:t>
            </w:r>
            <w:r>
              <w:t xml:space="preserve">cal students </w:t>
            </w:r>
            <w:r w:rsidR="00CA55D1">
              <w:t xml:space="preserve">that is </w:t>
            </w:r>
            <w:r w:rsidRPr="00D910EB">
              <w:t xml:space="preserve">providing specific knowledge </w:t>
            </w:r>
            <w:r w:rsidR="00CA55D1">
              <w:t xml:space="preserve">in methodology of medical research, organization and presentation of data, descriptive statistics for summarization of data and statistical techniques for generalization of data from a sample to a population and for hypothesis testing by parametric and non-parametric tests. </w:t>
            </w:r>
          </w:p>
          <w:p w14:paraId="5A5F27BA" w14:textId="77777777" w:rsidR="00D910EB" w:rsidRDefault="00D910EB" w:rsidP="000069DC">
            <w:pPr>
              <w:jc w:val="both"/>
            </w:pPr>
          </w:p>
          <w:p w14:paraId="0F83E277" w14:textId="2CA921CD" w:rsidR="000E019D" w:rsidRPr="00492358" w:rsidRDefault="008A4C45" w:rsidP="000069DC">
            <w:pPr>
              <w:jc w:val="both"/>
            </w:pPr>
            <w:r w:rsidRPr="00492358">
              <w:t>The c</w:t>
            </w:r>
            <w:r w:rsidR="001A1C78">
              <w:t xml:space="preserve">urriculum </w:t>
            </w:r>
            <w:r w:rsidR="00CA55D1">
              <w:t>in Medical Statistics i</w:t>
            </w:r>
            <w:r w:rsidR="00D910EB">
              <w:t xml:space="preserve">s </w:t>
            </w:r>
            <w:r w:rsidR="001A1C78">
              <w:t>designed according to the guidelines of the World Health Organization how to teach medical statistics to medical students and corresponds to the introductory courses provided in most of the medical faculties and universities all over the world</w:t>
            </w:r>
            <w:r w:rsidR="00620669" w:rsidRPr="00492358">
              <w:t>.</w:t>
            </w:r>
            <w:r w:rsidR="00127356" w:rsidRPr="00492358">
              <w:t xml:space="preserve"> </w:t>
            </w:r>
          </w:p>
          <w:p w14:paraId="5193A52E" w14:textId="77777777" w:rsidR="00620669" w:rsidRPr="00492358" w:rsidRDefault="00620669" w:rsidP="000069DC">
            <w:pPr>
              <w:jc w:val="both"/>
              <w:rPr>
                <w:color w:val="000000"/>
                <w:shd w:val="clear" w:color="auto" w:fill="FFFFFF"/>
              </w:rPr>
            </w:pPr>
          </w:p>
          <w:p w14:paraId="06FD9462" w14:textId="3933B30E" w:rsidR="005A674F" w:rsidRPr="00492358" w:rsidRDefault="001C4E9B" w:rsidP="000069DC">
            <w:pPr>
              <w:jc w:val="both"/>
            </w:pPr>
            <w:r w:rsidRPr="00492358">
              <w:rPr>
                <w:color w:val="000000"/>
                <w:shd w:val="clear" w:color="auto" w:fill="FFFFFF"/>
              </w:rPr>
              <w:t>File</w:t>
            </w:r>
            <w:r w:rsidR="00224F3C" w:rsidRPr="00492358">
              <w:rPr>
                <w:color w:val="000000"/>
                <w:shd w:val="clear" w:color="auto" w:fill="FFFFFF"/>
              </w:rPr>
              <w:t>:</w:t>
            </w:r>
            <w:r w:rsidRPr="00492358">
              <w:rPr>
                <w:color w:val="000000"/>
                <w:shd w:val="clear" w:color="auto" w:fill="FFFFFF"/>
              </w:rPr>
              <w:t xml:space="preserve"> </w:t>
            </w:r>
            <w:r w:rsidR="007F3DD4">
              <w:rPr>
                <w:bCs/>
              </w:rPr>
              <w:t>MStat-AEO-</w:t>
            </w:r>
            <w:r w:rsidR="007F3DD4" w:rsidRPr="00492358">
              <w:rPr>
                <w:color w:val="000000"/>
                <w:shd w:val="clear" w:color="auto" w:fill="FFFFFF"/>
              </w:rPr>
              <w:t>Program</w:t>
            </w:r>
            <w:r w:rsidR="007F3DD4">
              <w:rPr>
                <w:color w:val="000000"/>
                <w:shd w:val="clear" w:color="auto" w:fill="FFFFFF"/>
              </w:rPr>
              <w:t>me.</w:t>
            </w:r>
            <w:r w:rsidR="007F3DD4" w:rsidRPr="00492358">
              <w:rPr>
                <w:color w:val="000000"/>
                <w:shd w:val="clear" w:color="auto" w:fill="FFFFFF"/>
              </w:rPr>
              <w:t>docx</w:t>
            </w:r>
            <w:r w:rsidR="007F3DD4" w:rsidRPr="00492358">
              <w:t xml:space="preserve"> </w:t>
            </w:r>
          </w:p>
        </w:tc>
      </w:tr>
      <w:tr w:rsidR="005A674F" w:rsidRPr="00492358" w14:paraId="2FBB227C" w14:textId="77777777">
        <w:trPr>
          <w:jc w:val="center"/>
        </w:trPr>
        <w:tc>
          <w:tcPr>
            <w:tcW w:w="10188" w:type="dxa"/>
            <w:gridSpan w:val="2"/>
            <w:shd w:val="clear" w:color="auto" w:fill="auto"/>
          </w:tcPr>
          <w:p w14:paraId="242EBAA5" w14:textId="77777777" w:rsidR="005A674F" w:rsidRPr="00492358" w:rsidRDefault="00CC55A9" w:rsidP="000069DC">
            <w:pPr>
              <w:rPr>
                <w:b/>
                <w:color w:val="FF0000"/>
              </w:rPr>
            </w:pPr>
            <w:r w:rsidRPr="00492358">
              <w:rPr>
                <w:b/>
                <w:color w:val="FF0000"/>
              </w:rPr>
              <w:t xml:space="preserve">4. </w:t>
            </w:r>
            <w:r w:rsidR="000069DC" w:rsidRPr="00492358">
              <w:rPr>
                <w:b/>
                <w:color w:val="FF0000"/>
              </w:rPr>
              <w:t xml:space="preserve">LECTURE COURSE </w:t>
            </w:r>
          </w:p>
        </w:tc>
      </w:tr>
      <w:tr w:rsidR="00492358" w:rsidRPr="00492358" w14:paraId="01B94F5B" w14:textId="77777777">
        <w:trPr>
          <w:jc w:val="center"/>
        </w:trPr>
        <w:tc>
          <w:tcPr>
            <w:tcW w:w="4316" w:type="dxa"/>
            <w:shd w:val="clear" w:color="auto" w:fill="auto"/>
          </w:tcPr>
          <w:p w14:paraId="3926C105" w14:textId="77777777" w:rsidR="00492358" w:rsidRPr="00492358" w:rsidRDefault="00492358" w:rsidP="000069DC">
            <w:pPr>
              <w:jc w:val="both"/>
              <w:rPr>
                <w:color w:val="000080"/>
              </w:rPr>
            </w:pPr>
          </w:p>
        </w:tc>
        <w:tc>
          <w:tcPr>
            <w:tcW w:w="5872" w:type="dxa"/>
            <w:shd w:val="clear" w:color="auto" w:fill="auto"/>
          </w:tcPr>
          <w:p w14:paraId="1EC7ABB8" w14:textId="486EB8DD" w:rsidR="00492358" w:rsidRPr="00492358" w:rsidRDefault="00492358" w:rsidP="00492358">
            <w:pPr>
              <w:jc w:val="both"/>
            </w:pPr>
            <w:r w:rsidRPr="00492358">
              <w:t xml:space="preserve">The lecture course </w:t>
            </w:r>
            <w:r w:rsidR="001A1C78">
              <w:t xml:space="preserve">consists of 15 academic hours, </w:t>
            </w:r>
            <w:proofErr w:type="spellStart"/>
            <w:r w:rsidR="001A1C78">
              <w:t>eralised</w:t>
            </w:r>
            <w:proofErr w:type="spellEnd"/>
            <w:r w:rsidR="001A1C78">
              <w:t xml:space="preserve"> in </w:t>
            </w:r>
            <w:r w:rsidR="00221998">
              <w:t xml:space="preserve">7 and ½ two </w:t>
            </w:r>
            <w:r w:rsidRPr="00492358">
              <w:t>hour-</w:t>
            </w:r>
            <w:r w:rsidRPr="00492358">
              <w:rPr>
                <w:iCs/>
              </w:rPr>
              <w:t xml:space="preserve">lectures. </w:t>
            </w:r>
          </w:p>
          <w:p w14:paraId="6D136F95" w14:textId="77777777" w:rsidR="00492358" w:rsidRDefault="00492358" w:rsidP="000069DC"/>
          <w:p w14:paraId="1DAC9ABF" w14:textId="77777777" w:rsidR="004A4ABB" w:rsidRPr="004A4ABB" w:rsidRDefault="004A4ABB" w:rsidP="000069DC">
            <w:pPr>
              <w:rPr>
                <w:b/>
              </w:rPr>
            </w:pPr>
            <w:r w:rsidRPr="004A4ABB">
              <w:rPr>
                <w:b/>
              </w:rPr>
              <w:t>To the lecture course…</w:t>
            </w:r>
          </w:p>
        </w:tc>
      </w:tr>
      <w:tr w:rsidR="005A674F" w:rsidRPr="00492358" w14:paraId="7887B016" w14:textId="77777777">
        <w:trPr>
          <w:jc w:val="center"/>
        </w:trPr>
        <w:tc>
          <w:tcPr>
            <w:tcW w:w="10188" w:type="dxa"/>
            <w:gridSpan w:val="2"/>
            <w:tcBorders>
              <w:bottom w:val="single" w:sz="4" w:space="0" w:color="auto"/>
            </w:tcBorders>
            <w:shd w:val="clear" w:color="auto" w:fill="auto"/>
          </w:tcPr>
          <w:p w14:paraId="3D2611DA" w14:textId="77777777" w:rsidR="005A674F" w:rsidRPr="00492358" w:rsidRDefault="00CC55A9" w:rsidP="000069DC">
            <w:pPr>
              <w:rPr>
                <w:b/>
                <w:color w:val="FF0000"/>
              </w:rPr>
            </w:pPr>
            <w:r w:rsidRPr="00492358">
              <w:rPr>
                <w:b/>
                <w:color w:val="FF0000"/>
              </w:rPr>
              <w:t xml:space="preserve">5. </w:t>
            </w:r>
            <w:r w:rsidR="000069DC" w:rsidRPr="00492358">
              <w:rPr>
                <w:b/>
                <w:color w:val="FF0000"/>
              </w:rPr>
              <w:t xml:space="preserve">ADDITIONAL MATERIALS </w:t>
            </w:r>
          </w:p>
        </w:tc>
      </w:tr>
      <w:tr w:rsidR="005A674F" w:rsidRPr="00492358" w14:paraId="32AF9C7E" w14:textId="77777777">
        <w:trPr>
          <w:jc w:val="center"/>
        </w:trPr>
        <w:tc>
          <w:tcPr>
            <w:tcW w:w="10188" w:type="dxa"/>
            <w:gridSpan w:val="2"/>
            <w:shd w:val="clear" w:color="auto" w:fill="FFFFFF"/>
          </w:tcPr>
          <w:p w14:paraId="77AAE34D" w14:textId="0043CE73" w:rsidR="000D6CC5" w:rsidRDefault="00690C82" w:rsidP="00690C82">
            <w:pPr>
              <w:pStyle w:val="NormalWeb"/>
              <w:shd w:val="clear" w:color="auto" w:fill="FFFFFF"/>
              <w:ind w:left="720"/>
              <w:jc w:val="both"/>
            </w:pPr>
            <w:r>
              <w:t xml:space="preserve">In order to help students to better understand the basic concepts and methods in medical statistics some additional material </w:t>
            </w:r>
            <w:r w:rsidR="008B0F9F">
              <w:t xml:space="preserve">are </w:t>
            </w:r>
            <w:r>
              <w:t>prepared:</w:t>
            </w:r>
          </w:p>
          <w:p w14:paraId="14DF1644" w14:textId="01296B58" w:rsidR="00690C82" w:rsidRDefault="00690C82" w:rsidP="00690C82">
            <w:pPr>
              <w:pStyle w:val="NormalWeb"/>
              <w:shd w:val="clear" w:color="auto" w:fill="FFFFFF"/>
              <w:spacing w:before="0" w:beforeAutospacing="0" w:after="0" w:afterAutospacing="0"/>
              <w:jc w:val="both"/>
            </w:pPr>
            <w:r>
              <w:t xml:space="preserve">            Appendix 1. Critical values of one-tailed and two-tailed t-test</w:t>
            </w:r>
          </w:p>
          <w:p w14:paraId="66D26B21" w14:textId="77777777" w:rsidR="00690C82" w:rsidRDefault="00690C82" w:rsidP="00690C82">
            <w:pPr>
              <w:pStyle w:val="NormalWeb"/>
              <w:shd w:val="clear" w:color="auto" w:fill="FFFFFF"/>
              <w:spacing w:before="0" w:beforeAutospacing="0" w:after="0" w:afterAutospacing="0"/>
              <w:jc w:val="both"/>
            </w:pPr>
          </w:p>
          <w:p w14:paraId="5C379677" w14:textId="1E0B450C" w:rsidR="00690C82" w:rsidRDefault="00690C82" w:rsidP="00690C82">
            <w:pPr>
              <w:pStyle w:val="NormalWeb"/>
              <w:shd w:val="clear" w:color="auto" w:fill="FFFFFF"/>
              <w:spacing w:before="0" w:beforeAutospacing="0" w:after="0" w:afterAutospacing="0"/>
              <w:ind w:left="720"/>
              <w:jc w:val="both"/>
            </w:pPr>
            <w:r>
              <w:t>Appendix 2. Critical values of chi-square</w:t>
            </w:r>
          </w:p>
          <w:p w14:paraId="79D5F642" w14:textId="77777777" w:rsidR="00690C82" w:rsidRDefault="00690C82" w:rsidP="00690C82">
            <w:pPr>
              <w:pStyle w:val="ListParagraph"/>
            </w:pPr>
          </w:p>
          <w:p w14:paraId="78C05C2C" w14:textId="05DC91DA" w:rsidR="00690C82" w:rsidRDefault="00690C82" w:rsidP="00690C82">
            <w:pPr>
              <w:pStyle w:val="NormalWeb"/>
              <w:shd w:val="clear" w:color="auto" w:fill="FFFFFF"/>
              <w:spacing w:before="0" w:beforeAutospacing="0" w:after="0" w:afterAutospacing="0"/>
              <w:ind w:left="720"/>
              <w:jc w:val="both"/>
            </w:pPr>
            <w:r>
              <w:t>Appendix 3. Critical values of z score</w:t>
            </w:r>
          </w:p>
          <w:p w14:paraId="54891CE8" w14:textId="77777777" w:rsidR="00690C82" w:rsidRDefault="00690C82" w:rsidP="00690C82">
            <w:pPr>
              <w:pStyle w:val="ListParagraph"/>
            </w:pPr>
          </w:p>
          <w:p w14:paraId="736E8E91" w14:textId="57FF02B2" w:rsidR="00690C82" w:rsidRDefault="00690C82" w:rsidP="00690C82">
            <w:pPr>
              <w:pStyle w:val="NormalWeb"/>
              <w:shd w:val="clear" w:color="auto" w:fill="FFFFFF"/>
              <w:spacing w:before="0" w:beforeAutospacing="0" w:after="0" w:afterAutospacing="0"/>
              <w:ind w:left="363"/>
              <w:jc w:val="both"/>
            </w:pPr>
            <w:r>
              <w:t xml:space="preserve">     Appendix 4. Short glossary in medical statistics </w:t>
            </w:r>
          </w:p>
          <w:p w14:paraId="6D17503C" w14:textId="326E0B61" w:rsidR="00690C82" w:rsidRDefault="00690C82" w:rsidP="00690C82">
            <w:pPr>
              <w:pStyle w:val="NormalWeb"/>
              <w:shd w:val="clear" w:color="auto" w:fill="FFFFFF"/>
              <w:spacing w:before="0" w:beforeAutospacing="0" w:after="0" w:afterAutospacing="0"/>
              <w:ind w:left="363"/>
              <w:jc w:val="both"/>
            </w:pPr>
          </w:p>
          <w:p w14:paraId="42B74C33" w14:textId="50FFF749" w:rsidR="00690C82" w:rsidRDefault="00690C82" w:rsidP="00690C82">
            <w:pPr>
              <w:pStyle w:val="NormalWeb"/>
              <w:shd w:val="clear" w:color="auto" w:fill="FFFFFF"/>
              <w:spacing w:before="0" w:beforeAutospacing="0" w:after="0" w:afterAutospacing="0"/>
              <w:ind w:left="363"/>
              <w:jc w:val="both"/>
            </w:pPr>
            <w:r>
              <w:t xml:space="preserve">     Appendix 5. Recommended literature </w:t>
            </w:r>
          </w:p>
          <w:p w14:paraId="7F030A50" w14:textId="02CFCB8C" w:rsidR="00690C82" w:rsidRPr="000D6CC5" w:rsidRDefault="00690C82" w:rsidP="00690C82">
            <w:pPr>
              <w:pStyle w:val="NormalWeb"/>
              <w:shd w:val="clear" w:color="auto" w:fill="FFFFFF"/>
              <w:jc w:val="both"/>
            </w:pPr>
            <w:r>
              <w:t xml:space="preserve"> </w:t>
            </w:r>
          </w:p>
        </w:tc>
      </w:tr>
      <w:tr w:rsidR="005A674F" w:rsidRPr="00492358" w14:paraId="01E23F0E" w14:textId="77777777">
        <w:trPr>
          <w:jc w:val="center"/>
        </w:trPr>
        <w:tc>
          <w:tcPr>
            <w:tcW w:w="10188" w:type="dxa"/>
            <w:gridSpan w:val="2"/>
            <w:shd w:val="clear" w:color="auto" w:fill="auto"/>
          </w:tcPr>
          <w:p w14:paraId="16136A50" w14:textId="04A004A1" w:rsidR="005A674F" w:rsidRPr="00BD063D" w:rsidRDefault="00BD063D" w:rsidP="000069DC">
            <w:pPr>
              <w:rPr>
                <w:b/>
                <w:color w:val="FF0000"/>
              </w:rPr>
            </w:pPr>
            <w:r>
              <w:rPr>
                <w:b/>
                <w:color w:val="FF0000"/>
              </w:rPr>
              <w:t xml:space="preserve">6. </w:t>
            </w:r>
            <w:r w:rsidR="001A1C78">
              <w:rPr>
                <w:b/>
                <w:color w:val="FF0000"/>
              </w:rPr>
              <w:t>PRACTICAL TRAINING</w:t>
            </w:r>
          </w:p>
        </w:tc>
      </w:tr>
      <w:tr w:rsidR="00BD063D" w:rsidRPr="00492358" w14:paraId="772721BA" w14:textId="77777777" w:rsidTr="00406D9A">
        <w:trPr>
          <w:jc w:val="center"/>
        </w:trPr>
        <w:tc>
          <w:tcPr>
            <w:tcW w:w="10188" w:type="dxa"/>
            <w:gridSpan w:val="2"/>
            <w:shd w:val="clear" w:color="auto" w:fill="auto"/>
          </w:tcPr>
          <w:p w14:paraId="5F99B435" w14:textId="77777777" w:rsidR="00BD063D" w:rsidRPr="00492358" w:rsidRDefault="00BD063D" w:rsidP="000069DC">
            <w:pPr>
              <w:jc w:val="both"/>
              <w:rPr>
                <w:b/>
              </w:rPr>
            </w:pPr>
            <w:r w:rsidRPr="00492358">
              <w:rPr>
                <w:b/>
              </w:rPr>
              <w:t xml:space="preserve"> </w:t>
            </w:r>
          </w:p>
          <w:p w14:paraId="26A330F8" w14:textId="42B471CD" w:rsidR="00BD063D" w:rsidRDefault="001A1C78" w:rsidP="00A97209">
            <w:pPr>
              <w:ind w:left="-3"/>
            </w:pPr>
            <w:r>
              <w:t>Practical training is organized in the same way as the lecture course. It is intended at helping the medical students to better understand the basic principle</w:t>
            </w:r>
            <w:r w:rsidR="00E67D56">
              <w:t>s</w:t>
            </w:r>
            <w:r>
              <w:t xml:space="preserve">, concepts and statistical techniques </w:t>
            </w:r>
            <w:r w:rsidR="00E67D56">
              <w:t>in relation to medical science and medical practice. The discussions, calculation and interpretation of data are supported by demonstration of IBM SPSS Statistics v.24.</w:t>
            </w:r>
          </w:p>
          <w:p w14:paraId="5D9A7129" w14:textId="77777777" w:rsidR="00BD063D" w:rsidRDefault="00BD063D" w:rsidP="00A97209">
            <w:pPr>
              <w:ind w:left="-3"/>
            </w:pPr>
            <w:r>
              <w:t xml:space="preserve"> </w:t>
            </w:r>
          </w:p>
          <w:p w14:paraId="08F40E49" w14:textId="26A0FDCB" w:rsidR="00BD063D" w:rsidRPr="00492358" w:rsidRDefault="00BD063D" w:rsidP="00BD063D">
            <w:pPr>
              <w:jc w:val="both"/>
            </w:pPr>
            <w:r w:rsidRPr="00492358">
              <w:rPr>
                <w:b/>
              </w:rPr>
              <w:t xml:space="preserve">The theses of the </w:t>
            </w:r>
            <w:r w:rsidR="00E67D56">
              <w:rPr>
                <w:b/>
              </w:rPr>
              <w:t xml:space="preserve">practical trainings </w:t>
            </w:r>
            <w:proofErr w:type="gramStart"/>
            <w:r w:rsidR="00E67D56">
              <w:rPr>
                <w:b/>
              </w:rPr>
              <w:t>c</w:t>
            </w:r>
            <w:r w:rsidRPr="00492358">
              <w:rPr>
                <w:b/>
              </w:rPr>
              <w:t>an be found</w:t>
            </w:r>
            <w:proofErr w:type="gramEnd"/>
            <w:r w:rsidRPr="00492358">
              <w:rPr>
                <w:b/>
              </w:rPr>
              <w:t xml:space="preserve"> </w:t>
            </w:r>
            <w:r w:rsidR="00E67D56">
              <w:rPr>
                <w:b/>
              </w:rPr>
              <w:t>in</w:t>
            </w:r>
            <w:r w:rsidRPr="00492358">
              <w:rPr>
                <w:b/>
              </w:rPr>
              <w:t xml:space="preserve"> the </w:t>
            </w:r>
            <w:r w:rsidR="00CA6D26">
              <w:rPr>
                <w:b/>
              </w:rPr>
              <w:t>programmer</w:t>
            </w:r>
            <w:r w:rsidRPr="00492358">
              <w:rPr>
                <w:b/>
              </w:rPr>
              <w:t xml:space="preserve"> </w:t>
            </w:r>
            <w:r w:rsidR="00B9396E">
              <w:rPr>
                <w:b/>
              </w:rPr>
              <w:t>of study (curriculum)</w:t>
            </w:r>
            <w:r w:rsidRPr="00492358">
              <w:rPr>
                <w:b/>
              </w:rPr>
              <w:t>.</w:t>
            </w:r>
          </w:p>
          <w:p w14:paraId="1832FD2B" w14:textId="77777777" w:rsidR="00BD063D" w:rsidRPr="00492358" w:rsidRDefault="00BD063D" w:rsidP="00BD063D">
            <w:pPr>
              <w:jc w:val="both"/>
              <w:rPr>
                <w:color w:val="1F497D"/>
              </w:rPr>
            </w:pPr>
          </w:p>
        </w:tc>
      </w:tr>
      <w:tr w:rsidR="005A674F" w:rsidRPr="00492358" w14:paraId="169E72DC" w14:textId="77777777">
        <w:trPr>
          <w:jc w:val="center"/>
        </w:trPr>
        <w:tc>
          <w:tcPr>
            <w:tcW w:w="10188" w:type="dxa"/>
            <w:gridSpan w:val="2"/>
            <w:shd w:val="clear" w:color="auto" w:fill="auto"/>
          </w:tcPr>
          <w:p w14:paraId="3345C4DF" w14:textId="010CCF6F" w:rsidR="005A674F" w:rsidRPr="00492358" w:rsidRDefault="00CC55A9" w:rsidP="000069DC">
            <w:pPr>
              <w:rPr>
                <w:b/>
                <w:color w:val="FF0000"/>
              </w:rPr>
            </w:pPr>
            <w:r w:rsidRPr="00492358">
              <w:rPr>
                <w:b/>
                <w:color w:val="FF0000"/>
              </w:rPr>
              <w:t xml:space="preserve">7. </w:t>
            </w:r>
            <w:r w:rsidR="00CA6D26" w:rsidRPr="00492358">
              <w:rPr>
                <w:b/>
                <w:color w:val="FF0000"/>
              </w:rPr>
              <w:t xml:space="preserve">Examination synopsis in </w:t>
            </w:r>
            <w:r w:rsidR="00CA6D26">
              <w:rPr>
                <w:b/>
                <w:color w:val="FF0000"/>
              </w:rPr>
              <w:t xml:space="preserve">medical statistics </w:t>
            </w:r>
          </w:p>
        </w:tc>
      </w:tr>
      <w:tr w:rsidR="005A674F" w:rsidRPr="00492358" w14:paraId="40516128" w14:textId="77777777">
        <w:trPr>
          <w:jc w:val="center"/>
        </w:trPr>
        <w:tc>
          <w:tcPr>
            <w:tcW w:w="10188" w:type="dxa"/>
            <w:gridSpan w:val="2"/>
            <w:shd w:val="clear" w:color="auto" w:fill="auto"/>
          </w:tcPr>
          <w:p w14:paraId="57A91F36" w14:textId="3CB04CB4" w:rsidR="008E665A" w:rsidRPr="00492358" w:rsidRDefault="008E665A" w:rsidP="008E665A">
            <w:pPr>
              <w:jc w:val="both"/>
            </w:pPr>
            <w:r w:rsidRPr="00492358">
              <w:t xml:space="preserve">The synopsis </w:t>
            </w:r>
            <w:r w:rsidR="00E67D56">
              <w:t xml:space="preserve">reflects all </w:t>
            </w:r>
            <w:r w:rsidRPr="00492358">
              <w:t>lecture</w:t>
            </w:r>
            <w:r w:rsidR="00E67D56">
              <w:t xml:space="preserve"> presentations and information provided to the students during their practical training. </w:t>
            </w:r>
            <w:r w:rsidRPr="00492358">
              <w:t xml:space="preserve"> </w:t>
            </w:r>
          </w:p>
          <w:p w14:paraId="38D2F151" w14:textId="77777777" w:rsidR="00514AF4" w:rsidRDefault="00514AF4" w:rsidP="001F28FC">
            <w:pPr>
              <w:jc w:val="both"/>
              <w:rPr>
                <w:bCs/>
              </w:rPr>
            </w:pPr>
          </w:p>
          <w:p w14:paraId="0E1F4ACA" w14:textId="0A16F8CD" w:rsidR="00B6735D" w:rsidRPr="00492358" w:rsidRDefault="001D0727" w:rsidP="001F28FC">
            <w:pPr>
              <w:jc w:val="both"/>
            </w:pPr>
            <w:r w:rsidRPr="00492358">
              <w:rPr>
                <w:bCs/>
              </w:rPr>
              <w:t>File</w:t>
            </w:r>
            <w:r w:rsidR="00224F3C" w:rsidRPr="00492358">
              <w:rPr>
                <w:bCs/>
              </w:rPr>
              <w:t>:</w:t>
            </w:r>
            <w:r w:rsidRPr="00492358">
              <w:rPr>
                <w:bCs/>
              </w:rPr>
              <w:t xml:space="preserve"> </w:t>
            </w:r>
            <w:r w:rsidR="00514AF4">
              <w:rPr>
                <w:bCs/>
              </w:rPr>
              <w:t>MStat-AEO-</w:t>
            </w:r>
            <w:r w:rsidR="00E67D56">
              <w:rPr>
                <w:bCs/>
              </w:rPr>
              <w:t>S</w:t>
            </w:r>
            <w:r w:rsidRPr="00492358">
              <w:rPr>
                <w:bCs/>
              </w:rPr>
              <w:t>ynopsis.docx</w:t>
            </w:r>
          </w:p>
          <w:p w14:paraId="6184D7A3" w14:textId="77777777" w:rsidR="00B6735D" w:rsidRPr="00492358" w:rsidRDefault="00B6735D" w:rsidP="000069DC">
            <w:pPr>
              <w:jc w:val="both"/>
            </w:pPr>
          </w:p>
        </w:tc>
      </w:tr>
      <w:tr w:rsidR="005A674F" w:rsidRPr="00492358" w14:paraId="2E43E92E" w14:textId="77777777">
        <w:trPr>
          <w:jc w:val="center"/>
        </w:trPr>
        <w:tc>
          <w:tcPr>
            <w:tcW w:w="10188" w:type="dxa"/>
            <w:gridSpan w:val="2"/>
            <w:shd w:val="clear" w:color="auto" w:fill="auto"/>
          </w:tcPr>
          <w:p w14:paraId="0D090650" w14:textId="2075179F" w:rsidR="005A674F" w:rsidRPr="00492358" w:rsidRDefault="007F3DD4" w:rsidP="000069DC">
            <w:pPr>
              <w:rPr>
                <w:b/>
                <w:color w:val="FF0000"/>
              </w:rPr>
            </w:pPr>
            <w:r w:rsidRPr="00492358">
              <w:rPr>
                <w:b/>
                <w:color w:val="FF0000"/>
              </w:rPr>
              <w:lastRenderedPageBreak/>
              <w:t xml:space="preserve">8. </w:t>
            </w:r>
            <w:r w:rsidR="00CA6D26">
              <w:rPr>
                <w:b/>
                <w:color w:val="FF0000"/>
              </w:rPr>
              <w:t xml:space="preserve">Multiple choice </w:t>
            </w:r>
            <w:r w:rsidR="00CA6D26" w:rsidRPr="00492358">
              <w:rPr>
                <w:b/>
                <w:color w:val="FF0000"/>
              </w:rPr>
              <w:t>test</w:t>
            </w:r>
            <w:r w:rsidR="00CA6D26">
              <w:rPr>
                <w:b/>
                <w:color w:val="FF0000"/>
              </w:rPr>
              <w:t>s</w:t>
            </w:r>
            <w:r w:rsidR="00CA6D26" w:rsidRPr="00492358">
              <w:rPr>
                <w:b/>
                <w:color w:val="FF0000"/>
              </w:rPr>
              <w:t xml:space="preserve"> questions</w:t>
            </w:r>
          </w:p>
        </w:tc>
      </w:tr>
      <w:tr w:rsidR="002A5DA7" w:rsidRPr="00492358" w14:paraId="7C0D9B1B" w14:textId="77777777" w:rsidTr="00406D9A">
        <w:trPr>
          <w:jc w:val="center"/>
        </w:trPr>
        <w:tc>
          <w:tcPr>
            <w:tcW w:w="10188" w:type="dxa"/>
            <w:gridSpan w:val="2"/>
            <w:shd w:val="clear" w:color="auto" w:fill="auto"/>
          </w:tcPr>
          <w:p w14:paraId="7E555370" w14:textId="09BB5797" w:rsidR="002A5DA7" w:rsidRDefault="00E67D56" w:rsidP="002A5DA7">
            <w:pPr>
              <w:jc w:val="both"/>
            </w:pPr>
            <w:r>
              <w:t>During the course the s</w:t>
            </w:r>
            <w:r w:rsidR="002A5DA7">
              <w:t xml:space="preserve">tudents have to </w:t>
            </w:r>
            <w:r>
              <w:t xml:space="preserve">complete </w:t>
            </w:r>
            <w:r w:rsidR="002A5DA7">
              <w:t>t</w:t>
            </w:r>
            <w:r w:rsidR="002A5DA7" w:rsidRPr="002A5DA7">
              <w:t>wo tests</w:t>
            </w:r>
            <w:r w:rsidR="002A5DA7">
              <w:t xml:space="preserve">. </w:t>
            </w:r>
          </w:p>
          <w:p w14:paraId="2A6EE5B4" w14:textId="0E2BF309" w:rsidR="002A5DA7" w:rsidRDefault="002A5DA7" w:rsidP="009637C9">
            <w:pPr>
              <w:numPr>
                <w:ilvl w:val="0"/>
                <w:numId w:val="21"/>
              </w:numPr>
              <w:jc w:val="both"/>
            </w:pPr>
            <w:r>
              <w:t>The first test is scheduled at the 4</w:t>
            </w:r>
            <w:r w:rsidR="00E67D56" w:rsidRPr="00E67D56">
              <w:rPr>
                <w:vertAlign w:val="superscript"/>
              </w:rPr>
              <w:t>th</w:t>
            </w:r>
            <w:r w:rsidR="00E67D56">
              <w:t xml:space="preserve"> practical training and </w:t>
            </w:r>
            <w:r>
              <w:t xml:space="preserve">covers </w:t>
            </w:r>
            <w:r w:rsidR="000555BB">
              <w:t xml:space="preserve">the introduction and </w:t>
            </w:r>
            <w:r w:rsidR="00E67D56">
              <w:t xml:space="preserve">descriptive </w:t>
            </w:r>
            <w:r w:rsidR="000555BB">
              <w:t>statistics</w:t>
            </w:r>
            <w:r>
              <w:t xml:space="preserve">.  </w:t>
            </w:r>
          </w:p>
          <w:p w14:paraId="04525998" w14:textId="77777777" w:rsidR="000555BB" w:rsidRDefault="002A5DA7" w:rsidP="009637C9">
            <w:pPr>
              <w:numPr>
                <w:ilvl w:val="0"/>
                <w:numId w:val="21"/>
              </w:numPr>
              <w:jc w:val="both"/>
            </w:pPr>
            <w:r>
              <w:t xml:space="preserve">The second test </w:t>
            </w:r>
            <w:r w:rsidRPr="002A5DA7">
              <w:t xml:space="preserve">is </w:t>
            </w:r>
            <w:r>
              <w:t>scheduled at the 7</w:t>
            </w:r>
            <w:r w:rsidR="000555BB" w:rsidRPr="000555BB">
              <w:rPr>
                <w:vertAlign w:val="superscript"/>
              </w:rPr>
              <w:t>th</w:t>
            </w:r>
            <w:r w:rsidR="000555BB">
              <w:t xml:space="preserve"> practical training and </w:t>
            </w:r>
            <w:r>
              <w:t xml:space="preserve">covers </w:t>
            </w:r>
            <w:r w:rsidR="000555BB">
              <w:t>inferential statistics.</w:t>
            </w:r>
            <w:r>
              <w:t xml:space="preserve"> </w:t>
            </w:r>
          </w:p>
          <w:p w14:paraId="7B6EE129" w14:textId="285433E7" w:rsidR="002A5DA7" w:rsidRDefault="002A5DA7" w:rsidP="009637C9">
            <w:pPr>
              <w:numPr>
                <w:ilvl w:val="0"/>
                <w:numId w:val="21"/>
              </w:numPr>
              <w:jc w:val="both"/>
            </w:pPr>
            <w:r>
              <w:t xml:space="preserve">The format of </w:t>
            </w:r>
            <w:r w:rsidR="000555BB">
              <w:t>both</w:t>
            </w:r>
            <w:r>
              <w:t xml:space="preserve"> test</w:t>
            </w:r>
            <w:r w:rsidR="000555BB">
              <w:t xml:space="preserve">s corresponds to </w:t>
            </w:r>
            <w:r>
              <w:t xml:space="preserve">the exam test and </w:t>
            </w:r>
            <w:r w:rsidR="000555BB">
              <w:t>the result of both tests (as average) is taken into account as 30% of the final examination mark</w:t>
            </w:r>
            <w:r>
              <w:t>.</w:t>
            </w:r>
          </w:p>
          <w:p w14:paraId="67C0D9A1" w14:textId="77777777" w:rsidR="002A5DA7" w:rsidRDefault="002A5DA7" w:rsidP="002A5DA7">
            <w:pPr>
              <w:jc w:val="both"/>
            </w:pPr>
          </w:p>
          <w:p w14:paraId="6C69D984" w14:textId="76057459" w:rsidR="002A5DA7" w:rsidRDefault="000555BB" w:rsidP="002A5DA7">
            <w:pPr>
              <w:jc w:val="both"/>
              <w:rPr>
                <w:b/>
              </w:rPr>
            </w:pPr>
            <w:r>
              <w:rPr>
                <w:b/>
              </w:rPr>
              <w:t>Te</w:t>
            </w:r>
            <w:r w:rsidR="002A5DA7" w:rsidRPr="009637C9">
              <w:rPr>
                <w:b/>
              </w:rPr>
              <w:t xml:space="preserve">st </w:t>
            </w:r>
            <w:r>
              <w:rPr>
                <w:b/>
              </w:rPr>
              <w:t xml:space="preserve">examples </w:t>
            </w:r>
            <w:r w:rsidR="002A5DA7" w:rsidRPr="009637C9">
              <w:rPr>
                <w:b/>
              </w:rPr>
              <w:t xml:space="preserve">can be found </w:t>
            </w:r>
            <w:r w:rsidR="007F3DD4">
              <w:rPr>
                <w:b/>
              </w:rPr>
              <w:t xml:space="preserve">at the end of </w:t>
            </w:r>
            <w:r w:rsidR="00514AF4">
              <w:rPr>
                <w:b/>
              </w:rPr>
              <w:t>all</w:t>
            </w:r>
            <w:r>
              <w:rPr>
                <w:b/>
              </w:rPr>
              <w:t xml:space="preserve"> lecture presentation</w:t>
            </w:r>
            <w:r w:rsidR="00514AF4">
              <w:rPr>
                <w:b/>
              </w:rPr>
              <w:t>s</w:t>
            </w:r>
            <w:r>
              <w:rPr>
                <w:b/>
              </w:rPr>
              <w:t xml:space="preserve"> and </w:t>
            </w:r>
            <w:r w:rsidR="007F3DD4">
              <w:rPr>
                <w:b/>
              </w:rPr>
              <w:t>at</w:t>
            </w:r>
            <w:r w:rsidR="00514AF4">
              <w:rPr>
                <w:b/>
              </w:rPr>
              <w:t xml:space="preserve"> the </w:t>
            </w:r>
            <w:r w:rsidR="002A5DA7" w:rsidRPr="009637C9">
              <w:rPr>
                <w:b/>
              </w:rPr>
              <w:t>link below</w:t>
            </w:r>
            <w:r w:rsidR="00514AF4">
              <w:rPr>
                <w:b/>
              </w:rPr>
              <w:t>.</w:t>
            </w:r>
          </w:p>
          <w:p w14:paraId="4FB50160" w14:textId="6E02AF4A" w:rsidR="00514AF4" w:rsidRDefault="00514AF4" w:rsidP="002A5DA7">
            <w:pPr>
              <w:jc w:val="both"/>
              <w:rPr>
                <w:b/>
              </w:rPr>
            </w:pPr>
          </w:p>
          <w:p w14:paraId="731B7937" w14:textId="2E9C0CBF" w:rsidR="00514AF4" w:rsidRDefault="00514AF4" w:rsidP="00514AF4">
            <w:pPr>
              <w:jc w:val="both"/>
              <w:rPr>
                <w:bCs/>
              </w:rPr>
            </w:pPr>
            <w:r w:rsidRPr="00492358">
              <w:rPr>
                <w:bCs/>
              </w:rPr>
              <w:t>File</w:t>
            </w:r>
            <w:r w:rsidR="008B0F9F">
              <w:rPr>
                <w:bCs/>
              </w:rPr>
              <w:t>s</w:t>
            </w:r>
            <w:r w:rsidRPr="00492358">
              <w:rPr>
                <w:bCs/>
              </w:rPr>
              <w:t xml:space="preserve">: </w:t>
            </w:r>
            <w:r w:rsidR="008B0F9F">
              <w:rPr>
                <w:bCs/>
              </w:rPr>
              <w:t>Sa</w:t>
            </w:r>
            <w:r>
              <w:rPr>
                <w:bCs/>
              </w:rPr>
              <w:t>mpleTest</w:t>
            </w:r>
            <w:r w:rsidR="008B0F9F">
              <w:rPr>
                <w:bCs/>
              </w:rPr>
              <w:t>1.</w:t>
            </w:r>
            <w:r w:rsidRPr="00492358">
              <w:rPr>
                <w:bCs/>
              </w:rPr>
              <w:t>docx</w:t>
            </w:r>
          </w:p>
          <w:p w14:paraId="5050BB91" w14:textId="68998ED9" w:rsidR="008B0F9F" w:rsidRPr="00492358" w:rsidRDefault="008B0F9F" w:rsidP="008B0F9F">
            <w:pPr>
              <w:jc w:val="both"/>
            </w:pPr>
            <w:r>
              <w:rPr>
                <w:bCs/>
              </w:rPr>
              <w:t>SampleTest2.</w:t>
            </w:r>
            <w:r w:rsidRPr="00492358">
              <w:rPr>
                <w:bCs/>
              </w:rPr>
              <w:t>docx</w:t>
            </w:r>
          </w:p>
          <w:p w14:paraId="7BBB0236" w14:textId="77777777" w:rsidR="008B0F9F" w:rsidRPr="00492358" w:rsidRDefault="008B0F9F" w:rsidP="00514AF4">
            <w:pPr>
              <w:jc w:val="both"/>
            </w:pPr>
          </w:p>
          <w:p w14:paraId="33CA899A" w14:textId="77777777" w:rsidR="002A5DA7" w:rsidRPr="00492358" w:rsidRDefault="002A5DA7" w:rsidP="002A5DA7">
            <w:pPr>
              <w:jc w:val="both"/>
            </w:pPr>
          </w:p>
        </w:tc>
      </w:tr>
      <w:tr w:rsidR="005A674F" w:rsidRPr="00492358" w14:paraId="0BA09C65" w14:textId="77777777">
        <w:trPr>
          <w:jc w:val="center"/>
        </w:trPr>
        <w:tc>
          <w:tcPr>
            <w:tcW w:w="10188" w:type="dxa"/>
            <w:gridSpan w:val="2"/>
            <w:shd w:val="clear" w:color="auto" w:fill="auto"/>
          </w:tcPr>
          <w:p w14:paraId="3104438F" w14:textId="77777777" w:rsidR="005A674F" w:rsidRPr="00492358" w:rsidRDefault="00CC55A9" w:rsidP="000069DC">
            <w:pPr>
              <w:rPr>
                <w:b/>
                <w:color w:val="FF0000"/>
              </w:rPr>
            </w:pPr>
            <w:r w:rsidRPr="00492358">
              <w:rPr>
                <w:b/>
                <w:color w:val="FF0000"/>
              </w:rPr>
              <w:t xml:space="preserve">9. </w:t>
            </w:r>
            <w:r w:rsidR="00DA7254" w:rsidRPr="00492358">
              <w:rPr>
                <w:b/>
                <w:color w:val="FF0000"/>
              </w:rPr>
              <w:t>GENERAL COMMENTS AND RECOMMENDATIONS</w:t>
            </w:r>
          </w:p>
        </w:tc>
      </w:tr>
      <w:tr w:rsidR="005A674F" w:rsidRPr="00492358" w14:paraId="2A6E5654" w14:textId="77777777">
        <w:trPr>
          <w:jc w:val="center"/>
        </w:trPr>
        <w:tc>
          <w:tcPr>
            <w:tcW w:w="10188" w:type="dxa"/>
            <w:gridSpan w:val="2"/>
            <w:shd w:val="clear" w:color="auto" w:fill="auto"/>
          </w:tcPr>
          <w:p w14:paraId="2B9C8132" w14:textId="4562A200" w:rsidR="00DA7254" w:rsidRPr="00492358" w:rsidRDefault="002A5DA7" w:rsidP="00DA7254">
            <w:pPr>
              <w:jc w:val="both"/>
            </w:pPr>
            <w:r>
              <w:t>T</w:t>
            </w:r>
            <w:r w:rsidR="00DA7254" w:rsidRPr="00492358">
              <w:t xml:space="preserve">his section contains instructions on how to prepare for the course. </w:t>
            </w:r>
            <w:r>
              <w:t xml:space="preserve">During the semester </w:t>
            </w:r>
            <w:r w:rsidR="00514AF4">
              <w:t xml:space="preserve">the students should </w:t>
            </w:r>
            <w:r>
              <w:t xml:space="preserve">follow the information </w:t>
            </w:r>
            <w:r w:rsidR="00514AF4">
              <w:t>provided on the special sector of</w:t>
            </w:r>
            <w:r>
              <w:t xml:space="preserve"> the information board at the department </w:t>
            </w:r>
            <w:r w:rsidR="00514AF4">
              <w:t>of Public Health Sciences</w:t>
            </w:r>
            <w:r>
              <w:t>.</w:t>
            </w:r>
          </w:p>
          <w:p w14:paraId="2E151EFA" w14:textId="77777777" w:rsidR="00DA7254" w:rsidRPr="00492358" w:rsidRDefault="00DA7254" w:rsidP="00DA7254">
            <w:pPr>
              <w:jc w:val="both"/>
            </w:pPr>
          </w:p>
          <w:p w14:paraId="7B521F0E" w14:textId="77777777" w:rsidR="00DA7254" w:rsidRPr="00EA5AB9" w:rsidRDefault="00DA7254" w:rsidP="00DA7254">
            <w:pPr>
              <w:jc w:val="both"/>
              <w:rPr>
                <w:b/>
              </w:rPr>
            </w:pPr>
            <w:r w:rsidRPr="00EA5AB9">
              <w:rPr>
                <w:b/>
              </w:rPr>
              <w:t>The general comments and recommendations can be found using the link below.</w:t>
            </w:r>
          </w:p>
          <w:p w14:paraId="187E4BCF" w14:textId="77777777" w:rsidR="00DA7254" w:rsidRPr="00492358" w:rsidRDefault="00DA7254" w:rsidP="00DA7254">
            <w:pPr>
              <w:jc w:val="both"/>
              <w:rPr>
                <w:b/>
              </w:rPr>
            </w:pPr>
          </w:p>
          <w:p w14:paraId="402EF115" w14:textId="61BC5BB6" w:rsidR="00DA7254" w:rsidRPr="00492358" w:rsidRDefault="00DA7254" w:rsidP="00DA7254">
            <w:pPr>
              <w:jc w:val="both"/>
            </w:pPr>
            <w:r w:rsidRPr="00492358">
              <w:t xml:space="preserve">File: </w:t>
            </w:r>
            <w:r w:rsidR="007F3DD4">
              <w:t>General comments</w:t>
            </w:r>
            <w:r w:rsidRPr="00492358">
              <w:t xml:space="preserve"> and recommendations.docx</w:t>
            </w:r>
          </w:p>
          <w:p w14:paraId="63E384E6" w14:textId="77777777" w:rsidR="00411959" w:rsidRPr="00492358" w:rsidRDefault="00411959" w:rsidP="000069DC">
            <w:pPr>
              <w:jc w:val="both"/>
            </w:pPr>
          </w:p>
        </w:tc>
      </w:tr>
      <w:tr w:rsidR="005A674F" w:rsidRPr="00492358" w14:paraId="29291577" w14:textId="77777777">
        <w:trPr>
          <w:jc w:val="center"/>
        </w:trPr>
        <w:tc>
          <w:tcPr>
            <w:tcW w:w="10188" w:type="dxa"/>
            <w:gridSpan w:val="2"/>
            <w:shd w:val="clear" w:color="auto" w:fill="auto"/>
          </w:tcPr>
          <w:p w14:paraId="65F2A822" w14:textId="77777777" w:rsidR="005A674F" w:rsidRPr="00492358" w:rsidRDefault="00CC55A9" w:rsidP="000069DC">
            <w:pPr>
              <w:rPr>
                <w:b/>
                <w:color w:val="FF0000"/>
              </w:rPr>
            </w:pPr>
            <w:r w:rsidRPr="00492358">
              <w:rPr>
                <w:b/>
                <w:color w:val="FF0000"/>
              </w:rPr>
              <w:t xml:space="preserve">10. </w:t>
            </w:r>
            <w:r w:rsidR="00DA7254" w:rsidRPr="00492358">
              <w:rPr>
                <w:b/>
                <w:color w:val="FF0000"/>
              </w:rPr>
              <w:t>FORUM ON THE DISCIPLINE</w:t>
            </w:r>
          </w:p>
        </w:tc>
      </w:tr>
      <w:tr w:rsidR="005A674F" w:rsidRPr="00492358" w14:paraId="5364BA8C" w14:textId="77777777">
        <w:trPr>
          <w:jc w:val="center"/>
        </w:trPr>
        <w:tc>
          <w:tcPr>
            <w:tcW w:w="10188" w:type="dxa"/>
            <w:gridSpan w:val="2"/>
            <w:shd w:val="clear" w:color="auto" w:fill="auto"/>
          </w:tcPr>
          <w:p w14:paraId="28294C66" w14:textId="33DF4923" w:rsidR="005A674F" w:rsidRPr="00492358" w:rsidRDefault="00E622D5" w:rsidP="00E622D5">
            <w:pPr>
              <w:jc w:val="both"/>
            </w:pPr>
            <w:r>
              <w:t xml:space="preserve">The forum </w:t>
            </w:r>
            <w:r w:rsidR="009914A3">
              <w:t xml:space="preserve">in medical statistics </w:t>
            </w:r>
            <w:r>
              <w:t>is developed to give opportunity for communication between the students</w:t>
            </w:r>
            <w:r w:rsidR="009914A3">
              <w:t>.</w:t>
            </w:r>
            <w:r>
              <w:t xml:space="preserve"> The faculty prefer</w:t>
            </w:r>
            <w:r w:rsidR="009914A3">
              <w:t>s</w:t>
            </w:r>
            <w:r>
              <w:t xml:space="preserve"> </w:t>
            </w:r>
            <w:r w:rsidR="009914A3">
              <w:t xml:space="preserve">direct </w:t>
            </w:r>
            <w:r>
              <w:t xml:space="preserve">personal contact </w:t>
            </w:r>
            <w:r w:rsidR="009914A3">
              <w:t xml:space="preserve">during the lectures and practical training </w:t>
            </w:r>
            <w:r>
              <w:t xml:space="preserve">and they will not participate in the forum. </w:t>
            </w:r>
          </w:p>
        </w:tc>
      </w:tr>
      <w:tr w:rsidR="005A674F" w:rsidRPr="00492358" w14:paraId="1AC48205" w14:textId="77777777">
        <w:trPr>
          <w:jc w:val="center"/>
        </w:trPr>
        <w:tc>
          <w:tcPr>
            <w:tcW w:w="10188" w:type="dxa"/>
            <w:gridSpan w:val="2"/>
            <w:shd w:val="clear" w:color="auto" w:fill="auto"/>
          </w:tcPr>
          <w:p w14:paraId="5A55705D" w14:textId="77777777" w:rsidR="005A674F" w:rsidRPr="00492358" w:rsidRDefault="00CC55A9" w:rsidP="000069DC">
            <w:pPr>
              <w:rPr>
                <w:b/>
                <w:color w:val="FF0000"/>
              </w:rPr>
            </w:pPr>
            <w:r w:rsidRPr="00492358">
              <w:rPr>
                <w:b/>
                <w:color w:val="FF0000"/>
              </w:rPr>
              <w:t xml:space="preserve">11. </w:t>
            </w:r>
            <w:r w:rsidR="00DA7254" w:rsidRPr="00492358">
              <w:rPr>
                <w:b/>
                <w:color w:val="FF0000"/>
              </w:rPr>
              <w:t>CONSULTATIONS</w:t>
            </w:r>
          </w:p>
        </w:tc>
      </w:tr>
      <w:tr w:rsidR="005A674F" w:rsidRPr="00492358" w14:paraId="05117F42" w14:textId="77777777">
        <w:trPr>
          <w:jc w:val="center"/>
        </w:trPr>
        <w:tc>
          <w:tcPr>
            <w:tcW w:w="10188" w:type="dxa"/>
            <w:gridSpan w:val="2"/>
            <w:shd w:val="clear" w:color="auto" w:fill="auto"/>
          </w:tcPr>
          <w:p w14:paraId="7FBCB24F" w14:textId="15C4D599" w:rsidR="005A674F" w:rsidRPr="00492358" w:rsidRDefault="00E622D5" w:rsidP="00E622D5">
            <w:pPr>
              <w:jc w:val="both"/>
            </w:pPr>
            <w:r>
              <w:t xml:space="preserve">Consultations will be provided according to a predetermined schedule that </w:t>
            </w:r>
            <w:r w:rsidR="00825271">
              <w:t>will be</w:t>
            </w:r>
            <w:r>
              <w:t xml:space="preserve"> available on the information board</w:t>
            </w:r>
            <w:r w:rsidR="00825271">
              <w:t xml:space="preserve"> at the Department</w:t>
            </w:r>
            <w:r w:rsidR="00921426">
              <w:t xml:space="preserve"> of Public Health Sciences</w:t>
            </w:r>
            <w:r>
              <w:t>.</w:t>
            </w:r>
          </w:p>
        </w:tc>
      </w:tr>
    </w:tbl>
    <w:p w14:paraId="0B4BB283" w14:textId="77777777" w:rsidR="004A4ABB" w:rsidRDefault="004A4ABB" w:rsidP="000069DC">
      <w:pPr>
        <w:ind w:left="180"/>
        <w:jc w:val="both"/>
      </w:pPr>
    </w:p>
    <w:p w14:paraId="720C1385" w14:textId="77777777" w:rsidR="004A4ABB" w:rsidRDefault="00EA5AB9" w:rsidP="00EA5AB9">
      <w:pPr>
        <w:ind w:left="180"/>
        <w:jc w:val="right"/>
      </w:pPr>
      <w:r>
        <w:rPr>
          <w:b/>
        </w:rPr>
        <w:t>Table</w:t>
      </w:r>
      <w:r w:rsidRPr="00EA5AB9">
        <w:rPr>
          <w:b/>
        </w:rPr>
        <w:t xml:space="preserve"> </w:t>
      </w:r>
      <w:r>
        <w:rPr>
          <w:b/>
          <w:lang w:val="bg-BG"/>
        </w:rPr>
        <w:t>2</w:t>
      </w:r>
      <w:r w:rsidRPr="00EA5AB9">
        <w:rPr>
          <w:b/>
          <w:lang w:val="bg-BG"/>
        </w:rPr>
        <w:t>.</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7"/>
      </w:tblGrid>
      <w:tr w:rsidR="004A4ABB" w14:paraId="78554A72" w14:textId="77777777" w:rsidTr="00EE0918">
        <w:tc>
          <w:tcPr>
            <w:tcW w:w="10157" w:type="dxa"/>
            <w:shd w:val="clear" w:color="auto" w:fill="auto"/>
          </w:tcPr>
          <w:p w14:paraId="5455BD8A" w14:textId="25BE0CF1" w:rsidR="004A4ABB" w:rsidRPr="00CE220D" w:rsidRDefault="00085ECE" w:rsidP="00E603DE">
            <w:pPr>
              <w:jc w:val="both"/>
              <w:rPr>
                <w:rStyle w:val="Strong"/>
                <w:color w:val="FF0000"/>
                <w:shd w:val="clear" w:color="auto" w:fill="FFFFFF"/>
              </w:rPr>
            </w:pPr>
            <w:r>
              <w:rPr>
                <w:rStyle w:val="Strong"/>
                <w:color w:val="FF0000"/>
                <w:shd w:val="clear" w:color="auto" w:fill="FFFFFF"/>
              </w:rPr>
              <w:t>Lecture 1</w:t>
            </w:r>
            <w:r w:rsidR="004A4ABB" w:rsidRPr="00CE220D">
              <w:rPr>
                <w:rStyle w:val="Strong"/>
                <w:color w:val="FF0000"/>
                <w:shd w:val="clear" w:color="auto" w:fill="FFFFFF"/>
              </w:rPr>
              <w:t xml:space="preserve">: </w:t>
            </w:r>
            <w:bookmarkStart w:id="1" w:name="_GoBack"/>
            <w:r w:rsidRPr="00085ECE">
              <w:rPr>
                <w:rStyle w:val="Strong"/>
                <w:color w:val="FF0000"/>
                <w:shd w:val="clear" w:color="auto" w:fill="FFFFFF"/>
              </w:rPr>
              <w:t xml:space="preserve">Introduction to </w:t>
            </w:r>
            <w:r w:rsidR="003D6072">
              <w:rPr>
                <w:rStyle w:val="Strong"/>
                <w:color w:val="FF0000"/>
                <w:shd w:val="clear" w:color="auto" w:fill="FFFFFF"/>
              </w:rPr>
              <w:t>statistics</w:t>
            </w:r>
            <w:bookmarkEnd w:id="1"/>
          </w:p>
        </w:tc>
      </w:tr>
      <w:tr w:rsidR="00085ECE" w:rsidRPr="00085ECE" w14:paraId="731F0E02" w14:textId="77777777" w:rsidTr="00EE0918">
        <w:tc>
          <w:tcPr>
            <w:tcW w:w="10157" w:type="dxa"/>
            <w:shd w:val="clear" w:color="auto" w:fill="auto"/>
          </w:tcPr>
          <w:p w14:paraId="7B15E628" w14:textId="65A3EA67" w:rsidR="004A4ABB" w:rsidRDefault="008B0F9F" w:rsidP="008B0F9F">
            <w:pPr>
              <w:rPr>
                <w:color w:val="000000" w:themeColor="text1"/>
                <w:shd w:val="clear" w:color="auto" w:fill="FFFFFF"/>
              </w:rPr>
            </w:pPr>
            <w:r w:rsidRPr="008B0F9F">
              <w:rPr>
                <w:color w:val="000000" w:themeColor="text1"/>
                <w:shd w:val="clear" w:color="auto" w:fill="FFFFFF"/>
              </w:rPr>
              <w:t>Definition and major objectives of statistics</w:t>
            </w:r>
            <w:r>
              <w:rPr>
                <w:color w:val="000000" w:themeColor="text1"/>
                <w:shd w:val="clear" w:color="auto" w:fill="FFFFFF"/>
              </w:rPr>
              <w:t xml:space="preserve">. </w:t>
            </w:r>
            <w:r w:rsidRPr="008B0F9F">
              <w:rPr>
                <w:color w:val="000000" w:themeColor="text1"/>
                <w:shd w:val="clear" w:color="auto" w:fill="FFFFFF"/>
              </w:rPr>
              <w:t>Basic concepts</w:t>
            </w:r>
            <w:r>
              <w:rPr>
                <w:color w:val="000000" w:themeColor="text1"/>
                <w:shd w:val="clear" w:color="auto" w:fill="FFFFFF"/>
              </w:rPr>
              <w:t xml:space="preserve"> – population and sample. </w:t>
            </w:r>
            <w:r w:rsidRPr="008B0F9F">
              <w:rPr>
                <w:color w:val="000000" w:themeColor="text1"/>
                <w:shd w:val="clear" w:color="auto" w:fill="FFFFFF"/>
              </w:rPr>
              <w:t>Types of studies</w:t>
            </w:r>
            <w:r>
              <w:rPr>
                <w:color w:val="000000" w:themeColor="text1"/>
                <w:shd w:val="clear" w:color="auto" w:fill="FFFFFF"/>
              </w:rPr>
              <w:t xml:space="preserve"> – 100% studies, monographic studies, genuine sample studies. Stages of the </w:t>
            </w:r>
            <w:r w:rsidRPr="008B0F9F">
              <w:rPr>
                <w:color w:val="000000" w:themeColor="text1"/>
                <w:shd w:val="clear" w:color="auto" w:fill="FFFFFF"/>
              </w:rPr>
              <w:t>research process</w:t>
            </w:r>
            <w:r>
              <w:rPr>
                <w:color w:val="000000" w:themeColor="text1"/>
                <w:shd w:val="clear" w:color="auto" w:fill="FFFFFF"/>
              </w:rPr>
              <w:t xml:space="preserve"> – planning, formulating hypotheses or aims, research design, data collection, organization and presentation of data, data analysis. </w:t>
            </w:r>
            <w:r w:rsidRPr="008B0F9F">
              <w:rPr>
                <w:color w:val="000000" w:themeColor="text1"/>
                <w:shd w:val="clear" w:color="auto" w:fill="FFFFFF"/>
              </w:rPr>
              <w:t>Sampling and sample types</w:t>
            </w:r>
            <w:r>
              <w:rPr>
                <w:color w:val="000000" w:themeColor="text1"/>
                <w:shd w:val="clear" w:color="auto" w:fill="FFFFFF"/>
              </w:rPr>
              <w:t xml:space="preserve">. </w:t>
            </w:r>
            <w:r w:rsidRPr="008B0F9F">
              <w:rPr>
                <w:color w:val="000000" w:themeColor="text1"/>
                <w:shd w:val="clear" w:color="auto" w:fill="FFFFFF"/>
              </w:rPr>
              <w:t>Classification of variables</w:t>
            </w:r>
            <w:r>
              <w:rPr>
                <w:color w:val="000000" w:themeColor="text1"/>
                <w:shd w:val="clear" w:color="auto" w:fill="FFFFFF"/>
              </w:rPr>
              <w:t xml:space="preserve">. </w:t>
            </w:r>
            <w:r w:rsidRPr="008B0F9F">
              <w:rPr>
                <w:color w:val="000000" w:themeColor="text1"/>
                <w:shd w:val="clear" w:color="auto" w:fill="FFFFFF"/>
                <w:lang w:val="en-GB"/>
              </w:rPr>
              <w:t>Organizing and presenting the data</w:t>
            </w:r>
            <w:r>
              <w:rPr>
                <w:color w:val="000000" w:themeColor="text1"/>
                <w:shd w:val="clear" w:color="auto" w:fill="FFFFFF"/>
                <w:lang w:val="en-GB"/>
              </w:rPr>
              <w:t xml:space="preserve">. </w:t>
            </w:r>
            <w:r w:rsidRPr="008B0F9F">
              <w:rPr>
                <w:color w:val="000000" w:themeColor="text1"/>
                <w:shd w:val="clear" w:color="auto" w:fill="FFFFFF"/>
                <w:lang w:val="en-GB"/>
              </w:rPr>
              <w:t>Table presentation</w:t>
            </w:r>
            <w:r>
              <w:rPr>
                <w:color w:val="000000" w:themeColor="text1"/>
                <w:shd w:val="clear" w:color="auto" w:fill="FFFFFF"/>
                <w:lang w:val="en-GB"/>
              </w:rPr>
              <w:t xml:space="preserve">. </w:t>
            </w:r>
            <w:r w:rsidRPr="008B0F9F">
              <w:rPr>
                <w:color w:val="000000" w:themeColor="text1"/>
                <w:shd w:val="clear" w:color="auto" w:fill="FFFFFF"/>
                <w:lang w:val="en-GB"/>
              </w:rPr>
              <w:t>Graphical presentation</w:t>
            </w:r>
            <w:r w:rsidR="00EA5AB9" w:rsidRPr="008B0F9F">
              <w:rPr>
                <w:color w:val="000000" w:themeColor="text1"/>
                <w:shd w:val="clear" w:color="auto" w:fill="FFFFFF"/>
              </w:rPr>
              <w:t xml:space="preserve">. </w:t>
            </w:r>
          </w:p>
          <w:p w14:paraId="5C6459A4" w14:textId="58490365" w:rsidR="007712D6" w:rsidRDefault="007712D6" w:rsidP="008B0F9F">
            <w:pPr>
              <w:rPr>
                <w:color w:val="000000" w:themeColor="text1"/>
                <w:shd w:val="clear" w:color="auto" w:fill="FFFFFF"/>
              </w:rPr>
            </w:pPr>
            <w:r>
              <w:rPr>
                <w:color w:val="000000" w:themeColor="text1"/>
                <w:shd w:val="clear" w:color="auto" w:fill="FFFFFF"/>
              </w:rPr>
              <w:t>Test examples.</w:t>
            </w:r>
          </w:p>
          <w:p w14:paraId="28300568" w14:textId="554C3767" w:rsidR="00DC7FD7" w:rsidRDefault="00DC7FD7" w:rsidP="008B0F9F">
            <w:pPr>
              <w:rPr>
                <w:color w:val="000000" w:themeColor="text1"/>
                <w:shd w:val="clear" w:color="auto" w:fill="FFFFFF"/>
              </w:rPr>
            </w:pPr>
          </w:p>
          <w:p w14:paraId="67F65557" w14:textId="59ADD1FB" w:rsidR="00DC7FD7" w:rsidRPr="008B0F9F" w:rsidRDefault="00DC7FD7" w:rsidP="008B0F9F">
            <w:pPr>
              <w:rPr>
                <w:color w:val="000000" w:themeColor="text1"/>
                <w:shd w:val="clear" w:color="auto" w:fill="FFFFFF"/>
              </w:rPr>
            </w:pPr>
            <w:r>
              <w:object w:dxaOrig="1516" w:dyaOrig="987" w14:anchorId="7875C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8" o:title=""/>
                </v:shape>
                <o:OLEObject Type="Embed" ProgID="PowerPoint.Show.12" ShapeID="_x0000_i1025" DrawAspect="Icon" ObjectID="_1631804071" r:id="rId9"/>
              </w:object>
            </w:r>
          </w:p>
          <w:p w14:paraId="28B4FD39" w14:textId="574E755B" w:rsidR="00EA5AB9" w:rsidRPr="00085ECE" w:rsidRDefault="00825312" w:rsidP="00E603DE">
            <w:pPr>
              <w:jc w:val="both"/>
              <w:rPr>
                <w:color w:val="000000" w:themeColor="text1"/>
                <w:shd w:val="clear" w:color="auto" w:fill="FFFFFF"/>
              </w:rPr>
            </w:pPr>
            <w:hyperlink r:id="rId10" w:history="1">
              <w:r w:rsidR="00EA5AB9" w:rsidRPr="00085ECE">
                <w:rPr>
                  <w:rStyle w:val="Hyperlink"/>
                  <w:rFonts w:ascii="Arial" w:hAnsi="Arial" w:cs="Arial"/>
                  <w:color w:val="000000" w:themeColor="text1"/>
                  <w:sz w:val="18"/>
                  <w:szCs w:val="18"/>
                  <w:shd w:val="clear" w:color="auto" w:fill="FFFFFF"/>
                </w:rPr>
                <w:t>Presentation of Lecture 1.</w:t>
              </w:r>
            </w:hyperlink>
            <w:r w:rsidR="00EA5AB9" w:rsidRPr="00085ECE">
              <w:rPr>
                <w:color w:val="000000" w:themeColor="text1"/>
                <w:sz w:val="18"/>
                <w:szCs w:val="18"/>
              </w:rPr>
              <w:t xml:space="preserve"> </w:t>
            </w:r>
            <w:r w:rsidR="00EA5AB9" w:rsidRPr="00085ECE">
              <w:rPr>
                <w:color w:val="000000" w:themeColor="text1"/>
              </w:rPr>
              <w:t xml:space="preserve"> </w:t>
            </w:r>
            <w:r w:rsidR="00EA5AB9" w:rsidRPr="00085ECE">
              <w:rPr>
                <w:color w:val="000000" w:themeColor="text1"/>
                <w:shd w:val="clear" w:color="auto" w:fill="FFFFFF"/>
              </w:rPr>
              <w:t xml:space="preserve">File: </w:t>
            </w:r>
            <w:proofErr w:type="spellStart"/>
            <w:r w:rsidR="008B0F9F">
              <w:rPr>
                <w:color w:val="000000" w:themeColor="text1"/>
                <w:shd w:val="clear" w:color="auto" w:fill="FFFFFF"/>
              </w:rPr>
              <w:t>Statl</w:t>
            </w:r>
            <w:r w:rsidR="00EA5AB9" w:rsidRPr="00085ECE">
              <w:rPr>
                <w:color w:val="000000" w:themeColor="text1"/>
                <w:shd w:val="clear" w:color="auto" w:fill="FFFFFF"/>
              </w:rPr>
              <w:t>ecture</w:t>
            </w:r>
            <w:proofErr w:type="spellEnd"/>
            <w:r w:rsidR="00085ECE" w:rsidRPr="00085ECE">
              <w:rPr>
                <w:color w:val="000000" w:themeColor="text1"/>
                <w:shd w:val="clear" w:color="auto" w:fill="FFFFFF"/>
              </w:rPr>
              <w:t xml:space="preserve"> 1-2019</w:t>
            </w:r>
            <w:r w:rsidR="00EA5AB9" w:rsidRPr="00085ECE">
              <w:rPr>
                <w:color w:val="000000" w:themeColor="text1"/>
                <w:shd w:val="clear" w:color="auto" w:fill="FFFFFF"/>
              </w:rPr>
              <w:t>.ppt</w:t>
            </w:r>
            <w:r w:rsidR="00085ECE" w:rsidRPr="00085ECE">
              <w:rPr>
                <w:color w:val="000000" w:themeColor="text1"/>
                <w:shd w:val="clear" w:color="auto" w:fill="FFFFFF"/>
              </w:rPr>
              <w:t>x</w:t>
            </w:r>
          </w:p>
          <w:p w14:paraId="42633618" w14:textId="77777777" w:rsidR="00EA5AB9" w:rsidRPr="00085ECE" w:rsidRDefault="00EA5AB9" w:rsidP="00E603DE">
            <w:pPr>
              <w:jc w:val="both"/>
              <w:rPr>
                <w:color w:val="000000" w:themeColor="text1"/>
              </w:rPr>
            </w:pPr>
          </w:p>
        </w:tc>
      </w:tr>
      <w:tr w:rsidR="00EA5AB9" w14:paraId="28C90FDF" w14:textId="77777777" w:rsidTr="00EE0918">
        <w:tc>
          <w:tcPr>
            <w:tcW w:w="10157" w:type="dxa"/>
            <w:shd w:val="clear" w:color="auto" w:fill="auto"/>
          </w:tcPr>
          <w:p w14:paraId="09695406" w14:textId="057454E7" w:rsidR="00EA5AB9" w:rsidRPr="00CE220D" w:rsidRDefault="00085ECE" w:rsidP="00085ECE">
            <w:pPr>
              <w:jc w:val="both"/>
              <w:rPr>
                <w:color w:val="FF0000"/>
                <w:shd w:val="clear" w:color="auto" w:fill="FFFFFF"/>
              </w:rPr>
            </w:pPr>
            <w:r>
              <w:rPr>
                <w:rStyle w:val="Strong"/>
                <w:color w:val="FF0000"/>
                <w:shd w:val="clear" w:color="auto" w:fill="FFFFFF"/>
              </w:rPr>
              <w:t>Lecture 2</w:t>
            </w:r>
            <w:r w:rsidR="00EA5AB9" w:rsidRPr="00CE220D">
              <w:rPr>
                <w:rStyle w:val="Strong"/>
                <w:color w:val="FF0000"/>
                <w:shd w:val="clear" w:color="auto" w:fill="FFFFFF"/>
              </w:rPr>
              <w:t>: </w:t>
            </w:r>
            <w:r w:rsidR="00DC7FD7">
              <w:rPr>
                <w:rStyle w:val="Strong"/>
                <w:color w:val="FF0000"/>
                <w:shd w:val="clear" w:color="auto" w:fill="FFFFFF"/>
              </w:rPr>
              <w:t>Distributions and descriptive statistics for qualitative data</w:t>
            </w:r>
          </w:p>
        </w:tc>
      </w:tr>
      <w:tr w:rsidR="00085ECE" w:rsidRPr="00085ECE" w14:paraId="5CD950F5" w14:textId="77777777" w:rsidTr="00EE0918">
        <w:tc>
          <w:tcPr>
            <w:tcW w:w="10157" w:type="dxa"/>
            <w:shd w:val="clear" w:color="auto" w:fill="auto"/>
          </w:tcPr>
          <w:p w14:paraId="44729F80" w14:textId="1E435700" w:rsidR="00EA5AB9" w:rsidRDefault="00DC7FD7" w:rsidP="00DC7FD7">
            <w:pPr>
              <w:rPr>
                <w:color w:val="000000" w:themeColor="text1"/>
                <w:shd w:val="clear" w:color="auto" w:fill="FFFFFF"/>
              </w:rPr>
            </w:pPr>
            <w:r w:rsidRPr="00DC7FD7">
              <w:rPr>
                <w:color w:val="000000" w:themeColor="text1"/>
                <w:shd w:val="clear" w:color="auto" w:fill="FFFFFF"/>
              </w:rPr>
              <w:t xml:space="preserve">Distributions. </w:t>
            </w:r>
            <w:r>
              <w:rPr>
                <w:color w:val="000000" w:themeColor="text1"/>
                <w:shd w:val="clear" w:color="auto" w:fill="FFFFFF"/>
              </w:rPr>
              <w:t xml:space="preserve">Types of distributions. </w:t>
            </w:r>
            <w:r w:rsidRPr="00DC7FD7">
              <w:rPr>
                <w:color w:val="000000" w:themeColor="text1"/>
                <w:shd w:val="clear" w:color="auto" w:fill="FFFFFF"/>
              </w:rPr>
              <w:t>Normal distribution. Standard scores and standard normal curve.</w:t>
            </w:r>
            <w:r>
              <w:rPr>
                <w:color w:val="000000" w:themeColor="text1"/>
                <w:shd w:val="clear" w:color="auto" w:fill="FFFFFF"/>
              </w:rPr>
              <w:t xml:space="preserve"> Z scores and z tables. </w:t>
            </w:r>
            <w:r w:rsidRPr="00DC7FD7">
              <w:rPr>
                <w:color w:val="000000" w:themeColor="text1"/>
                <w:shd w:val="clear" w:color="auto" w:fill="FFFFFF"/>
              </w:rPr>
              <w:t>Asymmetric distributions.</w:t>
            </w:r>
            <w:r>
              <w:rPr>
                <w:color w:val="000000" w:themeColor="text1"/>
                <w:shd w:val="clear" w:color="auto" w:fill="FFFFFF"/>
              </w:rPr>
              <w:t xml:space="preserve"> C</w:t>
            </w:r>
            <w:r>
              <w:rPr>
                <w:color w:val="000000" w:themeColor="text1"/>
              </w:rPr>
              <w:t xml:space="preserve">haracteristics of positively skewed and negatively skewed distributions. </w:t>
            </w:r>
            <w:r w:rsidRPr="00DC7FD7">
              <w:rPr>
                <w:color w:val="000000" w:themeColor="text1"/>
                <w:shd w:val="clear" w:color="auto" w:fill="FFFFFF"/>
              </w:rPr>
              <w:br/>
              <w:t>Simple descriptive statistics for categorical data</w:t>
            </w:r>
            <w:r>
              <w:rPr>
                <w:color w:val="000000" w:themeColor="text1"/>
                <w:shd w:val="clear" w:color="auto" w:fill="FFFFFF"/>
              </w:rPr>
              <w:t>. Characteristics and calculations of ratios, proportions, percentages, rates</w:t>
            </w:r>
            <w:r w:rsidRPr="00DC7FD7">
              <w:rPr>
                <w:color w:val="000000" w:themeColor="text1"/>
                <w:shd w:val="clear" w:color="auto" w:fill="FFFFFF"/>
              </w:rPr>
              <w:t>.</w:t>
            </w:r>
            <w:r>
              <w:rPr>
                <w:color w:val="000000" w:themeColor="text1"/>
                <w:shd w:val="clear" w:color="auto" w:fill="FFFFFF"/>
              </w:rPr>
              <w:t xml:space="preserve"> Graphical presentation of qualitative (categorical) variables.</w:t>
            </w:r>
          </w:p>
          <w:p w14:paraId="186D4B2F" w14:textId="62BF72CC" w:rsidR="007712D6" w:rsidRPr="00085ECE" w:rsidRDefault="007712D6" w:rsidP="00DC7FD7">
            <w:pPr>
              <w:rPr>
                <w:color w:val="000000" w:themeColor="text1"/>
                <w:shd w:val="clear" w:color="auto" w:fill="FFFFFF"/>
              </w:rPr>
            </w:pPr>
            <w:r>
              <w:rPr>
                <w:color w:val="000000" w:themeColor="text1"/>
                <w:shd w:val="clear" w:color="auto" w:fill="FFFFFF"/>
              </w:rPr>
              <w:t>Test examples.</w:t>
            </w:r>
          </w:p>
          <w:p w14:paraId="7C5DC1E5" w14:textId="3B4AA5C3" w:rsidR="00EA5AB9" w:rsidRPr="00085ECE" w:rsidRDefault="00DC7FD7" w:rsidP="00E603DE">
            <w:pPr>
              <w:jc w:val="both"/>
              <w:rPr>
                <w:color w:val="000000" w:themeColor="text1"/>
                <w:shd w:val="clear" w:color="auto" w:fill="FFFFFF"/>
              </w:rPr>
            </w:pPr>
            <w:r>
              <w:object w:dxaOrig="1516" w:dyaOrig="987" w14:anchorId="68A92057">
                <v:shape id="_x0000_i1026" type="#_x0000_t75" style="width:75.75pt;height:49.5pt" o:ole="">
                  <v:imagedata r:id="rId11" o:title=""/>
                </v:shape>
                <o:OLEObject Type="Embed" ProgID="PowerPoint.Show.12" ShapeID="_x0000_i1026" DrawAspect="Icon" ObjectID="_1631804072" r:id="rId12"/>
              </w:object>
            </w:r>
          </w:p>
          <w:p w14:paraId="33E46A93" w14:textId="519E0311" w:rsidR="00EA5AB9" w:rsidRPr="00085ECE" w:rsidRDefault="00825312" w:rsidP="00085ECE">
            <w:pPr>
              <w:jc w:val="both"/>
              <w:rPr>
                <w:color w:val="000000" w:themeColor="text1"/>
                <w:shd w:val="clear" w:color="auto" w:fill="FFFFFF"/>
              </w:rPr>
            </w:pPr>
            <w:hyperlink r:id="rId13" w:history="1">
              <w:r w:rsidR="00EA5AB9" w:rsidRPr="00085ECE">
                <w:rPr>
                  <w:rFonts w:ascii="Helvetica" w:hAnsi="Helvetica" w:cs="Helvetica"/>
                  <w:color w:val="000000" w:themeColor="text1"/>
                  <w:sz w:val="18"/>
                  <w:szCs w:val="18"/>
                  <w:shd w:val="clear" w:color="auto" w:fill="FFFFFF"/>
                </w:rPr>
                <w:t xml:space="preserve"> </w:t>
              </w:r>
              <w:r w:rsidR="00085ECE">
                <w:rPr>
                  <w:rStyle w:val="Hyperlink"/>
                  <w:rFonts w:ascii="Arial" w:hAnsi="Arial" w:cs="Arial"/>
                  <w:color w:val="000000" w:themeColor="text1"/>
                  <w:sz w:val="18"/>
                  <w:szCs w:val="18"/>
                  <w:shd w:val="clear" w:color="auto" w:fill="FFFFFF"/>
                </w:rPr>
                <w:t>Presentation of Lecture 2</w:t>
              </w:r>
            </w:hyperlink>
            <w:r w:rsidR="00EA5AB9" w:rsidRPr="00085ECE">
              <w:rPr>
                <w:color w:val="000000" w:themeColor="text1"/>
                <w:sz w:val="18"/>
                <w:szCs w:val="18"/>
              </w:rPr>
              <w:t xml:space="preserve">  </w:t>
            </w:r>
            <w:r w:rsidR="00EA5AB9" w:rsidRPr="00085ECE">
              <w:rPr>
                <w:color w:val="000000" w:themeColor="text1"/>
                <w:shd w:val="clear" w:color="auto" w:fill="FFFFFF"/>
              </w:rPr>
              <w:t xml:space="preserve">File: </w:t>
            </w:r>
            <w:r w:rsidR="007712D6">
              <w:rPr>
                <w:color w:val="000000" w:themeColor="text1"/>
                <w:shd w:val="clear" w:color="auto" w:fill="FFFFFF"/>
              </w:rPr>
              <w:t>statlecture</w:t>
            </w:r>
            <w:r w:rsidR="00085ECE">
              <w:rPr>
                <w:color w:val="000000" w:themeColor="text1"/>
                <w:shd w:val="clear" w:color="auto" w:fill="FFFFFF"/>
              </w:rPr>
              <w:t>2</w:t>
            </w:r>
            <w:r w:rsidR="007712D6">
              <w:rPr>
                <w:color w:val="000000" w:themeColor="text1"/>
                <w:shd w:val="clear" w:color="auto" w:fill="FFFFFF"/>
              </w:rPr>
              <w:t>-</w:t>
            </w:r>
            <w:r w:rsidR="00085ECE">
              <w:rPr>
                <w:color w:val="000000" w:themeColor="text1"/>
                <w:shd w:val="clear" w:color="auto" w:fill="FFFFFF"/>
              </w:rPr>
              <w:t>2019.</w:t>
            </w:r>
            <w:r w:rsidR="00EA5AB9" w:rsidRPr="00085ECE">
              <w:rPr>
                <w:color w:val="000000" w:themeColor="text1"/>
                <w:shd w:val="clear" w:color="auto" w:fill="FFFFFF"/>
              </w:rPr>
              <w:t>ppt</w:t>
            </w:r>
            <w:r w:rsidR="00085ECE">
              <w:rPr>
                <w:color w:val="000000" w:themeColor="text1"/>
                <w:shd w:val="clear" w:color="auto" w:fill="FFFFFF"/>
              </w:rPr>
              <w:t>x</w:t>
            </w:r>
          </w:p>
        </w:tc>
      </w:tr>
      <w:tr w:rsidR="00085ECE" w:rsidRPr="00085ECE" w14:paraId="60ED513B" w14:textId="77777777" w:rsidTr="00EE0918">
        <w:tc>
          <w:tcPr>
            <w:tcW w:w="10157" w:type="dxa"/>
            <w:shd w:val="clear" w:color="auto" w:fill="auto"/>
          </w:tcPr>
          <w:p w14:paraId="1803B2C1" w14:textId="39519E33" w:rsidR="00085ECE" w:rsidRPr="00CE220D" w:rsidRDefault="00085ECE" w:rsidP="00085ECE">
            <w:pPr>
              <w:jc w:val="both"/>
              <w:rPr>
                <w:color w:val="FF0000"/>
                <w:shd w:val="clear" w:color="auto" w:fill="FFFFFF"/>
              </w:rPr>
            </w:pPr>
            <w:r>
              <w:rPr>
                <w:rStyle w:val="Strong"/>
                <w:color w:val="FF0000"/>
                <w:shd w:val="clear" w:color="auto" w:fill="FFFFFF"/>
              </w:rPr>
              <w:lastRenderedPageBreak/>
              <w:t>Lecture 3</w:t>
            </w:r>
            <w:r w:rsidRPr="00CE220D">
              <w:rPr>
                <w:rStyle w:val="Strong"/>
                <w:color w:val="FF0000"/>
                <w:shd w:val="clear" w:color="auto" w:fill="FFFFFF"/>
              </w:rPr>
              <w:t>: </w:t>
            </w:r>
            <w:r w:rsidR="007712D6">
              <w:rPr>
                <w:rStyle w:val="Strong"/>
                <w:color w:val="FF0000"/>
                <w:shd w:val="clear" w:color="auto" w:fill="FFFFFF"/>
              </w:rPr>
              <w:t>D</w:t>
            </w:r>
            <w:r w:rsidR="007712D6">
              <w:rPr>
                <w:rStyle w:val="Strong"/>
                <w:color w:val="FF0000"/>
              </w:rPr>
              <w:t>escriptive measures of quantitative data. Measures of central tendency.</w:t>
            </w:r>
          </w:p>
        </w:tc>
      </w:tr>
      <w:tr w:rsidR="00085ECE" w:rsidRPr="00085ECE" w14:paraId="051EF39E" w14:textId="77777777" w:rsidTr="00EE0918">
        <w:tc>
          <w:tcPr>
            <w:tcW w:w="10157" w:type="dxa"/>
            <w:shd w:val="clear" w:color="auto" w:fill="auto"/>
          </w:tcPr>
          <w:p w14:paraId="0B522A57" w14:textId="4FA7A209" w:rsidR="00085ECE" w:rsidRDefault="007712D6" w:rsidP="00085ECE">
            <w:pPr>
              <w:jc w:val="both"/>
            </w:pPr>
            <w:r>
              <w:rPr>
                <w:rStyle w:val="Strong"/>
                <w:b w:val="0"/>
                <w:color w:val="000000" w:themeColor="text1"/>
                <w:shd w:val="clear" w:color="auto" w:fill="FFFFFF"/>
              </w:rPr>
              <w:t xml:space="preserve">Introduction to summarization of numerical data. Basic terms in central tendency. Characteristics of </w:t>
            </w:r>
            <w:r w:rsidR="00DD1434">
              <w:rPr>
                <w:rStyle w:val="Strong"/>
                <w:b w:val="0"/>
                <w:color w:val="000000" w:themeColor="text1"/>
                <w:shd w:val="clear" w:color="auto" w:fill="FFFFFF"/>
              </w:rPr>
              <w:t xml:space="preserve">the </w:t>
            </w:r>
            <w:r>
              <w:rPr>
                <w:rStyle w:val="Strong"/>
                <w:b w:val="0"/>
                <w:color w:val="000000" w:themeColor="text1"/>
                <w:shd w:val="clear" w:color="auto" w:fill="FFFFFF"/>
              </w:rPr>
              <w:t xml:space="preserve">mean. </w:t>
            </w:r>
            <w:r w:rsidR="00DD1434">
              <w:rPr>
                <w:rStyle w:val="Strong"/>
                <w:b w:val="0"/>
                <w:color w:val="000000" w:themeColor="text1"/>
                <w:shd w:val="clear" w:color="auto" w:fill="FFFFFF"/>
              </w:rPr>
              <w:t xml:space="preserve">Three approaches in determining arithmetic mean – in ungrouped data, in grouped data and in an interval array of data. Characteristics and determination of the median. Definition of the mode. Comparison of the three basic measures of central tendency. Relations of the mean, median and mode in different types of frequency distributions. </w:t>
            </w:r>
            <w:r w:rsidR="00DD1434" w:rsidRPr="00DD1434">
              <w:rPr>
                <w:color w:val="000000" w:themeColor="text1"/>
                <w:shd w:val="clear" w:color="auto" w:fill="FFFFFF"/>
                <w:lang w:val="en-GB"/>
              </w:rPr>
              <w:t>Measures of location: quantiles</w:t>
            </w:r>
            <w:r w:rsidR="00DD1434" w:rsidRPr="00DD1434">
              <w:rPr>
                <w:color w:val="000000" w:themeColor="text1"/>
                <w:shd w:val="clear" w:color="auto" w:fill="FFFFFF"/>
                <w:lang w:val="bg-BG"/>
              </w:rPr>
              <w:t xml:space="preserve"> </w:t>
            </w:r>
            <w:r w:rsidR="00DD1434" w:rsidRPr="00DD1434">
              <w:rPr>
                <w:color w:val="000000" w:themeColor="text1"/>
                <w:shd w:val="clear" w:color="auto" w:fill="FFFFFF"/>
              </w:rPr>
              <w:t>and percentiles</w:t>
            </w:r>
            <w:r w:rsidR="00DD1434">
              <w:rPr>
                <w:color w:val="000000" w:themeColor="text1"/>
                <w:shd w:val="clear" w:color="auto" w:fill="FFFFFF"/>
              </w:rPr>
              <w:t>.</w:t>
            </w:r>
            <w:r w:rsidR="00DD1434">
              <w:t xml:space="preserve"> Types and estimation of quantiles. Characteristics and use of percentiles. Comparison of different types of quantiles.</w:t>
            </w:r>
            <w:r w:rsidR="009D15EB">
              <w:t xml:space="preserve"> Test examples.</w:t>
            </w:r>
          </w:p>
          <w:p w14:paraId="1838A1E6" w14:textId="6D0016EC" w:rsidR="009D15EB" w:rsidRDefault="009D15EB" w:rsidP="00085ECE">
            <w:pPr>
              <w:jc w:val="both"/>
              <w:rPr>
                <w:rStyle w:val="Strong"/>
                <w:color w:val="000000" w:themeColor="text1"/>
                <w:shd w:val="clear" w:color="auto" w:fill="FFFFFF"/>
              </w:rPr>
            </w:pPr>
          </w:p>
          <w:p w14:paraId="282A983C" w14:textId="6572F5E9" w:rsidR="00085ECE" w:rsidRPr="00085ECE" w:rsidRDefault="009D15EB" w:rsidP="009D15EB">
            <w:pPr>
              <w:jc w:val="both"/>
              <w:rPr>
                <w:rStyle w:val="Strong"/>
                <w:b w:val="0"/>
                <w:color w:val="000000" w:themeColor="text1"/>
                <w:shd w:val="clear" w:color="auto" w:fill="FFFFFF"/>
              </w:rPr>
            </w:pPr>
            <w:r>
              <w:object w:dxaOrig="1516" w:dyaOrig="987" w14:anchorId="68F09FEE">
                <v:shape id="_x0000_i1027" type="#_x0000_t75" style="width:75.75pt;height:49.5pt" o:ole="">
                  <v:imagedata r:id="rId14" o:title=""/>
                </v:shape>
                <o:OLEObject Type="Embed" ProgID="PowerPoint.Show.12" ShapeID="_x0000_i1027" DrawAspect="Icon" ObjectID="_1631804073" r:id="rId15"/>
              </w:object>
            </w:r>
            <w:hyperlink r:id="rId16" w:history="1">
              <w:r w:rsidR="00363DBD" w:rsidRPr="00085ECE">
                <w:rPr>
                  <w:rFonts w:ascii="Helvetica" w:hAnsi="Helvetica" w:cs="Helvetica"/>
                  <w:color w:val="000000" w:themeColor="text1"/>
                  <w:sz w:val="18"/>
                  <w:szCs w:val="18"/>
                  <w:shd w:val="clear" w:color="auto" w:fill="FFFFFF"/>
                </w:rPr>
                <w:t xml:space="preserve"> </w:t>
              </w:r>
              <w:r w:rsidR="00363DBD">
                <w:rPr>
                  <w:rStyle w:val="Hyperlink"/>
                  <w:rFonts w:ascii="Arial" w:hAnsi="Arial" w:cs="Arial"/>
                  <w:color w:val="000000" w:themeColor="text1"/>
                  <w:sz w:val="18"/>
                  <w:szCs w:val="18"/>
                  <w:shd w:val="clear" w:color="auto" w:fill="FFFFFF"/>
                </w:rPr>
                <w:t xml:space="preserve">Presentation of Lecture </w:t>
              </w:r>
            </w:hyperlink>
            <w:r w:rsidR="00363DBD">
              <w:rPr>
                <w:rStyle w:val="Hyperlink"/>
                <w:rFonts w:ascii="Arial" w:hAnsi="Arial" w:cs="Arial"/>
                <w:color w:val="000000" w:themeColor="text1"/>
                <w:sz w:val="18"/>
                <w:szCs w:val="18"/>
                <w:shd w:val="clear" w:color="auto" w:fill="FFFFFF"/>
              </w:rPr>
              <w:t>3</w:t>
            </w:r>
            <w:r w:rsidR="00363DBD" w:rsidRPr="00085ECE">
              <w:rPr>
                <w:color w:val="000000" w:themeColor="text1"/>
                <w:sz w:val="18"/>
                <w:szCs w:val="18"/>
              </w:rPr>
              <w:t xml:space="preserve">  </w:t>
            </w:r>
            <w:r w:rsidR="00363DBD" w:rsidRPr="00085ECE">
              <w:rPr>
                <w:color w:val="000000" w:themeColor="text1"/>
                <w:shd w:val="clear" w:color="auto" w:fill="FFFFFF"/>
              </w:rPr>
              <w:t xml:space="preserve">File: </w:t>
            </w:r>
            <w:r w:rsidR="007712D6">
              <w:rPr>
                <w:color w:val="000000" w:themeColor="text1"/>
                <w:shd w:val="clear" w:color="auto" w:fill="FFFFFF"/>
              </w:rPr>
              <w:t>statlecture</w:t>
            </w:r>
            <w:r w:rsidR="00363DBD">
              <w:rPr>
                <w:color w:val="000000" w:themeColor="text1"/>
                <w:shd w:val="clear" w:color="auto" w:fill="FFFFFF"/>
              </w:rPr>
              <w:t>3</w:t>
            </w:r>
            <w:r w:rsidR="007712D6">
              <w:rPr>
                <w:color w:val="000000" w:themeColor="text1"/>
                <w:shd w:val="clear" w:color="auto" w:fill="FFFFFF"/>
              </w:rPr>
              <w:t>-</w:t>
            </w:r>
            <w:r w:rsidR="00363DBD">
              <w:rPr>
                <w:color w:val="000000" w:themeColor="text1"/>
                <w:shd w:val="clear" w:color="auto" w:fill="FFFFFF"/>
              </w:rPr>
              <w:t>2019.</w:t>
            </w:r>
            <w:r w:rsidR="00363DBD" w:rsidRPr="00085ECE">
              <w:rPr>
                <w:color w:val="000000" w:themeColor="text1"/>
                <w:shd w:val="clear" w:color="auto" w:fill="FFFFFF"/>
              </w:rPr>
              <w:t>ppt</w:t>
            </w:r>
            <w:r w:rsidR="00363DBD">
              <w:rPr>
                <w:color w:val="000000" w:themeColor="text1"/>
                <w:shd w:val="clear" w:color="auto" w:fill="FFFFFF"/>
              </w:rPr>
              <w:t>x</w:t>
            </w:r>
          </w:p>
        </w:tc>
      </w:tr>
      <w:tr w:rsidR="00085ECE" w:rsidRPr="00085ECE" w14:paraId="088177C0" w14:textId="77777777" w:rsidTr="00EE0918">
        <w:tc>
          <w:tcPr>
            <w:tcW w:w="10157" w:type="dxa"/>
            <w:shd w:val="clear" w:color="auto" w:fill="auto"/>
          </w:tcPr>
          <w:p w14:paraId="0F74A242" w14:textId="3FFEDAC8" w:rsidR="00085ECE" w:rsidRPr="00CE220D" w:rsidRDefault="00085ECE" w:rsidP="00085ECE">
            <w:pPr>
              <w:jc w:val="both"/>
              <w:rPr>
                <w:color w:val="FF0000"/>
                <w:shd w:val="clear" w:color="auto" w:fill="FFFFFF"/>
              </w:rPr>
            </w:pPr>
            <w:r>
              <w:rPr>
                <w:rStyle w:val="Strong"/>
                <w:color w:val="FF0000"/>
                <w:shd w:val="clear" w:color="auto" w:fill="FFFFFF"/>
              </w:rPr>
              <w:t>Lecture 4</w:t>
            </w:r>
            <w:r w:rsidRPr="00CE220D">
              <w:rPr>
                <w:rStyle w:val="Strong"/>
                <w:color w:val="FF0000"/>
                <w:shd w:val="clear" w:color="auto" w:fill="FFFFFF"/>
              </w:rPr>
              <w:t>: </w:t>
            </w:r>
            <w:r w:rsidR="00C45FB9">
              <w:rPr>
                <w:rStyle w:val="Strong"/>
                <w:color w:val="FF0000"/>
                <w:shd w:val="clear" w:color="auto" w:fill="FFFFFF"/>
              </w:rPr>
              <w:t>D</w:t>
            </w:r>
            <w:proofErr w:type="spellStart"/>
            <w:r w:rsidR="00C45FB9" w:rsidRPr="00C45FB9">
              <w:rPr>
                <w:b/>
                <w:bCs/>
                <w:color w:val="FF0000"/>
                <w:shd w:val="clear" w:color="auto" w:fill="FFFFFF"/>
                <w:lang w:val="en-GB"/>
              </w:rPr>
              <w:t>escriptive</w:t>
            </w:r>
            <w:proofErr w:type="spellEnd"/>
            <w:r w:rsidR="00C45FB9" w:rsidRPr="00C45FB9">
              <w:rPr>
                <w:b/>
                <w:bCs/>
                <w:color w:val="FF0000"/>
                <w:shd w:val="clear" w:color="auto" w:fill="FFFFFF"/>
                <w:lang w:val="en-GB"/>
              </w:rPr>
              <w:t xml:space="preserve"> measures of quantitative data</w:t>
            </w:r>
            <w:r w:rsidR="00C45FB9">
              <w:rPr>
                <w:b/>
                <w:bCs/>
                <w:color w:val="FF0000"/>
                <w:shd w:val="clear" w:color="auto" w:fill="FFFFFF"/>
                <w:lang w:val="en-GB"/>
              </w:rPr>
              <w:t>.</w:t>
            </w:r>
            <w:r w:rsidR="00C45FB9">
              <w:rPr>
                <w:b/>
                <w:color w:val="FF0000"/>
                <w:lang w:val="en-GB"/>
              </w:rPr>
              <w:t xml:space="preserve"> </w:t>
            </w:r>
            <w:r w:rsidR="00C45FB9" w:rsidRPr="00C45FB9">
              <w:rPr>
                <w:b/>
                <w:bCs/>
                <w:color w:val="FF0000"/>
                <w:lang w:val="en-GB"/>
              </w:rPr>
              <w:t>Measures of spread</w:t>
            </w:r>
            <w:r w:rsidR="00C45FB9">
              <w:rPr>
                <w:b/>
                <w:bCs/>
                <w:color w:val="FF0000"/>
                <w:lang w:val="en-GB"/>
              </w:rPr>
              <w:t>.</w:t>
            </w:r>
            <w:r w:rsidR="00C45FB9">
              <w:rPr>
                <w:b/>
                <w:color w:val="FF0000"/>
                <w:lang w:val="en-GB"/>
              </w:rPr>
              <w:t xml:space="preserve"> </w:t>
            </w:r>
            <w:r w:rsidR="00C45FB9" w:rsidRPr="00C45FB9">
              <w:rPr>
                <w:b/>
                <w:bCs/>
                <w:color w:val="FF0000"/>
                <w:lang w:val="en-GB"/>
              </w:rPr>
              <w:t>The concept of norms and normal groups’ limits</w:t>
            </w:r>
            <w:r w:rsidR="00C45FB9">
              <w:rPr>
                <w:b/>
                <w:bCs/>
                <w:color w:val="FF0000"/>
                <w:lang w:val="en-GB"/>
              </w:rPr>
              <w:t>.</w:t>
            </w:r>
          </w:p>
        </w:tc>
      </w:tr>
      <w:tr w:rsidR="00085ECE" w:rsidRPr="00085ECE" w14:paraId="28FD63E6" w14:textId="77777777" w:rsidTr="00EE0918">
        <w:tc>
          <w:tcPr>
            <w:tcW w:w="10157" w:type="dxa"/>
            <w:shd w:val="clear" w:color="auto" w:fill="auto"/>
          </w:tcPr>
          <w:p w14:paraId="14DEEF3F" w14:textId="77777777" w:rsidR="00CA264B" w:rsidRPr="00A74DA5" w:rsidRDefault="00C45FB9" w:rsidP="00C45FB9">
            <w:pPr>
              <w:rPr>
                <w:lang w:val="en-GB"/>
              </w:rPr>
            </w:pPr>
            <w:r w:rsidRPr="00C45FB9">
              <w:rPr>
                <w:color w:val="000000" w:themeColor="text1"/>
                <w:shd w:val="clear" w:color="auto" w:fill="FFFFFF"/>
                <w:lang w:val="en-GB"/>
              </w:rPr>
              <w:t>Measures of spread (dispersion, variability)</w:t>
            </w:r>
            <w:r>
              <w:rPr>
                <w:color w:val="000000" w:themeColor="text1"/>
                <w:shd w:val="clear" w:color="auto" w:fill="FFFFFF"/>
                <w:lang w:val="en-GB"/>
              </w:rPr>
              <w:t xml:space="preserve">. The essence of the concept of spread. The main reasons to measure the dispersion. Description of the </w:t>
            </w:r>
            <w:r w:rsidRPr="00C45FB9">
              <w:rPr>
                <w:color w:val="000000" w:themeColor="text1"/>
                <w:shd w:val="clear" w:color="auto" w:fill="FFFFFF"/>
                <w:lang w:val="en-GB"/>
              </w:rPr>
              <w:t>most common measures of variability or spread: range; standard deviation; the variance; inter- and semi</w:t>
            </w:r>
            <w:r w:rsidR="00CA264B">
              <w:rPr>
                <w:color w:val="000000" w:themeColor="text1"/>
                <w:shd w:val="clear" w:color="auto" w:fill="FFFFFF"/>
                <w:lang w:val="en-GB"/>
              </w:rPr>
              <w:t>-</w:t>
            </w:r>
            <w:r w:rsidRPr="00C45FB9">
              <w:rPr>
                <w:color w:val="000000" w:themeColor="text1"/>
                <w:shd w:val="clear" w:color="auto" w:fill="FFFFFF"/>
                <w:lang w:val="en-GB"/>
              </w:rPr>
              <w:t>quartile range; coefficient of variation.</w:t>
            </w:r>
            <w:r>
              <w:t xml:space="preserve"> </w:t>
            </w:r>
            <w:r w:rsidR="00CA264B">
              <w:t xml:space="preserve">Five steps in calculation and understanding the meaning of standard deviation. </w:t>
            </w:r>
            <w:r w:rsidR="00CA264B" w:rsidRPr="00A74DA5">
              <w:rPr>
                <w:lang w:val="en-GB"/>
              </w:rPr>
              <w:t>Interquartile range and its characteristics. Semi-quartile range.</w:t>
            </w:r>
            <w:r w:rsidR="00CA264B" w:rsidRPr="00A74DA5">
              <w:t xml:space="preserve"> C</w:t>
            </w:r>
            <w:r w:rsidR="00CA264B" w:rsidRPr="00A74DA5">
              <w:rPr>
                <w:lang w:val="en-GB"/>
              </w:rPr>
              <w:t>oefficient of variation (relative variability) and its advantage in comparing variability in samples measured in different units.</w:t>
            </w:r>
          </w:p>
          <w:p w14:paraId="3DFEB789" w14:textId="77777777" w:rsidR="00A74DA5" w:rsidRDefault="00CA264B" w:rsidP="00C45FB9">
            <w:r w:rsidRPr="00A74DA5">
              <w:rPr>
                <w:lang w:val="en-GB"/>
              </w:rPr>
              <w:t xml:space="preserve">The concept of norms and normal groups’ limits. Basic principle of a normal distribution. </w:t>
            </w:r>
            <w:r w:rsidR="00A74DA5" w:rsidRPr="00A74DA5">
              <w:rPr>
                <w:lang w:val="en-GB"/>
              </w:rPr>
              <w:t xml:space="preserve">The concept of “norms” or “normal limits”. Two approaches to establishing normal group limits: by mean and standard deviation in cases of normal distribution and by percentiles in all types of distribution. </w:t>
            </w:r>
            <w:r w:rsidR="00A74DA5">
              <w:rPr>
                <w:lang w:val="en-GB"/>
              </w:rPr>
              <w:t xml:space="preserve">Characteristics of percentiles and their advantage in </w:t>
            </w:r>
            <w:r w:rsidR="00A74DA5" w:rsidRPr="00A74DA5">
              <w:rPr>
                <w:lang w:val="en-GB"/>
              </w:rPr>
              <w:t>establishing the reference limits of normality in clinical and other areas of investigation</w:t>
            </w:r>
            <w:r w:rsidR="00A74DA5">
              <w:t>. Test examples.</w:t>
            </w:r>
          </w:p>
          <w:p w14:paraId="2CB4EA80" w14:textId="77777777" w:rsidR="00A74DA5" w:rsidRDefault="00A74DA5" w:rsidP="00C45FB9"/>
          <w:p w14:paraId="69DBB5F2" w14:textId="647A7996" w:rsidR="00363DBD" w:rsidRPr="00A74DA5" w:rsidRDefault="00A74DA5" w:rsidP="00C45FB9">
            <w:r>
              <w:object w:dxaOrig="1516" w:dyaOrig="987" w14:anchorId="60C0EE15">
                <v:shape id="_x0000_i1028" type="#_x0000_t75" style="width:75.75pt;height:49.5pt" o:ole="">
                  <v:imagedata r:id="rId17" o:title=""/>
                </v:shape>
                <o:OLEObject Type="Embed" ProgID="PowerPoint.Show.12" ShapeID="_x0000_i1028" DrawAspect="Icon" ObjectID="_1631804074" r:id="rId18"/>
              </w:object>
            </w:r>
            <w:r w:rsidR="00CA264B" w:rsidRPr="00A74DA5">
              <w:t xml:space="preserve"> </w:t>
            </w:r>
            <w:r w:rsidR="00C45FB9" w:rsidRPr="00A74DA5">
              <w:t xml:space="preserve">   </w:t>
            </w:r>
          </w:p>
          <w:p w14:paraId="2DE41F04" w14:textId="77777777" w:rsidR="00A74DA5" w:rsidRDefault="00825312" w:rsidP="00363DBD">
            <w:pPr>
              <w:jc w:val="both"/>
              <w:rPr>
                <w:color w:val="000000" w:themeColor="text1"/>
                <w:sz w:val="18"/>
                <w:szCs w:val="18"/>
              </w:rPr>
            </w:pPr>
            <w:hyperlink r:id="rId19" w:history="1">
              <w:r w:rsidR="00363DBD">
                <w:rPr>
                  <w:rStyle w:val="Hyperlink"/>
                  <w:rFonts w:ascii="Arial" w:hAnsi="Arial" w:cs="Arial"/>
                  <w:color w:val="000000" w:themeColor="text1"/>
                  <w:sz w:val="18"/>
                  <w:szCs w:val="18"/>
                  <w:shd w:val="clear" w:color="auto" w:fill="FFFFFF"/>
                </w:rPr>
                <w:t xml:space="preserve">Presentation of Lecture </w:t>
              </w:r>
            </w:hyperlink>
            <w:r w:rsidR="00363DBD">
              <w:rPr>
                <w:rStyle w:val="Hyperlink"/>
                <w:rFonts w:ascii="Arial" w:hAnsi="Arial" w:cs="Arial"/>
                <w:color w:val="000000" w:themeColor="text1"/>
                <w:sz w:val="18"/>
                <w:szCs w:val="18"/>
                <w:shd w:val="clear" w:color="auto" w:fill="FFFFFF"/>
              </w:rPr>
              <w:t>4</w:t>
            </w:r>
            <w:r w:rsidR="00363DBD" w:rsidRPr="00085ECE">
              <w:rPr>
                <w:color w:val="000000" w:themeColor="text1"/>
                <w:sz w:val="18"/>
                <w:szCs w:val="18"/>
              </w:rPr>
              <w:t xml:space="preserve">  </w:t>
            </w:r>
          </w:p>
          <w:p w14:paraId="2CE003C5" w14:textId="2AFC1405" w:rsidR="00085ECE" w:rsidRDefault="00363DBD" w:rsidP="00363DBD">
            <w:pPr>
              <w:jc w:val="both"/>
              <w:rPr>
                <w:rStyle w:val="Strong"/>
                <w:color w:val="FF0000"/>
                <w:shd w:val="clear" w:color="auto" w:fill="FFFFFF"/>
              </w:rPr>
            </w:pPr>
            <w:r w:rsidRPr="00085ECE">
              <w:rPr>
                <w:color w:val="000000" w:themeColor="text1"/>
                <w:shd w:val="clear" w:color="auto" w:fill="FFFFFF"/>
              </w:rPr>
              <w:t xml:space="preserve">File: </w:t>
            </w:r>
            <w:r w:rsidR="00A74DA5">
              <w:rPr>
                <w:color w:val="000000" w:themeColor="text1"/>
                <w:shd w:val="clear" w:color="auto" w:fill="FFFFFF"/>
              </w:rPr>
              <w:t>statlecture4-2019</w:t>
            </w:r>
            <w:r>
              <w:rPr>
                <w:color w:val="000000" w:themeColor="text1"/>
                <w:shd w:val="clear" w:color="auto" w:fill="FFFFFF"/>
              </w:rPr>
              <w:t>.</w:t>
            </w:r>
            <w:r w:rsidRPr="00085ECE">
              <w:rPr>
                <w:color w:val="000000" w:themeColor="text1"/>
                <w:shd w:val="clear" w:color="auto" w:fill="FFFFFF"/>
              </w:rPr>
              <w:t>ppt</w:t>
            </w:r>
            <w:r>
              <w:rPr>
                <w:color w:val="000000" w:themeColor="text1"/>
                <w:shd w:val="clear" w:color="auto" w:fill="FFFFFF"/>
              </w:rPr>
              <w:t>x</w:t>
            </w:r>
          </w:p>
        </w:tc>
      </w:tr>
      <w:tr w:rsidR="00085ECE" w:rsidRPr="00085ECE" w14:paraId="1EE9218A" w14:textId="77777777" w:rsidTr="00EE0918">
        <w:tc>
          <w:tcPr>
            <w:tcW w:w="10157" w:type="dxa"/>
            <w:shd w:val="clear" w:color="auto" w:fill="auto"/>
          </w:tcPr>
          <w:p w14:paraId="1BEE4566" w14:textId="30D5FA78" w:rsidR="00085ECE" w:rsidRPr="00CE220D" w:rsidRDefault="00085ECE" w:rsidP="00363DBD">
            <w:pPr>
              <w:jc w:val="both"/>
              <w:rPr>
                <w:color w:val="FF0000"/>
                <w:shd w:val="clear" w:color="auto" w:fill="FFFFFF"/>
              </w:rPr>
            </w:pPr>
            <w:r>
              <w:rPr>
                <w:rStyle w:val="Strong"/>
                <w:color w:val="FF0000"/>
                <w:shd w:val="clear" w:color="auto" w:fill="FFFFFF"/>
              </w:rPr>
              <w:t>Lecture 5</w:t>
            </w:r>
            <w:r w:rsidRPr="00CE220D">
              <w:rPr>
                <w:rStyle w:val="Strong"/>
                <w:color w:val="FF0000"/>
                <w:shd w:val="clear" w:color="auto" w:fill="FFFFFF"/>
              </w:rPr>
              <w:t>: </w:t>
            </w:r>
            <w:r w:rsidR="00075CA0">
              <w:rPr>
                <w:rStyle w:val="Strong"/>
                <w:color w:val="FF0000"/>
                <w:shd w:val="clear" w:color="auto" w:fill="FFFFFF"/>
              </w:rPr>
              <w:t>C</w:t>
            </w:r>
            <w:r w:rsidR="00075CA0">
              <w:rPr>
                <w:rStyle w:val="Strong"/>
                <w:color w:val="FF0000"/>
              </w:rPr>
              <w:t>orrelation</w:t>
            </w:r>
          </w:p>
        </w:tc>
      </w:tr>
      <w:tr w:rsidR="00085ECE" w:rsidRPr="00085ECE" w14:paraId="7AFC6564" w14:textId="77777777" w:rsidTr="00EE0918">
        <w:tc>
          <w:tcPr>
            <w:tcW w:w="10157" w:type="dxa"/>
            <w:shd w:val="clear" w:color="auto" w:fill="auto"/>
          </w:tcPr>
          <w:p w14:paraId="0255F451" w14:textId="095F40B7" w:rsidR="00E55F35" w:rsidRPr="00DA1CF1" w:rsidRDefault="00075CA0" w:rsidP="00E55F35">
            <w:pPr>
              <w:numPr>
                <w:ilvl w:val="0"/>
                <w:numId w:val="29"/>
              </w:numPr>
              <w:rPr>
                <w:color w:val="000000" w:themeColor="text1"/>
                <w:shd w:val="clear" w:color="auto" w:fill="FFFFFF"/>
              </w:rPr>
            </w:pPr>
            <w:r>
              <w:rPr>
                <w:color w:val="000000" w:themeColor="text1"/>
                <w:shd w:val="clear" w:color="auto" w:fill="FFFFFF"/>
              </w:rPr>
              <w:t xml:space="preserve">The importance of establishing </w:t>
            </w:r>
            <w:r w:rsidRPr="00075CA0">
              <w:rPr>
                <w:color w:val="000000" w:themeColor="text1"/>
                <w:shd w:val="clear" w:color="auto" w:fill="FFFFFF"/>
                <w:lang w:val="en-GB"/>
              </w:rPr>
              <w:t>relationships between two or more sets of observations or variables</w:t>
            </w:r>
            <w:r>
              <w:rPr>
                <w:color w:val="000000" w:themeColor="text1"/>
                <w:shd w:val="clear" w:color="auto" w:fill="FFFFFF"/>
                <w:lang w:val="en-GB"/>
              </w:rPr>
              <w:t xml:space="preserve"> in medicine and clinical practice. Definition of the correlation coefficient.</w:t>
            </w:r>
            <w:r w:rsidRPr="00075CA0">
              <w:rPr>
                <w:color w:val="000000" w:themeColor="text1"/>
                <w:shd w:val="clear" w:color="auto" w:fill="FFFFFF"/>
                <w:lang w:val="en-GB"/>
              </w:rPr>
              <w:t xml:space="preserve"> </w:t>
            </w:r>
            <w:proofErr w:type="spellStart"/>
            <w:r>
              <w:rPr>
                <w:color w:val="000000" w:themeColor="text1"/>
                <w:shd w:val="clear" w:color="auto" w:fill="FFFFFF"/>
                <w:lang w:val="en-GB"/>
              </w:rPr>
              <w:t>Scattergram</w:t>
            </w:r>
            <w:proofErr w:type="spellEnd"/>
            <w:r>
              <w:rPr>
                <w:color w:val="000000" w:themeColor="text1"/>
                <w:shd w:val="clear" w:color="auto" w:fill="FFFFFF"/>
                <w:lang w:val="en-GB"/>
              </w:rPr>
              <w:t xml:space="preserve"> as a visual presentation of different types of relationships. Types of correlation: linear correlation (positive and negative) and non-linear correlation. </w:t>
            </w:r>
            <w:r w:rsidRPr="00075CA0">
              <w:rPr>
                <w:color w:val="000000" w:themeColor="text1"/>
                <w:shd w:val="clear" w:color="auto" w:fill="FFFFFF"/>
              </w:rPr>
              <w:t>Selection of correlation coefficient</w:t>
            </w:r>
            <w:r>
              <w:rPr>
                <w:color w:val="000000" w:themeColor="text1"/>
                <w:shd w:val="clear" w:color="auto" w:fill="FFFFFF"/>
              </w:rPr>
              <w:t xml:space="preserve"> for establishing relationships in different types of variables and scales of mea</w:t>
            </w:r>
            <w:r w:rsidR="00E55F35">
              <w:rPr>
                <w:color w:val="000000" w:themeColor="text1"/>
                <w:shd w:val="clear" w:color="auto" w:fill="FFFFFF"/>
              </w:rPr>
              <w:t xml:space="preserve">surement. </w:t>
            </w:r>
            <w:r w:rsidR="00E55F35" w:rsidRPr="00DA1CF1">
              <w:rPr>
                <w:color w:val="000000" w:themeColor="text1"/>
                <w:shd w:val="clear" w:color="auto" w:fill="FFFFFF"/>
                <w:lang w:val="en-GB"/>
              </w:rPr>
              <w:t>Characteristics of correlation coefficients by their directions and strength. Coefficient of determination. Degrees of correlation. Four main groups of s</w:t>
            </w:r>
            <w:proofErr w:type="spellStart"/>
            <w:r w:rsidR="00E55F35" w:rsidRPr="00DA1CF1">
              <w:rPr>
                <w:color w:val="000000" w:themeColor="text1"/>
                <w:shd w:val="clear" w:color="auto" w:fill="FFFFFF"/>
              </w:rPr>
              <w:t>tatistical</w:t>
            </w:r>
            <w:proofErr w:type="spellEnd"/>
            <w:r w:rsidR="00E55F35" w:rsidRPr="00E55F35">
              <w:rPr>
                <w:color w:val="000000" w:themeColor="text1"/>
                <w:shd w:val="clear" w:color="auto" w:fill="FFFFFF"/>
              </w:rPr>
              <w:t xml:space="preserve"> methods for calculation </w:t>
            </w:r>
            <w:r w:rsidR="00E55F35">
              <w:rPr>
                <w:color w:val="000000" w:themeColor="text1"/>
                <w:shd w:val="clear" w:color="auto" w:fill="FFFFFF"/>
              </w:rPr>
              <w:t xml:space="preserve">of </w:t>
            </w:r>
            <w:r w:rsidR="00E55F35" w:rsidRPr="00E55F35">
              <w:rPr>
                <w:color w:val="000000" w:themeColor="text1"/>
                <w:shd w:val="clear" w:color="auto" w:fill="FFFFFF"/>
              </w:rPr>
              <w:t>correlation coefficients</w:t>
            </w:r>
            <w:r w:rsidR="00E55F35">
              <w:rPr>
                <w:color w:val="000000" w:themeColor="text1"/>
                <w:shd w:val="clear" w:color="auto" w:fill="FFFFFF"/>
              </w:rPr>
              <w:t>: for</w:t>
            </w:r>
            <w:r w:rsidR="00E55F35" w:rsidRPr="00E55F35">
              <w:rPr>
                <w:color w:val="000000" w:themeColor="text1"/>
                <w:shd w:val="clear" w:color="auto" w:fill="FFFFFF"/>
              </w:rPr>
              <w:t xml:space="preserve"> qualitative </w:t>
            </w:r>
            <w:r w:rsidR="00E55F35">
              <w:rPr>
                <w:color w:val="000000" w:themeColor="text1"/>
                <w:shd w:val="clear" w:color="auto" w:fill="FFFFFF"/>
              </w:rPr>
              <w:t>variables with only</w:t>
            </w:r>
            <w:r w:rsidR="00E55F35" w:rsidRPr="00E55F35">
              <w:rPr>
                <w:color w:val="000000" w:themeColor="text1"/>
                <w:shd w:val="clear" w:color="auto" w:fill="FFFFFF"/>
              </w:rPr>
              <w:t xml:space="preserve"> two categories – </w:t>
            </w:r>
            <w:r w:rsidR="00E55F35" w:rsidRPr="00E55F35">
              <w:rPr>
                <w:color w:val="000000" w:themeColor="text1"/>
                <w:shd w:val="clear" w:color="auto" w:fill="FFFFFF"/>
                <w:lang w:val="el-GR"/>
              </w:rPr>
              <w:t>φ</w:t>
            </w:r>
            <w:r w:rsidR="00E55F35" w:rsidRPr="00E55F35">
              <w:rPr>
                <w:color w:val="000000" w:themeColor="text1"/>
                <w:shd w:val="clear" w:color="auto" w:fill="FFFFFF"/>
              </w:rPr>
              <w:t xml:space="preserve"> (phi);</w:t>
            </w:r>
            <w:r w:rsidR="00E55F35">
              <w:rPr>
                <w:color w:val="000000" w:themeColor="text1"/>
                <w:shd w:val="clear" w:color="auto" w:fill="FFFFFF"/>
              </w:rPr>
              <w:t xml:space="preserve"> for qua</w:t>
            </w:r>
            <w:r w:rsidR="00E55F35" w:rsidRPr="00E55F35">
              <w:rPr>
                <w:color w:val="000000" w:themeColor="text1"/>
                <w:shd w:val="clear" w:color="auto" w:fill="FFFFFF"/>
              </w:rPr>
              <w:t xml:space="preserve">litative </w:t>
            </w:r>
            <w:r w:rsidR="00E55F35">
              <w:rPr>
                <w:color w:val="000000" w:themeColor="text1"/>
                <w:shd w:val="clear" w:color="auto" w:fill="FFFFFF"/>
              </w:rPr>
              <w:t xml:space="preserve">variables </w:t>
            </w:r>
            <w:r w:rsidR="00E55F35" w:rsidRPr="00E55F35">
              <w:rPr>
                <w:color w:val="000000" w:themeColor="text1"/>
                <w:shd w:val="clear" w:color="auto" w:fill="FFFFFF"/>
              </w:rPr>
              <w:t>with more than two categories</w:t>
            </w:r>
            <w:r w:rsidR="00E55F35">
              <w:rPr>
                <w:color w:val="000000" w:themeColor="text1"/>
                <w:shd w:val="clear" w:color="auto" w:fill="FFFFFF"/>
              </w:rPr>
              <w:t xml:space="preserve"> - </w:t>
            </w:r>
            <w:r w:rsidR="00E55F35" w:rsidRPr="00E55F35">
              <w:rPr>
                <w:color w:val="000000" w:themeColor="text1"/>
                <w:shd w:val="clear" w:color="auto" w:fill="FFFFFF"/>
                <w:lang w:val="el-GR"/>
              </w:rPr>
              <w:t>φ</w:t>
            </w:r>
            <w:r w:rsidR="00E55F35" w:rsidRPr="00E55F35">
              <w:rPr>
                <w:color w:val="000000" w:themeColor="text1"/>
                <w:shd w:val="clear" w:color="auto" w:fill="FFFFFF"/>
              </w:rPr>
              <w:t xml:space="preserve"> (phi)</w:t>
            </w:r>
            <w:r w:rsidR="00E55F35">
              <w:rPr>
                <w:color w:val="000000" w:themeColor="text1"/>
                <w:shd w:val="clear" w:color="auto" w:fill="FFFFFF"/>
              </w:rPr>
              <w:t>; w</w:t>
            </w:r>
            <w:r w:rsidR="00E55F35" w:rsidRPr="00E55F35">
              <w:rPr>
                <w:color w:val="000000" w:themeColor="text1"/>
                <w:shd w:val="clear" w:color="auto" w:fill="FFFFFF"/>
                <w:lang w:val="en-GB"/>
              </w:rPr>
              <w:t>hen both x and y are measured on, or transformed to, ordinal scales – Spe</w:t>
            </w:r>
            <w:r w:rsidR="00E55F35">
              <w:rPr>
                <w:color w:val="000000" w:themeColor="text1"/>
                <w:shd w:val="clear" w:color="auto" w:fill="FFFFFF"/>
                <w:lang w:val="en-GB"/>
              </w:rPr>
              <w:t>a</w:t>
            </w:r>
            <w:r w:rsidR="00E55F35" w:rsidRPr="00E55F35">
              <w:rPr>
                <w:color w:val="000000" w:themeColor="text1"/>
                <w:shd w:val="clear" w:color="auto" w:fill="FFFFFF"/>
                <w:lang w:val="en-GB"/>
              </w:rPr>
              <w:t>rman correlation coefficient</w:t>
            </w:r>
            <w:r w:rsidR="00E55F35" w:rsidRPr="00E55F35">
              <w:rPr>
                <w:color w:val="000000" w:themeColor="text1"/>
                <w:shd w:val="clear" w:color="auto" w:fill="FFFFFF"/>
              </w:rPr>
              <w:t>;</w:t>
            </w:r>
            <w:r w:rsidR="00E55F35">
              <w:rPr>
                <w:color w:val="000000" w:themeColor="text1"/>
                <w:shd w:val="clear" w:color="auto" w:fill="FFFFFF"/>
              </w:rPr>
              <w:t xml:space="preserve"> w</w:t>
            </w:r>
            <w:r w:rsidR="00E55F35" w:rsidRPr="00E55F35">
              <w:rPr>
                <w:color w:val="000000" w:themeColor="text1"/>
                <w:shd w:val="clear" w:color="auto" w:fill="FFFFFF"/>
              </w:rPr>
              <w:t xml:space="preserve">hen </w:t>
            </w:r>
            <w:r w:rsidR="00E55F35" w:rsidRPr="00E55F35">
              <w:rPr>
                <w:color w:val="000000" w:themeColor="text1"/>
                <w:shd w:val="clear" w:color="auto" w:fill="FFFFFF"/>
                <w:lang w:val="en-GB"/>
              </w:rPr>
              <w:t xml:space="preserve">both x and y are </w:t>
            </w:r>
            <w:proofErr w:type="spellStart"/>
            <w:r w:rsidR="00E55F35">
              <w:rPr>
                <w:color w:val="000000" w:themeColor="text1"/>
                <w:shd w:val="clear" w:color="auto" w:fill="FFFFFF"/>
                <w:lang w:val="en-GB"/>
              </w:rPr>
              <w:t>q</w:t>
            </w:r>
            <w:r w:rsidR="00E55F35" w:rsidRPr="00E55F35">
              <w:rPr>
                <w:color w:val="000000" w:themeColor="text1"/>
                <w:shd w:val="clear" w:color="auto" w:fill="FFFFFF"/>
                <w:lang w:val="en-GB"/>
              </w:rPr>
              <w:t>uantitati</w:t>
            </w:r>
            <w:r w:rsidR="00E55F35" w:rsidRPr="00E55F35">
              <w:rPr>
                <w:color w:val="000000" w:themeColor="text1"/>
                <w:shd w:val="clear" w:color="auto" w:fill="FFFFFF"/>
              </w:rPr>
              <w:t>ve</w:t>
            </w:r>
            <w:proofErr w:type="spellEnd"/>
            <w:r w:rsidR="00E55F35" w:rsidRPr="00E55F35">
              <w:rPr>
                <w:color w:val="000000" w:themeColor="text1"/>
                <w:shd w:val="clear" w:color="auto" w:fill="FFFFFF"/>
              </w:rPr>
              <w:t xml:space="preserve"> and </w:t>
            </w:r>
            <w:r w:rsidR="00E55F35" w:rsidRPr="00E55F35">
              <w:rPr>
                <w:color w:val="000000" w:themeColor="text1"/>
                <w:shd w:val="clear" w:color="auto" w:fill="FFFFFF"/>
                <w:lang w:val="en-GB"/>
              </w:rPr>
              <w:t>measured on interval or ratio scale – rank correlation - Pierson coefficient</w:t>
            </w:r>
            <w:r w:rsidR="00E55F35">
              <w:rPr>
                <w:color w:val="000000" w:themeColor="text1"/>
                <w:shd w:val="clear" w:color="auto" w:fill="FFFFFF"/>
                <w:lang w:val="en-GB"/>
              </w:rPr>
              <w:t xml:space="preserve">. </w:t>
            </w:r>
            <w:r w:rsidR="00E55F35" w:rsidRPr="00E55F35">
              <w:rPr>
                <w:color w:val="000000" w:themeColor="text1"/>
                <w:shd w:val="clear" w:color="auto" w:fill="FFFFFF"/>
                <w:lang w:val="en-GB"/>
              </w:rPr>
              <w:t>Uses of correlation in health sciences</w:t>
            </w:r>
            <w:r w:rsidR="00E55F35">
              <w:rPr>
                <w:color w:val="000000" w:themeColor="text1"/>
                <w:shd w:val="clear" w:color="auto" w:fill="FFFFFF"/>
                <w:lang w:val="en-GB"/>
              </w:rPr>
              <w:t xml:space="preserve"> for prediction, </w:t>
            </w:r>
            <w:r w:rsidR="0066609C" w:rsidRPr="0066609C">
              <w:rPr>
                <w:color w:val="000000" w:themeColor="text1"/>
                <w:shd w:val="clear" w:color="auto" w:fill="FFFFFF"/>
                <w:lang w:val="en-GB"/>
              </w:rPr>
              <w:t>f</w:t>
            </w:r>
            <w:r w:rsidR="00E55F35" w:rsidRPr="0066609C">
              <w:rPr>
                <w:color w:val="000000" w:themeColor="text1"/>
                <w:shd w:val="clear" w:color="auto" w:fill="FFFFFF"/>
                <w:lang w:val="en-GB"/>
              </w:rPr>
              <w:t xml:space="preserve">or measuring the reliability and predictive validity of assessment, for estimating shared variance. </w:t>
            </w:r>
            <w:r w:rsidR="0066609C" w:rsidRPr="0066609C">
              <w:rPr>
                <w:color w:val="000000" w:themeColor="text1"/>
                <w:shd w:val="clear" w:color="auto" w:fill="FFFFFF"/>
                <w:lang w:val="en-GB"/>
              </w:rPr>
              <w:t>Correlation and causation. Test examples.</w:t>
            </w:r>
          </w:p>
          <w:p w14:paraId="264261FB" w14:textId="21463A17" w:rsidR="00DA1CF1" w:rsidRPr="0066609C" w:rsidRDefault="00DA1CF1" w:rsidP="00DA1CF1">
            <w:pPr>
              <w:ind w:left="360"/>
              <w:rPr>
                <w:color w:val="000000" w:themeColor="text1"/>
                <w:shd w:val="clear" w:color="auto" w:fill="FFFFFF"/>
              </w:rPr>
            </w:pPr>
            <w:r>
              <w:object w:dxaOrig="1516" w:dyaOrig="987" w14:anchorId="6FEAE453">
                <v:shape id="_x0000_i1029" type="#_x0000_t75" style="width:75.75pt;height:49.5pt" o:ole="">
                  <v:imagedata r:id="rId20" o:title=""/>
                </v:shape>
                <o:OLEObject Type="Embed" ProgID="PowerPoint.Show.12" ShapeID="_x0000_i1029" DrawAspect="Icon" ObjectID="_1631804075" r:id="rId21"/>
              </w:object>
            </w:r>
          </w:p>
          <w:p w14:paraId="3129936B" w14:textId="4B9818D8" w:rsidR="00A74DA5" w:rsidRDefault="00825312" w:rsidP="00A74DA5">
            <w:pPr>
              <w:jc w:val="both"/>
              <w:rPr>
                <w:color w:val="000000" w:themeColor="text1"/>
                <w:sz w:val="18"/>
                <w:szCs w:val="18"/>
              </w:rPr>
            </w:pPr>
            <w:hyperlink r:id="rId22" w:history="1">
              <w:r w:rsidR="00A74DA5">
                <w:rPr>
                  <w:rStyle w:val="Hyperlink"/>
                  <w:rFonts w:ascii="Arial" w:hAnsi="Arial" w:cs="Arial"/>
                  <w:color w:val="000000" w:themeColor="text1"/>
                  <w:sz w:val="18"/>
                  <w:szCs w:val="18"/>
                  <w:shd w:val="clear" w:color="auto" w:fill="FFFFFF"/>
                </w:rPr>
                <w:t xml:space="preserve">Presentation of Lecture </w:t>
              </w:r>
            </w:hyperlink>
            <w:r w:rsidR="00DA1CF1">
              <w:rPr>
                <w:rStyle w:val="Hyperlink"/>
                <w:rFonts w:ascii="Arial" w:hAnsi="Arial" w:cs="Arial"/>
                <w:color w:val="000000" w:themeColor="text1"/>
                <w:sz w:val="18"/>
                <w:szCs w:val="18"/>
                <w:shd w:val="clear" w:color="auto" w:fill="FFFFFF"/>
              </w:rPr>
              <w:t>5</w:t>
            </w:r>
            <w:r w:rsidR="00A74DA5" w:rsidRPr="00085ECE">
              <w:rPr>
                <w:color w:val="000000" w:themeColor="text1"/>
                <w:sz w:val="18"/>
                <w:szCs w:val="18"/>
              </w:rPr>
              <w:t xml:space="preserve">  </w:t>
            </w:r>
          </w:p>
          <w:p w14:paraId="6DB60576" w14:textId="2F8739F4" w:rsidR="00085ECE" w:rsidRDefault="00363DBD" w:rsidP="00363DBD">
            <w:pPr>
              <w:jc w:val="both"/>
              <w:rPr>
                <w:rStyle w:val="Strong"/>
                <w:color w:val="FF0000"/>
                <w:shd w:val="clear" w:color="auto" w:fill="FFFFFF"/>
              </w:rPr>
            </w:pPr>
            <w:r w:rsidRPr="00085ECE">
              <w:rPr>
                <w:color w:val="000000" w:themeColor="text1"/>
                <w:shd w:val="clear" w:color="auto" w:fill="FFFFFF"/>
              </w:rPr>
              <w:t xml:space="preserve">File: </w:t>
            </w:r>
            <w:r w:rsidR="00A74DA5">
              <w:rPr>
                <w:color w:val="000000" w:themeColor="text1"/>
                <w:shd w:val="clear" w:color="auto" w:fill="FFFFFF"/>
              </w:rPr>
              <w:t>statlecture</w:t>
            </w:r>
            <w:r>
              <w:rPr>
                <w:color w:val="000000" w:themeColor="text1"/>
                <w:shd w:val="clear" w:color="auto" w:fill="FFFFFF"/>
              </w:rPr>
              <w:t>5</w:t>
            </w:r>
            <w:r w:rsidR="00A74DA5">
              <w:rPr>
                <w:color w:val="000000" w:themeColor="text1"/>
                <w:shd w:val="clear" w:color="auto" w:fill="FFFFFF"/>
              </w:rPr>
              <w:t>-</w:t>
            </w:r>
            <w:r>
              <w:rPr>
                <w:color w:val="000000" w:themeColor="text1"/>
                <w:shd w:val="clear" w:color="auto" w:fill="FFFFFF"/>
              </w:rPr>
              <w:t>2019.</w:t>
            </w:r>
            <w:r w:rsidRPr="00085ECE">
              <w:rPr>
                <w:color w:val="000000" w:themeColor="text1"/>
                <w:shd w:val="clear" w:color="auto" w:fill="FFFFFF"/>
              </w:rPr>
              <w:t>ppt</w:t>
            </w:r>
            <w:r>
              <w:rPr>
                <w:color w:val="000000" w:themeColor="text1"/>
                <w:shd w:val="clear" w:color="auto" w:fill="FFFFFF"/>
              </w:rPr>
              <w:t>x</w:t>
            </w:r>
          </w:p>
        </w:tc>
      </w:tr>
      <w:tr w:rsidR="00085ECE" w:rsidRPr="00085ECE" w14:paraId="5E2803E0" w14:textId="77777777" w:rsidTr="00EE0918">
        <w:tc>
          <w:tcPr>
            <w:tcW w:w="10157" w:type="dxa"/>
            <w:shd w:val="clear" w:color="auto" w:fill="auto"/>
          </w:tcPr>
          <w:p w14:paraId="3FCAB254" w14:textId="1C6E2C3E" w:rsidR="00085ECE" w:rsidRPr="00CE220D" w:rsidRDefault="00DA1CF1" w:rsidP="00DA1CF1">
            <w:pPr>
              <w:jc w:val="both"/>
              <w:rPr>
                <w:color w:val="FF0000"/>
                <w:shd w:val="clear" w:color="auto" w:fill="FFFFFF"/>
              </w:rPr>
            </w:pPr>
            <w:r>
              <w:rPr>
                <w:rStyle w:val="Strong"/>
                <w:color w:val="FF0000"/>
                <w:shd w:val="clear" w:color="auto" w:fill="FFFFFF"/>
              </w:rPr>
              <w:lastRenderedPageBreak/>
              <w:t xml:space="preserve">Lecture 6. </w:t>
            </w:r>
            <w:r w:rsidRPr="00DA1CF1">
              <w:rPr>
                <w:b/>
                <w:bCs/>
                <w:color w:val="FF0000"/>
                <w:shd w:val="clear" w:color="auto" w:fill="FFFFFF"/>
                <w:lang w:val="en-GB"/>
              </w:rPr>
              <w:t>Inferential statistics.</w:t>
            </w:r>
            <w:r w:rsidRPr="00DA1CF1">
              <w:rPr>
                <w:color w:val="FF0000"/>
                <w:lang w:val="en-GB"/>
              </w:rPr>
              <w:t xml:space="preserve"> </w:t>
            </w:r>
            <w:r w:rsidRPr="00DA1CF1">
              <w:rPr>
                <w:b/>
                <w:bCs/>
                <w:color w:val="FF0000"/>
              </w:rPr>
              <w:t>Statistical estimation: from sample to population</w:t>
            </w:r>
            <w:r>
              <w:rPr>
                <w:b/>
                <w:bCs/>
                <w:color w:val="FF0000"/>
              </w:rPr>
              <w:t>.</w:t>
            </w:r>
          </w:p>
        </w:tc>
      </w:tr>
      <w:tr w:rsidR="00085ECE" w:rsidRPr="00085ECE" w14:paraId="5E100D4A" w14:textId="77777777" w:rsidTr="00EE0918">
        <w:tc>
          <w:tcPr>
            <w:tcW w:w="10157" w:type="dxa"/>
            <w:shd w:val="clear" w:color="auto" w:fill="auto"/>
          </w:tcPr>
          <w:p w14:paraId="735A0F09" w14:textId="1F4A12DE" w:rsidR="00DA1CF1" w:rsidRPr="00DA1CF1" w:rsidRDefault="00DA1CF1" w:rsidP="00DA1CF1">
            <w:pPr>
              <w:jc w:val="both"/>
              <w:rPr>
                <w:color w:val="000000" w:themeColor="text1"/>
                <w:shd w:val="clear" w:color="auto" w:fill="FFFFFF"/>
              </w:rPr>
            </w:pPr>
            <w:r w:rsidRPr="00DA1CF1">
              <w:rPr>
                <w:color w:val="000000" w:themeColor="text1"/>
                <w:shd w:val="clear" w:color="auto" w:fill="FFFFFF"/>
                <w:lang w:val="en-GB"/>
              </w:rPr>
              <w:t>Why do we need to study samples?</w:t>
            </w:r>
            <w:r>
              <w:rPr>
                <w:color w:val="000000" w:themeColor="text1"/>
                <w:shd w:val="clear" w:color="auto" w:fill="FFFFFF"/>
                <w:lang w:val="en-GB"/>
              </w:rPr>
              <w:t xml:space="preserve"> </w:t>
            </w:r>
            <w:r w:rsidRPr="00DA1CF1">
              <w:rPr>
                <w:color w:val="000000" w:themeColor="text1"/>
                <w:shd w:val="clear" w:color="auto" w:fill="FFFFFF"/>
              </w:rPr>
              <w:t>Statistical estimation – definition.</w:t>
            </w:r>
            <w:r w:rsidRPr="00DA1CF1">
              <w:rPr>
                <w:rFonts w:eastAsiaTheme="minorEastAsia" w:cstheme="minorBidi"/>
                <w:color w:val="FF0000"/>
                <w:kern w:val="24"/>
                <w:sz w:val="64"/>
                <w:szCs w:val="64"/>
                <w:lang w:eastAsia="en-US"/>
              </w:rPr>
              <w:t xml:space="preserve"> </w:t>
            </w:r>
            <w:r w:rsidRPr="00DA1CF1">
              <w:rPr>
                <w:color w:val="000000" w:themeColor="text1"/>
                <w:shd w:val="clear" w:color="auto" w:fill="FFFFFF"/>
              </w:rPr>
              <w:t>Two types of estimation: point estimation</w:t>
            </w:r>
            <w:r>
              <w:rPr>
                <w:color w:val="000000" w:themeColor="text1"/>
                <w:shd w:val="clear" w:color="auto" w:fill="FFFFFF"/>
              </w:rPr>
              <w:t xml:space="preserve"> </w:t>
            </w:r>
            <w:r>
              <w:rPr>
                <w:color w:val="000000" w:themeColor="text1"/>
              </w:rPr>
              <w:t xml:space="preserve">and </w:t>
            </w:r>
            <w:r w:rsidRPr="00DA1CF1">
              <w:rPr>
                <w:color w:val="000000" w:themeColor="text1"/>
                <w:shd w:val="clear" w:color="auto" w:fill="FFFFFF"/>
              </w:rPr>
              <w:t>interval estimation</w:t>
            </w:r>
            <w:r>
              <w:rPr>
                <w:color w:val="000000" w:themeColor="text1"/>
                <w:shd w:val="clear" w:color="auto" w:fill="FFFFFF"/>
              </w:rPr>
              <w:t>.</w:t>
            </w:r>
            <w:r>
              <w:rPr>
                <w:color w:val="000000" w:themeColor="text1"/>
              </w:rPr>
              <w:t xml:space="preserve"> </w:t>
            </w:r>
            <w:r w:rsidRPr="00DA1CF1">
              <w:rPr>
                <w:color w:val="000000" w:themeColor="text1"/>
              </w:rPr>
              <w:t>Basic concepts</w:t>
            </w:r>
            <w:r>
              <w:rPr>
                <w:b/>
                <w:bCs/>
                <w:color w:val="000000" w:themeColor="text1"/>
              </w:rPr>
              <w:t xml:space="preserve"> </w:t>
            </w:r>
            <w:r>
              <w:rPr>
                <w:color w:val="000000" w:themeColor="text1"/>
              </w:rPr>
              <w:t>in interval estimation: s</w:t>
            </w:r>
            <w:r w:rsidRPr="00DA1CF1">
              <w:rPr>
                <w:color w:val="000000" w:themeColor="text1"/>
              </w:rPr>
              <w:t>tandard (sampling) error</w:t>
            </w:r>
            <w:r>
              <w:rPr>
                <w:color w:val="000000" w:themeColor="text1"/>
              </w:rPr>
              <w:t xml:space="preserve"> of the mean; p</w:t>
            </w:r>
            <w:r w:rsidRPr="00DA1CF1">
              <w:rPr>
                <w:color w:val="000000" w:themeColor="text1"/>
              </w:rPr>
              <w:t>robability</w:t>
            </w:r>
            <w:r>
              <w:rPr>
                <w:color w:val="000000" w:themeColor="text1"/>
              </w:rPr>
              <w:t xml:space="preserve"> and p</w:t>
            </w:r>
            <w:r w:rsidRPr="00DA1CF1">
              <w:rPr>
                <w:color w:val="000000" w:themeColor="text1"/>
              </w:rPr>
              <w:t>robability coefficient</w:t>
            </w:r>
            <w:r>
              <w:rPr>
                <w:color w:val="000000" w:themeColor="text1"/>
              </w:rPr>
              <w:t>; d</w:t>
            </w:r>
            <w:r w:rsidRPr="00DA1CF1">
              <w:rPr>
                <w:color w:val="000000" w:themeColor="text1"/>
              </w:rPr>
              <w:t>egree</w:t>
            </w:r>
            <w:r>
              <w:rPr>
                <w:color w:val="000000" w:themeColor="text1"/>
              </w:rPr>
              <w:t>s</w:t>
            </w:r>
            <w:r w:rsidRPr="00DA1CF1">
              <w:rPr>
                <w:color w:val="000000" w:themeColor="text1"/>
              </w:rPr>
              <w:t xml:space="preserve"> of freedom</w:t>
            </w:r>
            <w:r>
              <w:rPr>
                <w:color w:val="000000" w:themeColor="text1"/>
              </w:rPr>
              <w:t>; c</w:t>
            </w:r>
            <w:r w:rsidRPr="00DA1CF1">
              <w:rPr>
                <w:color w:val="000000" w:themeColor="text1"/>
              </w:rPr>
              <w:t>onfidence interval</w:t>
            </w:r>
            <w:r>
              <w:rPr>
                <w:color w:val="000000" w:themeColor="text1"/>
              </w:rPr>
              <w:t xml:space="preserve">. </w:t>
            </w:r>
            <w:r w:rsidR="000954EC">
              <w:rPr>
                <w:color w:val="000000" w:themeColor="text1"/>
              </w:rPr>
              <w:t xml:space="preserve">From sample to population - </w:t>
            </w:r>
            <w:r w:rsidR="000954EC" w:rsidRPr="000954EC">
              <w:rPr>
                <w:color w:val="000000" w:themeColor="text1"/>
              </w:rPr>
              <w:t>basic steps in interval estimation.</w:t>
            </w:r>
            <w:r w:rsidR="000954EC">
              <w:rPr>
                <w:color w:val="000000" w:themeColor="text1"/>
              </w:rPr>
              <w:t xml:space="preserve"> </w:t>
            </w:r>
            <w:r w:rsidR="000954EC" w:rsidRPr="000954EC">
              <w:rPr>
                <w:color w:val="000000" w:themeColor="text1"/>
              </w:rPr>
              <w:t xml:space="preserve">Basic steps in interval estimation. Test </w:t>
            </w:r>
            <w:proofErr w:type="spellStart"/>
            <w:r w:rsidR="000954EC" w:rsidRPr="000954EC">
              <w:rPr>
                <w:color w:val="000000" w:themeColor="text1"/>
              </w:rPr>
              <w:t>examlpes</w:t>
            </w:r>
            <w:proofErr w:type="spellEnd"/>
            <w:r w:rsidR="000954EC">
              <w:rPr>
                <w:color w:val="000000" w:themeColor="text1"/>
              </w:rPr>
              <w:t>.</w:t>
            </w:r>
          </w:p>
          <w:p w14:paraId="23144438" w14:textId="6D497D2A" w:rsidR="00DA1CF1" w:rsidRPr="00DA1CF1" w:rsidRDefault="00DA1CF1" w:rsidP="00DA1CF1">
            <w:pPr>
              <w:jc w:val="both"/>
              <w:rPr>
                <w:color w:val="000000" w:themeColor="text1"/>
                <w:shd w:val="clear" w:color="auto" w:fill="FFFFFF"/>
              </w:rPr>
            </w:pPr>
            <w:r w:rsidRPr="00DA1CF1">
              <w:rPr>
                <w:b/>
                <w:bCs/>
                <w:i/>
                <w:iCs/>
                <w:color w:val="000000" w:themeColor="text1"/>
                <w:shd w:val="clear" w:color="auto" w:fill="FFFFFF"/>
              </w:rPr>
              <w:t xml:space="preserve"> </w:t>
            </w:r>
          </w:p>
          <w:p w14:paraId="15275621" w14:textId="574FC34E" w:rsidR="00363DBD" w:rsidRPr="00085ECE" w:rsidRDefault="000954EC" w:rsidP="00363DBD">
            <w:pPr>
              <w:jc w:val="both"/>
              <w:rPr>
                <w:color w:val="000000" w:themeColor="text1"/>
                <w:shd w:val="clear" w:color="auto" w:fill="FFFFFF"/>
              </w:rPr>
            </w:pPr>
            <w:r>
              <w:object w:dxaOrig="1516" w:dyaOrig="987" w14:anchorId="0921F58C">
                <v:shape id="_x0000_i1030" type="#_x0000_t75" style="width:75.75pt;height:49.5pt" o:ole="">
                  <v:imagedata r:id="rId23" o:title=""/>
                </v:shape>
                <o:OLEObject Type="Embed" ProgID="PowerPoint.Show.12" ShapeID="_x0000_i1030" DrawAspect="Icon" ObjectID="_1631804076" r:id="rId24"/>
              </w:object>
            </w:r>
          </w:p>
          <w:p w14:paraId="211FDA8D" w14:textId="5077C436" w:rsidR="00085ECE" w:rsidRDefault="00363DBD" w:rsidP="00363DBD">
            <w:pPr>
              <w:jc w:val="both"/>
              <w:rPr>
                <w:rStyle w:val="Strong"/>
                <w:color w:val="FF0000"/>
                <w:shd w:val="clear" w:color="auto" w:fill="FFFFFF"/>
              </w:rPr>
            </w:pPr>
            <w:r w:rsidRPr="00363DBD">
              <w:rPr>
                <w:rFonts w:ascii="Arial" w:hAnsi="Arial" w:cs="Arial"/>
                <w:color w:val="000000" w:themeColor="text1"/>
                <w:sz w:val="18"/>
                <w:szCs w:val="18"/>
                <w:shd w:val="clear" w:color="auto" w:fill="FFFFFF"/>
              </w:rPr>
              <w:t xml:space="preserve">Presentation of Lecture </w:t>
            </w:r>
            <w:r>
              <w:rPr>
                <w:color w:val="000000" w:themeColor="text1"/>
                <w:sz w:val="18"/>
                <w:szCs w:val="18"/>
              </w:rPr>
              <w:t>6</w:t>
            </w:r>
            <w:r w:rsidRPr="00085ECE">
              <w:rPr>
                <w:color w:val="000000" w:themeColor="text1"/>
                <w:sz w:val="18"/>
                <w:szCs w:val="18"/>
              </w:rPr>
              <w:t xml:space="preserve">  </w:t>
            </w:r>
            <w:r w:rsidRPr="00085ECE">
              <w:rPr>
                <w:color w:val="000000" w:themeColor="text1"/>
                <w:shd w:val="clear" w:color="auto" w:fill="FFFFFF"/>
              </w:rPr>
              <w:t xml:space="preserve">File: </w:t>
            </w:r>
            <w:r w:rsidR="00DA1CF1">
              <w:rPr>
                <w:color w:val="000000" w:themeColor="text1"/>
                <w:shd w:val="clear" w:color="auto" w:fill="FFFFFF"/>
              </w:rPr>
              <w:t>statlecture</w:t>
            </w:r>
            <w:r>
              <w:rPr>
                <w:color w:val="000000" w:themeColor="text1"/>
                <w:shd w:val="clear" w:color="auto" w:fill="FFFFFF"/>
              </w:rPr>
              <w:t>6</w:t>
            </w:r>
            <w:r w:rsidR="00DA1CF1">
              <w:rPr>
                <w:color w:val="000000" w:themeColor="text1"/>
                <w:shd w:val="clear" w:color="auto" w:fill="FFFFFF"/>
              </w:rPr>
              <w:t>-</w:t>
            </w:r>
            <w:r>
              <w:rPr>
                <w:color w:val="000000" w:themeColor="text1"/>
                <w:shd w:val="clear" w:color="auto" w:fill="FFFFFF"/>
              </w:rPr>
              <w:t>2019.</w:t>
            </w:r>
            <w:r w:rsidRPr="00085ECE">
              <w:rPr>
                <w:color w:val="000000" w:themeColor="text1"/>
                <w:shd w:val="clear" w:color="auto" w:fill="FFFFFF"/>
              </w:rPr>
              <w:t>ppt</w:t>
            </w:r>
            <w:r>
              <w:rPr>
                <w:color w:val="000000" w:themeColor="text1"/>
                <w:shd w:val="clear" w:color="auto" w:fill="FFFFFF"/>
              </w:rPr>
              <w:t>x</w:t>
            </w:r>
          </w:p>
        </w:tc>
      </w:tr>
      <w:tr w:rsidR="00085ECE" w:rsidRPr="00085ECE" w14:paraId="6C1D5CCB" w14:textId="77777777" w:rsidTr="00EE0918">
        <w:tc>
          <w:tcPr>
            <w:tcW w:w="10157" w:type="dxa"/>
            <w:shd w:val="clear" w:color="auto" w:fill="auto"/>
          </w:tcPr>
          <w:p w14:paraId="28DAC752" w14:textId="704B7FC8" w:rsidR="00085ECE" w:rsidRPr="00CE220D" w:rsidRDefault="00085ECE" w:rsidP="00085ECE">
            <w:pPr>
              <w:jc w:val="both"/>
              <w:rPr>
                <w:color w:val="FF0000"/>
                <w:shd w:val="clear" w:color="auto" w:fill="FFFFFF"/>
              </w:rPr>
            </w:pPr>
            <w:r>
              <w:rPr>
                <w:rStyle w:val="Strong"/>
                <w:color w:val="FF0000"/>
                <w:shd w:val="clear" w:color="auto" w:fill="FFFFFF"/>
              </w:rPr>
              <w:t>Lecture 7.</w:t>
            </w:r>
            <w:r w:rsidR="000954EC">
              <w:rPr>
                <w:rStyle w:val="Strong"/>
                <w:color w:val="FF0000"/>
                <w:shd w:val="clear" w:color="auto" w:fill="FFFFFF"/>
              </w:rPr>
              <w:t xml:space="preserve"> Hypothesis testing. </w:t>
            </w:r>
          </w:p>
        </w:tc>
      </w:tr>
      <w:tr w:rsidR="00085ECE" w:rsidRPr="00085ECE" w14:paraId="4EF62D51" w14:textId="77777777" w:rsidTr="00EE0918">
        <w:tc>
          <w:tcPr>
            <w:tcW w:w="10157" w:type="dxa"/>
            <w:shd w:val="clear" w:color="auto" w:fill="auto"/>
          </w:tcPr>
          <w:p w14:paraId="3EB78EAA" w14:textId="00465588" w:rsidR="000954EC" w:rsidRDefault="000954EC" w:rsidP="003377E8">
            <w:pPr>
              <w:rPr>
                <w:color w:val="000000" w:themeColor="text1"/>
                <w:shd w:val="clear" w:color="auto" w:fill="FFFFFF"/>
              </w:rPr>
            </w:pPr>
            <w:r w:rsidRPr="003377E8">
              <w:rPr>
                <w:color w:val="000000" w:themeColor="text1"/>
                <w:shd w:val="clear" w:color="auto" w:fill="FFFFFF"/>
              </w:rPr>
              <w:t>Introduction and logic of hypothesis testing. What is statistical hypothesis testing? Tests of significance. Basic concepts: Null hypothesis - H</w:t>
            </w:r>
            <w:r w:rsidRPr="003377E8">
              <w:rPr>
                <w:color w:val="000000" w:themeColor="text1"/>
                <w:shd w:val="clear" w:color="auto" w:fill="FFFFFF"/>
                <w:vertAlign w:val="subscript"/>
              </w:rPr>
              <w:t>0</w:t>
            </w:r>
            <w:r w:rsidRPr="003377E8">
              <w:rPr>
                <w:color w:val="000000" w:themeColor="text1"/>
                <w:shd w:val="clear" w:color="auto" w:fill="FFFFFF"/>
              </w:rPr>
              <w:t>; Alternative hypothesis – H</w:t>
            </w:r>
            <w:r w:rsidRPr="003377E8">
              <w:rPr>
                <w:color w:val="000000" w:themeColor="text1"/>
                <w:shd w:val="clear" w:color="auto" w:fill="FFFFFF"/>
                <w:vertAlign w:val="subscript"/>
              </w:rPr>
              <w:t xml:space="preserve">1 </w:t>
            </w:r>
            <w:r w:rsidRPr="003377E8">
              <w:rPr>
                <w:color w:val="000000" w:themeColor="text1"/>
                <w:shd w:val="clear" w:color="auto" w:fill="FFFFFF"/>
              </w:rPr>
              <w:t>or</w:t>
            </w:r>
            <w:r w:rsidRPr="003377E8">
              <w:rPr>
                <w:color w:val="000000" w:themeColor="text1"/>
                <w:shd w:val="clear" w:color="auto" w:fill="FFFFFF"/>
                <w:vertAlign w:val="subscript"/>
              </w:rPr>
              <w:t xml:space="preserve"> </w:t>
            </w:r>
            <w:r w:rsidRPr="003377E8">
              <w:rPr>
                <w:color w:val="000000" w:themeColor="text1"/>
                <w:shd w:val="clear" w:color="auto" w:fill="FFFFFF"/>
              </w:rPr>
              <w:t>H</w:t>
            </w:r>
            <w:r w:rsidRPr="003377E8">
              <w:rPr>
                <w:color w:val="000000" w:themeColor="text1"/>
                <w:shd w:val="clear" w:color="auto" w:fill="FFFFFF"/>
                <w:vertAlign w:val="subscript"/>
              </w:rPr>
              <w:t>A</w:t>
            </w:r>
            <w:r w:rsidRPr="003377E8">
              <w:rPr>
                <w:color w:val="000000" w:themeColor="text1"/>
                <w:shd w:val="clear" w:color="auto" w:fill="FFFFFF"/>
              </w:rPr>
              <w:t xml:space="preserve">; Directional hypothesis or one-tailed hypothesis; Non-directional hypothesis or two-tailed </w:t>
            </w:r>
            <w:r w:rsidR="003377E8" w:rsidRPr="003377E8">
              <w:rPr>
                <w:color w:val="000000" w:themeColor="text1"/>
                <w:shd w:val="clear" w:color="auto" w:fill="FFFFFF"/>
              </w:rPr>
              <w:t xml:space="preserve">hypothesis; statistical significance (P); two types of statistical tests - parametric tests and non-parametric tests. Description of the basic steps in hypothesis testing. Type I and Type II errors. Now to choose the test statistic? Two types of tests: one-tailed test and two-tailed test. Decision rules. Interpretation of P-values.  </w:t>
            </w:r>
          </w:p>
          <w:p w14:paraId="75F7D9BF" w14:textId="247D53CC" w:rsidR="003377E8" w:rsidRPr="00EE0918" w:rsidRDefault="003377E8" w:rsidP="003377E8">
            <w:pPr>
              <w:rPr>
                <w:color w:val="000000" w:themeColor="text1"/>
                <w:shd w:val="clear" w:color="auto" w:fill="FFFFFF"/>
              </w:rPr>
            </w:pPr>
            <w:r w:rsidRPr="003377E8">
              <w:rPr>
                <w:color w:val="000000" w:themeColor="text1"/>
                <w:shd w:val="clear" w:color="auto" w:fill="FFFFFF"/>
              </w:rPr>
              <w:t>Parametric methods for hypothesis testing.</w:t>
            </w:r>
            <w:r>
              <w:rPr>
                <w:color w:val="000000" w:themeColor="text1"/>
                <w:shd w:val="clear" w:color="auto" w:fill="FFFFFF"/>
              </w:rPr>
              <w:t xml:space="preserve"> </w:t>
            </w:r>
            <w:r w:rsidRPr="003377E8">
              <w:rPr>
                <w:color w:val="000000" w:themeColor="text1"/>
                <w:shd w:val="clear" w:color="auto" w:fill="FFFFFF"/>
                <w:lang w:val="bg-BG"/>
              </w:rPr>
              <w:t>T-</w:t>
            </w:r>
            <w:proofErr w:type="spellStart"/>
            <w:r w:rsidRPr="003377E8">
              <w:rPr>
                <w:color w:val="000000" w:themeColor="text1"/>
                <w:shd w:val="clear" w:color="auto" w:fill="FFFFFF"/>
                <w:lang w:val="bg-BG"/>
              </w:rPr>
              <w:t>test</w:t>
            </w:r>
            <w:proofErr w:type="spellEnd"/>
            <w:r w:rsidRPr="003377E8">
              <w:rPr>
                <w:color w:val="000000" w:themeColor="text1"/>
                <w:shd w:val="clear" w:color="auto" w:fill="FFFFFF"/>
                <w:lang w:val="bg-BG"/>
              </w:rPr>
              <w:t xml:space="preserve"> </w:t>
            </w:r>
            <w:proofErr w:type="spellStart"/>
            <w:r w:rsidRPr="003377E8">
              <w:rPr>
                <w:color w:val="000000" w:themeColor="text1"/>
                <w:shd w:val="clear" w:color="auto" w:fill="FFFFFF"/>
                <w:lang w:val="bg-BG"/>
              </w:rPr>
              <w:t>for</w:t>
            </w:r>
            <w:proofErr w:type="spellEnd"/>
            <w:r w:rsidRPr="003377E8">
              <w:rPr>
                <w:color w:val="000000" w:themeColor="text1"/>
                <w:shd w:val="clear" w:color="auto" w:fill="FFFFFF"/>
                <w:lang w:val="bg-BG"/>
              </w:rPr>
              <w:t xml:space="preserve"> </w:t>
            </w:r>
            <w:proofErr w:type="spellStart"/>
            <w:r w:rsidRPr="003377E8">
              <w:rPr>
                <w:color w:val="000000" w:themeColor="text1"/>
                <w:shd w:val="clear" w:color="auto" w:fill="FFFFFF"/>
                <w:lang w:val="bg-BG"/>
              </w:rPr>
              <w:t>independent</w:t>
            </w:r>
            <w:proofErr w:type="spellEnd"/>
            <w:r w:rsidRPr="003377E8">
              <w:rPr>
                <w:color w:val="000000" w:themeColor="text1"/>
                <w:shd w:val="clear" w:color="auto" w:fill="FFFFFF"/>
                <w:lang w:val="bg-BG"/>
              </w:rPr>
              <w:t xml:space="preserve"> </w:t>
            </w:r>
            <w:proofErr w:type="spellStart"/>
            <w:r w:rsidRPr="003377E8">
              <w:rPr>
                <w:color w:val="000000" w:themeColor="text1"/>
                <w:shd w:val="clear" w:color="auto" w:fill="FFFFFF"/>
                <w:lang w:val="bg-BG"/>
              </w:rPr>
              <w:t>and</w:t>
            </w:r>
            <w:proofErr w:type="spellEnd"/>
            <w:r w:rsidRPr="003377E8">
              <w:rPr>
                <w:color w:val="000000" w:themeColor="text1"/>
                <w:shd w:val="clear" w:color="auto" w:fill="FFFFFF"/>
                <w:lang w:val="bg-BG"/>
              </w:rPr>
              <w:t xml:space="preserve"> </w:t>
            </w:r>
            <w:proofErr w:type="spellStart"/>
            <w:r w:rsidRPr="003377E8">
              <w:rPr>
                <w:color w:val="000000" w:themeColor="text1"/>
                <w:shd w:val="clear" w:color="auto" w:fill="FFFFFF"/>
                <w:lang w:val="bg-BG"/>
              </w:rPr>
              <w:t>dependent</w:t>
            </w:r>
            <w:proofErr w:type="spellEnd"/>
            <w:r w:rsidRPr="003377E8">
              <w:rPr>
                <w:color w:val="000000" w:themeColor="text1"/>
                <w:shd w:val="clear" w:color="auto" w:fill="FFFFFF"/>
                <w:lang w:val="bg-BG"/>
              </w:rPr>
              <w:t xml:space="preserve"> </w:t>
            </w:r>
            <w:proofErr w:type="spellStart"/>
            <w:r w:rsidRPr="003377E8">
              <w:rPr>
                <w:color w:val="000000" w:themeColor="text1"/>
                <w:shd w:val="clear" w:color="auto" w:fill="FFFFFF"/>
                <w:lang w:val="bg-BG"/>
              </w:rPr>
              <w:t>samples</w:t>
            </w:r>
            <w:proofErr w:type="spellEnd"/>
            <w:r>
              <w:rPr>
                <w:color w:val="000000" w:themeColor="text1"/>
                <w:shd w:val="clear" w:color="auto" w:fill="FFFFFF"/>
              </w:rPr>
              <w:t xml:space="preserve">. </w:t>
            </w:r>
            <w:r w:rsidR="00EE0918" w:rsidRPr="00EE0918">
              <w:rPr>
                <w:color w:val="000000" w:themeColor="text1"/>
                <w:shd w:val="clear" w:color="auto" w:fill="FFFFFF"/>
              </w:rPr>
              <w:t xml:space="preserve">Non-parametric tests. The </w:t>
            </w:r>
            <w:r w:rsidR="00EE0918" w:rsidRPr="00EE0918">
              <w:rPr>
                <w:color w:val="000000" w:themeColor="text1"/>
                <w:shd w:val="clear" w:color="auto" w:fill="FFFFFF"/>
                <w:lang w:val="bg-BG"/>
              </w:rPr>
              <w:sym w:font="Symbol" w:char="F063"/>
            </w:r>
            <w:r w:rsidR="00EE0918" w:rsidRPr="00EE0918">
              <w:rPr>
                <w:color w:val="000000" w:themeColor="text1"/>
                <w:shd w:val="clear" w:color="auto" w:fill="FFFFFF"/>
                <w:vertAlign w:val="superscript"/>
                <w:lang w:val="bg-BG"/>
              </w:rPr>
              <w:t>2</w:t>
            </w:r>
            <w:r w:rsidR="00EE0918" w:rsidRPr="00EE0918">
              <w:rPr>
                <w:color w:val="000000" w:themeColor="text1"/>
                <w:shd w:val="clear" w:color="auto" w:fill="FFFFFF"/>
                <w:lang w:val="bg-BG"/>
              </w:rPr>
              <w:t xml:space="preserve"> </w:t>
            </w:r>
            <w:r w:rsidR="00EE0918" w:rsidRPr="00EE0918">
              <w:rPr>
                <w:color w:val="000000" w:themeColor="text1"/>
                <w:shd w:val="clear" w:color="auto" w:fill="FFFFFF"/>
              </w:rPr>
              <w:t xml:space="preserve">(chi-square) test. Uses of tables of critical values of t test and chi-square test. </w:t>
            </w:r>
          </w:p>
          <w:p w14:paraId="7CC6648D" w14:textId="620C799F" w:rsidR="003377E8" w:rsidRDefault="003377E8" w:rsidP="003377E8">
            <w:pPr>
              <w:rPr>
                <w:b/>
                <w:bCs/>
                <w:color w:val="000000" w:themeColor="text1"/>
                <w:shd w:val="clear" w:color="auto" w:fill="FFFFFF"/>
              </w:rPr>
            </w:pPr>
          </w:p>
          <w:p w14:paraId="5A0BFEA3" w14:textId="509E1B88" w:rsidR="000954EC" w:rsidRDefault="003377E8" w:rsidP="003377E8">
            <w:r>
              <w:object w:dxaOrig="1516" w:dyaOrig="987" w14:anchorId="6E499EA1">
                <v:shape id="_x0000_i1031" type="#_x0000_t75" style="width:75.75pt;height:49.5pt" o:ole="">
                  <v:imagedata r:id="rId25" o:title=""/>
                </v:shape>
                <o:OLEObject Type="Embed" ProgID="PowerPoint.Show.12" ShapeID="_x0000_i1031" DrawAspect="Icon" ObjectID="_1631804077" r:id="rId26"/>
              </w:object>
            </w:r>
            <w:r w:rsidR="00EE0918">
              <w:t xml:space="preserve"> </w:t>
            </w:r>
            <w:r w:rsidR="00EE0918">
              <w:object w:dxaOrig="1516" w:dyaOrig="987" w14:anchorId="5C01CCBB">
                <v:shape id="_x0000_i1032" type="#_x0000_t75" style="width:75.75pt;height:49.5pt" o:ole="">
                  <v:imagedata r:id="rId27" o:title=""/>
                </v:shape>
                <o:OLEObject Type="Embed" ProgID="PowerPoint.Show.12" ShapeID="_x0000_i1032" DrawAspect="Icon" ObjectID="_1631804078" r:id="rId28"/>
              </w:object>
            </w:r>
          </w:p>
          <w:p w14:paraId="002A6DB7" w14:textId="77777777" w:rsidR="003377E8" w:rsidRPr="00085ECE" w:rsidRDefault="003377E8" w:rsidP="003377E8">
            <w:pPr>
              <w:rPr>
                <w:color w:val="000000" w:themeColor="text1"/>
                <w:shd w:val="clear" w:color="auto" w:fill="FFFFFF"/>
              </w:rPr>
            </w:pPr>
          </w:p>
          <w:p w14:paraId="4A959A9D" w14:textId="77777777" w:rsidR="000954EC" w:rsidRDefault="00825312" w:rsidP="00363DBD">
            <w:pPr>
              <w:jc w:val="both"/>
              <w:rPr>
                <w:color w:val="000000" w:themeColor="text1"/>
                <w:sz w:val="18"/>
                <w:szCs w:val="18"/>
              </w:rPr>
            </w:pPr>
            <w:hyperlink r:id="rId29" w:history="1">
              <w:r w:rsidR="00363DBD" w:rsidRPr="00085ECE">
                <w:rPr>
                  <w:rFonts w:ascii="Helvetica" w:hAnsi="Helvetica" w:cs="Helvetica"/>
                  <w:color w:val="000000" w:themeColor="text1"/>
                  <w:sz w:val="18"/>
                  <w:szCs w:val="18"/>
                  <w:shd w:val="clear" w:color="auto" w:fill="FFFFFF"/>
                </w:rPr>
                <w:t xml:space="preserve"> </w:t>
              </w:r>
              <w:r w:rsidR="00363DBD">
                <w:rPr>
                  <w:rStyle w:val="Hyperlink"/>
                  <w:rFonts w:ascii="Arial" w:hAnsi="Arial" w:cs="Arial"/>
                  <w:color w:val="000000" w:themeColor="text1"/>
                  <w:sz w:val="18"/>
                  <w:szCs w:val="18"/>
                  <w:shd w:val="clear" w:color="auto" w:fill="FFFFFF"/>
                </w:rPr>
                <w:t xml:space="preserve">Presentation of Lecture </w:t>
              </w:r>
            </w:hyperlink>
            <w:r w:rsidR="00363DBD">
              <w:rPr>
                <w:rStyle w:val="Hyperlink"/>
                <w:rFonts w:ascii="Arial" w:hAnsi="Arial" w:cs="Arial"/>
                <w:color w:val="000000" w:themeColor="text1"/>
                <w:sz w:val="18"/>
                <w:szCs w:val="18"/>
                <w:shd w:val="clear" w:color="auto" w:fill="FFFFFF"/>
              </w:rPr>
              <w:t>7</w:t>
            </w:r>
            <w:r w:rsidR="00363DBD" w:rsidRPr="00085ECE">
              <w:rPr>
                <w:color w:val="000000" w:themeColor="text1"/>
                <w:sz w:val="18"/>
                <w:szCs w:val="18"/>
              </w:rPr>
              <w:t xml:space="preserve">  </w:t>
            </w:r>
          </w:p>
          <w:p w14:paraId="1AEE9C7D" w14:textId="6267FCD8" w:rsidR="00085ECE" w:rsidRDefault="00363DBD" w:rsidP="00363DBD">
            <w:pPr>
              <w:jc w:val="both"/>
              <w:rPr>
                <w:rStyle w:val="Strong"/>
                <w:color w:val="FF0000"/>
                <w:shd w:val="clear" w:color="auto" w:fill="FFFFFF"/>
              </w:rPr>
            </w:pPr>
            <w:r w:rsidRPr="00085ECE">
              <w:rPr>
                <w:color w:val="000000" w:themeColor="text1"/>
                <w:shd w:val="clear" w:color="auto" w:fill="FFFFFF"/>
              </w:rPr>
              <w:t xml:space="preserve">Files: </w:t>
            </w:r>
            <w:r w:rsidR="000954EC">
              <w:rPr>
                <w:color w:val="000000" w:themeColor="text1"/>
                <w:shd w:val="clear" w:color="auto" w:fill="FFFFFF"/>
              </w:rPr>
              <w:t>s</w:t>
            </w:r>
            <w:r w:rsidR="000954EC">
              <w:rPr>
                <w:color w:val="000000" w:themeColor="text1"/>
              </w:rPr>
              <w:t>tatlecture7a-</w:t>
            </w:r>
            <w:r>
              <w:rPr>
                <w:color w:val="000000" w:themeColor="text1"/>
                <w:shd w:val="clear" w:color="auto" w:fill="FFFFFF"/>
              </w:rPr>
              <w:t>2019.</w:t>
            </w:r>
            <w:r w:rsidRPr="00085ECE">
              <w:rPr>
                <w:color w:val="000000" w:themeColor="text1"/>
                <w:shd w:val="clear" w:color="auto" w:fill="FFFFFF"/>
              </w:rPr>
              <w:t>ppt</w:t>
            </w:r>
            <w:r>
              <w:rPr>
                <w:color w:val="000000" w:themeColor="text1"/>
                <w:shd w:val="clear" w:color="auto" w:fill="FFFFFF"/>
              </w:rPr>
              <w:t>x</w:t>
            </w:r>
            <w:r w:rsidR="000954EC">
              <w:rPr>
                <w:color w:val="000000" w:themeColor="text1"/>
                <w:shd w:val="clear" w:color="auto" w:fill="FFFFFF"/>
              </w:rPr>
              <w:t xml:space="preserve"> </w:t>
            </w:r>
            <w:r w:rsidR="000954EC">
              <w:rPr>
                <w:color w:val="000000" w:themeColor="text1"/>
              </w:rPr>
              <w:t>and statlecture7b-2019.pptx</w:t>
            </w:r>
          </w:p>
        </w:tc>
      </w:tr>
      <w:tr w:rsidR="00085ECE" w:rsidRPr="00085ECE" w14:paraId="7CF00134" w14:textId="77777777" w:rsidTr="00EE0918">
        <w:tc>
          <w:tcPr>
            <w:tcW w:w="10157" w:type="dxa"/>
            <w:shd w:val="clear" w:color="auto" w:fill="auto"/>
          </w:tcPr>
          <w:p w14:paraId="55356852" w14:textId="3CE4920E" w:rsidR="00085ECE" w:rsidRPr="00CE220D" w:rsidRDefault="00085ECE" w:rsidP="00363DBD">
            <w:pPr>
              <w:jc w:val="both"/>
              <w:rPr>
                <w:color w:val="FF0000"/>
                <w:shd w:val="clear" w:color="auto" w:fill="FFFFFF"/>
              </w:rPr>
            </w:pPr>
          </w:p>
        </w:tc>
      </w:tr>
    </w:tbl>
    <w:p w14:paraId="3A953A84" w14:textId="77777777" w:rsidR="00492358" w:rsidRPr="00492358" w:rsidRDefault="00492358" w:rsidP="000069DC">
      <w:pPr>
        <w:ind w:left="180"/>
        <w:jc w:val="both"/>
      </w:pPr>
    </w:p>
    <w:sectPr w:rsidR="00492358" w:rsidRPr="00492358" w:rsidSect="003C2D4C">
      <w:footerReference w:type="even" r:id="rId30"/>
      <w:footerReference w:type="default" r:id="rId31"/>
      <w:headerReference w:type="first" r:id="rId32"/>
      <w:footerReference w:type="first" r:id="rId33"/>
      <w:pgSz w:w="11906" w:h="16838" w:code="9"/>
      <w:pgMar w:top="567" w:right="425" w:bottom="425" w:left="1134"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B5765" w14:textId="77777777" w:rsidR="00825312" w:rsidRDefault="00825312" w:rsidP="004002FC">
      <w:pPr>
        <w:pStyle w:val="NormalWeb"/>
      </w:pPr>
      <w:r>
        <w:separator/>
      </w:r>
    </w:p>
  </w:endnote>
  <w:endnote w:type="continuationSeparator" w:id="0">
    <w:p w14:paraId="2753A6A3" w14:textId="77777777" w:rsidR="00825312" w:rsidRDefault="00825312" w:rsidP="004002FC">
      <w:pPr>
        <w:pStyle w:val="NormalWe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2AEF" w:usb1="4000207B" w:usb2="00000000"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4DA90" w14:textId="77777777" w:rsidR="00E55F35" w:rsidRDefault="00E55F35" w:rsidP="00CD5F32">
    <w:pPr>
      <w:pStyle w:val="Footer"/>
      <w:ind w:right="360"/>
      <w:jc w:val="center"/>
      <w:rPr>
        <w:rFonts w:ascii="Monotype Corsiva" w:hAnsi="Monotype Corsiva"/>
        <w:b/>
      </w:rPr>
    </w:pPr>
    <w:r>
      <w:rPr>
        <w:rFonts w:ascii="Monotype Corsiva" w:hAnsi="Monotype Corsiva"/>
        <w:b/>
        <w:noProof/>
        <w:lang w:val="bg-BG"/>
      </w:rPr>
      <mc:AlternateContent>
        <mc:Choice Requires="wps">
          <w:drawing>
            <wp:anchor distT="0" distB="0" distL="114300" distR="114300" simplePos="0" relativeHeight="251657216" behindDoc="0" locked="0" layoutInCell="1" allowOverlap="1" wp14:anchorId="088527E5" wp14:editId="775822ED">
              <wp:simplePos x="0" y="0"/>
              <wp:positionH relativeFrom="column">
                <wp:posOffset>-2540</wp:posOffset>
              </wp:positionH>
              <wp:positionV relativeFrom="paragraph">
                <wp:posOffset>70485</wp:posOffset>
              </wp:positionV>
              <wp:extent cx="6579235" cy="0"/>
              <wp:effectExtent l="6985" t="13335" r="5080" b="5715"/>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92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0C3C2E" id="Line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55pt" to="517.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" strokeweight=".5pt"/>
          </w:pict>
        </mc:Fallback>
      </mc:AlternateContent>
    </w:r>
  </w:p>
  <w:p w14:paraId="29119C2F" w14:textId="4D0C8DD5" w:rsidR="00E55F35" w:rsidRPr="005E112E" w:rsidRDefault="00E55F35" w:rsidP="00D50642">
    <w:pPr>
      <w:pStyle w:val="Footer"/>
      <w:ind w:right="360"/>
      <w:jc w:val="right"/>
      <w:rPr>
        <w:rFonts w:ascii="Arial" w:hAnsi="Arial" w:cs="Arial"/>
        <w:b/>
        <w:i/>
        <w:sz w:val="16"/>
        <w:szCs w:val="16"/>
      </w:rPr>
    </w:pPr>
    <w:proofErr w:type="spellStart"/>
    <w:r w:rsidRPr="005E112E">
      <w:rPr>
        <w:rFonts w:ascii="Arial" w:hAnsi="Arial" w:cs="Arial"/>
        <w:i/>
        <w:sz w:val="16"/>
        <w:szCs w:val="16"/>
      </w:rPr>
      <w:t>Стр</w:t>
    </w:r>
    <w:proofErr w:type="spellEnd"/>
    <w:r w:rsidRPr="005E112E">
      <w:rPr>
        <w:rFonts w:ascii="Arial" w:hAnsi="Arial" w:cs="Arial"/>
        <w:i/>
        <w:sz w:val="16"/>
        <w:szCs w:val="16"/>
      </w:rPr>
      <w:t>.</w:t>
    </w:r>
    <w:r w:rsidRPr="005E112E">
      <w:rPr>
        <w:rFonts w:ascii="Arial" w:hAnsi="Arial" w:cs="Arial"/>
        <w:b/>
        <w:i/>
        <w:sz w:val="16"/>
        <w:szCs w:val="16"/>
      </w:rPr>
      <w:t xml:space="preserve"> </w:t>
    </w:r>
    <w:r w:rsidRPr="005E112E">
      <w:rPr>
        <w:rStyle w:val="PageNumber"/>
        <w:rFonts w:ascii="Arial" w:hAnsi="Arial" w:cs="Arial"/>
        <w:i/>
        <w:sz w:val="16"/>
        <w:szCs w:val="16"/>
      </w:rPr>
      <w:fldChar w:fldCharType="begin"/>
    </w:r>
    <w:r w:rsidRPr="005E112E">
      <w:rPr>
        <w:rStyle w:val="PageNumber"/>
        <w:rFonts w:ascii="Arial" w:hAnsi="Arial" w:cs="Arial"/>
        <w:i/>
        <w:sz w:val="16"/>
        <w:szCs w:val="16"/>
      </w:rPr>
      <w:instrText xml:space="preserve"> PAGE </w:instrText>
    </w:r>
    <w:r w:rsidRPr="005E112E">
      <w:rPr>
        <w:rStyle w:val="PageNumber"/>
        <w:rFonts w:ascii="Arial" w:hAnsi="Arial" w:cs="Arial"/>
        <w:i/>
        <w:sz w:val="16"/>
        <w:szCs w:val="16"/>
      </w:rPr>
      <w:fldChar w:fldCharType="separate"/>
    </w:r>
    <w:r w:rsidR="003D6072">
      <w:rPr>
        <w:rStyle w:val="PageNumber"/>
        <w:rFonts w:ascii="Arial" w:hAnsi="Arial" w:cs="Arial"/>
        <w:i/>
        <w:noProof/>
        <w:sz w:val="16"/>
        <w:szCs w:val="16"/>
      </w:rPr>
      <w:t>2</w:t>
    </w:r>
    <w:r w:rsidRPr="005E112E">
      <w:rPr>
        <w:rStyle w:val="PageNumber"/>
        <w:rFonts w:ascii="Arial" w:hAnsi="Arial" w:cs="Arial"/>
        <w:i/>
        <w:sz w:val="16"/>
        <w:szCs w:val="16"/>
      </w:rPr>
      <w:fldChar w:fldCharType="end"/>
    </w:r>
    <w:r w:rsidRPr="005E112E">
      <w:rPr>
        <w:rStyle w:val="PageNumber"/>
        <w:rFonts w:ascii="Arial" w:hAnsi="Arial" w:cs="Arial"/>
        <w:i/>
        <w:sz w:val="16"/>
        <w:szCs w:val="16"/>
      </w:rPr>
      <w:t xml:space="preserve"> </w:t>
    </w:r>
    <w:proofErr w:type="spellStart"/>
    <w:r w:rsidRPr="005E112E">
      <w:rPr>
        <w:rStyle w:val="PageNumber"/>
        <w:rFonts w:ascii="Arial" w:hAnsi="Arial" w:cs="Arial"/>
        <w:i/>
        <w:sz w:val="16"/>
        <w:szCs w:val="16"/>
      </w:rPr>
      <w:t>от</w:t>
    </w:r>
    <w:proofErr w:type="spellEnd"/>
    <w:r w:rsidRPr="005E112E">
      <w:rPr>
        <w:rStyle w:val="PageNumber"/>
        <w:rFonts w:ascii="Arial" w:hAnsi="Arial" w:cs="Arial"/>
        <w:i/>
        <w:sz w:val="16"/>
        <w:szCs w:val="16"/>
      </w:rPr>
      <w:t xml:space="preserve"> </w:t>
    </w:r>
    <w:r w:rsidRPr="005E112E">
      <w:rPr>
        <w:rStyle w:val="PageNumber"/>
        <w:rFonts w:ascii="Arial" w:hAnsi="Arial" w:cs="Arial"/>
        <w:i/>
        <w:sz w:val="16"/>
        <w:szCs w:val="16"/>
      </w:rPr>
      <w:fldChar w:fldCharType="begin"/>
    </w:r>
    <w:r w:rsidRPr="005E112E">
      <w:rPr>
        <w:rStyle w:val="PageNumber"/>
        <w:rFonts w:ascii="Arial" w:hAnsi="Arial" w:cs="Arial"/>
        <w:i/>
        <w:sz w:val="16"/>
        <w:szCs w:val="16"/>
      </w:rPr>
      <w:instrText xml:space="preserve"> NUMPAGES </w:instrText>
    </w:r>
    <w:r w:rsidRPr="005E112E">
      <w:rPr>
        <w:rStyle w:val="PageNumber"/>
        <w:rFonts w:ascii="Arial" w:hAnsi="Arial" w:cs="Arial"/>
        <w:i/>
        <w:sz w:val="16"/>
        <w:szCs w:val="16"/>
      </w:rPr>
      <w:fldChar w:fldCharType="separate"/>
    </w:r>
    <w:r w:rsidR="003D6072">
      <w:rPr>
        <w:rStyle w:val="PageNumber"/>
        <w:rFonts w:ascii="Arial" w:hAnsi="Arial" w:cs="Arial"/>
        <w:i/>
        <w:noProof/>
        <w:sz w:val="16"/>
        <w:szCs w:val="16"/>
      </w:rPr>
      <w:t>5</w:t>
    </w:r>
    <w:r w:rsidRPr="005E112E">
      <w:rPr>
        <w:rStyle w:val="PageNumber"/>
        <w:rFonts w:ascii="Arial" w:hAnsi="Arial" w:cs="Arial"/>
        <w:i/>
        <w:sz w:val="16"/>
        <w:szCs w:val="16"/>
      </w:rPr>
      <w:fldChar w:fldCharType="end"/>
    </w:r>
    <w:r w:rsidRPr="005E112E">
      <w:rPr>
        <w:rStyle w:val="PageNumber"/>
        <w:rFonts w:ascii="Arial" w:hAnsi="Arial" w:cs="Arial"/>
        <w:i/>
        <w:sz w:val="16"/>
        <w:szCs w:val="16"/>
      </w:rPr>
      <w:t xml:space="preserve"> </w:t>
    </w:r>
    <w:proofErr w:type="spellStart"/>
    <w:r w:rsidRPr="005E112E">
      <w:rPr>
        <w:rStyle w:val="PageNumber"/>
        <w:rFonts w:ascii="Arial" w:hAnsi="Arial" w:cs="Arial"/>
        <w:i/>
        <w:sz w:val="16"/>
        <w:szCs w:val="16"/>
      </w:rPr>
      <w:t>страници</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D2A4B" w14:textId="77777777" w:rsidR="00E55F35" w:rsidRDefault="00E55F35" w:rsidP="005E112E">
    <w:pPr>
      <w:pStyle w:val="Footer"/>
      <w:ind w:right="360"/>
      <w:jc w:val="center"/>
      <w:rPr>
        <w:rFonts w:ascii="Monotype Corsiva" w:hAnsi="Monotype Corsiva"/>
        <w:b/>
      </w:rPr>
    </w:pPr>
    <w:r>
      <w:rPr>
        <w:rFonts w:ascii="Monotype Corsiva" w:hAnsi="Monotype Corsiva"/>
        <w:b/>
        <w:noProof/>
        <w:lang w:val="bg-BG"/>
      </w:rPr>
      <mc:AlternateContent>
        <mc:Choice Requires="wps">
          <w:drawing>
            <wp:anchor distT="0" distB="0" distL="114300" distR="114300" simplePos="0" relativeHeight="251656192" behindDoc="0" locked="0" layoutInCell="1" allowOverlap="1" wp14:anchorId="0B40DAC8" wp14:editId="5215E7B9">
              <wp:simplePos x="0" y="0"/>
              <wp:positionH relativeFrom="column">
                <wp:posOffset>-9525</wp:posOffset>
              </wp:positionH>
              <wp:positionV relativeFrom="paragraph">
                <wp:posOffset>60960</wp:posOffset>
              </wp:positionV>
              <wp:extent cx="6579235" cy="0"/>
              <wp:effectExtent l="9525" t="13335" r="12065" b="5715"/>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92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A91F3C"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8pt" to="517.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" strokeweight=".5pt"/>
          </w:pict>
        </mc:Fallback>
      </mc:AlternateContent>
    </w:r>
  </w:p>
  <w:p w14:paraId="0DFC399E" w14:textId="05281E0F" w:rsidR="00E55F35" w:rsidRPr="005E112E" w:rsidRDefault="00E55F35" w:rsidP="00265D3E">
    <w:pPr>
      <w:pStyle w:val="Footer"/>
      <w:tabs>
        <w:tab w:val="clear" w:pos="9072"/>
        <w:tab w:val="right" w:pos="10206"/>
      </w:tabs>
      <w:ind w:right="360"/>
      <w:rPr>
        <w:rFonts w:ascii="Arial" w:hAnsi="Arial" w:cs="Arial"/>
        <w:b/>
        <w:i/>
        <w:sz w:val="16"/>
        <w:szCs w:val="16"/>
      </w:rPr>
    </w:pPr>
    <w:r>
      <w:rPr>
        <w:rFonts w:ascii="Arial" w:hAnsi="Arial" w:cs="Arial"/>
        <w:i/>
        <w:sz w:val="16"/>
        <w:szCs w:val="16"/>
      </w:rPr>
      <w:tab/>
    </w:r>
    <w:r>
      <w:rPr>
        <w:rFonts w:ascii="Arial" w:hAnsi="Arial" w:cs="Arial"/>
        <w:i/>
        <w:sz w:val="16"/>
        <w:szCs w:val="16"/>
      </w:rPr>
      <w:tab/>
    </w:r>
    <w:proofErr w:type="spellStart"/>
    <w:r w:rsidRPr="005E112E">
      <w:rPr>
        <w:rFonts w:ascii="Arial" w:hAnsi="Arial" w:cs="Arial"/>
        <w:i/>
        <w:sz w:val="16"/>
        <w:szCs w:val="16"/>
      </w:rPr>
      <w:t>Стр</w:t>
    </w:r>
    <w:proofErr w:type="spellEnd"/>
    <w:r w:rsidRPr="005E112E">
      <w:rPr>
        <w:rFonts w:ascii="Arial" w:hAnsi="Arial" w:cs="Arial"/>
        <w:i/>
        <w:sz w:val="16"/>
        <w:szCs w:val="16"/>
      </w:rPr>
      <w:t>.</w:t>
    </w:r>
    <w:r w:rsidRPr="005E112E">
      <w:rPr>
        <w:rFonts w:ascii="Arial" w:hAnsi="Arial" w:cs="Arial"/>
        <w:b/>
        <w:i/>
        <w:sz w:val="16"/>
        <w:szCs w:val="16"/>
      </w:rPr>
      <w:t xml:space="preserve"> </w:t>
    </w:r>
    <w:r w:rsidRPr="005E112E">
      <w:rPr>
        <w:rStyle w:val="PageNumber"/>
        <w:rFonts w:ascii="Arial" w:hAnsi="Arial" w:cs="Arial"/>
        <w:i/>
        <w:sz w:val="16"/>
        <w:szCs w:val="16"/>
      </w:rPr>
      <w:fldChar w:fldCharType="begin"/>
    </w:r>
    <w:r w:rsidRPr="005E112E">
      <w:rPr>
        <w:rStyle w:val="PageNumber"/>
        <w:rFonts w:ascii="Arial" w:hAnsi="Arial" w:cs="Arial"/>
        <w:i/>
        <w:sz w:val="16"/>
        <w:szCs w:val="16"/>
      </w:rPr>
      <w:instrText xml:space="preserve"> PAGE </w:instrText>
    </w:r>
    <w:r w:rsidRPr="005E112E">
      <w:rPr>
        <w:rStyle w:val="PageNumber"/>
        <w:rFonts w:ascii="Arial" w:hAnsi="Arial" w:cs="Arial"/>
        <w:i/>
        <w:sz w:val="16"/>
        <w:szCs w:val="16"/>
      </w:rPr>
      <w:fldChar w:fldCharType="separate"/>
    </w:r>
    <w:r w:rsidR="003D6072">
      <w:rPr>
        <w:rStyle w:val="PageNumber"/>
        <w:rFonts w:ascii="Arial" w:hAnsi="Arial" w:cs="Arial"/>
        <w:i/>
        <w:noProof/>
        <w:sz w:val="16"/>
        <w:szCs w:val="16"/>
      </w:rPr>
      <w:t>5</w:t>
    </w:r>
    <w:r w:rsidRPr="005E112E">
      <w:rPr>
        <w:rStyle w:val="PageNumber"/>
        <w:rFonts w:ascii="Arial" w:hAnsi="Arial" w:cs="Arial"/>
        <w:i/>
        <w:sz w:val="16"/>
        <w:szCs w:val="16"/>
      </w:rPr>
      <w:fldChar w:fldCharType="end"/>
    </w:r>
    <w:r w:rsidRPr="005E112E">
      <w:rPr>
        <w:rStyle w:val="PageNumber"/>
        <w:rFonts w:ascii="Arial" w:hAnsi="Arial" w:cs="Arial"/>
        <w:i/>
        <w:sz w:val="16"/>
        <w:szCs w:val="16"/>
      </w:rPr>
      <w:t xml:space="preserve"> </w:t>
    </w:r>
    <w:proofErr w:type="spellStart"/>
    <w:r w:rsidRPr="005E112E">
      <w:rPr>
        <w:rStyle w:val="PageNumber"/>
        <w:rFonts w:ascii="Arial" w:hAnsi="Arial" w:cs="Arial"/>
        <w:i/>
        <w:sz w:val="16"/>
        <w:szCs w:val="16"/>
      </w:rPr>
      <w:t>от</w:t>
    </w:r>
    <w:proofErr w:type="spellEnd"/>
    <w:r w:rsidRPr="005E112E">
      <w:rPr>
        <w:rStyle w:val="PageNumber"/>
        <w:rFonts w:ascii="Arial" w:hAnsi="Arial" w:cs="Arial"/>
        <w:i/>
        <w:sz w:val="16"/>
        <w:szCs w:val="16"/>
      </w:rPr>
      <w:t xml:space="preserve"> </w:t>
    </w:r>
    <w:r w:rsidRPr="005E112E">
      <w:rPr>
        <w:rStyle w:val="PageNumber"/>
        <w:rFonts w:ascii="Arial" w:hAnsi="Arial" w:cs="Arial"/>
        <w:i/>
        <w:sz w:val="16"/>
        <w:szCs w:val="16"/>
      </w:rPr>
      <w:fldChar w:fldCharType="begin"/>
    </w:r>
    <w:r w:rsidRPr="005E112E">
      <w:rPr>
        <w:rStyle w:val="PageNumber"/>
        <w:rFonts w:ascii="Arial" w:hAnsi="Arial" w:cs="Arial"/>
        <w:i/>
        <w:sz w:val="16"/>
        <w:szCs w:val="16"/>
      </w:rPr>
      <w:instrText xml:space="preserve"> NUMPAGES </w:instrText>
    </w:r>
    <w:r w:rsidRPr="005E112E">
      <w:rPr>
        <w:rStyle w:val="PageNumber"/>
        <w:rFonts w:ascii="Arial" w:hAnsi="Arial" w:cs="Arial"/>
        <w:i/>
        <w:sz w:val="16"/>
        <w:szCs w:val="16"/>
      </w:rPr>
      <w:fldChar w:fldCharType="separate"/>
    </w:r>
    <w:r w:rsidR="003D6072">
      <w:rPr>
        <w:rStyle w:val="PageNumber"/>
        <w:rFonts w:ascii="Arial" w:hAnsi="Arial" w:cs="Arial"/>
        <w:i/>
        <w:noProof/>
        <w:sz w:val="16"/>
        <w:szCs w:val="16"/>
      </w:rPr>
      <w:t>5</w:t>
    </w:r>
    <w:r w:rsidRPr="005E112E">
      <w:rPr>
        <w:rStyle w:val="PageNumber"/>
        <w:rFonts w:ascii="Arial" w:hAnsi="Arial" w:cs="Arial"/>
        <w:i/>
        <w:sz w:val="16"/>
        <w:szCs w:val="16"/>
      </w:rPr>
      <w:fldChar w:fldCharType="end"/>
    </w:r>
    <w:r w:rsidRPr="005E112E">
      <w:rPr>
        <w:rStyle w:val="PageNumber"/>
        <w:rFonts w:ascii="Arial" w:hAnsi="Arial" w:cs="Arial"/>
        <w:i/>
        <w:sz w:val="16"/>
        <w:szCs w:val="16"/>
      </w:rPr>
      <w:t xml:space="preserve"> </w:t>
    </w:r>
    <w:proofErr w:type="spellStart"/>
    <w:r w:rsidRPr="005E112E">
      <w:rPr>
        <w:rStyle w:val="PageNumber"/>
        <w:rFonts w:ascii="Arial" w:hAnsi="Arial" w:cs="Arial"/>
        <w:i/>
        <w:sz w:val="16"/>
        <w:szCs w:val="16"/>
      </w:rPr>
      <w:t>страници</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239AA" w14:textId="77777777" w:rsidR="00E55F35" w:rsidRDefault="00E55F35" w:rsidP="005E112E">
    <w:pPr>
      <w:pStyle w:val="Footer"/>
      <w:ind w:right="360"/>
      <w:jc w:val="center"/>
      <w:rPr>
        <w:rFonts w:ascii="Monotype Corsiva" w:hAnsi="Monotype Corsiva"/>
        <w:b/>
      </w:rPr>
    </w:pPr>
    <w:r>
      <w:rPr>
        <w:rFonts w:ascii="Monotype Corsiva" w:hAnsi="Monotype Corsiva"/>
        <w:b/>
        <w:noProof/>
        <w:lang w:val="bg-BG"/>
      </w:rPr>
      <mc:AlternateContent>
        <mc:Choice Requires="wps">
          <w:drawing>
            <wp:anchor distT="0" distB="0" distL="114300" distR="114300" simplePos="0" relativeHeight="251658240" behindDoc="0" locked="0" layoutInCell="1" allowOverlap="1" wp14:anchorId="76920192" wp14:editId="5A533C38">
              <wp:simplePos x="0" y="0"/>
              <wp:positionH relativeFrom="column">
                <wp:posOffset>-5715</wp:posOffset>
              </wp:positionH>
              <wp:positionV relativeFrom="paragraph">
                <wp:posOffset>58420</wp:posOffset>
              </wp:positionV>
              <wp:extent cx="6583680" cy="0"/>
              <wp:effectExtent l="13335" t="10795" r="13335" b="8255"/>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5D3AE1"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6pt" to="517.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" strokeweight=".5pt"/>
          </w:pict>
        </mc:Fallback>
      </mc:AlternateContent>
    </w:r>
  </w:p>
  <w:p w14:paraId="14EB0E4B" w14:textId="03D6E59D" w:rsidR="00E55F35" w:rsidRPr="005E112E" w:rsidRDefault="00E55F35" w:rsidP="00D50642">
    <w:pPr>
      <w:pStyle w:val="Footer"/>
      <w:tabs>
        <w:tab w:val="clear" w:pos="4536"/>
        <w:tab w:val="clear" w:pos="9072"/>
        <w:tab w:val="left" w:pos="-1560"/>
        <w:tab w:val="right" w:pos="9214"/>
        <w:tab w:val="left" w:pos="9356"/>
      </w:tabs>
      <w:ind w:right="360"/>
      <w:jc w:val="right"/>
      <w:rPr>
        <w:rFonts w:ascii="Arial" w:hAnsi="Arial" w:cs="Arial"/>
        <w:b/>
        <w:i/>
        <w:sz w:val="16"/>
        <w:szCs w:val="16"/>
      </w:rPr>
    </w:pPr>
    <w:proofErr w:type="spellStart"/>
    <w:r w:rsidRPr="005E112E">
      <w:rPr>
        <w:rFonts w:ascii="Arial" w:hAnsi="Arial" w:cs="Arial"/>
        <w:i/>
        <w:sz w:val="16"/>
        <w:szCs w:val="16"/>
      </w:rPr>
      <w:t>Стр</w:t>
    </w:r>
    <w:proofErr w:type="spellEnd"/>
    <w:r w:rsidRPr="005E112E">
      <w:rPr>
        <w:rFonts w:ascii="Arial" w:hAnsi="Arial" w:cs="Arial"/>
        <w:i/>
        <w:sz w:val="16"/>
        <w:szCs w:val="16"/>
      </w:rPr>
      <w:t>.</w:t>
    </w:r>
    <w:r w:rsidRPr="005E112E">
      <w:rPr>
        <w:rFonts w:ascii="Arial" w:hAnsi="Arial" w:cs="Arial"/>
        <w:b/>
        <w:i/>
        <w:sz w:val="16"/>
        <w:szCs w:val="16"/>
      </w:rPr>
      <w:t xml:space="preserve"> </w:t>
    </w:r>
    <w:r w:rsidRPr="005E112E">
      <w:rPr>
        <w:rStyle w:val="PageNumber"/>
        <w:rFonts w:ascii="Arial" w:hAnsi="Arial" w:cs="Arial"/>
        <w:i/>
        <w:sz w:val="16"/>
        <w:szCs w:val="16"/>
      </w:rPr>
      <w:fldChar w:fldCharType="begin"/>
    </w:r>
    <w:r w:rsidRPr="005E112E">
      <w:rPr>
        <w:rStyle w:val="PageNumber"/>
        <w:rFonts w:ascii="Arial" w:hAnsi="Arial" w:cs="Arial"/>
        <w:i/>
        <w:sz w:val="16"/>
        <w:szCs w:val="16"/>
      </w:rPr>
      <w:instrText xml:space="preserve"> PAGE </w:instrText>
    </w:r>
    <w:r w:rsidRPr="005E112E">
      <w:rPr>
        <w:rStyle w:val="PageNumber"/>
        <w:rFonts w:ascii="Arial" w:hAnsi="Arial" w:cs="Arial"/>
        <w:i/>
        <w:sz w:val="16"/>
        <w:szCs w:val="16"/>
      </w:rPr>
      <w:fldChar w:fldCharType="separate"/>
    </w:r>
    <w:r w:rsidR="003D6072">
      <w:rPr>
        <w:rStyle w:val="PageNumber"/>
        <w:rFonts w:ascii="Arial" w:hAnsi="Arial" w:cs="Arial"/>
        <w:i/>
        <w:noProof/>
        <w:sz w:val="16"/>
        <w:szCs w:val="16"/>
      </w:rPr>
      <w:t>1</w:t>
    </w:r>
    <w:r w:rsidRPr="005E112E">
      <w:rPr>
        <w:rStyle w:val="PageNumber"/>
        <w:rFonts w:ascii="Arial" w:hAnsi="Arial" w:cs="Arial"/>
        <w:i/>
        <w:sz w:val="16"/>
        <w:szCs w:val="16"/>
      </w:rPr>
      <w:fldChar w:fldCharType="end"/>
    </w:r>
    <w:r w:rsidRPr="005E112E">
      <w:rPr>
        <w:rStyle w:val="PageNumber"/>
        <w:rFonts w:ascii="Arial" w:hAnsi="Arial" w:cs="Arial"/>
        <w:i/>
        <w:sz w:val="16"/>
        <w:szCs w:val="16"/>
      </w:rPr>
      <w:t xml:space="preserve"> </w:t>
    </w:r>
    <w:proofErr w:type="spellStart"/>
    <w:r w:rsidRPr="005E112E">
      <w:rPr>
        <w:rStyle w:val="PageNumber"/>
        <w:rFonts w:ascii="Arial" w:hAnsi="Arial" w:cs="Arial"/>
        <w:i/>
        <w:sz w:val="16"/>
        <w:szCs w:val="16"/>
      </w:rPr>
      <w:t>от</w:t>
    </w:r>
    <w:proofErr w:type="spellEnd"/>
    <w:r w:rsidRPr="005E112E">
      <w:rPr>
        <w:rStyle w:val="PageNumber"/>
        <w:rFonts w:ascii="Arial" w:hAnsi="Arial" w:cs="Arial"/>
        <w:i/>
        <w:sz w:val="16"/>
        <w:szCs w:val="16"/>
      </w:rPr>
      <w:t xml:space="preserve"> </w:t>
    </w:r>
    <w:r w:rsidRPr="005E112E">
      <w:rPr>
        <w:rStyle w:val="PageNumber"/>
        <w:rFonts w:ascii="Arial" w:hAnsi="Arial" w:cs="Arial"/>
        <w:i/>
        <w:sz w:val="16"/>
        <w:szCs w:val="16"/>
      </w:rPr>
      <w:fldChar w:fldCharType="begin"/>
    </w:r>
    <w:r w:rsidRPr="005E112E">
      <w:rPr>
        <w:rStyle w:val="PageNumber"/>
        <w:rFonts w:ascii="Arial" w:hAnsi="Arial" w:cs="Arial"/>
        <w:i/>
        <w:sz w:val="16"/>
        <w:szCs w:val="16"/>
      </w:rPr>
      <w:instrText xml:space="preserve"> NUMPAGES </w:instrText>
    </w:r>
    <w:r w:rsidRPr="005E112E">
      <w:rPr>
        <w:rStyle w:val="PageNumber"/>
        <w:rFonts w:ascii="Arial" w:hAnsi="Arial" w:cs="Arial"/>
        <w:i/>
        <w:sz w:val="16"/>
        <w:szCs w:val="16"/>
      </w:rPr>
      <w:fldChar w:fldCharType="separate"/>
    </w:r>
    <w:r w:rsidR="003D6072">
      <w:rPr>
        <w:rStyle w:val="PageNumber"/>
        <w:rFonts w:ascii="Arial" w:hAnsi="Arial" w:cs="Arial"/>
        <w:i/>
        <w:noProof/>
        <w:sz w:val="16"/>
        <w:szCs w:val="16"/>
      </w:rPr>
      <w:t>5</w:t>
    </w:r>
    <w:r w:rsidRPr="005E112E">
      <w:rPr>
        <w:rStyle w:val="PageNumber"/>
        <w:rFonts w:ascii="Arial" w:hAnsi="Arial" w:cs="Arial"/>
        <w:i/>
        <w:sz w:val="16"/>
        <w:szCs w:val="16"/>
      </w:rPr>
      <w:fldChar w:fldCharType="end"/>
    </w:r>
    <w:r w:rsidRPr="005E112E">
      <w:rPr>
        <w:rStyle w:val="PageNumber"/>
        <w:rFonts w:ascii="Arial" w:hAnsi="Arial" w:cs="Arial"/>
        <w:i/>
        <w:sz w:val="16"/>
        <w:szCs w:val="16"/>
      </w:rPr>
      <w:t xml:space="preserve"> </w:t>
    </w:r>
    <w:proofErr w:type="spellStart"/>
    <w:r w:rsidRPr="005E112E">
      <w:rPr>
        <w:rStyle w:val="PageNumber"/>
        <w:rFonts w:ascii="Arial" w:hAnsi="Arial" w:cs="Arial"/>
        <w:i/>
        <w:sz w:val="16"/>
        <w:szCs w:val="16"/>
      </w:rPr>
      <w:t>страници</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30D8B" w14:textId="77777777" w:rsidR="00825312" w:rsidRDefault="00825312" w:rsidP="004002FC">
      <w:pPr>
        <w:pStyle w:val="NormalWeb"/>
      </w:pPr>
      <w:r>
        <w:separator/>
      </w:r>
    </w:p>
  </w:footnote>
  <w:footnote w:type="continuationSeparator" w:id="0">
    <w:p w14:paraId="635659E8" w14:textId="77777777" w:rsidR="00825312" w:rsidRDefault="00825312" w:rsidP="004002FC">
      <w:pPr>
        <w:pStyle w:val="NormalWe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12" w:space="0" w:color="auto"/>
        <w:left w:val="single" w:sz="4" w:space="0" w:color="auto"/>
        <w:bottom w:val="single" w:sz="4" w:space="0" w:color="auto"/>
        <w:right w:val="single" w:sz="4" w:space="0" w:color="auto"/>
        <w:insideH w:val="double" w:sz="4" w:space="0" w:color="auto"/>
        <w:insideV w:val="double" w:sz="4" w:space="0" w:color="auto"/>
      </w:tblBorders>
      <w:tblLayout w:type="fixed"/>
      <w:tblCellMar>
        <w:top w:w="113" w:type="dxa"/>
        <w:bottom w:w="28" w:type="dxa"/>
      </w:tblCellMar>
      <w:tblLook w:val="00A0" w:firstRow="1" w:lastRow="0" w:firstColumn="1" w:lastColumn="0" w:noHBand="0" w:noVBand="0"/>
    </w:tblPr>
    <w:tblGrid>
      <w:gridCol w:w="10133"/>
    </w:tblGrid>
    <w:tr w:rsidR="00E55F35" w14:paraId="4DA293DE" w14:textId="77777777">
      <w:trPr>
        <w:cantSplit/>
        <w:trHeight w:val="823"/>
        <w:jc w:val="center"/>
      </w:trPr>
      <w:tc>
        <w:tcPr>
          <w:tcW w:w="10133" w:type="dxa"/>
          <w:tcBorders>
            <w:top w:val="single" w:sz="12" w:space="0" w:color="auto"/>
            <w:left w:val="single" w:sz="4" w:space="0" w:color="auto"/>
            <w:bottom w:val="double" w:sz="4" w:space="0" w:color="auto"/>
            <w:right w:val="single" w:sz="4" w:space="0" w:color="auto"/>
          </w:tcBorders>
          <w:tcMar>
            <w:top w:w="227" w:type="dxa"/>
            <w:left w:w="108" w:type="dxa"/>
            <w:bottom w:w="0" w:type="dxa"/>
            <w:right w:w="108" w:type="dxa"/>
          </w:tcMar>
          <w:vAlign w:val="center"/>
        </w:tcPr>
        <w:p w14:paraId="18A00312" w14:textId="77777777" w:rsidR="00E55F35" w:rsidRPr="00D36E01" w:rsidRDefault="00825312" w:rsidP="00D36E01">
          <w:pPr>
            <w:jc w:val="center"/>
            <w:rPr>
              <w:rFonts w:ascii="Arial Narrow" w:hAnsi="Arial Narrow"/>
              <w:b/>
              <w:sz w:val="36"/>
              <w:szCs w:val="36"/>
            </w:rPr>
          </w:pPr>
          <w:r>
            <w:rPr>
              <w:rFonts w:ascii="Arial Narrow" w:hAnsi="Arial Narrow"/>
              <w:b/>
              <w:sz w:val="36"/>
              <w:szCs w:val="36"/>
            </w:rPr>
            <w:object w:dxaOrig="1440" w:dyaOrig="1440" w14:anchorId="2D677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17.6pt;margin-top:-5.85pt;width:40.65pt;height:41.5pt;z-index:251659264">
                <v:imagedata r:id="rId1" o:title=""/>
              </v:shape>
              <o:OLEObject Type="Embed" ProgID="CorelDRAW.Graphic.10" ShapeID="_x0000_s2062" DrawAspect="Content" ObjectID="_1631804079" r:id="rId2"/>
            </w:object>
          </w:r>
          <w:smartTag w:uri="urn:schemas-microsoft-com:office:smarttags" w:element="PlaceName">
            <w:r w:rsidR="00E55F35" w:rsidRPr="00D36E01">
              <w:rPr>
                <w:rFonts w:ascii="Arial Narrow" w:hAnsi="Arial Narrow"/>
                <w:b/>
                <w:sz w:val="36"/>
                <w:szCs w:val="36"/>
              </w:rPr>
              <w:t>MEDICAL</w:t>
            </w:r>
          </w:smartTag>
          <w:r w:rsidR="00E55F35" w:rsidRPr="00D36E01">
            <w:rPr>
              <w:rFonts w:ascii="Arial Narrow" w:hAnsi="Arial Narrow"/>
              <w:b/>
              <w:sz w:val="36"/>
              <w:szCs w:val="36"/>
            </w:rPr>
            <w:t xml:space="preserve"> </w:t>
          </w:r>
          <w:smartTag w:uri="urn:schemas-microsoft-com:office:smarttags" w:element="PlaceType">
            <w:r w:rsidR="00E55F35" w:rsidRPr="00D36E01">
              <w:rPr>
                <w:rFonts w:ascii="Arial Narrow" w:hAnsi="Arial Narrow"/>
                <w:b/>
                <w:sz w:val="36"/>
                <w:szCs w:val="36"/>
              </w:rPr>
              <w:t>UNIVERSITY</w:t>
            </w:r>
          </w:smartTag>
          <w:r w:rsidR="00E55F35">
            <w:rPr>
              <w:rFonts w:ascii="Arial Narrow" w:hAnsi="Arial Narrow"/>
              <w:b/>
              <w:sz w:val="36"/>
              <w:szCs w:val="36"/>
            </w:rPr>
            <w:t xml:space="preserve"> – </w:t>
          </w:r>
          <w:smartTag w:uri="urn:schemas-microsoft-com:office:smarttags" w:element="City">
            <w:smartTag w:uri="urn:schemas-microsoft-com:office:smarttags" w:element="place">
              <w:r w:rsidR="00E55F35">
                <w:rPr>
                  <w:rFonts w:ascii="Arial Narrow" w:hAnsi="Arial Narrow"/>
                  <w:b/>
                  <w:sz w:val="36"/>
                  <w:szCs w:val="36"/>
                </w:rPr>
                <w:t>PLEVEN</w:t>
              </w:r>
            </w:smartTag>
          </w:smartTag>
        </w:p>
      </w:tc>
    </w:tr>
    <w:tr w:rsidR="00E55F35" w14:paraId="7C94D1AA" w14:textId="77777777">
      <w:trPr>
        <w:cantSplit/>
        <w:trHeight w:val="416"/>
        <w:jc w:val="center"/>
      </w:trPr>
      <w:tc>
        <w:tcPr>
          <w:tcW w:w="10133" w:type="dxa"/>
          <w:tcBorders>
            <w:top w:val="double" w:sz="4" w:space="0" w:color="auto"/>
            <w:left w:val="single" w:sz="4" w:space="0" w:color="auto"/>
            <w:bottom w:val="double" w:sz="4" w:space="0" w:color="auto"/>
            <w:right w:val="single" w:sz="4" w:space="0" w:color="auto"/>
          </w:tcBorders>
          <w:tcMar>
            <w:top w:w="85" w:type="dxa"/>
            <w:left w:w="108" w:type="dxa"/>
            <w:bottom w:w="28" w:type="dxa"/>
            <w:right w:w="108" w:type="dxa"/>
          </w:tcMar>
        </w:tcPr>
        <w:p w14:paraId="710F8CAE" w14:textId="77777777" w:rsidR="00E55F35" w:rsidRDefault="00E55F35" w:rsidP="00D36E01">
          <w:pPr>
            <w:jc w:val="center"/>
            <w:rPr>
              <w:rFonts w:ascii="Arial Narrow" w:hAnsi="Arial Narrow"/>
            </w:rPr>
          </w:pPr>
          <w:r>
            <w:rPr>
              <w:rFonts w:ascii="Arial Narrow" w:hAnsi="Arial Narrow"/>
              <w:b/>
            </w:rPr>
            <w:t>FACULTY OT PUBLIC HEALTH</w:t>
          </w:r>
        </w:p>
      </w:tc>
    </w:tr>
    <w:tr w:rsidR="00E55F35" w14:paraId="2BB60BE7" w14:textId="77777777">
      <w:trPr>
        <w:cantSplit/>
        <w:trHeight w:val="416"/>
        <w:jc w:val="center"/>
      </w:trPr>
      <w:tc>
        <w:tcPr>
          <w:tcW w:w="10133" w:type="dxa"/>
          <w:tcBorders>
            <w:top w:val="double" w:sz="4" w:space="0" w:color="auto"/>
            <w:left w:val="single" w:sz="4" w:space="0" w:color="auto"/>
            <w:bottom w:val="single" w:sz="4" w:space="0" w:color="auto"/>
            <w:right w:val="single" w:sz="4" w:space="0" w:color="auto"/>
          </w:tcBorders>
          <w:tcMar>
            <w:top w:w="85" w:type="dxa"/>
            <w:left w:w="108" w:type="dxa"/>
            <w:bottom w:w="28" w:type="dxa"/>
            <w:right w:w="108" w:type="dxa"/>
          </w:tcMar>
        </w:tcPr>
        <w:p w14:paraId="743C5AAB" w14:textId="77777777" w:rsidR="00E55F35" w:rsidRDefault="00E55F35" w:rsidP="00F62E0B">
          <w:pPr>
            <w:tabs>
              <w:tab w:val="left" w:pos="2960"/>
            </w:tabs>
            <w:jc w:val="center"/>
            <w:rPr>
              <w:rFonts w:ascii="Arial" w:hAnsi="Arial" w:cs="Arial"/>
              <w:b/>
              <w:caps/>
              <w:sz w:val="22"/>
              <w:szCs w:val="22"/>
            </w:rPr>
          </w:pPr>
          <w:r>
            <w:rPr>
              <w:rFonts w:ascii="Arial" w:hAnsi="Arial" w:cs="Arial"/>
              <w:b/>
              <w:caps/>
              <w:sz w:val="22"/>
              <w:szCs w:val="22"/>
            </w:rPr>
            <w:t>DEPARTMENT OF PUBLIC HEALTH SCIENCES</w:t>
          </w:r>
        </w:p>
        <w:p w14:paraId="4A6F5253" w14:textId="77777777" w:rsidR="00E55F35" w:rsidRDefault="00E55F35" w:rsidP="00D36E01">
          <w:pPr>
            <w:tabs>
              <w:tab w:val="left" w:pos="2960"/>
            </w:tabs>
            <w:jc w:val="center"/>
            <w:rPr>
              <w:rFonts w:ascii="Arial" w:hAnsi="Arial" w:cs="Arial"/>
              <w:b/>
              <w:sz w:val="22"/>
              <w:szCs w:val="22"/>
            </w:rPr>
          </w:pPr>
        </w:p>
      </w:tc>
    </w:tr>
  </w:tbl>
  <w:p w14:paraId="01F356EB" w14:textId="77777777" w:rsidR="00E55F35" w:rsidRDefault="00E55F35" w:rsidP="00356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084"/>
    <w:multiLevelType w:val="hybridMultilevel"/>
    <w:tmpl w:val="41AE2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0561040"/>
    <w:multiLevelType w:val="hybridMultilevel"/>
    <w:tmpl w:val="2FA428F2"/>
    <w:lvl w:ilvl="0" w:tplc="40EE5EE4">
      <w:start w:val="1"/>
      <w:numFmt w:val="bullet"/>
      <w:lvlText w:val=""/>
      <w:lvlJc w:val="left"/>
      <w:pPr>
        <w:tabs>
          <w:tab w:val="num" w:pos="720"/>
        </w:tabs>
        <w:ind w:left="720" w:hanging="360"/>
      </w:pPr>
      <w:rPr>
        <w:rFonts w:ascii="Wingdings" w:hAnsi="Wingdings" w:hint="default"/>
      </w:rPr>
    </w:lvl>
    <w:lvl w:ilvl="1" w:tplc="D79ADEEC" w:tentative="1">
      <w:start w:val="1"/>
      <w:numFmt w:val="bullet"/>
      <w:lvlText w:val=""/>
      <w:lvlJc w:val="left"/>
      <w:pPr>
        <w:tabs>
          <w:tab w:val="num" w:pos="1440"/>
        </w:tabs>
        <w:ind w:left="1440" w:hanging="360"/>
      </w:pPr>
      <w:rPr>
        <w:rFonts w:ascii="Wingdings" w:hAnsi="Wingdings" w:hint="default"/>
      </w:rPr>
    </w:lvl>
    <w:lvl w:ilvl="2" w:tplc="993AF446" w:tentative="1">
      <w:start w:val="1"/>
      <w:numFmt w:val="bullet"/>
      <w:lvlText w:val=""/>
      <w:lvlJc w:val="left"/>
      <w:pPr>
        <w:tabs>
          <w:tab w:val="num" w:pos="2160"/>
        </w:tabs>
        <w:ind w:left="2160" w:hanging="360"/>
      </w:pPr>
      <w:rPr>
        <w:rFonts w:ascii="Wingdings" w:hAnsi="Wingdings" w:hint="default"/>
      </w:rPr>
    </w:lvl>
    <w:lvl w:ilvl="3" w:tplc="A4E6999A" w:tentative="1">
      <w:start w:val="1"/>
      <w:numFmt w:val="bullet"/>
      <w:lvlText w:val=""/>
      <w:lvlJc w:val="left"/>
      <w:pPr>
        <w:tabs>
          <w:tab w:val="num" w:pos="2880"/>
        </w:tabs>
        <w:ind w:left="2880" w:hanging="360"/>
      </w:pPr>
      <w:rPr>
        <w:rFonts w:ascii="Wingdings" w:hAnsi="Wingdings" w:hint="default"/>
      </w:rPr>
    </w:lvl>
    <w:lvl w:ilvl="4" w:tplc="16EEF79A" w:tentative="1">
      <w:start w:val="1"/>
      <w:numFmt w:val="bullet"/>
      <w:lvlText w:val=""/>
      <w:lvlJc w:val="left"/>
      <w:pPr>
        <w:tabs>
          <w:tab w:val="num" w:pos="3600"/>
        </w:tabs>
        <w:ind w:left="3600" w:hanging="360"/>
      </w:pPr>
      <w:rPr>
        <w:rFonts w:ascii="Wingdings" w:hAnsi="Wingdings" w:hint="default"/>
      </w:rPr>
    </w:lvl>
    <w:lvl w:ilvl="5" w:tplc="5BBCC59C" w:tentative="1">
      <w:start w:val="1"/>
      <w:numFmt w:val="bullet"/>
      <w:lvlText w:val=""/>
      <w:lvlJc w:val="left"/>
      <w:pPr>
        <w:tabs>
          <w:tab w:val="num" w:pos="4320"/>
        </w:tabs>
        <w:ind w:left="4320" w:hanging="360"/>
      </w:pPr>
      <w:rPr>
        <w:rFonts w:ascii="Wingdings" w:hAnsi="Wingdings" w:hint="default"/>
      </w:rPr>
    </w:lvl>
    <w:lvl w:ilvl="6" w:tplc="709C6AE4" w:tentative="1">
      <w:start w:val="1"/>
      <w:numFmt w:val="bullet"/>
      <w:lvlText w:val=""/>
      <w:lvlJc w:val="left"/>
      <w:pPr>
        <w:tabs>
          <w:tab w:val="num" w:pos="5040"/>
        </w:tabs>
        <w:ind w:left="5040" w:hanging="360"/>
      </w:pPr>
      <w:rPr>
        <w:rFonts w:ascii="Wingdings" w:hAnsi="Wingdings" w:hint="default"/>
      </w:rPr>
    </w:lvl>
    <w:lvl w:ilvl="7" w:tplc="2D6CDDD8" w:tentative="1">
      <w:start w:val="1"/>
      <w:numFmt w:val="bullet"/>
      <w:lvlText w:val=""/>
      <w:lvlJc w:val="left"/>
      <w:pPr>
        <w:tabs>
          <w:tab w:val="num" w:pos="5760"/>
        </w:tabs>
        <w:ind w:left="5760" w:hanging="360"/>
      </w:pPr>
      <w:rPr>
        <w:rFonts w:ascii="Wingdings" w:hAnsi="Wingdings" w:hint="default"/>
      </w:rPr>
    </w:lvl>
    <w:lvl w:ilvl="8" w:tplc="23AA94A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62D25"/>
    <w:multiLevelType w:val="hybridMultilevel"/>
    <w:tmpl w:val="1B283302"/>
    <w:lvl w:ilvl="0" w:tplc="04020001">
      <w:start w:val="1"/>
      <w:numFmt w:val="bullet"/>
      <w:lvlText w:val=""/>
      <w:lvlJc w:val="left"/>
      <w:pPr>
        <w:tabs>
          <w:tab w:val="num" w:pos="1287"/>
        </w:tabs>
        <w:ind w:left="1287" w:hanging="360"/>
      </w:pPr>
      <w:rPr>
        <w:rFonts w:ascii="Symbol" w:hAnsi="Symbol" w:hint="default"/>
      </w:rPr>
    </w:lvl>
    <w:lvl w:ilvl="1" w:tplc="04020003" w:tentative="1">
      <w:start w:val="1"/>
      <w:numFmt w:val="bullet"/>
      <w:lvlText w:val="o"/>
      <w:lvlJc w:val="left"/>
      <w:pPr>
        <w:tabs>
          <w:tab w:val="num" w:pos="2007"/>
        </w:tabs>
        <w:ind w:left="2007" w:hanging="360"/>
      </w:pPr>
      <w:rPr>
        <w:rFonts w:ascii="Courier New" w:hAnsi="Courier New" w:cs="Courier New" w:hint="default"/>
      </w:rPr>
    </w:lvl>
    <w:lvl w:ilvl="2" w:tplc="04020005" w:tentative="1">
      <w:start w:val="1"/>
      <w:numFmt w:val="bullet"/>
      <w:lvlText w:val=""/>
      <w:lvlJc w:val="left"/>
      <w:pPr>
        <w:tabs>
          <w:tab w:val="num" w:pos="2727"/>
        </w:tabs>
        <w:ind w:left="2727" w:hanging="360"/>
      </w:pPr>
      <w:rPr>
        <w:rFonts w:ascii="Wingdings" w:hAnsi="Wingdings" w:hint="default"/>
      </w:rPr>
    </w:lvl>
    <w:lvl w:ilvl="3" w:tplc="04020001" w:tentative="1">
      <w:start w:val="1"/>
      <w:numFmt w:val="bullet"/>
      <w:lvlText w:val=""/>
      <w:lvlJc w:val="left"/>
      <w:pPr>
        <w:tabs>
          <w:tab w:val="num" w:pos="3447"/>
        </w:tabs>
        <w:ind w:left="3447" w:hanging="360"/>
      </w:pPr>
      <w:rPr>
        <w:rFonts w:ascii="Symbol" w:hAnsi="Symbol" w:hint="default"/>
      </w:rPr>
    </w:lvl>
    <w:lvl w:ilvl="4" w:tplc="04020003" w:tentative="1">
      <w:start w:val="1"/>
      <w:numFmt w:val="bullet"/>
      <w:lvlText w:val="o"/>
      <w:lvlJc w:val="left"/>
      <w:pPr>
        <w:tabs>
          <w:tab w:val="num" w:pos="4167"/>
        </w:tabs>
        <w:ind w:left="4167" w:hanging="360"/>
      </w:pPr>
      <w:rPr>
        <w:rFonts w:ascii="Courier New" w:hAnsi="Courier New" w:cs="Courier New" w:hint="default"/>
      </w:rPr>
    </w:lvl>
    <w:lvl w:ilvl="5" w:tplc="04020005" w:tentative="1">
      <w:start w:val="1"/>
      <w:numFmt w:val="bullet"/>
      <w:lvlText w:val=""/>
      <w:lvlJc w:val="left"/>
      <w:pPr>
        <w:tabs>
          <w:tab w:val="num" w:pos="4887"/>
        </w:tabs>
        <w:ind w:left="4887" w:hanging="360"/>
      </w:pPr>
      <w:rPr>
        <w:rFonts w:ascii="Wingdings" w:hAnsi="Wingdings" w:hint="default"/>
      </w:rPr>
    </w:lvl>
    <w:lvl w:ilvl="6" w:tplc="04020001" w:tentative="1">
      <w:start w:val="1"/>
      <w:numFmt w:val="bullet"/>
      <w:lvlText w:val=""/>
      <w:lvlJc w:val="left"/>
      <w:pPr>
        <w:tabs>
          <w:tab w:val="num" w:pos="5607"/>
        </w:tabs>
        <w:ind w:left="5607" w:hanging="360"/>
      </w:pPr>
      <w:rPr>
        <w:rFonts w:ascii="Symbol" w:hAnsi="Symbol" w:hint="default"/>
      </w:rPr>
    </w:lvl>
    <w:lvl w:ilvl="7" w:tplc="04020003" w:tentative="1">
      <w:start w:val="1"/>
      <w:numFmt w:val="bullet"/>
      <w:lvlText w:val="o"/>
      <w:lvlJc w:val="left"/>
      <w:pPr>
        <w:tabs>
          <w:tab w:val="num" w:pos="6327"/>
        </w:tabs>
        <w:ind w:left="6327" w:hanging="360"/>
      </w:pPr>
      <w:rPr>
        <w:rFonts w:ascii="Courier New" w:hAnsi="Courier New" w:cs="Courier New" w:hint="default"/>
      </w:rPr>
    </w:lvl>
    <w:lvl w:ilvl="8" w:tplc="0402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2E23C5D"/>
    <w:multiLevelType w:val="hybridMultilevel"/>
    <w:tmpl w:val="1144B8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4D22CB3"/>
    <w:multiLevelType w:val="hybridMultilevel"/>
    <w:tmpl w:val="2F147A1A"/>
    <w:lvl w:ilvl="0" w:tplc="92CAEC30">
      <w:start w:val="1"/>
      <w:numFmt w:val="bullet"/>
      <w:lvlText w:val=""/>
      <w:lvlJc w:val="left"/>
      <w:pPr>
        <w:tabs>
          <w:tab w:val="num" w:pos="720"/>
        </w:tabs>
        <w:ind w:left="720" w:hanging="360"/>
      </w:pPr>
      <w:rPr>
        <w:rFonts w:ascii="Wingdings" w:hAnsi="Wingdings" w:hint="default"/>
      </w:rPr>
    </w:lvl>
    <w:lvl w:ilvl="1" w:tplc="8BB2C834" w:tentative="1">
      <w:start w:val="1"/>
      <w:numFmt w:val="bullet"/>
      <w:lvlText w:val=""/>
      <w:lvlJc w:val="left"/>
      <w:pPr>
        <w:tabs>
          <w:tab w:val="num" w:pos="1440"/>
        </w:tabs>
        <w:ind w:left="1440" w:hanging="360"/>
      </w:pPr>
      <w:rPr>
        <w:rFonts w:ascii="Wingdings" w:hAnsi="Wingdings" w:hint="default"/>
      </w:rPr>
    </w:lvl>
    <w:lvl w:ilvl="2" w:tplc="F2FAF2D0" w:tentative="1">
      <w:start w:val="1"/>
      <w:numFmt w:val="bullet"/>
      <w:lvlText w:val=""/>
      <w:lvlJc w:val="left"/>
      <w:pPr>
        <w:tabs>
          <w:tab w:val="num" w:pos="2160"/>
        </w:tabs>
        <w:ind w:left="2160" w:hanging="360"/>
      </w:pPr>
      <w:rPr>
        <w:rFonts w:ascii="Wingdings" w:hAnsi="Wingdings" w:hint="default"/>
      </w:rPr>
    </w:lvl>
    <w:lvl w:ilvl="3" w:tplc="BE5A0F32" w:tentative="1">
      <w:start w:val="1"/>
      <w:numFmt w:val="bullet"/>
      <w:lvlText w:val=""/>
      <w:lvlJc w:val="left"/>
      <w:pPr>
        <w:tabs>
          <w:tab w:val="num" w:pos="2880"/>
        </w:tabs>
        <w:ind w:left="2880" w:hanging="360"/>
      </w:pPr>
      <w:rPr>
        <w:rFonts w:ascii="Wingdings" w:hAnsi="Wingdings" w:hint="default"/>
      </w:rPr>
    </w:lvl>
    <w:lvl w:ilvl="4" w:tplc="65469922" w:tentative="1">
      <w:start w:val="1"/>
      <w:numFmt w:val="bullet"/>
      <w:lvlText w:val=""/>
      <w:lvlJc w:val="left"/>
      <w:pPr>
        <w:tabs>
          <w:tab w:val="num" w:pos="3600"/>
        </w:tabs>
        <w:ind w:left="3600" w:hanging="360"/>
      </w:pPr>
      <w:rPr>
        <w:rFonts w:ascii="Wingdings" w:hAnsi="Wingdings" w:hint="default"/>
      </w:rPr>
    </w:lvl>
    <w:lvl w:ilvl="5" w:tplc="3648CE0E" w:tentative="1">
      <w:start w:val="1"/>
      <w:numFmt w:val="bullet"/>
      <w:lvlText w:val=""/>
      <w:lvlJc w:val="left"/>
      <w:pPr>
        <w:tabs>
          <w:tab w:val="num" w:pos="4320"/>
        </w:tabs>
        <w:ind w:left="4320" w:hanging="360"/>
      </w:pPr>
      <w:rPr>
        <w:rFonts w:ascii="Wingdings" w:hAnsi="Wingdings" w:hint="default"/>
      </w:rPr>
    </w:lvl>
    <w:lvl w:ilvl="6" w:tplc="7E32B196" w:tentative="1">
      <w:start w:val="1"/>
      <w:numFmt w:val="bullet"/>
      <w:lvlText w:val=""/>
      <w:lvlJc w:val="left"/>
      <w:pPr>
        <w:tabs>
          <w:tab w:val="num" w:pos="5040"/>
        </w:tabs>
        <w:ind w:left="5040" w:hanging="360"/>
      </w:pPr>
      <w:rPr>
        <w:rFonts w:ascii="Wingdings" w:hAnsi="Wingdings" w:hint="default"/>
      </w:rPr>
    </w:lvl>
    <w:lvl w:ilvl="7" w:tplc="6F08F876" w:tentative="1">
      <w:start w:val="1"/>
      <w:numFmt w:val="bullet"/>
      <w:lvlText w:val=""/>
      <w:lvlJc w:val="left"/>
      <w:pPr>
        <w:tabs>
          <w:tab w:val="num" w:pos="5760"/>
        </w:tabs>
        <w:ind w:left="5760" w:hanging="360"/>
      </w:pPr>
      <w:rPr>
        <w:rFonts w:ascii="Wingdings" w:hAnsi="Wingdings" w:hint="default"/>
      </w:rPr>
    </w:lvl>
    <w:lvl w:ilvl="8" w:tplc="90B608A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C8061D"/>
    <w:multiLevelType w:val="hybridMultilevel"/>
    <w:tmpl w:val="CD6E70F6"/>
    <w:lvl w:ilvl="0" w:tplc="04020001">
      <w:start w:val="1"/>
      <w:numFmt w:val="bullet"/>
      <w:lvlText w:val=""/>
      <w:lvlJc w:val="left"/>
      <w:pPr>
        <w:tabs>
          <w:tab w:val="num" w:pos="1287"/>
        </w:tabs>
        <w:ind w:left="1287" w:hanging="360"/>
      </w:pPr>
      <w:rPr>
        <w:rFonts w:ascii="Symbol" w:hAnsi="Symbol" w:hint="default"/>
      </w:rPr>
    </w:lvl>
    <w:lvl w:ilvl="1" w:tplc="04020003" w:tentative="1">
      <w:start w:val="1"/>
      <w:numFmt w:val="bullet"/>
      <w:lvlText w:val="o"/>
      <w:lvlJc w:val="left"/>
      <w:pPr>
        <w:tabs>
          <w:tab w:val="num" w:pos="2007"/>
        </w:tabs>
        <w:ind w:left="2007" w:hanging="360"/>
      </w:pPr>
      <w:rPr>
        <w:rFonts w:ascii="Courier New" w:hAnsi="Courier New" w:cs="Courier New" w:hint="default"/>
      </w:rPr>
    </w:lvl>
    <w:lvl w:ilvl="2" w:tplc="04020005" w:tentative="1">
      <w:start w:val="1"/>
      <w:numFmt w:val="bullet"/>
      <w:lvlText w:val=""/>
      <w:lvlJc w:val="left"/>
      <w:pPr>
        <w:tabs>
          <w:tab w:val="num" w:pos="2727"/>
        </w:tabs>
        <w:ind w:left="2727" w:hanging="360"/>
      </w:pPr>
      <w:rPr>
        <w:rFonts w:ascii="Wingdings" w:hAnsi="Wingdings" w:hint="default"/>
      </w:rPr>
    </w:lvl>
    <w:lvl w:ilvl="3" w:tplc="04020001" w:tentative="1">
      <w:start w:val="1"/>
      <w:numFmt w:val="bullet"/>
      <w:lvlText w:val=""/>
      <w:lvlJc w:val="left"/>
      <w:pPr>
        <w:tabs>
          <w:tab w:val="num" w:pos="3447"/>
        </w:tabs>
        <w:ind w:left="3447" w:hanging="360"/>
      </w:pPr>
      <w:rPr>
        <w:rFonts w:ascii="Symbol" w:hAnsi="Symbol" w:hint="default"/>
      </w:rPr>
    </w:lvl>
    <w:lvl w:ilvl="4" w:tplc="04020003" w:tentative="1">
      <w:start w:val="1"/>
      <w:numFmt w:val="bullet"/>
      <w:lvlText w:val="o"/>
      <w:lvlJc w:val="left"/>
      <w:pPr>
        <w:tabs>
          <w:tab w:val="num" w:pos="4167"/>
        </w:tabs>
        <w:ind w:left="4167" w:hanging="360"/>
      </w:pPr>
      <w:rPr>
        <w:rFonts w:ascii="Courier New" w:hAnsi="Courier New" w:cs="Courier New" w:hint="default"/>
      </w:rPr>
    </w:lvl>
    <w:lvl w:ilvl="5" w:tplc="04020005" w:tentative="1">
      <w:start w:val="1"/>
      <w:numFmt w:val="bullet"/>
      <w:lvlText w:val=""/>
      <w:lvlJc w:val="left"/>
      <w:pPr>
        <w:tabs>
          <w:tab w:val="num" w:pos="4887"/>
        </w:tabs>
        <w:ind w:left="4887" w:hanging="360"/>
      </w:pPr>
      <w:rPr>
        <w:rFonts w:ascii="Wingdings" w:hAnsi="Wingdings" w:hint="default"/>
      </w:rPr>
    </w:lvl>
    <w:lvl w:ilvl="6" w:tplc="04020001" w:tentative="1">
      <w:start w:val="1"/>
      <w:numFmt w:val="bullet"/>
      <w:lvlText w:val=""/>
      <w:lvlJc w:val="left"/>
      <w:pPr>
        <w:tabs>
          <w:tab w:val="num" w:pos="5607"/>
        </w:tabs>
        <w:ind w:left="5607" w:hanging="360"/>
      </w:pPr>
      <w:rPr>
        <w:rFonts w:ascii="Symbol" w:hAnsi="Symbol" w:hint="default"/>
      </w:rPr>
    </w:lvl>
    <w:lvl w:ilvl="7" w:tplc="04020003" w:tentative="1">
      <w:start w:val="1"/>
      <w:numFmt w:val="bullet"/>
      <w:lvlText w:val="o"/>
      <w:lvlJc w:val="left"/>
      <w:pPr>
        <w:tabs>
          <w:tab w:val="num" w:pos="6327"/>
        </w:tabs>
        <w:ind w:left="6327" w:hanging="360"/>
      </w:pPr>
      <w:rPr>
        <w:rFonts w:ascii="Courier New" w:hAnsi="Courier New" w:cs="Courier New" w:hint="default"/>
      </w:rPr>
    </w:lvl>
    <w:lvl w:ilvl="8" w:tplc="0402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0A616933"/>
    <w:multiLevelType w:val="multilevel"/>
    <w:tmpl w:val="072A143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159309A"/>
    <w:multiLevelType w:val="hybridMultilevel"/>
    <w:tmpl w:val="978EBCDE"/>
    <w:lvl w:ilvl="0" w:tplc="0DA23C1E">
      <w:start w:val="1"/>
      <w:numFmt w:val="bullet"/>
      <w:lvlText w:val="-"/>
      <w:lvlJc w:val="left"/>
      <w:pPr>
        <w:tabs>
          <w:tab w:val="num" w:pos="720"/>
        </w:tabs>
        <w:ind w:left="720" w:hanging="360"/>
      </w:pPr>
      <w:rPr>
        <w:rFonts w:ascii="Times New Roman" w:hAnsi="Times New Roman" w:hint="default"/>
      </w:rPr>
    </w:lvl>
    <w:lvl w:ilvl="1" w:tplc="B2608B3A" w:tentative="1">
      <w:start w:val="1"/>
      <w:numFmt w:val="bullet"/>
      <w:lvlText w:val="-"/>
      <w:lvlJc w:val="left"/>
      <w:pPr>
        <w:tabs>
          <w:tab w:val="num" w:pos="1440"/>
        </w:tabs>
        <w:ind w:left="1440" w:hanging="360"/>
      </w:pPr>
      <w:rPr>
        <w:rFonts w:ascii="Times New Roman" w:hAnsi="Times New Roman" w:hint="default"/>
      </w:rPr>
    </w:lvl>
    <w:lvl w:ilvl="2" w:tplc="9210D588" w:tentative="1">
      <w:start w:val="1"/>
      <w:numFmt w:val="bullet"/>
      <w:lvlText w:val="-"/>
      <w:lvlJc w:val="left"/>
      <w:pPr>
        <w:tabs>
          <w:tab w:val="num" w:pos="2160"/>
        </w:tabs>
        <w:ind w:left="2160" w:hanging="360"/>
      </w:pPr>
      <w:rPr>
        <w:rFonts w:ascii="Times New Roman" w:hAnsi="Times New Roman" w:hint="default"/>
      </w:rPr>
    </w:lvl>
    <w:lvl w:ilvl="3" w:tplc="6D7EED74" w:tentative="1">
      <w:start w:val="1"/>
      <w:numFmt w:val="bullet"/>
      <w:lvlText w:val="-"/>
      <w:lvlJc w:val="left"/>
      <w:pPr>
        <w:tabs>
          <w:tab w:val="num" w:pos="2880"/>
        </w:tabs>
        <w:ind w:left="2880" w:hanging="360"/>
      </w:pPr>
      <w:rPr>
        <w:rFonts w:ascii="Times New Roman" w:hAnsi="Times New Roman" w:hint="default"/>
      </w:rPr>
    </w:lvl>
    <w:lvl w:ilvl="4" w:tplc="29C61656" w:tentative="1">
      <w:start w:val="1"/>
      <w:numFmt w:val="bullet"/>
      <w:lvlText w:val="-"/>
      <w:lvlJc w:val="left"/>
      <w:pPr>
        <w:tabs>
          <w:tab w:val="num" w:pos="3600"/>
        </w:tabs>
        <w:ind w:left="3600" w:hanging="360"/>
      </w:pPr>
      <w:rPr>
        <w:rFonts w:ascii="Times New Roman" w:hAnsi="Times New Roman" w:hint="default"/>
      </w:rPr>
    </w:lvl>
    <w:lvl w:ilvl="5" w:tplc="2E42F7E2" w:tentative="1">
      <w:start w:val="1"/>
      <w:numFmt w:val="bullet"/>
      <w:lvlText w:val="-"/>
      <w:lvlJc w:val="left"/>
      <w:pPr>
        <w:tabs>
          <w:tab w:val="num" w:pos="4320"/>
        </w:tabs>
        <w:ind w:left="4320" w:hanging="360"/>
      </w:pPr>
      <w:rPr>
        <w:rFonts w:ascii="Times New Roman" w:hAnsi="Times New Roman" w:hint="default"/>
      </w:rPr>
    </w:lvl>
    <w:lvl w:ilvl="6" w:tplc="1BC6E648" w:tentative="1">
      <w:start w:val="1"/>
      <w:numFmt w:val="bullet"/>
      <w:lvlText w:val="-"/>
      <w:lvlJc w:val="left"/>
      <w:pPr>
        <w:tabs>
          <w:tab w:val="num" w:pos="5040"/>
        </w:tabs>
        <w:ind w:left="5040" w:hanging="360"/>
      </w:pPr>
      <w:rPr>
        <w:rFonts w:ascii="Times New Roman" w:hAnsi="Times New Roman" w:hint="default"/>
      </w:rPr>
    </w:lvl>
    <w:lvl w:ilvl="7" w:tplc="F2BCBD0C" w:tentative="1">
      <w:start w:val="1"/>
      <w:numFmt w:val="bullet"/>
      <w:lvlText w:val="-"/>
      <w:lvlJc w:val="left"/>
      <w:pPr>
        <w:tabs>
          <w:tab w:val="num" w:pos="5760"/>
        </w:tabs>
        <w:ind w:left="5760" w:hanging="360"/>
      </w:pPr>
      <w:rPr>
        <w:rFonts w:ascii="Times New Roman" w:hAnsi="Times New Roman" w:hint="default"/>
      </w:rPr>
    </w:lvl>
    <w:lvl w:ilvl="8" w:tplc="05E0BB3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EB1842"/>
    <w:multiLevelType w:val="multilevel"/>
    <w:tmpl w:val="602E2C14"/>
    <w:lvl w:ilvl="0">
      <w:start w:val="1"/>
      <w:numFmt w:val="decimal"/>
      <w:lvlText w:val="%1."/>
      <w:lvlJc w:val="left"/>
      <w:pPr>
        <w:tabs>
          <w:tab w:val="num" w:pos="360"/>
        </w:tabs>
        <w:ind w:left="360" w:hanging="360"/>
      </w:pPr>
      <w:rPr>
        <w:rFonts w:hint="default"/>
        <w:b w:val="0"/>
        <w:color w:val="auto"/>
      </w:rPr>
    </w:lvl>
    <w:lvl w:ilvl="1">
      <w:start w:val="10"/>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3206631"/>
    <w:multiLevelType w:val="multilevel"/>
    <w:tmpl w:val="602E2C14"/>
    <w:lvl w:ilvl="0">
      <w:start w:val="1"/>
      <w:numFmt w:val="decimal"/>
      <w:lvlText w:val="%1."/>
      <w:lvlJc w:val="left"/>
      <w:pPr>
        <w:tabs>
          <w:tab w:val="num" w:pos="360"/>
        </w:tabs>
        <w:ind w:left="360" w:hanging="360"/>
      </w:pPr>
      <w:rPr>
        <w:rFonts w:hint="default"/>
        <w:b w:val="0"/>
        <w:color w:val="auto"/>
      </w:rPr>
    </w:lvl>
    <w:lvl w:ilvl="1">
      <w:start w:val="10"/>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FF57DDF"/>
    <w:multiLevelType w:val="hybridMultilevel"/>
    <w:tmpl w:val="59A6985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32D85606"/>
    <w:multiLevelType w:val="hybridMultilevel"/>
    <w:tmpl w:val="F6FE21A6"/>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12" w15:restartNumberingAfterBreak="0">
    <w:nsid w:val="36AD3827"/>
    <w:multiLevelType w:val="hybridMultilevel"/>
    <w:tmpl w:val="C4E0512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712148"/>
    <w:multiLevelType w:val="multilevel"/>
    <w:tmpl w:val="B9CC6172"/>
    <w:lvl w:ilvl="0">
      <w:start w:val="5"/>
      <w:numFmt w:val="decimal"/>
      <w:lvlText w:val="%1."/>
      <w:lvlJc w:val="left"/>
      <w:pPr>
        <w:tabs>
          <w:tab w:val="num" w:pos="360"/>
        </w:tabs>
        <w:ind w:left="360" w:hanging="360"/>
      </w:pPr>
      <w:rPr>
        <w:rFonts w:hint="default"/>
        <w:b w:val="0"/>
        <w:color w:val="auto"/>
      </w:rPr>
    </w:lvl>
    <w:lvl w:ilvl="1">
      <w:start w:val="10"/>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C390F9A"/>
    <w:multiLevelType w:val="multilevel"/>
    <w:tmpl w:val="30489AC8"/>
    <w:lvl w:ilvl="0">
      <w:start w:val="1"/>
      <w:numFmt w:val="decimal"/>
      <w:lvlText w:val="%1."/>
      <w:lvlJc w:val="center"/>
      <w:pPr>
        <w:tabs>
          <w:tab w:val="num" w:pos="754"/>
        </w:tabs>
        <w:ind w:left="397" w:firstLine="284"/>
      </w:pPr>
      <w:rPr>
        <w:rFonts w:hint="default"/>
      </w:rPr>
    </w:lvl>
    <w:lvl w:ilvl="1">
      <w:start w:val="1"/>
      <w:numFmt w:val="lowerLetter"/>
      <w:lvlText w:val="%2."/>
      <w:lvlJc w:val="left"/>
      <w:pPr>
        <w:tabs>
          <w:tab w:val="num" w:pos="1837"/>
        </w:tabs>
        <w:ind w:left="1837" w:hanging="360"/>
      </w:pPr>
    </w:lvl>
    <w:lvl w:ilvl="2">
      <w:start w:val="1"/>
      <w:numFmt w:val="lowerRoman"/>
      <w:lvlText w:val="%3."/>
      <w:lvlJc w:val="right"/>
      <w:pPr>
        <w:tabs>
          <w:tab w:val="num" w:pos="2557"/>
        </w:tabs>
        <w:ind w:left="2557" w:hanging="180"/>
      </w:pPr>
    </w:lvl>
    <w:lvl w:ilvl="3">
      <w:start w:val="1"/>
      <w:numFmt w:val="decimal"/>
      <w:lvlText w:val="%4."/>
      <w:lvlJc w:val="left"/>
      <w:pPr>
        <w:tabs>
          <w:tab w:val="num" w:pos="3277"/>
        </w:tabs>
        <w:ind w:left="3277" w:hanging="360"/>
      </w:pPr>
    </w:lvl>
    <w:lvl w:ilvl="4">
      <w:start w:val="1"/>
      <w:numFmt w:val="lowerLetter"/>
      <w:lvlText w:val="%5."/>
      <w:lvlJc w:val="left"/>
      <w:pPr>
        <w:tabs>
          <w:tab w:val="num" w:pos="3997"/>
        </w:tabs>
        <w:ind w:left="3997" w:hanging="360"/>
      </w:pPr>
    </w:lvl>
    <w:lvl w:ilvl="5">
      <w:start w:val="1"/>
      <w:numFmt w:val="lowerRoman"/>
      <w:lvlText w:val="%6."/>
      <w:lvlJc w:val="right"/>
      <w:pPr>
        <w:tabs>
          <w:tab w:val="num" w:pos="4717"/>
        </w:tabs>
        <w:ind w:left="4717" w:hanging="180"/>
      </w:pPr>
    </w:lvl>
    <w:lvl w:ilvl="6">
      <w:start w:val="1"/>
      <w:numFmt w:val="decimal"/>
      <w:lvlText w:val="%7."/>
      <w:lvlJc w:val="left"/>
      <w:pPr>
        <w:tabs>
          <w:tab w:val="num" w:pos="5437"/>
        </w:tabs>
        <w:ind w:left="5437" w:hanging="360"/>
      </w:pPr>
    </w:lvl>
    <w:lvl w:ilvl="7">
      <w:start w:val="1"/>
      <w:numFmt w:val="lowerLetter"/>
      <w:lvlText w:val="%8."/>
      <w:lvlJc w:val="left"/>
      <w:pPr>
        <w:tabs>
          <w:tab w:val="num" w:pos="6157"/>
        </w:tabs>
        <w:ind w:left="6157" w:hanging="360"/>
      </w:pPr>
    </w:lvl>
    <w:lvl w:ilvl="8">
      <w:start w:val="1"/>
      <w:numFmt w:val="lowerRoman"/>
      <w:lvlText w:val="%9."/>
      <w:lvlJc w:val="right"/>
      <w:pPr>
        <w:tabs>
          <w:tab w:val="num" w:pos="6877"/>
        </w:tabs>
        <w:ind w:left="6877" w:hanging="180"/>
      </w:pPr>
    </w:lvl>
  </w:abstractNum>
  <w:abstractNum w:abstractNumId="15" w15:restartNumberingAfterBreak="0">
    <w:nsid w:val="41407D8E"/>
    <w:multiLevelType w:val="hybridMultilevel"/>
    <w:tmpl w:val="0554BB52"/>
    <w:lvl w:ilvl="0" w:tplc="37DC3C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BF76AF"/>
    <w:multiLevelType w:val="multilevel"/>
    <w:tmpl w:val="47BAF6CA"/>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70F47D7"/>
    <w:multiLevelType w:val="hybridMultilevel"/>
    <w:tmpl w:val="8F98648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C0FAB"/>
    <w:multiLevelType w:val="hybridMultilevel"/>
    <w:tmpl w:val="A856639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3773068"/>
    <w:multiLevelType w:val="multilevel"/>
    <w:tmpl w:val="54EEAF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69E25A5"/>
    <w:multiLevelType w:val="multilevel"/>
    <w:tmpl w:val="C0FC07AA"/>
    <w:lvl w:ilvl="0">
      <w:start w:val="9"/>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ACE5F8B"/>
    <w:multiLevelType w:val="hybridMultilevel"/>
    <w:tmpl w:val="7400C554"/>
    <w:lvl w:ilvl="0" w:tplc="C78E146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5BB339D4"/>
    <w:multiLevelType w:val="hybridMultilevel"/>
    <w:tmpl w:val="54EEAF0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5D221E96"/>
    <w:multiLevelType w:val="multilevel"/>
    <w:tmpl w:val="28604C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5E675E4"/>
    <w:multiLevelType w:val="hybridMultilevel"/>
    <w:tmpl w:val="E02CA2C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9C8597B"/>
    <w:multiLevelType w:val="hybridMultilevel"/>
    <w:tmpl w:val="30489AC8"/>
    <w:lvl w:ilvl="0" w:tplc="DABC1250">
      <w:start w:val="1"/>
      <w:numFmt w:val="decimal"/>
      <w:lvlText w:val="%1."/>
      <w:lvlJc w:val="center"/>
      <w:pPr>
        <w:tabs>
          <w:tab w:val="num" w:pos="754"/>
        </w:tabs>
        <w:ind w:left="397" w:firstLine="284"/>
      </w:pPr>
      <w:rPr>
        <w:rFonts w:hint="default"/>
      </w:rPr>
    </w:lvl>
    <w:lvl w:ilvl="1" w:tplc="04020019" w:tentative="1">
      <w:start w:val="1"/>
      <w:numFmt w:val="lowerLetter"/>
      <w:lvlText w:val="%2."/>
      <w:lvlJc w:val="left"/>
      <w:pPr>
        <w:tabs>
          <w:tab w:val="num" w:pos="1837"/>
        </w:tabs>
        <w:ind w:left="1837" w:hanging="360"/>
      </w:pPr>
    </w:lvl>
    <w:lvl w:ilvl="2" w:tplc="0402001B" w:tentative="1">
      <w:start w:val="1"/>
      <w:numFmt w:val="lowerRoman"/>
      <w:lvlText w:val="%3."/>
      <w:lvlJc w:val="right"/>
      <w:pPr>
        <w:tabs>
          <w:tab w:val="num" w:pos="2557"/>
        </w:tabs>
        <w:ind w:left="2557" w:hanging="180"/>
      </w:pPr>
    </w:lvl>
    <w:lvl w:ilvl="3" w:tplc="0402000F" w:tentative="1">
      <w:start w:val="1"/>
      <w:numFmt w:val="decimal"/>
      <w:lvlText w:val="%4."/>
      <w:lvlJc w:val="left"/>
      <w:pPr>
        <w:tabs>
          <w:tab w:val="num" w:pos="3277"/>
        </w:tabs>
        <w:ind w:left="3277" w:hanging="360"/>
      </w:pPr>
    </w:lvl>
    <w:lvl w:ilvl="4" w:tplc="04020019" w:tentative="1">
      <w:start w:val="1"/>
      <w:numFmt w:val="lowerLetter"/>
      <w:lvlText w:val="%5."/>
      <w:lvlJc w:val="left"/>
      <w:pPr>
        <w:tabs>
          <w:tab w:val="num" w:pos="3997"/>
        </w:tabs>
        <w:ind w:left="3997" w:hanging="360"/>
      </w:pPr>
    </w:lvl>
    <w:lvl w:ilvl="5" w:tplc="0402001B" w:tentative="1">
      <w:start w:val="1"/>
      <w:numFmt w:val="lowerRoman"/>
      <w:lvlText w:val="%6."/>
      <w:lvlJc w:val="right"/>
      <w:pPr>
        <w:tabs>
          <w:tab w:val="num" w:pos="4717"/>
        </w:tabs>
        <w:ind w:left="4717" w:hanging="180"/>
      </w:pPr>
    </w:lvl>
    <w:lvl w:ilvl="6" w:tplc="0402000F" w:tentative="1">
      <w:start w:val="1"/>
      <w:numFmt w:val="decimal"/>
      <w:lvlText w:val="%7."/>
      <w:lvlJc w:val="left"/>
      <w:pPr>
        <w:tabs>
          <w:tab w:val="num" w:pos="5437"/>
        </w:tabs>
        <w:ind w:left="5437" w:hanging="360"/>
      </w:pPr>
    </w:lvl>
    <w:lvl w:ilvl="7" w:tplc="04020019" w:tentative="1">
      <w:start w:val="1"/>
      <w:numFmt w:val="lowerLetter"/>
      <w:lvlText w:val="%8."/>
      <w:lvlJc w:val="left"/>
      <w:pPr>
        <w:tabs>
          <w:tab w:val="num" w:pos="6157"/>
        </w:tabs>
        <w:ind w:left="6157" w:hanging="360"/>
      </w:pPr>
    </w:lvl>
    <w:lvl w:ilvl="8" w:tplc="0402001B" w:tentative="1">
      <w:start w:val="1"/>
      <w:numFmt w:val="lowerRoman"/>
      <w:lvlText w:val="%9."/>
      <w:lvlJc w:val="right"/>
      <w:pPr>
        <w:tabs>
          <w:tab w:val="num" w:pos="6877"/>
        </w:tabs>
        <w:ind w:left="6877" w:hanging="180"/>
      </w:pPr>
    </w:lvl>
  </w:abstractNum>
  <w:abstractNum w:abstractNumId="26" w15:restartNumberingAfterBreak="0">
    <w:nsid w:val="6B503C23"/>
    <w:multiLevelType w:val="multilevel"/>
    <w:tmpl w:val="B0BEED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327931"/>
    <w:multiLevelType w:val="hybridMultilevel"/>
    <w:tmpl w:val="E81292AA"/>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8" w15:restartNumberingAfterBreak="0">
    <w:nsid w:val="76E746B2"/>
    <w:multiLevelType w:val="hybridMultilevel"/>
    <w:tmpl w:val="B03215D0"/>
    <w:lvl w:ilvl="0" w:tplc="89B09594">
      <w:start w:val="1"/>
      <w:numFmt w:val="bullet"/>
      <w:lvlText w:val=""/>
      <w:lvlJc w:val="left"/>
      <w:pPr>
        <w:tabs>
          <w:tab w:val="num" w:pos="1287"/>
        </w:tabs>
        <w:ind w:left="1287" w:hanging="360"/>
      </w:pPr>
      <w:rPr>
        <w:rFonts w:ascii="Symbol" w:hAnsi="Symbol" w:hint="default"/>
        <w:sz w:val="24"/>
      </w:rPr>
    </w:lvl>
    <w:lvl w:ilvl="1" w:tplc="04020003" w:tentative="1">
      <w:start w:val="1"/>
      <w:numFmt w:val="bullet"/>
      <w:lvlText w:val="o"/>
      <w:lvlJc w:val="left"/>
      <w:pPr>
        <w:tabs>
          <w:tab w:val="num" w:pos="2007"/>
        </w:tabs>
        <w:ind w:left="2007" w:hanging="360"/>
      </w:pPr>
      <w:rPr>
        <w:rFonts w:ascii="Courier New" w:hAnsi="Courier New" w:cs="Courier New" w:hint="default"/>
      </w:rPr>
    </w:lvl>
    <w:lvl w:ilvl="2" w:tplc="04020005" w:tentative="1">
      <w:start w:val="1"/>
      <w:numFmt w:val="bullet"/>
      <w:lvlText w:val=""/>
      <w:lvlJc w:val="left"/>
      <w:pPr>
        <w:tabs>
          <w:tab w:val="num" w:pos="2727"/>
        </w:tabs>
        <w:ind w:left="2727" w:hanging="360"/>
      </w:pPr>
      <w:rPr>
        <w:rFonts w:ascii="Wingdings" w:hAnsi="Wingdings" w:hint="default"/>
      </w:rPr>
    </w:lvl>
    <w:lvl w:ilvl="3" w:tplc="04020001" w:tentative="1">
      <w:start w:val="1"/>
      <w:numFmt w:val="bullet"/>
      <w:lvlText w:val=""/>
      <w:lvlJc w:val="left"/>
      <w:pPr>
        <w:tabs>
          <w:tab w:val="num" w:pos="3447"/>
        </w:tabs>
        <w:ind w:left="3447" w:hanging="360"/>
      </w:pPr>
      <w:rPr>
        <w:rFonts w:ascii="Symbol" w:hAnsi="Symbol" w:hint="default"/>
      </w:rPr>
    </w:lvl>
    <w:lvl w:ilvl="4" w:tplc="04020003" w:tentative="1">
      <w:start w:val="1"/>
      <w:numFmt w:val="bullet"/>
      <w:lvlText w:val="o"/>
      <w:lvlJc w:val="left"/>
      <w:pPr>
        <w:tabs>
          <w:tab w:val="num" w:pos="4167"/>
        </w:tabs>
        <w:ind w:left="4167" w:hanging="360"/>
      </w:pPr>
      <w:rPr>
        <w:rFonts w:ascii="Courier New" w:hAnsi="Courier New" w:cs="Courier New" w:hint="default"/>
      </w:rPr>
    </w:lvl>
    <w:lvl w:ilvl="5" w:tplc="04020005" w:tentative="1">
      <w:start w:val="1"/>
      <w:numFmt w:val="bullet"/>
      <w:lvlText w:val=""/>
      <w:lvlJc w:val="left"/>
      <w:pPr>
        <w:tabs>
          <w:tab w:val="num" w:pos="4887"/>
        </w:tabs>
        <w:ind w:left="4887" w:hanging="360"/>
      </w:pPr>
      <w:rPr>
        <w:rFonts w:ascii="Wingdings" w:hAnsi="Wingdings" w:hint="default"/>
      </w:rPr>
    </w:lvl>
    <w:lvl w:ilvl="6" w:tplc="04020001" w:tentative="1">
      <w:start w:val="1"/>
      <w:numFmt w:val="bullet"/>
      <w:lvlText w:val=""/>
      <w:lvlJc w:val="left"/>
      <w:pPr>
        <w:tabs>
          <w:tab w:val="num" w:pos="5607"/>
        </w:tabs>
        <w:ind w:left="5607" w:hanging="360"/>
      </w:pPr>
      <w:rPr>
        <w:rFonts w:ascii="Symbol" w:hAnsi="Symbol" w:hint="default"/>
      </w:rPr>
    </w:lvl>
    <w:lvl w:ilvl="7" w:tplc="04020003" w:tentative="1">
      <w:start w:val="1"/>
      <w:numFmt w:val="bullet"/>
      <w:lvlText w:val="o"/>
      <w:lvlJc w:val="left"/>
      <w:pPr>
        <w:tabs>
          <w:tab w:val="num" w:pos="6327"/>
        </w:tabs>
        <w:ind w:left="6327" w:hanging="360"/>
      </w:pPr>
      <w:rPr>
        <w:rFonts w:ascii="Courier New" w:hAnsi="Courier New" w:cs="Courier New" w:hint="default"/>
      </w:rPr>
    </w:lvl>
    <w:lvl w:ilvl="8" w:tplc="0402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786C0C48"/>
    <w:multiLevelType w:val="hybridMultilevel"/>
    <w:tmpl w:val="B0BEED6A"/>
    <w:lvl w:ilvl="0" w:tplc="BB623C56">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9"/>
  </w:num>
  <w:num w:numId="3">
    <w:abstractNumId w:val="27"/>
  </w:num>
  <w:num w:numId="4">
    <w:abstractNumId w:val="6"/>
  </w:num>
  <w:num w:numId="5">
    <w:abstractNumId w:val="13"/>
  </w:num>
  <w:num w:numId="6">
    <w:abstractNumId w:val="8"/>
  </w:num>
  <w:num w:numId="7">
    <w:abstractNumId w:val="20"/>
  </w:num>
  <w:num w:numId="8">
    <w:abstractNumId w:val="16"/>
  </w:num>
  <w:num w:numId="9">
    <w:abstractNumId w:val="3"/>
  </w:num>
  <w:num w:numId="10">
    <w:abstractNumId w:val="24"/>
  </w:num>
  <w:num w:numId="11">
    <w:abstractNumId w:val="22"/>
  </w:num>
  <w:num w:numId="12">
    <w:abstractNumId w:val="2"/>
  </w:num>
  <w:num w:numId="13">
    <w:abstractNumId w:val="29"/>
  </w:num>
  <w:num w:numId="14">
    <w:abstractNumId w:val="26"/>
  </w:num>
  <w:num w:numId="15">
    <w:abstractNumId w:val="19"/>
  </w:num>
  <w:num w:numId="16">
    <w:abstractNumId w:val="25"/>
  </w:num>
  <w:num w:numId="17">
    <w:abstractNumId w:val="14"/>
  </w:num>
  <w:num w:numId="18">
    <w:abstractNumId w:val="5"/>
  </w:num>
  <w:num w:numId="19">
    <w:abstractNumId w:val="28"/>
  </w:num>
  <w:num w:numId="20">
    <w:abstractNumId w:val="11"/>
  </w:num>
  <w:num w:numId="21">
    <w:abstractNumId w:val="18"/>
  </w:num>
  <w:num w:numId="22">
    <w:abstractNumId w:val="10"/>
  </w:num>
  <w:num w:numId="23">
    <w:abstractNumId w:val="0"/>
  </w:num>
  <w:num w:numId="24">
    <w:abstractNumId w:val="12"/>
  </w:num>
  <w:num w:numId="25">
    <w:abstractNumId w:val="17"/>
  </w:num>
  <w:num w:numId="26">
    <w:abstractNumId w:val="21"/>
  </w:num>
  <w:num w:numId="27">
    <w:abstractNumId w:val="15"/>
  </w:num>
  <w:num w:numId="28">
    <w:abstractNumId w:val="4"/>
  </w:num>
  <w:num w:numId="29">
    <w:abstractNumId w:val="1"/>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74F"/>
    <w:rsid w:val="0000247B"/>
    <w:rsid w:val="00003EF1"/>
    <w:rsid w:val="00004012"/>
    <w:rsid w:val="000056D5"/>
    <w:rsid w:val="000069DC"/>
    <w:rsid w:val="00007C15"/>
    <w:rsid w:val="00010A2C"/>
    <w:rsid w:val="000175DD"/>
    <w:rsid w:val="00021E2D"/>
    <w:rsid w:val="000242A6"/>
    <w:rsid w:val="000272DB"/>
    <w:rsid w:val="000306C5"/>
    <w:rsid w:val="00045A73"/>
    <w:rsid w:val="000510ED"/>
    <w:rsid w:val="000555BB"/>
    <w:rsid w:val="00055AC9"/>
    <w:rsid w:val="00060595"/>
    <w:rsid w:val="000649FF"/>
    <w:rsid w:val="000661E6"/>
    <w:rsid w:val="000730CE"/>
    <w:rsid w:val="00073663"/>
    <w:rsid w:val="000740BB"/>
    <w:rsid w:val="00075CA0"/>
    <w:rsid w:val="00085ECE"/>
    <w:rsid w:val="00093008"/>
    <w:rsid w:val="000931F7"/>
    <w:rsid w:val="000954EC"/>
    <w:rsid w:val="00096E9A"/>
    <w:rsid w:val="000A0B5F"/>
    <w:rsid w:val="000A62DD"/>
    <w:rsid w:val="000B1440"/>
    <w:rsid w:val="000B4184"/>
    <w:rsid w:val="000B4627"/>
    <w:rsid w:val="000C6454"/>
    <w:rsid w:val="000D6CC5"/>
    <w:rsid w:val="000E019D"/>
    <w:rsid w:val="000E2A2E"/>
    <w:rsid w:val="000E2E81"/>
    <w:rsid w:val="000E66BE"/>
    <w:rsid w:val="000E711D"/>
    <w:rsid w:val="000F0F4D"/>
    <w:rsid w:val="00100112"/>
    <w:rsid w:val="00103AEE"/>
    <w:rsid w:val="00103BA2"/>
    <w:rsid w:val="00113B47"/>
    <w:rsid w:val="001210E6"/>
    <w:rsid w:val="00127356"/>
    <w:rsid w:val="001277F3"/>
    <w:rsid w:val="001307EC"/>
    <w:rsid w:val="0013353A"/>
    <w:rsid w:val="001471B1"/>
    <w:rsid w:val="0014789D"/>
    <w:rsid w:val="001516D0"/>
    <w:rsid w:val="00153475"/>
    <w:rsid w:val="00153E17"/>
    <w:rsid w:val="00164C5F"/>
    <w:rsid w:val="001655D6"/>
    <w:rsid w:val="00180EA9"/>
    <w:rsid w:val="001810B0"/>
    <w:rsid w:val="00187C0B"/>
    <w:rsid w:val="001918E2"/>
    <w:rsid w:val="001A1C78"/>
    <w:rsid w:val="001A7A5D"/>
    <w:rsid w:val="001C40FF"/>
    <w:rsid w:val="001C4E9B"/>
    <w:rsid w:val="001C6603"/>
    <w:rsid w:val="001D0727"/>
    <w:rsid w:val="001E30A3"/>
    <w:rsid w:val="001F28FC"/>
    <w:rsid w:val="001F6582"/>
    <w:rsid w:val="001F7BAC"/>
    <w:rsid w:val="00213372"/>
    <w:rsid w:val="002202E8"/>
    <w:rsid w:val="002215A1"/>
    <w:rsid w:val="00221998"/>
    <w:rsid w:val="00224CEB"/>
    <w:rsid w:val="00224F3C"/>
    <w:rsid w:val="00232712"/>
    <w:rsid w:val="0023506E"/>
    <w:rsid w:val="002353A1"/>
    <w:rsid w:val="00245BB0"/>
    <w:rsid w:val="00265D3E"/>
    <w:rsid w:val="0028079A"/>
    <w:rsid w:val="002807BF"/>
    <w:rsid w:val="00286888"/>
    <w:rsid w:val="002964A3"/>
    <w:rsid w:val="002965FC"/>
    <w:rsid w:val="002A1196"/>
    <w:rsid w:val="002A5DA7"/>
    <w:rsid w:val="002C50E5"/>
    <w:rsid w:val="002E4567"/>
    <w:rsid w:val="002E61B2"/>
    <w:rsid w:val="002E6C8F"/>
    <w:rsid w:val="002F3F35"/>
    <w:rsid w:val="002F5C32"/>
    <w:rsid w:val="00302ADC"/>
    <w:rsid w:val="003105FC"/>
    <w:rsid w:val="00313390"/>
    <w:rsid w:val="00315470"/>
    <w:rsid w:val="003201A6"/>
    <w:rsid w:val="00321094"/>
    <w:rsid w:val="0032123E"/>
    <w:rsid w:val="003218DF"/>
    <w:rsid w:val="00323238"/>
    <w:rsid w:val="00326CF2"/>
    <w:rsid w:val="00330EC7"/>
    <w:rsid w:val="003327A6"/>
    <w:rsid w:val="003377E8"/>
    <w:rsid w:val="003500CC"/>
    <w:rsid w:val="003527FB"/>
    <w:rsid w:val="003556F0"/>
    <w:rsid w:val="00356B46"/>
    <w:rsid w:val="00362ADF"/>
    <w:rsid w:val="00363DBD"/>
    <w:rsid w:val="00367AE5"/>
    <w:rsid w:val="00370409"/>
    <w:rsid w:val="00371D1A"/>
    <w:rsid w:val="00372BE5"/>
    <w:rsid w:val="00373D66"/>
    <w:rsid w:val="003827BB"/>
    <w:rsid w:val="0038466D"/>
    <w:rsid w:val="003855A7"/>
    <w:rsid w:val="003875CF"/>
    <w:rsid w:val="00393EF3"/>
    <w:rsid w:val="00395822"/>
    <w:rsid w:val="003966B3"/>
    <w:rsid w:val="00397FF3"/>
    <w:rsid w:val="003A12AD"/>
    <w:rsid w:val="003A4F9A"/>
    <w:rsid w:val="003C2CD2"/>
    <w:rsid w:val="003C2D4C"/>
    <w:rsid w:val="003C5359"/>
    <w:rsid w:val="003D0D39"/>
    <w:rsid w:val="003D6072"/>
    <w:rsid w:val="003E2E67"/>
    <w:rsid w:val="003E606B"/>
    <w:rsid w:val="003F00C4"/>
    <w:rsid w:val="003F527E"/>
    <w:rsid w:val="003F53FC"/>
    <w:rsid w:val="004002FC"/>
    <w:rsid w:val="00401F19"/>
    <w:rsid w:val="00404708"/>
    <w:rsid w:val="00404FD3"/>
    <w:rsid w:val="00406D9A"/>
    <w:rsid w:val="00411959"/>
    <w:rsid w:val="00425427"/>
    <w:rsid w:val="00433E12"/>
    <w:rsid w:val="00434B23"/>
    <w:rsid w:val="00437E4D"/>
    <w:rsid w:val="0044147B"/>
    <w:rsid w:val="00446338"/>
    <w:rsid w:val="004910EA"/>
    <w:rsid w:val="00492358"/>
    <w:rsid w:val="00493414"/>
    <w:rsid w:val="00495165"/>
    <w:rsid w:val="004A4ABB"/>
    <w:rsid w:val="004A4C7A"/>
    <w:rsid w:val="004B3BCC"/>
    <w:rsid w:val="004C6316"/>
    <w:rsid w:val="004D196E"/>
    <w:rsid w:val="004D25D4"/>
    <w:rsid w:val="004D3E5B"/>
    <w:rsid w:val="004D76ED"/>
    <w:rsid w:val="004E1F22"/>
    <w:rsid w:val="004E1FE3"/>
    <w:rsid w:val="00503F83"/>
    <w:rsid w:val="00505C45"/>
    <w:rsid w:val="00507472"/>
    <w:rsid w:val="00514142"/>
    <w:rsid w:val="00514AF4"/>
    <w:rsid w:val="005204B5"/>
    <w:rsid w:val="00525E62"/>
    <w:rsid w:val="00527263"/>
    <w:rsid w:val="00532B6B"/>
    <w:rsid w:val="00534055"/>
    <w:rsid w:val="005433EA"/>
    <w:rsid w:val="0054585D"/>
    <w:rsid w:val="00545B15"/>
    <w:rsid w:val="005479F4"/>
    <w:rsid w:val="00556E6B"/>
    <w:rsid w:val="00561D53"/>
    <w:rsid w:val="005655EC"/>
    <w:rsid w:val="00574399"/>
    <w:rsid w:val="00583262"/>
    <w:rsid w:val="00590B8D"/>
    <w:rsid w:val="0059516A"/>
    <w:rsid w:val="00595520"/>
    <w:rsid w:val="005A0268"/>
    <w:rsid w:val="005A2ACA"/>
    <w:rsid w:val="005A674F"/>
    <w:rsid w:val="005B2951"/>
    <w:rsid w:val="005B4058"/>
    <w:rsid w:val="005B48BD"/>
    <w:rsid w:val="005C0CC4"/>
    <w:rsid w:val="005C1754"/>
    <w:rsid w:val="005D065C"/>
    <w:rsid w:val="005D1598"/>
    <w:rsid w:val="005D3D2B"/>
    <w:rsid w:val="005E112E"/>
    <w:rsid w:val="005E2F64"/>
    <w:rsid w:val="005E2F9D"/>
    <w:rsid w:val="005E52A3"/>
    <w:rsid w:val="005E5C2A"/>
    <w:rsid w:val="005E78F0"/>
    <w:rsid w:val="005F7EB6"/>
    <w:rsid w:val="00600AA2"/>
    <w:rsid w:val="00605212"/>
    <w:rsid w:val="0061057D"/>
    <w:rsid w:val="00620669"/>
    <w:rsid w:val="00625152"/>
    <w:rsid w:val="006303E5"/>
    <w:rsid w:val="00640EE1"/>
    <w:rsid w:val="00646D81"/>
    <w:rsid w:val="006623A0"/>
    <w:rsid w:val="00662F39"/>
    <w:rsid w:val="00664452"/>
    <w:rsid w:val="0066609C"/>
    <w:rsid w:val="00666E77"/>
    <w:rsid w:val="00667BCC"/>
    <w:rsid w:val="006701D7"/>
    <w:rsid w:val="0067421A"/>
    <w:rsid w:val="00675835"/>
    <w:rsid w:val="00680F32"/>
    <w:rsid w:val="006852F0"/>
    <w:rsid w:val="00685F89"/>
    <w:rsid w:val="006908AA"/>
    <w:rsid w:val="00690C82"/>
    <w:rsid w:val="00691D9E"/>
    <w:rsid w:val="006920A0"/>
    <w:rsid w:val="006A527D"/>
    <w:rsid w:val="006A676A"/>
    <w:rsid w:val="006B097E"/>
    <w:rsid w:val="006B4F16"/>
    <w:rsid w:val="006B5267"/>
    <w:rsid w:val="006C3177"/>
    <w:rsid w:val="006C5005"/>
    <w:rsid w:val="006D0A05"/>
    <w:rsid w:val="006D1BC8"/>
    <w:rsid w:val="006D4586"/>
    <w:rsid w:val="006D7CE8"/>
    <w:rsid w:val="006E570E"/>
    <w:rsid w:val="006E63D1"/>
    <w:rsid w:val="00712096"/>
    <w:rsid w:val="007171D3"/>
    <w:rsid w:val="00722FE7"/>
    <w:rsid w:val="00724FDE"/>
    <w:rsid w:val="00727CCA"/>
    <w:rsid w:val="00731B10"/>
    <w:rsid w:val="00732CEA"/>
    <w:rsid w:val="00745DBA"/>
    <w:rsid w:val="0074646F"/>
    <w:rsid w:val="0076008E"/>
    <w:rsid w:val="00760865"/>
    <w:rsid w:val="00763919"/>
    <w:rsid w:val="0076412F"/>
    <w:rsid w:val="00770EB4"/>
    <w:rsid w:val="007712D6"/>
    <w:rsid w:val="0077721F"/>
    <w:rsid w:val="00780AB7"/>
    <w:rsid w:val="007924B0"/>
    <w:rsid w:val="00793D41"/>
    <w:rsid w:val="00794DA1"/>
    <w:rsid w:val="007A07D4"/>
    <w:rsid w:val="007A2E4B"/>
    <w:rsid w:val="007A5CBD"/>
    <w:rsid w:val="007A7171"/>
    <w:rsid w:val="007B1FD4"/>
    <w:rsid w:val="007B2235"/>
    <w:rsid w:val="007B30A6"/>
    <w:rsid w:val="007C20A3"/>
    <w:rsid w:val="007E018E"/>
    <w:rsid w:val="007E4FB5"/>
    <w:rsid w:val="007F0CD7"/>
    <w:rsid w:val="007F3DD4"/>
    <w:rsid w:val="007F692F"/>
    <w:rsid w:val="00801CD0"/>
    <w:rsid w:val="008063C4"/>
    <w:rsid w:val="00807029"/>
    <w:rsid w:val="008220ED"/>
    <w:rsid w:val="00825271"/>
    <w:rsid w:val="00825312"/>
    <w:rsid w:val="008275C2"/>
    <w:rsid w:val="00834BA4"/>
    <w:rsid w:val="008426AC"/>
    <w:rsid w:val="008442A7"/>
    <w:rsid w:val="00844E3D"/>
    <w:rsid w:val="00854E9A"/>
    <w:rsid w:val="008661BD"/>
    <w:rsid w:val="008704C6"/>
    <w:rsid w:val="00874663"/>
    <w:rsid w:val="00881D1B"/>
    <w:rsid w:val="00890D04"/>
    <w:rsid w:val="00894ACF"/>
    <w:rsid w:val="008972AC"/>
    <w:rsid w:val="008A0265"/>
    <w:rsid w:val="008A4C45"/>
    <w:rsid w:val="008B0F9F"/>
    <w:rsid w:val="008D4901"/>
    <w:rsid w:val="008E4975"/>
    <w:rsid w:val="008E665A"/>
    <w:rsid w:val="00901F7E"/>
    <w:rsid w:val="00902570"/>
    <w:rsid w:val="00912444"/>
    <w:rsid w:val="00921426"/>
    <w:rsid w:val="00922643"/>
    <w:rsid w:val="00923653"/>
    <w:rsid w:val="009238A5"/>
    <w:rsid w:val="00925212"/>
    <w:rsid w:val="009312BD"/>
    <w:rsid w:val="00937FEB"/>
    <w:rsid w:val="00944A29"/>
    <w:rsid w:val="009526D9"/>
    <w:rsid w:val="009534E7"/>
    <w:rsid w:val="00962BA2"/>
    <w:rsid w:val="009637C9"/>
    <w:rsid w:val="00981AC9"/>
    <w:rsid w:val="00983346"/>
    <w:rsid w:val="00984480"/>
    <w:rsid w:val="009862DB"/>
    <w:rsid w:val="009865D8"/>
    <w:rsid w:val="009914A3"/>
    <w:rsid w:val="009945C2"/>
    <w:rsid w:val="0099691A"/>
    <w:rsid w:val="009A47C2"/>
    <w:rsid w:val="009A5C8B"/>
    <w:rsid w:val="009A6CE2"/>
    <w:rsid w:val="009A6EAD"/>
    <w:rsid w:val="009C56EB"/>
    <w:rsid w:val="009C6220"/>
    <w:rsid w:val="009D15EB"/>
    <w:rsid w:val="009D19D8"/>
    <w:rsid w:val="009D2113"/>
    <w:rsid w:val="009E0D4A"/>
    <w:rsid w:val="009E0FDC"/>
    <w:rsid w:val="009F70A7"/>
    <w:rsid w:val="00A00513"/>
    <w:rsid w:val="00A035B4"/>
    <w:rsid w:val="00A06101"/>
    <w:rsid w:val="00A10AC5"/>
    <w:rsid w:val="00A15E9B"/>
    <w:rsid w:val="00A22EBC"/>
    <w:rsid w:val="00A2401C"/>
    <w:rsid w:val="00A323FB"/>
    <w:rsid w:val="00A347E4"/>
    <w:rsid w:val="00A3510B"/>
    <w:rsid w:val="00A5065E"/>
    <w:rsid w:val="00A546CA"/>
    <w:rsid w:val="00A61134"/>
    <w:rsid w:val="00A620F6"/>
    <w:rsid w:val="00A675A6"/>
    <w:rsid w:val="00A70529"/>
    <w:rsid w:val="00A70C77"/>
    <w:rsid w:val="00A73622"/>
    <w:rsid w:val="00A74DA5"/>
    <w:rsid w:val="00A97209"/>
    <w:rsid w:val="00AB030D"/>
    <w:rsid w:val="00AB48F3"/>
    <w:rsid w:val="00AB7C84"/>
    <w:rsid w:val="00AC76B9"/>
    <w:rsid w:val="00AD5420"/>
    <w:rsid w:val="00AD63C6"/>
    <w:rsid w:val="00AF53DD"/>
    <w:rsid w:val="00B03DD4"/>
    <w:rsid w:val="00B05446"/>
    <w:rsid w:val="00B05F0E"/>
    <w:rsid w:val="00B13B2C"/>
    <w:rsid w:val="00B14D18"/>
    <w:rsid w:val="00B21DE5"/>
    <w:rsid w:val="00B25B31"/>
    <w:rsid w:val="00B27CDF"/>
    <w:rsid w:val="00B31206"/>
    <w:rsid w:val="00B34A96"/>
    <w:rsid w:val="00B36F2E"/>
    <w:rsid w:val="00B41F47"/>
    <w:rsid w:val="00B4491D"/>
    <w:rsid w:val="00B461CA"/>
    <w:rsid w:val="00B466C7"/>
    <w:rsid w:val="00B54BF9"/>
    <w:rsid w:val="00B61465"/>
    <w:rsid w:val="00B6735D"/>
    <w:rsid w:val="00B7172C"/>
    <w:rsid w:val="00B9396E"/>
    <w:rsid w:val="00BA5319"/>
    <w:rsid w:val="00BB3550"/>
    <w:rsid w:val="00BB4129"/>
    <w:rsid w:val="00BC0D32"/>
    <w:rsid w:val="00BC5AF2"/>
    <w:rsid w:val="00BD063D"/>
    <w:rsid w:val="00BD09BD"/>
    <w:rsid w:val="00BD2E01"/>
    <w:rsid w:val="00BE4D08"/>
    <w:rsid w:val="00C026D3"/>
    <w:rsid w:val="00C03F35"/>
    <w:rsid w:val="00C11BF8"/>
    <w:rsid w:val="00C15543"/>
    <w:rsid w:val="00C21A39"/>
    <w:rsid w:val="00C25A4F"/>
    <w:rsid w:val="00C31D46"/>
    <w:rsid w:val="00C45FB9"/>
    <w:rsid w:val="00C61144"/>
    <w:rsid w:val="00C65B3E"/>
    <w:rsid w:val="00C779A0"/>
    <w:rsid w:val="00C9095B"/>
    <w:rsid w:val="00CA19DC"/>
    <w:rsid w:val="00CA264B"/>
    <w:rsid w:val="00CA55D1"/>
    <w:rsid w:val="00CA6D26"/>
    <w:rsid w:val="00CC55A9"/>
    <w:rsid w:val="00CD5F32"/>
    <w:rsid w:val="00CD72EC"/>
    <w:rsid w:val="00CE220D"/>
    <w:rsid w:val="00CE31C4"/>
    <w:rsid w:val="00CF5122"/>
    <w:rsid w:val="00CF74F6"/>
    <w:rsid w:val="00D041E4"/>
    <w:rsid w:val="00D15372"/>
    <w:rsid w:val="00D22790"/>
    <w:rsid w:val="00D3036F"/>
    <w:rsid w:val="00D34A96"/>
    <w:rsid w:val="00D35225"/>
    <w:rsid w:val="00D36E01"/>
    <w:rsid w:val="00D416F1"/>
    <w:rsid w:val="00D44160"/>
    <w:rsid w:val="00D46C06"/>
    <w:rsid w:val="00D50642"/>
    <w:rsid w:val="00D50D45"/>
    <w:rsid w:val="00D6017C"/>
    <w:rsid w:val="00D61AB8"/>
    <w:rsid w:val="00D62050"/>
    <w:rsid w:val="00D66BDA"/>
    <w:rsid w:val="00D70FF1"/>
    <w:rsid w:val="00D725C8"/>
    <w:rsid w:val="00D725CF"/>
    <w:rsid w:val="00D76762"/>
    <w:rsid w:val="00D82144"/>
    <w:rsid w:val="00D910EB"/>
    <w:rsid w:val="00DA1CF1"/>
    <w:rsid w:val="00DA3EF4"/>
    <w:rsid w:val="00DA7254"/>
    <w:rsid w:val="00DB132C"/>
    <w:rsid w:val="00DB1FD3"/>
    <w:rsid w:val="00DB3B07"/>
    <w:rsid w:val="00DB6DCE"/>
    <w:rsid w:val="00DC2126"/>
    <w:rsid w:val="00DC7FD7"/>
    <w:rsid w:val="00DD1225"/>
    <w:rsid w:val="00DD1434"/>
    <w:rsid w:val="00DD2634"/>
    <w:rsid w:val="00DD458E"/>
    <w:rsid w:val="00DD611C"/>
    <w:rsid w:val="00DD64A4"/>
    <w:rsid w:val="00DE2798"/>
    <w:rsid w:val="00DE5D3A"/>
    <w:rsid w:val="00DE7081"/>
    <w:rsid w:val="00DF0D65"/>
    <w:rsid w:val="00DF0E22"/>
    <w:rsid w:val="00DF67BE"/>
    <w:rsid w:val="00E041C7"/>
    <w:rsid w:val="00E1034B"/>
    <w:rsid w:val="00E178CD"/>
    <w:rsid w:val="00E26F7A"/>
    <w:rsid w:val="00E27A18"/>
    <w:rsid w:val="00E34F7D"/>
    <w:rsid w:val="00E55AD5"/>
    <w:rsid w:val="00E55E44"/>
    <w:rsid w:val="00E55F35"/>
    <w:rsid w:val="00E56565"/>
    <w:rsid w:val="00E603DE"/>
    <w:rsid w:val="00E622D5"/>
    <w:rsid w:val="00E67D56"/>
    <w:rsid w:val="00E83BCE"/>
    <w:rsid w:val="00E850BF"/>
    <w:rsid w:val="00E91244"/>
    <w:rsid w:val="00E9339C"/>
    <w:rsid w:val="00EA018C"/>
    <w:rsid w:val="00EA5AB9"/>
    <w:rsid w:val="00EA658D"/>
    <w:rsid w:val="00EB0B7B"/>
    <w:rsid w:val="00EB15EB"/>
    <w:rsid w:val="00EB3609"/>
    <w:rsid w:val="00EC369D"/>
    <w:rsid w:val="00EC596F"/>
    <w:rsid w:val="00ED33E5"/>
    <w:rsid w:val="00ED3807"/>
    <w:rsid w:val="00EE0918"/>
    <w:rsid w:val="00EE0DC3"/>
    <w:rsid w:val="00EF1FDC"/>
    <w:rsid w:val="00EF5340"/>
    <w:rsid w:val="00F0005D"/>
    <w:rsid w:val="00F12F58"/>
    <w:rsid w:val="00F139C7"/>
    <w:rsid w:val="00F27591"/>
    <w:rsid w:val="00F372A6"/>
    <w:rsid w:val="00F37414"/>
    <w:rsid w:val="00F40CBE"/>
    <w:rsid w:val="00F421FD"/>
    <w:rsid w:val="00F51E66"/>
    <w:rsid w:val="00F54490"/>
    <w:rsid w:val="00F62E0B"/>
    <w:rsid w:val="00F70B2B"/>
    <w:rsid w:val="00F71480"/>
    <w:rsid w:val="00F717FD"/>
    <w:rsid w:val="00F8161B"/>
    <w:rsid w:val="00F970E6"/>
    <w:rsid w:val="00FA366A"/>
    <w:rsid w:val="00FA772B"/>
    <w:rsid w:val="00FB3EF9"/>
    <w:rsid w:val="00FB435F"/>
    <w:rsid w:val="00FB4F86"/>
    <w:rsid w:val="00FB55E0"/>
    <w:rsid w:val="00FB7398"/>
    <w:rsid w:val="00FB7499"/>
    <w:rsid w:val="00FC1383"/>
    <w:rsid w:val="00FC27EC"/>
    <w:rsid w:val="00FC4968"/>
    <w:rsid w:val="00FD0F3C"/>
    <w:rsid w:val="00FD2E97"/>
    <w:rsid w:val="00FE2B28"/>
    <w:rsid w:val="00FE520B"/>
    <w:rsid w:val="00FE5CE6"/>
    <w:rsid w:val="00FF3516"/>
    <w:rsid w:val="00FF648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63"/>
    <o:shapelayout v:ext="edit">
      <o:idmap v:ext="edit" data="1"/>
    </o:shapelayout>
  </w:shapeDefaults>
  <w:decimalSymbol w:val=","/>
  <w:listSeparator w:val=";"/>
  <w14:docId w14:val="638C3821"/>
  <w15:docId w15:val="{00DF60EF-D800-4E53-A3C3-D146219C8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DBD"/>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A6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30EC7"/>
    <w:pPr>
      <w:spacing w:before="100" w:beforeAutospacing="1" w:after="100" w:afterAutospacing="1"/>
    </w:pPr>
  </w:style>
  <w:style w:type="character" w:customStyle="1" w:styleId="instancename">
    <w:name w:val="instancename"/>
    <w:basedOn w:val="DefaultParagraphFont"/>
    <w:rsid w:val="00330EC7"/>
  </w:style>
  <w:style w:type="character" w:customStyle="1" w:styleId="accesshide">
    <w:name w:val="accesshide"/>
    <w:basedOn w:val="DefaultParagraphFont"/>
    <w:rsid w:val="00330EC7"/>
  </w:style>
  <w:style w:type="character" w:styleId="Strong">
    <w:name w:val="Strong"/>
    <w:uiPriority w:val="22"/>
    <w:qFormat/>
    <w:rsid w:val="00EB0B7B"/>
    <w:rPr>
      <w:b/>
      <w:bCs/>
    </w:rPr>
  </w:style>
  <w:style w:type="character" w:styleId="Hyperlink">
    <w:name w:val="Hyperlink"/>
    <w:uiPriority w:val="99"/>
    <w:rsid w:val="00EB0B7B"/>
    <w:rPr>
      <w:color w:val="0000FF"/>
      <w:u w:val="single"/>
    </w:rPr>
  </w:style>
  <w:style w:type="character" w:customStyle="1" w:styleId="apple-converted-space">
    <w:name w:val="apple-converted-space"/>
    <w:basedOn w:val="DefaultParagraphFont"/>
    <w:rsid w:val="00A15E9B"/>
  </w:style>
  <w:style w:type="character" w:customStyle="1" w:styleId="nolink">
    <w:name w:val="nolink"/>
    <w:basedOn w:val="DefaultParagraphFont"/>
    <w:rsid w:val="00A15E9B"/>
  </w:style>
  <w:style w:type="character" w:styleId="FollowedHyperlink">
    <w:name w:val="FollowedHyperlink"/>
    <w:rsid w:val="009945C2"/>
    <w:rPr>
      <w:color w:val="800080"/>
      <w:u w:val="single"/>
    </w:rPr>
  </w:style>
  <w:style w:type="paragraph" w:styleId="Header">
    <w:name w:val="header"/>
    <w:basedOn w:val="Normal"/>
    <w:link w:val="HeaderChar"/>
    <w:rsid w:val="002964A3"/>
    <w:pPr>
      <w:tabs>
        <w:tab w:val="center" w:pos="4536"/>
        <w:tab w:val="right" w:pos="9072"/>
      </w:tabs>
    </w:pPr>
    <w:rPr>
      <w:lang w:eastAsia="en-US"/>
    </w:rPr>
  </w:style>
  <w:style w:type="paragraph" w:styleId="Footer">
    <w:name w:val="footer"/>
    <w:basedOn w:val="Normal"/>
    <w:link w:val="FooterChar"/>
    <w:rsid w:val="002964A3"/>
    <w:pPr>
      <w:tabs>
        <w:tab w:val="center" w:pos="4536"/>
        <w:tab w:val="right" w:pos="9072"/>
      </w:tabs>
    </w:pPr>
  </w:style>
  <w:style w:type="character" w:customStyle="1" w:styleId="FooterChar">
    <w:name w:val="Footer Char"/>
    <w:link w:val="Footer"/>
    <w:rsid w:val="002964A3"/>
    <w:rPr>
      <w:sz w:val="24"/>
      <w:szCs w:val="24"/>
      <w:lang w:val="bg-BG" w:eastAsia="bg-BG" w:bidi="ar-SA"/>
    </w:rPr>
  </w:style>
  <w:style w:type="character" w:styleId="PageNumber">
    <w:name w:val="page number"/>
    <w:basedOn w:val="DefaultParagraphFont"/>
    <w:rsid w:val="005E112E"/>
  </w:style>
  <w:style w:type="character" w:customStyle="1" w:styleId="HeaderChar">
    <w:name w:val="Header Char"/>
    <w:link w:val="Header"/>
    <w:locked/>
    <w:rsid w:val="00356B46"/>
    <w:rPr>
      <w:sz w:val="24"/>
      <w:szCs w:val="24"/>
      <w:lang w:val="bg-BG" w:eastAsia="en-US" w:bidi="ar-SA"/>
    </w:rPr>
  </w:style>
  <w:style w:type="character" w:customStyle="1" w:styleId="st11Char">
    <w:name w:val="st_1.1 Char"/>
    <w:link w:val="st11"/>
    <w:rsid w:val="00F71480"/>
    <w:rPr>
      <w:sz w:val="26"/>
      <w:szCs w:val="24"/>
      <w:lang w:val="bg-BG" w:eastAsia="en-US" w:bidi="ar-SA"/>
    </w:rPr>
  </w:style>
  <w:style w:type="paragraph" w:customStyle="1" w:styleId="st11">
    <w:name w:val="st_1.1"/>
    <w:basedOn w:val="Normal"/>
    <w:link w:val="st11Char"/>
    <w:rsid w:val="00F71480"/>
    <w:pPr>
      <w:ind w:firstLine="567"/>
      <w:outlineLvl w:val="0"/>
    </w:pPr>
    <w:rPr>
      <w:sz w:val="26"/>
      <w:lang w:eastAsia="en-US"/>
    </w:rPr>
  </w:style>
  <w:style w:type="paragraph" w:styleId="BodyText3">
    <w:name w:val="Body Text 3"/>
    <w:basedOn w:val="Normal"/>
    <w:link w:val="BodyText3Char"/>
    <w:rsid w:val="001471B1"/>
    <w:pPr>
      <w:overflowPunct w:val="0"/>
      <w:autoSpaceDE w:val="0"/>
      <w:autoSpaceDN w:val="0"/>
      <w:adjustRightInd w:val="0"/>
      <w:jc w:val="both"/>
      <w:textAlignment w:val="baseline"/>
    </w:pPr>
    <w:rPr>
      <w:b/>
      <w:sz w:val="28"/>
      <w:szCs w:val="20"/>
      <w:u w:val="single"/>
      <w:lang w:eastAsia="en-US"/>
    </w:rPr>
  </w:style>
  <w:style w:type="character" w:customStyle="1" w:styleId="BodyText3Char">
    <w:name w:val="Body Text 3 Char"/>
    <w:link w:val="BodyText3"/>
    <w:rsid w:val="001471B1"/>
    <w:rPr>
      <w:b/>
      <w:sz w:val="28"/>
      <w:u w:val="single"/>
      <w:lang w:eastAsia="en-US"/>
    </w:rPr>
  </w:style>
  <w:style w:type="character" w:customStyle="1" w:styleId="st">
    <w:name w:val="st"/>
    <w:rsid w:val="007F692F"/>
  </w:style>
  <w:style w:type="character" w:styleId="Emphasis">
    <w:name w:val="Emphasis"/>
    <w:uiPriority w:val="20"/>
    <w:qFormat/>
    <w:rsid w:val="007F692F"/>
    <w:rPr>
      <w:i/>
      <w:iCs/>
    </w:rPr>
  </w:style>
  <w:style w:type="character" w:customStyle="1" w:styleId="hps">
    <w:name w:val="hps"/>
    <w:rsid w:val="003827BB"/>
  </w:style>
  <w:style w:type="paragraph" w:styleId="BalloonText">
    <w:name w:val="Balloon Text"/>
    <w:basedOn w:val="Normal"/>
    <w:link w:val="BalloonTextChar"/>
    <w:rsid w:val="00D46C06"/>
    <w:rPr>
      <w:rFonts w:ascii="Tahoma" w:hAnsi="Tahoma" w:cs="Tahoma"/>
      <w:sz w:val="16"/>
      <w:szCs w:val="16"/>
    </w:rPr>
  </w:style>
  <w:style w:type="character" w:customStyle="1" w:styleId="BalloonTextChar">
    <w:name w:val="Balloon Text Char"/>
    <w:link w:val="BalloonText"/>
    <w:rsid w:val="00D46C06"/>
    <w:rPr>
      <w:rFonts w:ascii="Tahoma" w:hAnsi="Tahoma" w:cs="Tahoma"/>
      <w:sz w:val="16"/>
      <w:szCs w:val="16"/>
    </w:rPr>
  </w:style>
  <w:style w:type="paragraph" w:styleId="ListParagraph">
    <w:name w:val="List Paragraph"/>
    <w:basedOn w:val="Normal"/>
    <w:uiPriority w:val="34"/>
    <w:qFormat/>
    <w:rsid w:val="000740BB"/>
    <w:pPr>
      <w:ind w:left="720"/>
      <w:contextualSpacing/>
    </w:pPr>
  </w:style>
  <w:style w:type="character" w:customStyle="1" w:styleId="UnresolvedMention">
    <w:name w:val="Unresolved Mention"/>
    <w:basedOn w:val="DefaultParagraphFont"/>
    <w:uiPriority w:val="99"/>
    <w:semiHidden/>
    <w:unhideWhenUsed/>
    <w:rsid w:val="005D3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74135">
      <w:bodyDiv w:val="1"/>
      <w:marLeft w:val="0"/>
      <w:marRight w:val="0"/>
      <w:marTop w:val="0"/>
      <w:marBottom w:val="0"/>
      <w:divBdr>
        <w:top w:val="none" w:sz="0" w:space="0" w:color="auto"/>
        <w:left w:val="none" w:sz="0" w:space="0" w:color="auto"/>
        <w:bottom w:val="none" w:sz="0" w:space="0" w:color="auto"/>
        <w:right w:val="none" w:sz="0" w:space="0" w:color="auto"/>
      </w:divBdr>
      <w:divsChild>
        <w:div w:id="35204623">
          <w:marLeft w:val="0"/>
          <w:marRight w:val="0"/>
          <w:marTop w:val="0"/>
          <w:marBottom w:val="0"/>
          <w:divBdr>
            <w:top w:val="none" w:sz="0" w:space="0" w:color="auto"/>
            <w:left w:val="none" w:sz="0" w:space="0" w:color="auto"/>
            <w:bottom w:val="none" w:sz="0" w:space="0" w:color="auto"/>
            <w:right w:val="none" w:sz="0" w:space="0" w:color="auto"/>
          </w:divBdr>
          <w:divsChild>
            <w:div w:id="1343699345">
              <w:marLeft w:val="0"/>
              <w:marRight w:val="0"/>
              <w:marTop w:val="0"/>
              <w:marBottom w:val="0"/>
              <w:divBdr>
                <w:top w:val="none" w:sz="0" w:space="0" w:color="auto"/>
                <w:left w:val="none" w:sz="0" w:space="0" w:color="auto"/>
                <w:bottom w:val="none" w:sz="0" w:space="0" w:color="auto"/>
                <w:right w:val="none" w:sz="0" w:space="0" w:color="auto"/>
              </w:divBdr>
              <w:divsChild>
                <w:div w:id="1571842484">
                  <w:marLeft w:val="0"/>
                  <w:marRight w:val="0"/>
                  <w:marTop w:val="0"/>
                  <w:marBottom w:val="0"/>
                  <w:divBdr>
                    <w:top w:val="none" w:sz="0" w:space="0" w:color="auto"/>
                    <w:left w:val="none" w:sz="0" w:space="0" w:color="auto"/>
                    <w:bottom w:val="none" w:sz="0" w:space="0" w:color="auto"/>
                    <w:right w:val="none" w:sz="0" w:space="0" w:color="auto"/>
                  </w:divBdr>
                  <w:divsChild>
                    <w:div w:id="2018120267">
                      <w:marLeft w:val="0"/>
                      <w:marRight w:val="0"/>
                      <w:marTop w:val="0"/>
                      <w:marBottom w:val="0"/>
                      <w:divBdr>
                        <w:top w:val="none" w:sz="0" w:space="0" w:color="auto"/>
                        <w:left w:val="none" w:sz="0" w:space="0" w:color="auto"/>
                        <w:bottom w:val="none" w:sz="0" w:space="0" w:color="auto"/>
                        <w:right w:val="none" w:sz="0" w:space="0" w:color="auto"/>
                      </w:divBdr>
                      <w:divsChild>
                        <w:div w:id="1528328813">
                          <w:marLeft w:val="0"/>
                          <w:marRight w:val="0"/>
                          <w:marTop w:val="0"/>
                          <w:marBottom w:val="0"/>
                          <w:divBdr>
                            <w:top w:val="none" w:sz="0" w:space="0" w:color="auto"/>
                            <w:left w:val="none" w:sz="0" w:space="0" w:color="auto"/>
                            <w:bottom w:val="none" w:sz="0" w:space="0" w:color="auto"/>
                            <w:right w:val="none" w:sz="0" w:space="0" w:color="auto"/>
                          </w:divBdr>
                          <w:divsChild>
                            <w:div w:id="2004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6887">
          <w:marLeft w:val="0"/>
          <w:marRight w:val="0"/>
          <w:marTop w:val="0"/>
          <w:marBottom w:val="0"/>
          <w:divBdr>
            <w:top w:val="none" w:sz="0" w:space="0" w:color="auto"/>
            <w:left w:val="none" w:sz="0" w:space="0" w:color="auto"/>
            <w:bottom w:val="none" w:sz="0" w:space="0" w:color="auto"/>
            <w:right w:val="none" w:sz="0" w:space="0" w:color="auto"/>
          </w:divBdr>
          <w:divsChild>
            <w:div w:id="1177571754">
              <w:marLeft w:val="0"/>
              <w:marRight w:val="0"/>
              <w:marTop w:val="0"/>
              <w:marBottom w:val="0"/>
              <w:divBdr>
                <w:top w:val="none" w:sz="0" w:space="0" w:color="auto"/>
                <w:left w:val="none" w:sz="0" w:space="0" w:color="auto"/>
                <w:bottom w:val="none" w:sz="0" w:space="0" w:color="auto"/>
                <w:right w:val="none" w:sz="0" w:space="0" w:color="auto"/>
              </w:divBdr>
              <w:divsChild>
                <w:div w:id="753357424">
                  <w:marLeft w:val="0"/>
                  <w:marRight w:val="0"/>
                  <w:marTop w:val="0"/>
                  <w:marBottom w:val="0"/>
                  <w:divBdr>
                    <w:top w:val="none" w:sz="0" w:space="0" w:color="auto"/>
                    <w:left w:val="none" w:sz="0" w:space="0" w:color="auto"/>
                    <w:bottom w:val="none" w:sz="0" w:space="0" w:color="auto"/>
                    <w:right w:val="none" w:sz="0" w:space="0" w:color="auto"/>
                  </w:divBdr>
                  <w:divsChild>
                    <w:div w:id="1667785940">
                      <w:marLeft w:val="0"/>
                      <w:marRight w:val="0"/>
                      <w:marTop w:val="0"/>
                      <w:marBottom w:val="0"/>
                      <w:divBdr>
                        <w:top w:val="none" w:sz="0" w:space="0" w:color="auto"/>
                        <w:left w:val="none" w:sz="0" w:space="0" w:color="auto"/>
                        <w:bottom w:val="none" w:sz="0" w:space="0" w:color="auto"/>
                        <w:right w:val="none" w:sz="0" w:space="0" w:color="auto"/>
                      </w:divBdr>
                      <w:divsChild>
                        <w:div w:id="1258902159">
                          <w:marLeft w:val="0"/>
                          <w:marRight w:val="0"/>
                          <w:marTop w:val="0"/>
                          <w:marBottom w:val="0"/>
                          <w:divBdr>
                            <w:top w:val="none" w:sz="0" w:space="0" w:color="auto"/>
                            <w:left w:val="none" w:sz="0" w:space="0" w:color="auto"/>
                            <w:bottom w:val="none" w:sz="0" w:space="0" w:color="auto"/>
                            <w:right w:val="none" w:sz="0" w:space="0" w:color="auto"/>
                          </w:divBdr>
                          <w:divsChild>
                            <w:div w:id="3388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545336">
          <w:marLeft w:val="0"/>
          <w:marRight w:val="0"/>
          <w:marTop w:val="0"/>
          <w:marBottom w:val="0"/>
          <w:divBdr>
            <w:top w:val="none" w:sz="0" w:space="0" w:color="auto"/>
            <w:left w:val="none" w:sz="0" w:space="0" w:color="auto"/>
            <w:bottom w:val="none" w:sz="0" w:space="0" w:color="auto"/>
            <w:right w:val="none" w:sz="0" w:space="0" w:color="auto"/>
          </w:divBdr>
          <w:divsChild>
            <w:div w:id="1814785329">
              <w:marLeft w:val="0"/>
              <w:marRight w:val="0"/>
              <w:marTop w:val="0"/>
              <w:marBottom w:val="0"/>
              <w:divBdr>
                <w:top w:val="none" w:sz="0" w:space="0" w:color="auto"/>
                <w:left w:val="none" w:sz="0" w:space="0" w:color="auto"/>
                <w:bottom w:val="none" w:sz="0" w:space="0" w:color="auto"/>
                <w:right w:val="none" w:sz="0" w:space="0" w:color="auto"/>
              </w:divBdr>
              <w:divsChild>
                <w:div w:id="2069105214">
                  <w:marLeft w:val="0"/>
                  <w:marRight w:val="0"/>
                  <w:marTop w:val="0"/>
                  <w:marBottom w:val="0"/>
                  <w:divBdr>
                    <w:top w:val="none" w:sz="0" w:space="0" w:color="auto"/>
                    <w:left w:val="none" w:sz="0" w:space="0" w:color="auto"/>
                    <w:bottom w:val="none" w:sz="0" w:space="0" w:color="auto"/>
                    <w:right w:val="none" w:sz="0" w:space="0" w:color="auto"/>
                  </w:divBdr>
                  <w:divsChild>
                    <w:div w:id="14707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1501">
          <w:marLeft w:val="0"/>
          <w:marRight w:val="0"/>
          <w:marTop w:val="0"/>
          <w:marBottom w:val="0"/>
          <w:divBdr>
            <w:top w:val="none" w:sz="0" w:space="0" w:color="auto"/>
            <w:left w:val="none" w:sz="0" w:space="0" w:color="auto"/>
            <w:bottom w:val="none" w:sz="0" w:space="0" w:color="auto"/>
            <w:right w:val="none" w:sz="0" w:space="0" w:color="auto"/>
          </w:divBdr>
          <w:divsChild>
            <w:div w:id="1170632573">
              <w:marLeft w:val="0"/>
              <w:marRight w:val="0"/>
              <w:marTop w:val="0"/>
              <w:marBottom w:val="0"/>
              <w:divBdr>
                <w:top w:val="none" w:sz="0" w:space="0" w:color="auto"/>
                <w:left w:val="none" w:sz="0" w:space="0" w:color="auto"/>
                <w:bottom w:val="none" w:sz="0" w:space="0" w:color="auto"/>
                <w:right w:val="none" w:sz="0" w:space="0" w:color="auto"/>
              </w:divBdr>
              <w:divsChild>
                <w:div w:id="321086876">
                  <w:marLeft w:val="0"/>
                  <w:marRight w:val="0"/>
                  <w:marTop w:val="0"/>
                  <w:marBottom w:val="0"/>
                  <w:divBdr>
                    <w:top w:val="none" w:sz="0" w:space="0" w:color="auto"/>
                    <w:left w:val="none" w:sz="0" w:space="0" w:color="auto"/>
                    <w:bottom w:val="none" w:sz="0" w:space="0" w:color="auto"/>
                    <w:right w:val="none" w:sz="0" w:space="0" w:color="auto"/>
                  </w:divBdr>
                  <w:divsChild>
                    <w:div w:id="1954284294">
                      <w:marLeft w:val="0"/>
                      <w:marRight w:val="0"/>
                      <w:marTop w:val="0"/>
                      <w:marBottom w:val="0"/>
                      <w:divBdr>
                        <w:top w:val="none" w:sz="0" w:space="0" w:color="auto"/>
                        <w:left w:val="none" w:sz="0" w:space="0" w:color="auto"/>
                        <w:bottom w:val="none" w:sz="0" w:space="0" w:color="auto"/>
                        <w:right w:val="none" w:sz="0" w:space="0" w:color="auto"/>
                      </w:divBdr>
                      <w:divsChild>
                        <w:div w:id="425880366">
                          <w:marLeft w:val="0"/>
                          <w:marRight w:val="0"/>
                          <w:marTop w:val="0"/>
                          <w:marBottom w:val="0"/>
                          <w:divBdr>
                            <w:top w:val="none" w:sz="0" w:space="0" w:color="auto"/>
                            <w:left w:val="none" w:sz="0" w:space="0" w:color="auto"/>
                            <w:bottom w:val="none" w:sz="0" w:space="0" w:color="auto"/>
                            <w:right w:val="none" w:sz="0" w:space="0" w:color="auto"/>
                          </w:divBdr>
                          <w:divsChild>
                            <w:div w:id="1949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524254">
          <w:marLeft w:val="0"/>
          <w:marRight w:val="0"/>
          <w:marTop w:val="0"/>
          <w:marBottom w:val="0"/>
          <w:divBdr>
            <w:top w:val="none" w:sz="0" w:space="0" w:color="auto"/>
            <w:left w:val="none" w:sz="0" w:space="0" w:color="auto"/>
            <w:bottom w:val="none" w:sz="0" w:space="0" w:color="auto"/>
            <w:right w:val="none" w:sz="0" w:space="0" w:color="auto"/>
          </w:divBdr>
          <w:divsChild>
            <w:div w:id="31809321">
              <w:marLeft w:val="0"/>
              <w:marRight w:val="0"/>
              <w:marTop w:val="0"/>
              <w:marBottom w:val="0"/>
              <w:divBdr>
                <w:top w:val="none" w:sz="0" w:space="0" w:color="auto"/>
                <w:left w:val="none" w:sz="0" w:space="0" w:color="auto"/>
                <w:bottom w:val="none" w:sz="0" w:space="0" w:color="auto"/>
                <w:right w:val="none" w:sz="0" w:space="0" w:color="auto"/>
              </w:divBdr>
              <w:divsChild>
                <w:div w:id="85032795">
                  <w:marLeft w:val="0"/>
                  <w:marRight w:val="0"/>
                  <w:marTop w:val="0"/>
                  <w:marBottom w:val="0"/>
                  <w:divBdr>
                    <w:top w:val="none" w:sz="0" w:space="0" w:color="auto"/>
                    <w:left w:val="none" w:sz="0" w:space="0" w:color="auto"/>
                    <w:bottom w:val="none" w:sz="0" w:space="0" w:color="auto"/>
                    <w:right w:val="none" w:sz="0" w:space="0" w:color="auto"/>
                  </w:divBdr>
                  <w:divsChild>
                    <w:div w:id="13031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5970">
          <w:marLeft w:val="0"/>
          <w:marRight w:val="0"/>
          <w:marTop w:val="0"/>
          <w:marBottom w:val="0"/>
          <w:divBdr>
            <w:top w:val="none" w:sz="0" w:space="0" w:color="auto"/>
            <w:left w:val="none" w:sz="0" w:space="0" w:color="auto"/>
            <w:bottom w:val="none" w:sz="0" w:space="0" w:color="auto"/>
            <w:right w:val="none" w:sz="0" w:space="0" w:color="auto"/>
          </w:divBdr>
          <w:divsChild>
            <w:div w:id="418019521">
              <w:marLeft w:val="0"/>
              <w:marRight w:val="0"/>
              <w:marTop w:val="0"/>
              <w:marBottom w:val="0"/>
              <w:divBdr>
                <w:top w:val="none" w:sz="0" w:space="0" w:color="auto"/>
                <w:left w:val="none" w:sz="0" w:space="0" w:color="auto"/>
                <w:bottom w:val="none" w:sz="0" w:space="0" w:color="auto"/>
                <w:right w:val="none" w:sz="0" w:space="0" w:color="auto"/>
              </w:divBdr>
              <w:divsChild>
                <w:div w:id="585579748">
                  <w:marLeft w:val="0"/>
                  <w:marRight w:val="0"/>
                  <w:marTop w:val="0"/>
                  <w:marBottom w:val="0"/>
                  <w:divBdr>
                    <w:top w:val="none" w:sz="0" w:space="0" w:color="auto"/>
                    <w:left w:val="none" w:sz="0" w:space="0" w:color="auto"/>
                    <w:bottom w:val="none" w:sz="0" w:space="0" w:color="auto"/>
                    <w:right w:val="none" w:sz="0" w:space="0" w:color="auto"/>
                  </w:divBdr>
                  <w:divsChild>
                    <w:div w:id="1528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2071">
          <w:marLeft w:val="0"/>
          <w:marRight w:val="0"/>
          <w:marTop w:val="0"/>
          <w:marBottom w:val="0"/>
          <w:divBdr>
            <w:top w:val="none" w:sz="0" w:space="0" w:color="auto"/>
            <w:left w:val="none" w:sz="0" w:space="0" w:color="auto"/>
            <w:bottom w:val="none" w:sz="0" w:space="0" w:color="auto"/>
            <w:right w:val="none" w:sz="0" w:space="0" w:color="auto"/>
          </w:divBdr>
          <w:divsChild>
            <w:div w:id="1061556167">
              <w:marLeft w:val="0"/>
              <w:marRight w:val="0"/>
              <w:marTop w:val="0"/>
              <w:marBottom w:val="0"/>
              <w:divBdr>
                <w:top w:val="none" w:sz="0" w:space="0" w:color="auto"/>
                <w:left w:val="none" w:sz="0" w:space="0" w:color="auto"/>
                <w:bottom w:val="none" w:sz="0" w:space="0" w:color="auto"/>
                <w:right w:val="none" w:sz="0" w:space="0" w:color="auto"/>
              </w:divBdr>
              <w:divsChild>
                <w:div w:id="1096093565">
                  <w:marLeft w:val="0"/>
                  <w:marRight w:val="0"/>
                  <w:marTop w:val="0"/>
                  <w:marBottom w:val="0"/>
                  <w:divBdr>
                    <w:top w:val="none" w:sz="0" w:space="0" w:color="auto"/>
                    <w:left w:val="none" w:sz="0" w:space="0" w:color="auto"/>
                    <w:bottom w:val="none" w:sz="0" w:space="0" w:color="auto"/>
                    <w:right w:val="none" w:sz="0" w:space="0" w:color="auto"/>
                  </w:divBdr>
                  <w:divsChild>
                    <w:div w:id="14814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45370">
          <w:marLeft w:val="0"/>
          <w:marRight w:val="0"/>
          <w:marTop w:val="0"/>
          <w:marBottom w:val="0"/>
          <w:divBdr>
            <w:top w:val="none" w:sz="0" w:space="0" w:color="auto"/>
            <w:left w:val="none" w:sz="0" w:space="0" w:color="auto"/>
            <w:bottom w:val="none" w:sz="0" w:space="0" w:color="auto"/>
            <w:right w:val="none" w:sz="0" w:space="0" w:color="auto"/>
          </w:divBdr>
          <w:divsChild>
            <w:div w:id="1423143242">
              <w:marLeft w:val="0"/>
              <w:marRight w:val="0"/>
              <w:marTop w:val="0"/>
              <w:marBottom w:val="0"/>
              <w:divBdr>
                <w:top w:val="none" w:sz="0" w:space="0" w:color="auto"/>
                <w:left w:val="none" w:sz="0" w:space="0" w:color="auto"/>
                <w:bottom w:val="none" w:sz="0" w:space="0" w:color="auto"/>
                <w:right w:val="none" w:sz="0" w:space="0" w:color="auto"/>
              </w:divBdr>
              <w:divsChild>
                <w:div w:id="613901615">
                  <w:marLeft w:val="0"/>
                  <w:marRight w:val="0"/>
                  <w:marTop w:val="0"/>
                  <w:marBottom w:val="0"/>
                  <w:divBdr>
                    <w:top w:val="none" w:sz="0" w:space="0" w:color="auto"/>
                    <w:left w:val="none" w:sz="0" w:space="0" w:color="auto"/>
                    <w:bottom w:val="none" w:sz="0" w:space="0" w:color="auto"/>
                    <w:right w:val="none" w:sz="0" w:space="0" w:color="auto"/>
                  </w:divBdr>
                  <w:divsChild>
                    <w:div w:id="219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1065">
          <w:marLeft w:val="0"/>
          <w:marRight w:val="0"/>
          <w:marTop w:val="0"/>
          <w:marBottom w:val="0"/>
          <w:divBdr>
            <w:top w:val="none" w:sz="0" w:space="0" w:color="auto"/>
            <w:left w:val="none" w:sz="0" w:space="0" w:color="auto"/>
            <w:bottom w:val="none" w:sz="0" w:space="0" w:color="auto"/>
            <w:right w:val="none" w:sz="0" w:space="0" w:color="auto"/>
          </w:divBdr>
          <w:divsChild>
            <w:div w:id="1999841869">
              <w:marLeft w:val="0"/>
              <w:marRight w:val="0"/>
              <w:marTop w:val="0"/>
              <w:marBottom w:val="0"/>
              <w:divBdr>
                <w:top w:val="none" w:sz="0" w:space="0" w:color="auto"/>
                <w:left w:val="none" w:sz="0" w:space="0" w:color="auto"/>
                <w:bottom w:val="none" w:sz="0" w:space="0" w:color="auto"/>
                <w:right w:val="none" w:sz="0" w:space="0" w:color="auto"/>
              </w:divBdr>
              <w:divsChild>
                <w:div w:id="1995066920">
                  <w:marLeft w:val="0"/>
                  <w:marRight w:val="0"/>
                  <w:marTop w:val="0"/>
                  <w:marBottom w:val="0"/>
                  <w:divBdr>
                    <w:top w:val="none" w:sz="0" w:space="0" w:color="auto"/>
                    <w:left w:val="none" w:sz="0" w:space="0" w:color="auto"/>
                    <w:bottom w:val="none" w:sz="0" w:space="0" w:color="auto"/>
                    <w:right w:val="none" w:sz="0" w:space="0" w:color="auto"/>
                  </w:divBdr>
                  <w:divsChild>
                    <w:div w:id="645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138377">
          <w:marLeft w:val="0"/>
          <w:marRight w:val="0"/>
          <w:marTop w:val="0"/>
          <w:marBottom w:val="0"/>
          <w:divBdr>
            <w:top w:val="none" w:sz="0" w:space="0" w:color="auto"/>
            <w:left w:val="none" w:sz="0" w:space="0" w:color="auto"/>
            <w:bottom w:val="none" w:sz="0" w:space="0" w:color="auto"/>
            <w:right w:val="none" w:sz="0" w:space="0" w:color="auto"/>
          </w:divBdr>
          <w:divsChild>
            <w:div w:id="1780754911">
              <w:marLeft w:val="0"/>
              <w:marRight w:val="0"/>
              <w:marTop w:val="0"/>
              <w:marBottom w:val="0"/>
              <w:divBdr>
                <w:top w:val="none" w:sz="0" w:space="0" w:color="auto"/>
                <w:left w:val="none" w:sz="0" w:space="0" w:color="auto"/>
                <w:bottom w:val="none" w:sz="0" w:space="0" w:color="auto"/>
                <w:right w:val="none" w:sz="0" w:space="0" w:color="auto"/>
              </w:divBdr>
              <w:divsChild>
                <w:div w:id="356541787">
                  <w:marLeft w:val="0"/>
                  <w:marRight w:val="0"/>
                  <w:marTop w:val="0"/>
                  <w:marBottom w:val="0"/>
                  <w:divBdr>
                    <w:top w:val="none" w:sz="0" w:space="0" w:color="auto"/>
                    <w:left w:val="none" w:sz="0" w:space="0" w:color="auto"/>
                    <w:bottom w:val="none" w:sz="0" w:space="0" w:color="auto"/>
                    <w:right w:val="none" w:sz="0" w:space="0" w:color="auto"/>
                  </w:divBdr>
                  <w:divsChild>
                    <w:div w:id="2293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77472">
          <w:marLeft w:val="0"/>
          <w:marRight w:val="0"/>
          <w:marTop w:val="0"/>
          <w:marBottom w:val="0"/>
          <w:divBdr>
            <w:top w:val="none" w:sz="0" w:space="0" w:color="auto"/>
            <w:left w:val="none" w:sz="0" w:space="0" w:color="auto"/>
            <w:bottom w:val="none" w:sz="0" w:space="0" w:color="auto"/>
            <w:right w:val="none" w:sz="0" w:space="0" w:color="auto"/>
          </w:divBdr>
          <w:divsChild>
            <w:div w:id="1658534185">
              <w:marLeft w:val="0"/>
              <w:marRight w:val="0"/>
              <w:marTop w:val="0"/>
              <w:marBottom w:val="0"/>
              <w:divBdr>
                <w:top w:val="none" w:sz="0" w:space="0" w:color="auto"/>
                <w:left w:val="none" w:sz="0" w:space="0" w:color="auto"/>
                <w:bottom w:val="none" w:sz="0" w:space="0" w:color="auto"/>
                <w:right w:val="none" w:sz="0" w:space="0" w:color="auto"/>
              </w:divBdr>
              <w:divsChild>
                <w:div w:id="185362932">
                  <w:marLeft w:val="0"/>
                  <w:marRight w:val="0"/>
                  <w:marTop w:val="0"/>
                  <w:marBottom w:val="0"/>
                  <w:divBdr>
                    <w:top w:val="none" w:sz="0" w:space="0" w:color="auto"/>
                    <w:left w:val="none" w:sz="0" w:space="0" w:color="auto"/>
                    <w:bottom w:val="none" w:sz="0" w:space="0" w:color="auto"/>
                    <w:right w:val="none" w:sz="0" w:space="0" w:color="auto"/>
                  </w:divBdr>
                  <w:divsChild>
                    <w:div w:id="17634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22952">
      <w:bodyDiv w:val="1"/>
      <w:marLeft w:val="0"/>
      <w:marRight w:val="0"/>
      <w:marTop w:val="0"/>
      <w:marBottom w:val="0"/>
      <w:divBdr>
        <w:top w:val="none" w:sz="0" w:space="0" w:color="auto"/>
        <w:left w:val="none" w:sz="0" w:space="0" w:color="auto"/>
        <w:bottom w:val="none" w:sz="0" w:space="0" w:color="auto"/>
        <w:right w:val="none" w:sz="0" w:space="0" w:color="auto"/>
      </w:divBdr>
    </w:div>
    <w:div w:id="522716989">
      <w:bodyDiv w:val="1"/>
      <w:marLeft w:val="0"/>
      <w:marRight w:val="0"/>
      <w:marTop w:val="0"/>
      <w:marBottom w:val="0"/>
      <w:divBdr>
        <w:top w:val="none" w:sz="0" w:space="0" w:color="auto"/>
        <w:left w:val="none" w:sz="0" w:space="0" w:color="auto"/>
        <w:bottom w:val="none" w:sz="0" w:space="0" w:color="auto"/>
        <w:right w:val="none" w:sz="0" w:space="0" w:color="auto"/>
      </w:divBdr>
    </w:div>
    <w:div w:id="575749440">
      <w:bodyDiv w:val="1"/>
      <w:marLeft w:val="0"/>
      <w:marRight w:val="0"/>
      <w:marTop w:val="0"/>
      <w:marBottom w:val="0"/>
      <w:divBdr>
        <w:top w:val="none" w:sz="0" w:space="0" w:color="auto"/>
        <w:left w:val="none" w:sz="0" w:space="0" w:color="auto"/>
        <w:bottom w:val="none" w:sz="0" w:space="0" w:color="auto"/>
        <w:right w:val="none" w:sz="0" w:space="0" w:color="auto"/>
      </w:divBdr>
    </w:div>
    <w:div w:id="722946967">
      <w:bodyDiv w:val="1"/>
      <w:marLeft w:val="0"/>
      <w:marRight w:val="0"/>
      <w:marTop w:val="0"/>
      <w:marBottom w:val="0"/>
      <w:divBdr>
        <w:top w:val="none" w:sz="0" w:space="0" w:color="auto"/>
        <w:left w:val="none" w:sz="0" w:space="0" w:color="auto"/>
        <w:bottom w:val="none" w:sz="0" w:space="0" w:color="auto"/>
        <w:right w:val="none" w:sz="0" w:space="0" w:color="auto"/>
      </w:divBdr>
      <w:divsChild>
        <w:div w:id="1513716058">
          <w:marLeft w:val="547"/>
          <w:marRight w:val="0"/>
          <w:marTop w:val="154"/>
          <w:marBottom w:val="0"/>
          <w:divBdr>
            <w:top w:val="none" w:sz="0" w:space="0" w:color="auto"/>
            <w:left w:val="none" w:sz="0" w:space="0" w:color="auto"/>
            <w:bottom w:val="none" w:sz="0" w:space="0" w:color="auto"/>
            <w:right w:val="none" w:sz="0" w:space="0" w:color="auto"/>
          </w:divBdr>
        </w:div>
      </w:divsChild>
    </w:div>
    <w:div w:id="832721654">
      <w:bodyDiv w:val="1"/>
      <w:marLeft w:val="0"/>
      <w:marRight w:val="0"/>
      <w:marTop w:val="0"/>
      <w:marBottom w:val="0"/>
      <w:divBdr>
        <w:top w:val="none" w:sz="0" w:space="0" w:color="auto"/>
        <w:left w:val="none" w:sz="0" w:space="0" w:color="auto"/>
        <w:bottom w:val="none" w:sz="0" w:space="0" w:color="auto"/>
        <w:right w:val="none" w:sz="0" w:space="0" w:color="auto"/>
      </w:divBdr>
    </w:div>
    <w:div w:id="860434603">
      <w:bodyDiv w:val="1"/>
      <w:marLeft w:val="0"/>
      <w:marRight w:val="0"/>
      <w:marTop w:val="0"/>
      <w:marBottom w:val="0"/>
      <w:divBdr>
        <w:top w:val="none" w:sz="0" w:space="0" w:color="auto"/>
        <w:left w:val="none" w:sz="0" w:space="0" w:color="auto"/>
        <w:bottom w:val="none" w:sz="0" w:space="0" w:color="auto"/>
        <w:right w:val="none" w:sz="0" w:space="0" w:color="auto"/>
      </w:divBdr>
    </w:div>
    <w:div w:id="952597478">
      <w:bodyDiv w:val="1"/>
      <w:marLeft w:val="0"/>
      <w:marRight w:val="0"/>
      <w:marTop w:val="0"/>
      <w:marBottom w:val="0"/>
      <w:divBdr>
        <w:top w:val="none" w:sz="0" w:space="0" w:color="auto"/>
        <w:left w:val="none" w:sz="0" w:space="0" w:color="auto"/>
        <w:bottom w:val="none" w:sz="0" w:space="0" w:color="auto"/>
        <w:right w:val="none" w:sz="0" w:space="0" w:color="auto"/>
      </w:divBdr>
      <w:divsChild>
        <w:div w:id="1358001592">
          <w:marLeft w:val="547"/>
          <w:marRight w:val="0"/>
          <w:marTop w:val="115"/>
          <w:marBottom w:val="0"/>
          <w:divBdr>
            <w:top w:val="none" w:sz="0" w:space="0" w:color="auto"/>
            <w:left w:val="none" w:sz="0" w:space="0" w:color="auto"/>
            <w:bottom w:val="none" w:sz="0" w:space="0" w:color="auto"/>
            <w:right w:val="none" w:sz="0" w:space="0" w:color="auto"/>
          </w:divBdr>
        </w:div>
      </w:divsChild>
    </w:div>
    <w:div w:id="995185711">
      <w:bodyDiv w:val="1"/>
      <w:marLeft w:val="0"/>
      <w:marRight w:val="0"/>
      <w:marTop w:val="0"/>
      <w:marBottom w:val="0"/>
      <w:divBdr>
        <w:top w:val="none" w:sz="0" w:space="0" w:color="auto"/>
        <w:left w:val="none" w:sz="0" w:space="0" w:color="auto"/>
        <w:bottom w:val="none" w:sz="0" w:space="0" w:color="auto"/>
        <w:right w:val="none" w:sz="0" w:space="0" w:color="auto"/>
      </w:divBdr>
    </w:div>
    <w:div w:id="1064833964">
      <w:bodyDiv w:val="1"/>
      <w:marLeft w:val="0"/>
      <w:marRight w:val="0"/>
      <w:marTop w:val="0"/>
      <w:marBottom w:val="0"/>
      <w:divBdr>
        <w:top w:val="none" w:sz="0" w:space="0" w:color="auto"/>
        <w:left w:val="none" w:sz="0" w:space="0" w:color="auto"/>
        <w:bottom w:val="none" w:sz="0" w:space="0" w:color="auto"/>
        <w:right w:val="none" w:sz="0" w:space="0" w:color="auto"/>
      </w:divBdr>
    </w:div>
    <w:div w:id="1073426777">
      <w:bodyDiv w:val="1"/>
      <w:marLeft w:val="0"/>
      <w:marRight w:val="0"/>
      <w:marTop w:val="0"/>
      <w:marBottom w:val="0"/>
      <w:divBdr>
        <w:top w:val="none" w:sz="0" w:space="0" w:color="auto"/>
        <w:left w:val="none" w:sz="0" w:space="0" w:color="auto"/>
        <w:bottom w:val="none" w:sz="0" w:space="0" w:color="auto"/>
        <w:right w:val="none" w:sz="0" w:space="0" w:color="auto"/>
      </w:divBdr>
      <w:divsChild>
        <w:div w:id="930283847">
          <w:marLeft w:val="0"/>
          <w:marRight w:val="0"/>
          <w:marTop w:val="0"/>
          <w:marBottom w:val="0"/>
          <w:divBdr>
            <w:top w:val="none" w:sz="0" w:space="0" w:color="auto"/>
            <w:left w:val="none" w:sz="0" w:space="0" w:color="auto"/>
            <w:bottom w:val="none" w:sz="0" w:space="0" w:color="auto"/>
            <w:right w:val="none" w:sz="0" w:space="0" w:color="auto"/>
          </w:divBdr>
          <w:divsChild>
            <w:div w:id="1319074259">
              <w:marLeft w:val="0"/>
              <w:marRight w:val="0"/>
              <w:marTop w:val="0"/>
              <w:marBottom w:val="0"/>
              <w:divBdr>
                <w:top w:val="none" w:sz="0" w:space="0" w:color="auto"/>
                <w:left w:val="none" w:sz="0" w:space="0" w:color="auto"/>
                <w:bottom w:val="none" w:sz="0" w:space="0" w:color="auto"/>
                <w:right w:val="none" w:sz="0" w:space="0" w:color="auto"/>
              </w:divBdr>
              <w:divsChild>
                <w:div w:id="1249651016">
                  <w:marLeft w:val="0"/>
                  <w:marRight w:val="0"/>
                  <w:marTop w:val="0"/>
                  <w:marBottom w:val="0"/>
                  <w:divBdr>
                    <w:top w:val="none" w:sz="0" w:space="0" w:color="auto"/>
                    <w:left w:val="none" w:sz="0" w:space="0" w:color="auto"/>
                    <w:bottom w:val="none" w:sz="0" w:space="0" w:color="auto"/>
                    <w:right w:val="none" w:sz="0" w:space="0" w:color="auto"/>
                  </w:divBdr>
                  <w:divsChild>
                    <w:div w:id="1108693129">
                      <w:marLeft w:val="0"/>
                      <w:marRight w:val="0"/>
                      <w:marTop w:val="0"/>
                      <w:marBottom w:val="0"/>
                      <w:divBdr>
                        <w:top w:val="none" w:sz="0" w:space="0" w:color="auto"/>
                        <w:left w:val="none" w:sz="0" w:space="0" w:color="auto"/>
                        <w:bottom w:val="none" w:sz="0" w:space="0" w:color="auto"/>
                        <w:right w:val="none" w:sz="0" w:space="0" w:color="auto"/>
                      </w:divBdr>
                      <w:divsChild>
                        <w:div w:id="1727486620">
                          <w:marLeft w:val="0"/>
                          <w:marRight w:val="0"/>
                          <w:marTop w:val="0"/>
                          <w:marBottom w:val="0"/>
                          <w:divBdr>
                            <w:top w:val="none" w:sz="0" w:space="0" w:color="auto"/>
                            <w:left w:val="none" w:sz="0" w:space="0" w:color="auto"/>
                            <w:bottom w:val="none" w:sz="0" w:space="0" w:color="auto"/>
                            <w:right w:val="none" w:sz="0" w:space="0" w:color="auto"/>
                          </w:divBdr>
                          <w:divsChild>
                            <w:div w:id="12147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397580">
          <w:marLeft w:val="0"/>
          <w:marRight w:val="0"/>
          <w:marTop w:val="0"/>
          <w:marBottom w:val="0"/>
          <w:divBdr>
            <w:top w:val="none" w:sz="0" w:space="0" w:color="auto"/>
            <w:left w:val="none" w:sz="0" w:space="0" w:color="auto"/>
            <w:bottom w:val="none" w:sz="0" w:space="0" w:color="auto"/>
            <w:right w:val="none" w:sz="0" w:space="0" w:color="auto"/>
          </w:divBdr>
          <w:divsChild>
            <w:div w:id="644552467">
              <w:marLeft w:val="0"/>
              <w:marRight w:val="0"/>
              <w:marTop w:val="0"/>
              <w:marBottom w:val="0"/>
              <w:divBdr>
                <w:top w:val="none" w:sz="0" w:space="0" w:color="auto"/>
                <w:left w:val="none" w:sz="0" w:space="0" w:color="auto"/>
                <w:bottom w:val="none" w:sz="0" w:space="0" w:color="auto"/>
                <w:right w:val="none" w:sz="0" w:space="0" w:color="auto"/>
              </w:divBdr>
              <w:divsChild>
                <w:div w:id="1469274726">
                  <w:marLeft w:val="0"/>
                  <w:marRight w:val="0"/>
                  <w:marTop w:val="0"/>
                  <w:marBottom w:val="0"/>
                  <w:divBdr>
                    <w:top w:val="none" w:sz="0" w:space="0" w:color="auto"/>
                    <w:left w:val="none" w:sz="0" w:space="0" w:color="auto"/>
                    <w:bottom w:val="none" w:sz="0" w:space="0" w:color="auto"/>
                    <w:right w:val="none" w:sz="0" w:space="0" w:color="auto"/>
                  </w:divBdr>
                  <w:divsChild>
                    <w:div w:id="39282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6530">
          <w:marLeft w:val="0"/>
          <w:marRight w:val="0"/>
          <w:marTop w:val="0"/>
          <w:marBottom w:val="0"/>
          <w:divBdr>
            <w:top w:val="none" w:sz="0" w:space="0" w:color="auto"/>
            <w:left w:val="none" w:sz="0" w:space="0" w:color="auto"/>
            <w:bottom w:val="none" w:sz="0" w:space="0" w:color="auto"/>
            <w:right w:val="none" w:sz="0" w:space="0" w:color="auto"/>
          </w:divBdr>
          <w:divsChild>
            <w:div w:id="918949704">
              <w:marLeft w:val="0"/>
              <w:marRight w:val="0"/>
              <w:marTop w:val="0"/>
              <w:marBottom w:val="0"/>
              <w:divBdr>
                <w:top w:val="none" w:sz="0" w:space="0" w:color="auto"/>
                <w:left w:val="none" w:sz="0" w:space="0" w:color="auto"/>
                <w:bottom w:val="none" w:sz="0" w:space="0" w:color="auto"/>
                <w:right w:val="none" w:sz="0" w:space="0" w:color="auto"/>
              </w:divBdr>
              <w:divsChild>
                <w:div w:id="1712418001">
                  <w:marLeft w:val="0"/>
                  <w:marRight w:val="0"/>
                  <w:marTop w:val="0"/>
                  <w:marBottom w:val="0"/>
                  <w:divBdr>
                    <w:top w:val="none" w:sz="0" w:space="0" w:color="auto"/>
                    <w:left w:val="none" w:sz="0" w:space="0" w:color="auto"/>
                    <w:bottom w:val="none" w:sz="0" w:space="0" w:color="auto"/>
                    <w:right w:val="none" w:sz="0" w:space="0" w:color="auto"/>
                  </w:divBdr>
                  <w:divsChild>
                    <w:div w:id="15356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03">
          <w:marLeft w:val="0"/>
          <w:marRight w:val="0"/>
          <w:marTop w:val="0"/>
          <w:marBottom w:val="0"/>
          <w:divBdr>
            <w:top w:val="none" w:sz="0" w:space="0" w:color="auto"/>
            <w:left w:val="none" w:sz="0" w:space="0" w:color="auto"/>
            <w:bottom w:val="none" w:sz="0" w:space="0" w:color="auto"/>
            <w:right w:val="none" w:sz="0" w:space="0" w:color="auto"/>
          </w:divBdr>
          <w:divsChild>
            <w:div w:id="1390807800">
              <w:marLeft w:val="0"/>
              <w:marRight w:val="0"/>
              <w:marTop w:val="0"/>
              <w:marBottom w:val="0"/>
              <w:divBdr>
                <w:top w:val="none" w:sz="0" w:space="0" w:color="auto"/>
                <w:left w:val="none" w:sz="0" w:space="0" w:color="auto"/>
                <w:bottom w:val="none" w:sz="0" w:space="0" w:color="auto"/>
                <w:right w:val="none" w:sz="0" w:space="0" w:color="auto"/>
              </w:divBdr>
              <w:divsChild>
                <w:div w:id="1609192339">
                  <w:marLeft w:val="0"/>
                  <w:marRight w:val="0"/>
                  <w:marTop w:val="0"/>
                  <w:marBottom w:val="0"/>
                  <w:divBdr>
                    <w:top w:val="none" w:sz="0" w:space="0" w:color="auto"/>
                    <w:left w:val="none" w:sz="0" w:space="0" w:color="auto"/>
                    <w:bottom w:val="none" w:sz="0" w:space="0" w:color="auto"/>
                    <w:right w:val="none" w:sz="0" w:space="0" w:color="auto"/>
                  </w:divBdr>
                  <w:divsChild>
                    <w:div w:id="20354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6992">
          <w:marLeft w:val="0"/>
          <w:marRight w:val="0"/>
          <w:marTop w:val="0"/>
          <w:marBottom w:val="0"/>
          <w:divBdr>
            <w:top w:val="none" w:sz="0" w:space="0" w:color="auto"/>
            <w:left w:val="none" w:sz="0" w:space="0" w:color="auto"/>
            <w:bottom w:val="none" w:sz="0" w:space="0" w:color="auto"/>
            <w:right w:val="none" w:sz="0" w:space="0" w:color="auto"/>
          </w:divBdr>
          <w:divsChild>
            <w:div w:id="874389963">
              <w:marLeft w:val="0"/>
              <w:marRight w:val="0"/>
              <w:marTop w:val="0"/>
              <w:marBottom w:val="0"/>
              <w:divBdr>
                <w:top w:val="none" w:sz="0" w:space="0" w:color="auto"/>
                <w:left w:val="none" w:sz="0" w:space="0" w:color="auto"/>
                <w:bottom w:val="none" w:sz="0" w:space="0" w:color="auto"/>
                <w:right w:val="none" w:sz="0" w:space="0" w:color="auto"/>
              </w:divBdr>
              <w:divsChild>
                <w:div w:id="1167593501">
                  <w:marLeft w:val="0"/>
                  <w:marRight w:val="0"/>
                  <w:marTop w:val="0"/>
                  <w:marBottom w:val="0"/>
                  <w:divBdr>
                    <w:top w:val="none" w:sz="0" w:space="0" w:color="auto"/>
                    <w:left w:val="none" w:sz="0" w:space="0" w:color="auto"/>
                    <w:bottom w:val="none" w:sz="0" w:space="0" w:color="auto"/>
                    <w:right w:val="none" w:sz="0" w:space="0" w:color="auto"/>
                  </w:divBdr>
                  <w:divsChild>
                    <w:div w:id="213536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03403">
          <w:marLeft w:val="0"/>
          <w:marRight w:val="0"/>
          <w:marTop w:val="0"/>
          <w:marBottom w:val="0"/>
          <w:divBdr>
            <w:top w:val="none" w:sz="0" w:space="0" w:color="auto"/>
            <w:left w:val="none" w:sz="0" w:space="0" w:color="auto"/>
            <w:bottom w:val="none" w:sz="0" w:space="0" w:color="auto"/>
            <w:right w:val="none" w:sz="0" w:space="0" w:color="auto"/>
          </w:divBdr>
          <w:divsChild>
            <w:div w:id="1044252866">
              <w:marLeft w:val="0"/>
              <w:marRight w:val="0"/>
              <w:marTop w:val="0"/>
              <w:marBottom w:val="0"/>
              <w:divBdr>
                <w:top w:val="none" w:sz="0" w:space="0" w:color="auto"/>
                <w:left w:val="none" w:sz="0" w:space="0" w:color="auto"/>
                <w:bottom w:val="none" w:sz="0" w:space="0" w:color="auto"/>
                <w:right w:val="none" w:sz="0" w:space="0" w:color="auto"/>
              </w:divBdr>
              <w:divsChild>
                <w:div w:id="1983147484">
                  <w:marLeft w:val="0"/>
                  <w:marRight w:val="0"/>
                  <w:marTop w:val="0"/>
                  <w:marBottom w:val="0"/>
                  <w:divBdr>
                    <w:top w:val="none" w:sz="0" w:space="0" w:color="auto"/>
                    <w:left w:val="none" w:sz="0" w:space="0" w:color="auto"/>
                    <w:bottom w:val="none" w:sz="0" w:space="0" w:color="auto"/>
                    <w:right w:val="none" w:sz="0" w:space="0" w:color="auto"/>
                  </w:divBdr>
                  <w:divsChild>
                    <w:div w:id="955912269">
                      <w:marLeft w:val="0"/>
                      <w:marRight w:val="0"/>
                      <w:marTop w:val="0"/>
                      <w:marBottom w:val="0"/>
                      <w:divBdr>
                        <w:top w:val="none" w:sz="0" w:space="0" w:color="auto"/>
                        <w:left w:val="none" w:sz="0" w:space="0" w:color="auto"/>
                        <w:bottom w:val="none" w:sz="0" w:space="0" w:color="auto"/>
                        <w:right w:val="none" w:sz="0" w:space="0" w:color="auto"/>
                      </w:divBdr>
                      <w:divsChild>
                        <w:div w:id="1576473916">
                          <w:marLeft w:val="0"/>
                          <w:marRight w:val="0"/>
                          <w:marTop w:val="0"/>
                          <w:marBottom w:val="0"/>
                          <w:divBdr>
                            <w:top w:val="none" w:sz="0" w:space="0" w:color="auto"/>
                            <w:left w:val="none" w:sz="0" w:space="0" w:color="auto"/>
                            <w:bottom w:val="none" w:sz="0" w:space="0" w:color="auto"/>
                            <w:right w:val="none" w:sz="0" w:space="0" w:color="auto"/>
                          </w:divBdr>
                          <w:divsChild>
                            <w:div w:id="59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400560">
      <w:bodyDiv w:val="1"/>
      <w:marLeft w:val="0"/>
      <w:marRight w:val="0"/>
      <w:marTop w:val="0"/>
      <w:marBottom w:val="0"/>
      <w:divBdr>
        <w:top w:val="none" w:sz="0" w:space="0" w:color="auto"/>
        <w:left w:val="none" w:sz="0" w:space="0" w:color="auto"/>
        <w:bottom w:val="none" w:sz="0" w:space="0" w:color="auto"/>
        <w:right w:val="none" w:sz="0" w:space="0" w:color="auto"/>
      </w:divBdr>
    </w:div>
    <w:div w:id="1174151445">
      <w:bodyDiv w:val="1"/>
      <w:marLeft w:val="0"/>
      <w:marRight w:val="0"/>
      <w:marTop w:val="0"/>
      <w:marBottom w:val="0"/>
      <w:divBdr>
        <w:top w:val="none" w:sz="0" w:space="0" w:color="auto"/>
        <w:left w:val="none" w:sz="0" w:space="0" w:color="auto"/>
        <w:bottom w:val="none" w:sz="0" w:space="0" w:color="auto"/>
        <w:right w:val="none" w:sz="0" w:space="0" w:color="auto"/>
      </w:divBdr>
    </w:div>
    <w:div w:id="1555043768">
      <w:bodyDiv w:val="1"/>
      <w:marLeft w:val="0"/>
      <w:marRight w:val="0"/>
      <w:marTop w:val="0"/>
      <w:marBottom w:val="0"/>
      <w:divBdr>
        <w:top w:val="none" w:sz="0" w:space="0" w:color="auto"/>
        <w:left w:val="none" w:sz="0" w:space="0" w:color="auto"/>
        <w:bottom w:val="none" w:sz="0" w:space="0" w:color="auto"/>
        <w:right w:val="none" w:sz="0" w:space="0" w:color="auto"/>
      </w:divBdr>
    </w:div>
    <w:div w:id="1629974299">
      <w:bodyDiv w:val="1"/>
      <w:marLeft w:val="0"/>
      <w:marRight w:val="0"/>
      <w:marTop w:val="0"/>
      <w:marBottom w:val="0"/>
      <w:divBdr>
        <w:top w:val="none" w:sz="0" w:space="0" w:color="auto"/>
        <w:left w:val="none" w:sz="0" w:space="0" w:color="auto"/>
        <w:bottom w:val="none" w:sz="0" w:space="0" w:color="auto"/>
        <w:right w:val="none" w:sz="0" w:space="0" w:color="auto"/>
      </w:divBdr>
    </w:div>
    <w:div w:id="1737361337">
      <w:bodyDiv w:val="1"/>
      <w:marLeft w:val="0"/>
      <w:marRight w:val="0"/>
      <w:marTop w:val="0"/>
      <w:marBottom w:val="0"/>
      <w:divBdr>
        <w:top w:val="none" w:sz="0" w:space="0" w:color="auto"/>
        <w:left w:val="none" w:sz="0" w:space="0" w:color="auto"/>
        <w:bottom w:val="none" w:sz="0" w:space="0" w:color="auto"/>
        <w:right w:val="none" w:sz="0" w:space="0" w:color="auto"/>
      </w:divBdr>
    </w:div>
    <w:div w:id="1765689436">
      <w:bodyDiv w:val="1"/>
      <w:marLeft w:val="0"/>
      <w:marRight w:val="0"/>
      <w:marTop w:val="0"/>
      <w:marBottom w:val="0"/>
      <w:divBdr>
        <w:top w:val="none" w:sz="0" w:space="0" w:color="auto"/>
        <w:left w:val="none" w:sz="0" w:space="0" w:color="auto"/>
        <w:bottom w:val="none" w:sz="0" w:space="0" w:color="auto"/>
        <w:right w:val="none" w:sz="0" w:space="0" w:color="auto"/>
      </w:divBdr>
      <w:divsChild>
        <w:div w:id="65343900">
          <w:marLeft w:val="0"/>
          <w:marRight w:val="0"/>
          <w:marTop w:val="0"/>
          <w:marBottom w:val="0"/>
          <w:divBdr>
            <w:top w:val="none" w:sz="0" w:space="0" w:color="auto"/>
            <w:left w:val="none" w:sz="0" w:space="0" w:color="auto"/>
            <w:bottom w:val="none" w:sz="0" w:space="0" w:color="auto"/>
            <w:right w:val="none" w:sz="0" w:space="0" w:color="auto"/>
          </w:divBdr>
          <w:divsChild>
            <w:div w:id="1401559125">
              <w:marLeft w:val="0"/>
              <w:marRight w:val="0"/>
              <w:marTop w:val="0"/>
              <w:marBottom w:val="0"/>
              <w:divBdr>
                <w:top w:val="none" w:sz="0" w:space="0" w:color="auto"/>
                <w:left w:val="none" w:sz="0" w:space="0" w:color="auto"/>
                <w:bottom w:val="none" w:sz="0" w:space="0" w:color="auto"/>
                <w:right w:val="none" w:sz="0" w:space="0" w:color="auto"/>
              </w:divBdr>
              <w:divsChild>
                <w:div w:id="736366445">
                  <w:marLeft w:val="0"/>
                  <w:marRight w:val="0"/>
                  <w:marTop w:val="0"/>
                  <w:marBottom w:val="0"/>
                  <w:divBdr>
                    <w:top w:val="none" w:sz="0" w:space="0" w:color="auto"/>
                    <w:left w:val="none" w:sz="0" w:space="0" w:color="auto"/>
                    <w:bottom w:val="none" w:sz="0" w:space="0" w:color="auto"/>
                    <w:right w:val="none" w:sz="0" w:space="0" w:color="auto"/>
                  </w:divBdr>
                  <w:divsChild>
                    <w:div w:id="2905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5427">
          <w:marLeft w:val="0"/>
          <w:marRight w:val="0"/>
          <w:marTop w:val="0"/>
          <w:marBottom w:val="0"/>
          <w:divBdr>
            <w:top w:val="none" w:sz="0" w:space="0" w:color="auto"/>
            <w:left w:val="none" w:sz="0" w:space="0" w:color="auto"/>
            <w:bottom w:val="none" w:sz="0" w:space="0" w:color="auto"/>
            <w:right w:val="none" w:sz="0" w:space="0" w:color="auto"/>
          </w:divBdr>
          <w:divsChild>
            <w:div w:id="856431258">
              <w:marLeft w:val="0"/>
              <w:marRight w:val="0"/>
              <w:marTop w:val="0"/>
              <w:marBottom w:val="0"/>
              <w:divBdr>
                <w:top w:val="none" w:sz="0" w:space="0" w:color="auto"/>
                <w:left w:val="none" w:sz="0" w:space="0" w:color="auto"/>
                <w:bottom w:val="none" w:sz="0" w:space="0" w:color="auto"/>
                <w:right w:val="none" w:sz="0" w:space="0" w:color="auto"/>
              </w:divBdr>
              <w:divsChild>
                <w:div w:id="1412848884">
                  <w:marLeft w:val="0"/>
                  <w:marRight w:val="0"/>
                  <w:marTop w:val="0"/>
                  <w:marBottom w:val="0"/>
                  <w:divBdr>
                    <w:top w:val="none" w:sz="0" w:space="0" w:color="auto"/>
                    <w:left w:val="none" w:sz="0" w:space="0" w:color="auto"/>
                    <w:bottom w:val="none" w:sz="0" w:space="0" w:color="auto"/>
                    <w:right w:val="none" w:sz="0" w:space="0" w:color="auto"/>
                  </w:divBdr>
                  <w:divsChild>
                    <w:div w:id="2861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23761">
          <w:marLeft w:val="0"/>
          <w:marRight w:val="0"/>
          <w:marTop w:val="0"/>
          <w:marBottom w:val="0"/>
          <w:divBdr>
            <w:top w:val="none" w:sz="0" w:space="0" w:color="auto"/>
            <w:left w:val="none" w:sz="0" w:space="0" w:color="auto"/>
            <w:bottom w:val="none" w:sz="0" w:space="0" w:color="auto"/>
            <w:right w:val="none" w:sz="0" w:space="0" w:color="auto"/>
          </w:divBdr>
          <w:divsChild>
            <w:div w:id="1387799869">
              <w:marLeft w:val="0"/>
              <w:marRight w:val="0"/>
              <w:marTop w:val="0"/>
              <w:marBottom w:val="0"/>
              <w:divBdr>
                <w:top w:val="none" w:sz="0" w:space="0" w:color="auto"/>
                <w:left w:val="none" w:sz="0" w:space="0" w:color="auto"/>
                <w:bottom w:val="none" w:sz="0" w:space="0" w:color="auto"/>
                <w:right w:val="none" w:sz="0" w:space="0" w:color="auto"/>
              </w:divBdr>
              <w:divsChild>
                <w:div w:id="576869521">
                  <w:marLeft w:val="0"/>
                  <w:marRight w:val="0"/>
                  <w:marTop w:val="0"/>
                  <w:marBottom w:val="0"/>
                  <w:divBdr>
                    <w:top w:val="none" w:sz="0" w:space="0" w:color="auto"/>
                    <w:left w:val="none" w:sz="0" w:space="0" w:color="auto"/>
                    <w:bottom w:val="none" w:sz="0" w:space="0" w:color="auto"/>
                    <w:right w:val="none" w:sz="0" w:space="0" w:color="auto"/>
                  </w:divBdr>
                  <w:divsChild>
                    <w:div w:id="387457561">
                      <w:marLeft w:val="0"/>
                      <w:marRight w:val="0"/>
                      <w:marTop w:val="0"/>
                      <w:marBottom w:val="0"/>
                      <w:divBdr>
                        <w:top w:val="none" w:sz="0" w:space="0" w:color="auto"/>
                        <w:left w:val="none" w:sz="0" w:space="0" w:color="auto"/>
                        <w:bottom w:val="none" w:sz="0" w:space="0" w:color="auto"/>
                        <w:right w:val="none" w:sz="0" w:space="0" w:color="auto"/>
                      </w:divBdr>
                      <w:divsChild>
                        <w:div w:id="277951786">
                          <w:marLeft w:val="0"/>
                          <w:marRight w:val="0"/>
                          <w:marTop w:val="0"/>
                          <w:marBottom w:val="0"/>
                          <w:divBdr>
                            <w:top w:val="none" w:sz="0" w:space="0" w:color="auto"/>
                            <w:left w:val="none" w:sz="0" w:space="0" w:color="auto"/>
                            <w:bottom w:val="none" w:sz="0" w:space="0" w:color="auto"/>
                            <w:right w:val="none" w:sz="0" w:space="0" w:color="auto"/>
                          </w:divBdr>
                          <w:divsChild>
                            <w:div w:id="2977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05709">
          <w:marLeft w:val="0"/>
          <w:marRight w:val="0"/>
          <w:marTop w:val="0"/>
          <w:marBottom w:val="0"/>
          <w:divBdr>
            <w:top w:val="none" w:sz="0" w:space="0" w:color="auto"/>
            <w:left w:val="none" w:sz="0" w:space="0" w:color="auto"/>
            <w:bottom w:val="none" w:sz="0" w:space="0" w:color="auto"/>
            <w:right w:val="none" w:sz="0" w:space="0" w:color="auto"/>
          </w:divBdr>
          <w:divsChild>
            <w:div w:id="422918643">
              <w:marLeft w:val="0"/>
              <w:marRight w:val="0"/>
              <w:marTop w:val="0"/>
              <w:marBottom w:val="0"/>
              <w:divBdr>
                <w:top w:val="none" w:sz="0" w:space="0" w:color="auto"/>
                <w:left w:val="none" w:sz="0" w:space="0" w:color="auto"/>
                <w:bottom w:val="none" w:sz="0" w:space="0" w:color="auto"/>
                <w:right w:val="none" w:sz="0" w:space="0" w:color="auto"/>
              </w:divBdr>
              <w:divsChild>
                <w:div w:id="1040975636">
                  <w:marLeft w:val="0"/>
                  <w:marRight w:val="0"/>
                  <w:marTop w:val="0"/>
                  <w:marBottom w:val="0"/>
                  <w:divBdr>
                    <w:top w:val="none" w:sz="0" w:space="0" w:color="auto"/>
                    <w:left w:val="none" w:sz="0" w:space="0" w:color="auto"/>
                    <w:bottom w:val="none" w:sz="0" w:space="0" w:color="auto"/>
                    <w:right w:val="none" w:sz="0" w:space="0" w:color="auto"/>
                  </w:divBdr>
                  <w:divsChild>
                    <w:div w:id="15091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86782">
          <w:marLeft w:val="0"/>
          <w:marRight w:val="0"/>
          <w:marTop w:val="0"/>
          <w:marBottom w:val="0"/>
          <w:divBdr>
            <w:top w:val="none" w:sz="0" w:space="0" w:color="auto"/>
            <w:left w:val="none" w:sz="0" w:space="0" w:color="auto"/>
            <w:bottom w:val="none" w:sz="0" w:space="0" w:color="auto"/>
            <w:right w:val="none" w:sz="0" w:space="0" w:color="auto"/>
          </w:divBdr>
          <w:divsChild>
            <w:div w:id="1815098026">
              <w:marLeft w:val="0"/>
              <w:marRight w:val="0"/>
              <w:marTop w:val="0"/>
              <w:marBottom w:val="0"/>
              <w:divBdr>
                <w:top w:val="none" w:sz="0" w:space="0" w:color="auto"/>
                <w:left w:val="none" w:sz="0" w:space="0" w:color="auto"/>
                <w:bottom w:val="none" w:sz="0" w:space="0" w:color="auto"/>
                <w:right w:val="none" w:sz="0" w:space="0" w:color="auto"/>
              </w:divBdr>
              <w:divsChild>
                <w:div w:id="1729110268">
                  <w:marLeft w:val="0"/>
                  <w:marRight w:val="0"/>
                  <w:marTop w:val="0"/>
                  <w:marBottom w:val="0"/>
                  <w:divBdr>
                    <w:top w:val="none" w:sz="0" w:space="0" w:color="auto"/>
                    <w:left w:val="none" w:sz="0" w:space="0" w:color="auto"/>
                    <w:bottom w:val="none" w:sz="0" w:space="0" w:color="auto"/>
                    <w:right w:val="none" w:sz="0" w:space="0" w:color="auto"/>
                  </w:divBdr>
                  <w:divsChild>
                    <w:div w:id="379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6183">
          <w:marLeft w:val="0"/>
          <w:marRight w:val="0"/>
          <w:marTop w:val="0"/>
          <w:marBottom w:val="0"/>
          <w:divBdr>
            <w:top w:val="none" w:sz="0" w:space="0" w:color="auto"/>
            <w:left w:val="none" w:sz="0" w:space="0" w:color="auto"/>
            <w:bottom w:val="none" w:sz="0" w:space="0" w:color="auto"/>
            <w:right w:val="none" w:sz="0" w:space="0" w:color="auto"/>
          </w:divBdr>
          <w:divsChild>
            <w:div w:id="98525946">
              <w:marLeft w:val="0"/>
              <w:marRight w:val="0"/>
              <w:marTop w:val="0"/>
              <w:marBottom w:val="0"/>
              <w:divBdr>
                <w:top w:val="none" w:sz="0" w:space="0" w:color="auto"/>
                <w:left w:val="none" w:sz="0" w:space="0" w:color="auto"/>
                <w:bottom w:val="none" w:sz="0" w:space="0" w:color="auto"/>
                <w:right w:val="none" w:sz="0" w:space="0" w:color="auto"/>
              </w:divBdr>
              <w:divsChild>
                <w:div w:id="107043993">
                  <w:marLeft w:val="0"/>
                  <w:marRight w:val="0"/>
                  <w:marTop w:val="0"/>
                  <w:marBottom w:val="0"/>
                  <w:divBdr>
                    <w:top w:val="none" w:sz="0" w:space="0" w:color="auto"/>
                    <w:left w:val="none" w:sz="0" w:space="0" w:color="auto"/>
                    <w:bottom w:val="none" w:sz="0" w:space="0" w:color="auto"/>
                    <w:right w:val="none" w:sz="0" w:space="0" w:color="auto"/>
                  </w:divBdr>
                  <w:divsChild>
                    <w:div w:id="9658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3012">
          <w:marLeft w:val="0"/>
          <w:marRight w:val="0"/>
          <w:marTop w:val="0"/>
          <w:marBottom w:val="0"/>
          <w:divBdr>
            <w:top w:val="none" w:sz="0" w:space="0" w:color="auto"/>
            <w:left w:val="none" w:sz="0" w:space="0" w:color="auto"/>
            <w:bottom w:val="none" w:sz="0" w:space="0" w:color="auto"/>
            <w:right w:val="none" w:sz="0" w:space="0" w:color="auto"/>
          </w:divBdr>
          <w:divsChild>
            <w:div w:id="1108432674">
              <w:marLeft w:val="0"/>
              <w:marRight w:val="0"/>
              <w:marTop w:val="0"/>
              <w:marBottom w:val="0"/>
              <w:divBdr>
                <w:top w:val="none" w:sz="0" w:space="0" w:color="auto"/>
                <w:left w:val="none" w:sz="0" w:space="0" w:color="auto"/>
                <w:bottom w:val="none" w:sz="0" w:space="0" w:color="auto"/>
                <w:right w:val="none" w:sz="0" w:space="0" w:color="auto"/>
              </w:divBdr>
              <w:divsChild>
                <w:div w:id="1898122723">
                  <w:marLeft w:val="0"/>
                  <w:marRight w:val="0"/>
                  <w:marTop w:val="0"/>
                  <w:marBottom w:val="0"/>
                  <w:divBdr>
                    <w:top w:val="none" w:sz="0" w:space="0" w:color="auto"/>
                    <w:left w:val="none" w:sz="0" w:space="0" w:color="auto"/>
                    <w:bottom w:val="none" w:sz="0" w:space="0" w:color="auto"/>
                    <w:right w:val="none" w:sz="0" w:space="0" w:color="auto"/>
                  </w:divBdr>
                  <w:divsChild>
                    <w:div w:id="1557086866">
                      <w:marLeft w:val="0"/>
                      <w:marRight w:val="0"/>
                      <w:marTop w:val="0"/>
                      <w:marBottom w:val="0"/>
                      <w:divBdr>
                        <w:top w:val="none" w:sz="0" w:space="0" w:color="auto"/>
                        <w:left w:val="none" w:sz="0" w:space="0" w:color="auto"/>
                        <w:bottom w:val="none" w:sz="0" w:space="0" w:color="auto"/>
                        <w:right w:val="none" w:sz="0" w:space="0" w:color="auto"/>
                      </w:divBdr>
                      <w:divsChild>
                        <w:div w:id="1115949249">
                          <w:marLeft w:val="0"/>
                          <w:marRight w:val="0"/>
                          <w:marTop w:val="0"/>
                          <w:marBottom w:val="0"/>
                          <w:divBdr>
                            <w:top w:val="none" w:sz="0" w:space="0" w:color="auto"/>
                            <w:left w:val="none" w:sz="0" w:space="0" w:color="auto"/>
                            <w:bottom w:val="none" w:sz="0" w:space="0" w:color="auto"/>
                            <w:right w:val="none" w:sz="0" w:space="0" w:color="auto"/>
                          </w:divBdr>
                          <w:divsChild>
                            <w:div w:id="2985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297720">
          <w:marLeft w:val="0"/>
          <w:marRight w:val="0"/>
          <w:marTop w:val="0"/>
          <w:marBottom w:val="0"/>
          <w:divBdr>
            <w:top w:val="none" w:sz="0" w:space="0" w:color="auto"/>
            <w:left w:val="none" w:sz="0" w:space="0" w:color="auto"/>
            <w:bottom w:val="none" w:sz="0" w:space="0" w:color="auto"/>
            <w:right w:val="none" w:sz="0" w:space="0" w:color="auto"/>
          </w:divBdr>
          <w:divsChild>
            <w:div w:id="1259678581">
              <w:marLeft w:val="0"/>
              <w:marRight w:val="0"/>
              <w:marTop w:val="0"/>
              <w:marBottom w:val="0"/>
              <w:divBdr>
                <w:top w:val="none" w:sz="0" w:space="0" w:color="auto"/>
                <w:left w:val="none" w:sz="0" w:space="0" w:color="auto"/>
                <w:bottom w:val="none" w:sz="0" w:space="0" w:color="auto"/>
                <w:right w:val="none" w:sz="0" w:space="0" w:color="auto"/>
              </w:divBdr>
              <w:divsChild>
                <w:div w:id="1980766682">
                  <w:marLeft w:val="0"/>
                  <w:marRight w:val="0"/>
                  <w:marTop w:val="0"/>
                  <w:marBottom w:val="0"/>
                  <w:divBdr>
                    <w:top w:val="none" w:sz="0" w:space="0" w:color="auto"/>
                    <w:left w:val="none" w:sz="0" w:space="0" w:color="auto"/>
                    <w:bottom w:val="none" w:sz="0" w:space="0" w:color="auto"/>
                    <w:right w:val="none" w:sz="0" w:space="0" w:color="auto"/>
                  </w:divBdr>
                  <w:divsChild>
                    <w:div w:id="2133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85198">
          <w:marLeft w:val="0"/>
          <w:marRight w:val="0"/>
          <w:marTop w:val="0"/>
          <w:marBottom w:val="0"/>
          <w:divBdr>
            <w:top w:val="none" w:sz="0" w:space="0" w:color="auto"/>
            <w:left w:val="none" w:sz="0" w:space="0" w:color="auto"/>
            <w:bottom w:val="none" w:sz="0" w:space="0" w:color="auto"/>
            <w:right w:val="none" w:sz="0" w:space="0" w:color="auto"/>
          </w:divBdr>
          <w:divsChild>
            <w:div w:id="1297223003">
              <w:marLeft w:val="0"/>
              <w:marRight w:val="0"/>
              <w:marTop w:val="0"/>
              <w:marBottom w:val="0"/>
              <w:divBdr>
                <w:top w:val="none" w:sz="0" w:space="0" w:color="auto"/>
                <w:left w:val="none" w:sz="0" w:space="0" w:color="auto"/>
                <w:bottom w:val="none" w:sz="0" w:space="0" w:color="auto"/>
                <w:right w:val="none" w:sz="0" w:space="0" w:color="auto"/>
              </w:divBdr>
              <w:divsChild>
                <w:div w:id="30113292">
                  <w:marLeft w:val="0"/>
                  <w:marRight w:val="0"/>
                  <w:marTop w:val="0"/>
                  <w:marBottom w:val="0"/>
                  <w:divBdr>
                    <w:top w:val="none" w:sz="0" w:space="0" w:color="auto"/>
                    <w:left w:val="none" w:sz="0" w:space="0" w:color="auto"/>
                    <w:bottom w:val="none" w:sz="0" w:space="0" w:color="auto"/>
                    <w:right w:val="none" w:sz="0" w:space="0" w:color="auto"/>
                  </w:divBdr>
                  <w:divsChild>
                    <w:div w:id="397946750">
                      <w:marLeft w:val="0"/>
                      <w:marRight w:val="0"/>
                      <w:marTop w:val="0"/>
                      <w:marBottom w:val="0"/>
                      <w:divBdr>
                        <w:top w:val="none" w:sz="0" w:space="0" w:color="auto"/>
                        <w:left w:val="none" w:sz="0" w:space="0" w:color="auto"/>
                        <w:bottom w:val="none" w:sz="0" w:space="0" w:color="auto"/>
                        <w:right w:val="none" w:sz="0" w:space="0" w:color="auto"/>
                      </w:divBdr>
                      <w:divsChild>
                        <w:div w:id="1120104503">
                          <w:marLeft w:val="0"/>
                          <w:marRight w:val="0"/>
                          <w:marTop w:val="0"/>
                          <w:marBottom w:val="0"/>
                          <w:divBdr>
                            <w:top w:val="none" w:sz="0" w:space="0" w:color="auto"/>
                            <w:left w:val="none" w:sz="0" w:space="0" w:color="auto"/>
                            <w:bottom w:val="none" w:sz="0" w:space="0" w:color="auto"/>
                            <w:right w:val="none" w:sz="0" w:space="0" w:color="auto"/>
                          </w:divBdr>
                          <w:divsChild>
                            <w:div w:id="3983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795718">
          <w:marLeft w:val="0"/>
          <w:marRight w:val="0"/>
          <w:marTop w:val="0"/>
          <w:marBottom w:val="0"/>
          <w:divBdr>
            <w:top w:val="none" w:sz="0" w:space="0" w:color="auto"/>
            <w:left w:val="none" w:sz="0" w:space="0" w:color="auto"/>
            <w:bottom w:val="none" w:sz="0" w:space="0" w:color="auto"/>
            <w:right w:val="none" w:sz="0" w:space="0" w:color="auto"/>
          </w:divBdr>
          <w:divsChild>
            <w:div w:id="841163421">
              <w:marLeft w:val="0"/>
              <w:marRight w:val="0"/>
              <w:marTop w:val="0"/>
              <w:marBottom w:val="0"/>
              <w:divBdr>
                <w:top w:val="none" w:sz="0" w:space="0" w:color="auto"/>
                <w:left w:val="none" w:sz="0" w:space="0" w:color="auto"/>
                <w:bottom w:val="none" w:sz="0" w:space="0" w:color="auto"/>
                <w:right w:val="none" w:sz="0" w:space="0" w:color="auto"/>
              </w:divBdr>
              <w:divsChild>
                <w:div w:id="808935275">
                  <w:marLeft w:val="0"/>
                  <w:marRight w:val="0"/>
                  <w:marTop w:val="0"/>
                  <w:marBottom w:val="0"/>
                  <w:divBdr>
                    <w:top w:val="none" w:sz="0" w:space="0" w:color="auto"/>
                    <w:left w:val="none" w:sz="0" w:space="0" w:color="auto"/>
                    <w:bottom w:val="none" w:sz="0" w:space="0" w:color="auto"/>
                    <w:right w:val="none" w:sz="0" w:space="0" w:color="auto"/>
                  </w:divBdr>
                  <w:divsChild>
                    <w:div w:id="7501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80476">
          <w:marLeft w:val="0"/>
          <w:marRight w:val="0"/>
          <w:marTop w:val="0"/>
          <w:marBottom w:val="0"/>
          <w:divBdr>
            <w:top w:val="none" w:sz="0" w:space="0" w:color="auto"/>
            <w:left w:val="none" w:sz="0" w:space="0" w:color="auto"/>
            <w:bottom w:val="none" w:sz="0" w:space="0" w:color="auto"/>
            <w:right w:val="none" w:sz="0" w:space="0" w:color="auto"/>
          </w:divBdr>
          <w:divsChild>
            <w:div w:id="1109162302">
              <w:marLeft w:val="0"/>
              <w:marRight w:val="0"/>
              <w:marTop w:val="0"/>
              <w:marBottom w:val="0"/>
              <w:divBdr>
                <w:top w:val="none" w:sz="0" w:space="0" w:color="auto"/>
                <w:left w:val="none" w:sz="0" w:space="0" w:color="auto"/>
                <w:bottom w:val="none" w:sz="0" w:space="0" w:color="auto"/>
                <w:right w:val="none" w:sz="0" w:space="0" w:color="auto"/>
              </w:divBdr>
              <w:divsChild>
                <w:div w:id="1633516317">
                  <w:marLeft w:val="0"/>
                  <w:marRight w:val="0"/>
                  <w:marTop w:val="0"/>
                  <w:marBottom w:val="0"/>
                  <w:divBdr>
                    <w:top w:val="none" w:sz="0" w:space="0" w:color="auto"/>
                    <w:left w:val="none" w:sz="0" w:space="0" w:color="auto"/>
                    <w:bottom w:val="none" w:sz="0" w:space="0" w:color="auto"/>
                    <w:right w:val="none" w:sz="0" w:space="0" w:color="auto"/>
                  </w:divBdr>
                  <w:divsChild>
                    <w:div w:id="5262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3527">
      <w:bodyDiv w:val="1"/>
      <w:marLeft w:val="0"/>
      <w:marRight w:val="0"/>
      <w:marTop w:val="0"/>
      <w:marBottom w:val="0"/>
      <w:divBdr>
        <w:top w:val="none" w:sz="0" w:space="0" w:color="auto"/>
        <w:left w:val="none" w:sz="0" w:space="0" w:color="auto"/>
        <w:bottom w:val="none" w:sz="0" w:space="0" w:color="auto"/>
        <w:right w:val="none" w:sz="0" w:space="0" w:color="auto"/>
      </w:divBdr>
    </w:div>
    <w:div w:id="213143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2.mu-pleven.bg/mod/resource/view.php?id=13664" TargetMode="External"/><Relationship Id="rId18" Type="http://schemas.openxmlformats.org/officeDocument/2006/relationships/package" Target="embeddings/Microsoft_PowerPoint_Presentation3.pptx"/><Relationship Id="rId26" Type="http://schemas.openxmlformats.org/officeDocument/2006/relationships/package" Target="embeddings/Microsoft_PowerPoint_Presentation6.pptx"/><Relationship Id="rId3" Type="http://schemas.openxmlformats.org/officeDocument/2006/relationships/settings" Target="settings.xml"/><Relationship Id="rId21" Type="http://schemas.openxmlformats.org/officeDocument/2006/relationships/package" Target="embeddings/Microsoft_PowerPoint_Presentation4.pptx"/><Relationship Id="rId34" Type="http://schemas.openxmlformats.org/officeDocument/2006/relationships/fontTable" Target="fontTable.xml"/><Relationship Id="rId7" Type="http://schemas.openxmlformats.org/officeDocument/2006/relationships/hyperlink" Target="mailto:eleonora.mineva@abv.bg" TargetMode="External"/><Relationship Id="rId12" Type="http://schemas.openxmlformats.org/officeDocument/2006/relationships/package" Target="embeddings/Microsoft_PowerPoint_Presentation1.pptx"/><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do2.mu-pleven.bg/mod/resource/view.php?id=13664" TargetMode="External"/><Relationship Id="rId20" Type="http://schemas.openxmlformats.org/officeDocument/2006/relationships/image" Target="media/image5.emf"/><Relationship Id="rId29" Type="http://schemas.openxmlformats.org/officeDocument/2006/relationships/hyperlink" Target="http://do2.mu-pleven.bg/mod/resource/view.php?id=136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package" Target="embeddings/Microsoft_PowerPoint_Presentation5.pptx"/><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package" Target="embeddings/Microsoft_PowerPoint_Presentation2.pptx"/><Relationship Id="rId23" Type="http://schemas.openxmlformats.org/officeDocument/2006/relationships/image" Target="media/image6.emf"/><Relationship Id="rId28" Type="http://schemas.openxmlformats.org/officeDocument/2006/relationships/package" Target="embeddings/Microsoft_PowerPoint_Presentation7.pptx"/><Relationship Id="rId10" Type="http://schemas.openxmlformats.org/officeDocument/2006/relationships/hyperlink" Target="http://do2.mu-pleven.bg/mod/resource/view.php?id=13664" TargetMode="External"/><Relationship Id="rId19" Type="http://schemas.openxmlformats.org/officeDocument/2006/relationships/hyperlink" Target="http://do2.mu-pleven.bg/mod/resource/view.php?id=13664"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image" Target="media/image3.emf"/><Relationship Id="rId22" Type="http://schemas.openxmlformats.org/officeDocument/2006/relationships/hyperlink" Target="http://do2.mu-pleven.bg/mod/resource/view.php?id=13664" TargetMode="External"/><Relationship Id="rId27" Type="http://schemas.openxmlformats.org/officeDocument/2006/relationships/image" Target="media/image8.e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402</TotalTime>
  <Pages>1</Pages>
  <Words>1974</Words>
  <Characters>11256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Кратки данни за учебната дисциплина</vt:lpstr>
    </vt:vector>
  </TitlesOfParts>
  <Company>Медицински Университет - Плевен</Company>
  <LinksUpToDate>false</LinksUpToDate>
  <CharactersWithSpaces>13204</CharactersWithSpaces>
  <SharedDoc>false</SharedDoc>
  <HLinks>
    <vt:vector size="24" baseType="variant">
      <vt:variant>
        <vt:i4>6553722</vt:i4>
      </vt:variant>
      <vt:variant>
        <vt:i4>12</vt:i4>
      </vt:variant>
      <vt:variant>
        <vt:i4>0</vt:i4>
      </vt:variant>
      <vt:variant>
        <vt:i4>5</vt:i4>
      </vt:variant>
      <vt:variant>
        <vt:lpwstr>http://do2.mu-pleven.bg/mod/resource/view.php?id=13664</vt:lpwstr>
      </vt:variant>
      <vt:variant>
        <vt:lpwstr/>
      </vt:variant>
      <vt:variant>
        <vt:i4>6553722</vt:i4>
      </vt:variant>
      <vt:variant>
        <vt:i4>6</vt:i4>
      </vt:variant>
      <vt:variant>
        <vt:i4>0</vt:i4>
      </vt:variant>
      <vt:variant>
        <vt:i4>5</vt:i4>
      </vt:variant>
      <vt:variant>
        <vt:lpwstr>http://do2.mu-pleven.bg/mod/resource/view.php?id=13664</vt:lpwstr>
      </vt:variant>
      <vt:variant>
        <vt:lpwstr/>
      </vt:variant>
      <vt:variant>
        <vt:i4>1966185</vt:i4>
      </vt:variant>
      <vt:variant>
        <vt:i4>3</vt:i4>
      </vt:variant>
      <vt:variant>
        <vt:i4>0</vt:i4>
      </vt:variant>
      <vt:variant>
        <vt:i4>5</vt:i4>
      </vt:variant>
      <vt:variant>
        <vt:lpwstr>mailto:Atanas.Anov@gmailc.com</vt:lpwstr>
      </vt:variant>
      <vt:variant>
        <vt:lpwstr/>
      </vt:variant>
      <vt:variant>
        <vt:i4>6553641</vt:i4>
      </vt:variant>
      <vt:variant>
        <vt:i4>0</vt:i4>
      </vt:variant>
      <vt:variant>
        <vt:i4>0</vt:i4>
      </vt:variant>
      <vt:variant>
        <vt:i4>5</vt:i4>
      </vt:variant>
      <vt:variant>
        <vt:lpwstr>mailto:silviya_aleksandrova@mu-pleven.bg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Кратки данни за учебната дисциплина</dc:title>
  <dc:subject/>
  <dc:creator>Tzanev-Home</dc:creator>
  <cp:keywords/>
  <cp:lastModifiedBy>Tzanev-Home</cp:lastModifiedBy>
  <cp:revision>13</cp:revision>
  <cp:lastPrinted>2015-11-04T15:40:00Z</cp:lastPrinted>
  <dcterms:created xsi:type="dcterms:W3CDTF">2019-09-28T17:49:00Z</dcterms:created>
  <dcterms:modified xsi:type="dcterms:W3CDTF">2019-10-05T15:07:00Z</dcterms:modified>
</cp:coreProperties>
</file>