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DE58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0BA4AF5D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47E82AA6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30B8EE0F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4191816D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061F137C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1D932F67" w14:textId="77777777" w:rsidR="00692308" w:rsidRPr="00692308" w:rsidRDefault="006E77EE" w:rsidP="00692308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A924F2">
        <w:rPr>
          <w:b/>
          <w:sz w:val="32"/>
          <w:szCs w:val="32"/>
        </w:rPr>
        <w:t>„</w:t>
      </w:r>
      <w:r w:rsidR="00692308" w:rsidRPr="00692308">
        <w:rPr>
          <w:b/>
          <w:sz w:val="32"/>
          <w:szCs w:val="32"/>
        </w:rPr>
        <w:t>МЕТОДИКА НА ОБУЧЕНИЕТО ПО ПРАКТИКА ПО СПЕЦИАЛНОСТИТЕ ОТ ПРОФЕСИОНАЛНО НАПРАВЛЕНИЕ „ЗДРАВНИ ГРИЖИ”</w:t>
      </w:r>
    </w:p>
    <w:p w14:paraId="05CEE28A" w14:textId="5C985F5F" w:rsidR="006E77EE" w:rsidRDefault="006E77EE" w:rsidP="00320FA0">
      <w:pPr>
        <w:jc w:val="center"/>
        <w:rPr>
          <w:b/>
          <w:sz w:val="32"/>
          <w:szCs w:val="32"/>
        </w:rPr>
      </w:pPr>
    </w:p>
    <w:p w14:paraId="6CD56CEC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52C07AB1" w14:textId="77777777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 xml:space="preserve">РИАЛЕН ИЗПИТ </w:t>
      </w:r>
    </w:p>
    <w:p w14:paraId="3D2FB3F0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6A16DDA5" w14:textId="77777777"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14:paraId="0A41EC85" w14:textId="77777777" w:rsidR="001C5C39" w:rsidRDefault="001C5C39" w:rsidP="00320FA0">
      <w:pPr>
        <w:jc w:val="center"/>
        <w:rPr>
          <w:b/>
          <w:sz w:val="28"/>
          <w:szCs w:val="28"/>
        </w:rPr>
      </w:pPr>
    </w:p>
    <w:p w14:paraId="1E1B5B2C" w14:textId="77777777"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023D2F">
        <w:rPr>
          <w:b/>
          <w:sz w:val="28"/>
          <w:szCs w:val="28"/>
        </w:rPr>
        <w:t>УПРАВЛЕНИЕ НА ЗДРАВНИТЕ ГРИЖИ</w:t>
      </w:r>
      <w:r w:rsidRPr="001C5C39">
        <w:rPr>
          <w:b/>
          <w:sz w:val="28"/>
          <w:szCs w:val="28"/>
        </w:rPr>
        <w:t>“</w:t>
      </w:r>
    </w:p>
    <w:p w14:paraId="1A856AF2" w14:textId="77777777"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14:paraId="3CD11BD8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Предмет и задачи на дисциплината “Методика на обучението в специалностите от професионално направление „Здравни грижи“</w:t>
      </w:r>
    </w:p>
    <w:p w14:paraId="3D25F673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Учебният процес във висшето медицинско училище - специфика и особености.</w:t>
      </w:r>
    </w:p>
    <w:p w14:paraId="746C7077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Нормативна база, регламентираща обучението в специалностите от професионално направление „Здравни грижи“.</w:t>
      </w:r>
    </w:p>
    <w:p w14:paraId="7F238B80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Учебно-възпитателни цели. Същност. Методически изисквания.</w:t>
      </w:r>
    </w:p>
    <w:p w14:paraId="11AB9A86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Специфични учебни цели. Методика на изработването на специфични учебни цели .</w:t>
      </w:r>
    </w:p>
    <w:p w14:paraId="7F53C53E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Разработване на специфични учебни цели за практическо занятие.</w:t>
      </w:r>
    </w:p>
    <w:p w14:paraId="4BC2CF10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 xml:space="preserve">Разработване на специфични учебни цели за провеждане на учебна практика. </w:t>
      </w:r>
    </w:p>
    <w:p w14:paraId="0B8E7640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Методи на обучение. Традиционни методи на обучение – демонстрация, инструктаж, самостоятелна работа и др.</w:t>
      </w:r>
    </w:p>
    <w:p w14:paraId="735B3C21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Активизиращите методи на обучение. Характеристики. Методически изисквания..</w:t>
      </w:r>
    </w:p>
    <w:p w14:paraId="0E1EB7C0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Дидактически и поведенчески алгоритми и тяхното значение в практическото обучение на студентите.</w:t>
      </w:r>
    </w:p>
    <w:p w14:paraId="4B7BFAAB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Ролевите игри в обучението по практика. Методически изисквания.</w:t>
      </w:r>
    </w:p>
    <w:p w14:paraId="6E4C5B9E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Подбор и приложение на адекватни учебни методи и средства.</w:t>
      </w:r>
    </w:p>
    <w:p w14:paraId="0263B304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Форми на обучение. Сравнителен анализ на учебните форми – УПЗ, учебна практика, преддипломен стаж</w:t>
      </w:r>
    </w:p>
    <w:p w14:paraId="45D7423F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Контролът в практическото обучение в специалностите от професионално направление „Здравни грижи“.</w:t>
      </w:r>
    </w:p>
    <w:p w14:paraId="6E1541A7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 xml:space="preserve">Методически изисквания при изработване на програмирани тестове за контрол от 1 и 2 ниво. </w:t>
      </w:r>
    </w:p>
    <w:p w14:paraId="4084A18C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Изисквания при съставянето на дидактически тестове за контрол от 3 и 4 ниво.</w:t>
      </w:r>
    </w:p>
    <w:p w14:paraId="3B3657B1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Структура на учебно-практическото занятие, като основна форма за практическо обучение в специалностите от професионално направление здравни грижи.</w:t>
      </w:r>
    </w:p>
    <w:p w14:paraId="2ECF075B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Методическата разработка за УПЗ. Значимост и методически изисквания</w:t>
      </w:r>
    </w:p>
    <w:p w14:paraId="5759F0AB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t>Характеристики на съвременните субекти в учебния процес във ВМУ.</w:t>
      </w:r>
    </w:p>
    <w:p w14:paraId="3072BC52" w14:textId="77777777" w:rsidR="00D4009D" w:rsidRPr="00D4009D" w:rsidRDefault="00D4009D" w:rsidP="00D4009D">
      <w:pPr>
        <w:numPr>
          <w:ilvl w:val="0"/>
          <w:numId w:val="18"/>
        </w:numPr>
        <w:tabs>
          <w:tab w:val="left" w:pos="360"/>
        </w:tabs>
        <w:jc w:val="both"/>
        <w:rPr>
          <w:szCs w:val="24"/>
        </w:rPr>
      </w:pPr>
      <w:r w:rsidRPr="00D4009D">
        <w:rPr>
          <w:szCs w:val="24"/>
        </w:rPr>
        <w:lastRenderedPageBreak/>
        <w:t>Специфика на управлението на учебните форми за практическо обучение в специалностите от професионално направление „Здравни грижи“.</w:t>
      </w:r>
    </w:p>
    <w:p w14:paraId="3CAF545B" w14:textId="77777777" w:rsidR="00D4009D" w:rsidRPr="00D4009D" w:rsidRDefault="00D4009D" w:rsidP="00D4009D">
      <w:pPr>
        <w:tabs>
          <w:tab w:val="left" w:pos="360"/>
        </w:tabs>
        <w:ind w:firstLine="567"/>
        <w:jc w:val="both"/>
        <w:rPr>
          <w:szCs w:val="24"/>
        </w:rPr>
      </w:pPr>
    </w:p>
    <w:p w14:paraId="0106E9AE" w14:textId="77777777" w:rsidR="002146D8" w:rsidRPr="00BF7AF1" w:rsidRDefault="002146D8" w:rsidP="002146D8">
      <w:pPr>
        <w:tabs>
          <w:tab w:val="left" w:pos="360"/>
        </w:tabs>
        <w:ind w:firstLine="567"/>
        <w:jc w:val="both"/>
        <w:rPr>
          <w:b/>
          <w:szCs w:val="24"/>
        </w:rPr>
      </w:pPr>
    </w:p>
    <w:p w14:paraId="54212B86" w14:textId="0CDF5E5C" w:rsidR="00332F24" w:rsidRPr="00332F24" w:rsidRDefault="00332F24" w:rsidP="00332F24">
      <w:pPr>
        <w:pStyle w:val="a0"/>
        <w:numPr>
          <w:ilvl w:val="0"/>
          <w:numId w:val="0"/>
        </w:numPr>
        <w:ind w:left="207"/>
        <w:rPr>
          <w:b/>
          <w:szCs w:val="24"/>
        </w:rPr>
      </w:pPr>
      <w:r>
        <w:rPr>
          <w:b/>
          <w:szCs w:val="24"/>
        </w:rPr>
        <w:tab/>
      </w:r>
      <w:r w:rsidRPr="00332F24">
        <w:rPr>
          <w:b/>
          <w:szCs w:val="24"/>
        </w:rPr>
        <w:t>Препоръчвана литература.</w:t>
      </w:r>
    </w:p>
    <w:p w14:paraId="49E559C7" w14:textId="2BDEC163" w:rsidR="00332F24" w:rsidRDefault="00332F24" w:rsidP="00332F24">
      <w:pPr>
        <w:pStyle w:val="a0"/>
        <w:numPr>
          <w:ilvl w:val="0"/>
          <w:numId w:val="23"/>
        </w:numPr>
      </w:pPr>
      <w:r w:rsidRPr="00332F24">
        <w:t xml:space="preserve">Грудева М., В. Гюрова, Т. Костадинова. Методика на академичното преподаване във висшето медицинско училище. Издателство Медицински университет – Варна, 2016, с. 317, </w:t>
      </w:r>
      <w:r w:rsidRPr="00332F24">
        <w:rPr>
          <w:lang w:val="en-US"/>
        </w:rPr>
        <w:t>ISBN:</w:t>
      </w:r>
      <w:r w:rsidRPr="00332F24">
        <w:t>978-619-221-001-4</w:t>
      </w:r>
    </w:p>
    <w:p w14:paraId="0DBC59CA" w14:textId="31657CEE" w:rsidR="00332F24" w:rsidRPr="00332F24" w:rsidRDefault="00332F24" w:rsidP="00332F24">
      <w:pPr>
        <w:pStyle w:val="ae"/>
        <w:numPr>
          <w:ilvl w:val="0"/>
          <w:numId w:val="23"/>
        </w:numPr>
      </w:pPr>
      <w:r w:rsidRPr="00332F24">
        <w:t xml:space="preserve">Грудева М., В. Гюрова, Т. Костадинова. Методика на </w:t>
      </w:r>
      <w:r>
        <w:t>практическото обучение на студентите от професионално направление „Здравни грижи“</w:t>
      </w:r>
      <w:r w:rsidRPr="00332F24">
        <w:t>. Издателство Медицински университет – Варна, 201</w:t>
      </w:r>
      <w:r>
        <w:t>8</w:t>
      </w:r>
      <w:r w:rsidRPr="00332F24">
        <w:t>, с. 31</w:t>
      </w:r>
      <w:r>
        <w:t>0</w:t>
      </w:r>
      <w:r w:rsidRPr="00332F24">
        <w:t>, ISBN:978-619-221-</w:t>
      </w:r>
      <w:r>
        <w:t>122</w:t>
      </w:r>
      <w:r w:rsidRPr="00332F24">
        <w:t>-</w:t>
      </w:r>
      <w:r>
        <w:t>6</w:t>
      </w:r>
      <w:bookmarkStart w:id="0" w:name="_GoBack"/>
      <w:bookmarkEnd w:id="0"/>
    </w:p>
    <w:p w14:paraId="178F8F18" w14:textId="4C8A19E6" w:rsidR="00332F24" w:rsidRPr="00332F24" w:rsidRDefault="00332F24" w:rsidP="00332F24">
      <w:pPr>
        <w:pStyle w:val="a0"/>
        <w:numPr>
          <w:ilvl w:val="0"/>
          <w:numId w:val="22"/>
        </w:numPr>
        <w:rPr>
          <w:szCs w:val="24"/>
        </w:rPr>
      </w:pPr>
      <w:r w:rsidRPr="00332F24">
        <w:rPr>
          <w:szCs w:val="24"/>
        </w:rPr>
        <w:t>М. Митова. С. Младенова. Методика на обучението по практика в медицинските колежи. График Консулт ООД, София, 1998</w:t>
      </w:r>
    </w:p>
    <w:p w14:paraId="79715645" w14:textId="6818D5CC" w:rsidR="00332F24" w:rsidRPr="00332F24" w:rsidRDefault="00332F24" w:rsidP="00332F24">
      <w:pPr>
        <w:pStyle w:val="a0"/>
        <w:numPr>
          <w:ilvl w:val="0"/>
          <w:numId w:val="22"/>
        </w:numPr>
        <w:rPr>
          <w:szCs w:val="24"/>
        </w:rPr>
      </w:pPr>
      <w:r w:rsidRPr="00332F24">
        <w:rPr>
          <w:szCs w:val="24"/>
        </w:rPr>
        <w:t>Ц. Воденичаров, М. Митова. Медицинска педагогика. София, 1995</w:t>
      </w:r>
    </w:p>
    <w:p w14:paraId="0C078B02" w14:textId="600F08F9" w:rsidR="00332F24" w:rsidRPr="00332F24" w:rsidRDefault="00332F24" w:rsidP="00332F24">
      <w:pPr>
        <w:pStyle w:val="a0"/>
        <w:numPr>
          <w:ilvl w:val="0"/>
          <w:numId w:val="22"/>
        </w:numPr>
        <w:rPr>
          <w:szCs w:val="24"/>
        </w:rPr>
      </w:pPr>
      <w:r w:rsidRPr="00332F24">
        <w:rPr>
          <w:szCs w:val="24"/>
        </w:rPr>
        <w:t>М. Митова, Ц. Воденичаров. Педагогически проблеми на медицинското образование. График Консулт ООД, София, 1998</w:t>
      </w:r>
    </w:p>
    <w:p w14:paraId="51878160" w14:textId="77777777" w:rsidR="00E9638C" w:rsidRPr="006E77EE" w:rsidRDefault="00E9638C" w:rsidP="00320FA0">
      <w:pPr>
        <w:rPr>
          <w:szCs w:val="24"/>
        </w:rPr>
      </w:pPr>
    </w:p>
    <w:p w14:paraId="567B1272" w14:textId="77777777" w:rsidR="00E9638C" w:rsidRPr="006E77EE" w:rsidRDefault="00E9638C" w:rsidP="00320FA0">
      <w:pPr>
        <w:rPr>
          <w:szCs w:val="24"/>
        </w:rPr>
      </w:pPr>
    </w:p>
    <w:p w14:paraId="4A7F7FB2" w14:textId="1CD4D887" w:rsidR="00E9638C" w:rsidRDefault="00D4009D" w:rsidP="00320FA0">
      <w:pPr>
        <w:rPr>
          <w:szCs w:val="24"/>
        </w:rPr>
      </w:pPr>
      <w:r>
        <w:rPr>
          <w:szCs w:val="24"/>
        </w:rPr>
        <w:t>сеп</w:t>
      </w:r>
      <w:r w:rsidR="001C5C39">
        <w:rPr>
          <w:szCs w:val="24"/>
        </w:rPr>
        <w:t>тември</w:t>
      </w:r>
      <w:r w:rsidR="00071048">
        <w:rPr>
          <w:szCs w:val="24"/>
        </w:rPr>
        <w:t>, 20</w:t>
      </w:r>
      <w:r>
        <w:rPr>
          <w:szCs w:val="24"/>
        </w:rPr>
        <w:t>19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14:paraId="1852B92A" w14:textId="30FE8EC3"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4009D">
        <w:rPr>
          <w:i/>
          <w:szCs w:val="24"/>
        </w:rPr>
        <w:t>Доц. М. Драганова, дм</w:t>
      </w:r>
      <w:r w:rsidR="001C5C39" w:rsidRPr="00430C8A">
        <w:rPr>
          <w:i/>
          <w:szCs w:val="24"/>
        </w:rPr>
        <w:t xml:space="preserve"> </w:t>
      </w:r>
    </w:p>
    <w:p w14:paraId="38965082" w14:textId="77777777"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757E1" w14:textId="77777777" w:rsidR="00B51012" w:rsidRDefault="00B51012">
      <w:r>
        <w:separator/>
      </w:r>
    </w:p>
  </w:endnote>
  <w:endnote w:type="continuationSeparator" w:id="0">
    <w:p w14:paraId="3B258D9A" w14:textId="77777777" w:rsidR="00B51012" w:rsidRDefault="00B5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80F7" w14:textId="77777777"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844E95" w14:textId="77777777"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21460" w14:textId="2C0F28F0"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332F24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332F24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9550B" w14:textId="77777777" w:rsidR="003D12CE" w:rsidRPr="006E77EE" w:rsidRDefault="003D12CE" w:rsidP="003D12C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D3D45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6128C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C1339" w14:textId="77777777" w:rsidR="00B51012" w:rsidRDefault="00B51012">
      <w:r>
        <w:separator/>
      </w:r>
    </w:p>
  </w:footnote>
  <w:footnote w:type="continuationSeparator" w:id="0">
    <w:p w14:paraId="7A59B58B" w14:textId="77777777" w:rsidR="00B51012" w:rsidRDefault="00B5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331317C6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95821F" w14:textId="77777777" w:rsidR="000D3D45" w:rsidRDefault="00B51012" w:rsidP="00855C2E">
          <w:pPr>
            <w:pStyle w:val="a9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19D31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623351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AD865F" w14:textId="77777777"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08E3AD" w14:textId="77777777" w:rsidR="000D3D45" w:rsidRDefault="000D3D45">
          <w:pPr>
            <w:pStyle w:val="a9"/>
          </w:pPr>
          <w:r>
            <w:rPr>
              <w:sz w:val="22"/>
            </w:rPr>
            <w:t>Индекс: Фо 04.01.01-02</w:t>
          </w:r>
        </w:p>
      </w:tc>
    </w:tr>
    <w:tr w:rsidR="000D3D45" w14:paraId="04F4AA8C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83DC0B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9D9F6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F86983" w14:textId="77777777"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14:paraId="32C1BDB9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3F7C5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15039" w14:textId="77777777"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F6CE8" w14:textId="77777777"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14:paraId="7A9B0227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9839F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F3EDA7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F0F95C" w14:textId="7E476FD5"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332F24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332F24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14:paraId="27AE9A2A" w14:textId="77777777"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3EB339A7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A22F18" w14:textId="77777777" w:rsidR="000D3D45" w:rsidRDefault="00B51012">
          <w:pPr>
            <w:pStyle w:val="a9"/>
            <w:jc w:val="center"/>
          </w:pPr>
          <w:r>
            <w:object w:dxaOrig="1440" w:dyaOrig="1440" w14:anchorId="51E3AD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623352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F587F4" w14:textId="77777777"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6D8C7C" w14:textId="77777777" w:rsidR="000D3D45" w:rsidRDefault="000D3D45">
          <w:pPr>
            <w:pStyle w:val="a9"/>
          </w:pPr>
          <w:r>
            <w:rPr>
              <w:sz w:val="22"/>
            </w:rPr>
            <w:t>Индекс: Фо 04.01.01-02</w:t>
          </w:r>
        </w:p>
      </w:tc>
    </w:tr>
    <w:tr w:rsidR="000D3D45" w14:paraId="15372807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B795E1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FDCD41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7FB7A" w14:textId="77777777"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14:paraId="0ED7403B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074A9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C47518" w14:textId="77777777"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CCDA16" w14:textId="77777777"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14:paraId="17B6752E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C7E0C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07788D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A8AB0A" w14:textId="77777777"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6128C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14:paraId="4DBA1152" w14:textId="77777777" w:rsidR="00CF77E4" w:rsidRDefault="00CF77E4" w:rsidP="000D3D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3891A75"/>
    <w:multiLevelType w:val="hybridMultilevel"/>
    <w:tmpl w:val="871E1E74"/>
    <w:lvl w:ilvl="0" w:tplc="081C54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BCE6C69"/>
    <w:multiLevelType w:val="hybridMultilevel"/>
    <w:tmpl w:val="E92498D4"/>
    <w:lvl w:ilvl="0" w:tplc="081C54C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6210F1"/>
    <w:multiLevelType w:val="singleLevel"/>
    <w:tmpl w:val="3C5E4D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1DC67994"/>
    <w:multiLevelType w:val="hybridMultilevel"/>
    <w:tmpl w:val="CC36C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C47E7F"/>
    <w:multiLevelType w:val="hybridMultilevel"/>
    <w:tmpl w:val="32A663D4"/>
    <w:lvl w:ilvl="0" w:tplc="081C54C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69B3"/>
    <w:multiLevelType w:val="hybridMultilevel"/>
    <w:tmpl w:val="85D60C6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D5A7D"/>
    <w:multiLevelType w:val="hybridMultilevel"/>
    <w:tmpl w:val="56A68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D2646"/>
    <w:multiLevelType w:val="hybridMultilevel"/>
    <w:tmpl w:val="0A1AE3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A32FDE"/>
    <w:multiLevelType w:val="hybridMultilevel"/>
    <w:tmpl w:val="A8B0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DE3C56"/>
    <w:multiLevelType w:val="hybridMultilevel"/>
    <w:tmpl w:val="3B7EA67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5B717D"/>
    <w:multiLevelType w:val="hybridMultilevel"/>
    <w:tmpl w:val="6714D294"/>
    <w:lvl w:ilvl="0" w:tplc="DDE084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8"/>
    <w:lvlOverride w:ilvl="0">
      <w:startOverride w:val="1"/>
    </w:lvlOverride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5"/>
  </w:num>
  <w:num w:numId="10">
    <w:abstractNumId w:val="21"/>
  </w:num>
  <w:num w:numId="11">
    <w:abstractNumId w:val="7"/>
  </w:num>
  <w:num w:numId="12">
    <w:abstractNumId w:val="15"/>
  </w:num>
  <w:num w:numId="13">
    <w:abstractNumId w:val="19"/>
  </w:num>
  <w:num w:numId="14">
    <w:abstractNumId w:val="17"/>
  </w:num>
  <w:num w:numId="15">
    <w:abstractNumId w:val="3"/>
  </w:num>
  <w:num w:numId="16">
    <w:abstractNumId w:val="16"/>
  </w:num>
  <w:num w:numId="17">
    <w:abstractNumId w:val="20"/>
  </w:num>
  <w:num w:numId="18">
    <w:abstractNumId w:val="11"/>
  </w:num>
  <w:num w:numId="19">
    <w:abstractNumId w:val="10"/>
  </w:num>
  <w:num w:numId="20">
    <w:abstractNumId w:val="4"/>
  </w:num>
  <w:num w:numId="21">
    <w:abstractNumId w:val="2"/>
  </w:num>
  <w:num w:numId="22">
    <w:abstractNumId w:val="9"/>
  </w:num>
  <w:num w:numId="2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23D2F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A6CA1"/>
    <w:rsid w:val="000B04B1"/>
    <w:rsid w:val="000B1578"/>
    <w:rsid w:val="000C3E8D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46D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2F24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21C0E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760F5"/>
    <w:rsid w:val="00692308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4062E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16FF5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924F2"/>
    <w:rsid w:val="00AA13AF"/>
    <w:rsid w:val="00AB2538"/>
    <w:rsid w:val="00AC4F1C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1012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009D"/>
    <w:rsid w:val="00D46184"/>
    <w:rsid w:val="00D46A0D"/>
    <w:rsid w:val="00D47929"/>
    <w:rsid w:val="00D500D7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EE1865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0624558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ae">
    <w:name w:val="List Paragraph"/>
    <w:basedOn w:val="a1"/>
    <w:uiPriority w:val="34"/>
    <w:qFormat/>
    <w:rsid w:val="0021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Lenovo</cp:lastModifiedBy>
  <cp:revision>3</cp:revision>
  <cp:lastPrinted>2015-09-25T07:14:00Z</cp:lastPrinted>
  <dcterms:created xsi:type="dcterms:W3CDTF">2020-04-28T08:32:00Z</dcterms:created>
  <dcterms:modified xsi:type="dcterms:W3CDTF">2020-04-28T20:56:00Z</dcterms:modified>
</cp:coreProperties>
</file>