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BFAD" w14:textId="295A1199" w:rsidR="0042489C" w:rsidRDefault="007268AC" w:rsidP="007268AC">
      <w:pPr>
        <w:spacing w:line="360" w:lineRule="auto"/>
        <w:jc w:val="center"/>
        <w:rPr>
          <w:b/>
          <w:sz w:val="32"/>
          <w:szCs w:val="32"/>
        </w:rPr>
      </w:pPr>
      <w:r w:rsidRPr="007268AC">
        <w:rPr>
          <w:b/>
          <w:sz w:val="32"/>
          <w:szCs w:val="32"/>
        </w:rPr>
        <w:t>ФАКУЛТЕТ „ОБЩЕСТВЕНО ЗДРАВЕ“</w:t>
      </w:r>
    </w:p>
    <w:p w14:paraId="7F61F5C4" w14:textId="145E2F43" w:rsidR="00F55CAD" w:rsidRPr="00F55CAD" w:rsidRDefault="00F55CAD" w:rsidP="007268AC">
      <w:pPr>
        <w:spacing w:line="360" w:lineRule="auto"/>
        <w:jc w:val="center"/>
        <w:rPr>
          <w:b/>
        </w:rPr>
      </w:pPr>
      <w:r w:rsidRPr="00F55CAD">
        <w:rPr>
          <w:b/>
        </w:rPr>
        <w:t>КАТЕДРА „ОБЩЕСТВЕНОЗДРАВНИ НАУКИ“</w:t>
      </w:r>
    </w:p>
    <w:p w14:paraId="59496A7E" w14:textId="77777777" w:rsidR="00F55CAD" w:rsidRDefault="00F55CAD" w:rsidP="007268AC">
      <w:pPr>
        <w:spacing w:line="360" w:lineRule="auto"/>
        <w:jc w:val="center"/>
        <w:rPr>
          <w:b/>
        </w:rPr>
      </w:pPr>
    </w:p>
    <w:p w14:paraId="62921887" w14:textId="3F130F94" w:rsidR="007268AC" w:rsidRPr="00F55CAD" w:rsidRDefault="00F55CAD" w:rsidP="007268AC">
      <w:pPr>
        <w:spacing w:line="360" w:lineRule="auto"/>
        <w:jc w:val="center"/>
        <w:rPr>
          <w:b/>
          <w:sz w:val="20"/>
          <w:szCs w:val="20"/>
        </w:rPr>
      </w:pPr>
      <w:r w:rsidRPr="00F55CAD">
        <w:rPr>
          <w:b/>
          <w:sz w:val="20"/>
          <w:szCs w:val="20"/>
        </w:rPr>
        <w:t xml:space="preserve">СПЕЦИАЛНОСТ „УПРАВЛЕНИЕ НА ЗДРАВНИТЕ </w:t>
      </w:r>
      <w:r w:rsidR="007268AC" w:rsidRPr="00F55CAD">
        <w:rPr>
          <w:b/>
          <w:sz w:val="20"/>
          <w:szCs w:val="20"/>
        </w:rPr>
        <w:t>ГРИЖИ“</w:t>
      </w:r>
    </w:p>
    <w:p w14:paraId="667E022D" w14:textId="1275B009" w:rsidR="00F55CAD" w:rsidRPr="00F55CAD" w:rsidRDefault="00F55CAD" w:rsidP="007268AC">
      <w:pPr>
        <w:spacing w:line="360" w:lineRule="auto"/>
        <w:jc w:val="center"/>
        <w:rPr>
          <w:b/>
          <w:sz w:val="20"/>
          <w:szCs w:val="20"/>
        </w:rPr>
      </w:pPr>
      <w:r w:rsidRPr="00F55CAD">
        <w:rPr>
          <w:b/>
          <w:sz w:val="20"/>
          <w:szCs w:val="20"/>
        </w:rPr>
        <w:t>ОКС „МАГИСТЪР“ СЛЕД БАКАЛАВЪР ПО СЪЩАТА СПЕЦИАЛНОСТ</w:t>
      </w:r>
    </w:p>
    <w:p w14:paraId="19C3D43A" w14:textId="77777777" w:rsidR="0042489C" w:rsidRPr="00642C6E" w:rsidRDefault="0042489C" w:rsidP="007268AC">
      <w:pPr>
        <w:spacing w:line="360" w:lineRule="auto"/>
      </w:pPr>
    </w:p>
    <w:p w14:paraId="1C65CD9B" w14:textId="77777777" w:rsidR="0042489C" w:rsidRPr="00642C6E" w:rsidRDefault="0042489C" w:rsidP="004F1BB9">
      <w:pPr>
        <w:jc w:val="center"/>
        <w:rPr>
          <w:b/>
          <w:caps/>
        </w:rPr>
      </w:pPr>
    </w:p>
    <w:p w14:paraId="088D7FE4" w14:textId="18D47875" w:rsidR="0042489C" w:rsidRDefault="0052085B" w:rsidP="0052085B">
      <w:pPr>
        <w:spacing w:line="360" w:lineRule="auto"/>
        <w:jc w:val="center"/>
        <w:rPr>
          <w:b/>
          <w:sz w:val="28"/>
          <w:szCs w:val="28"/>
        </w:rPr>
      </w:pPr>
      <w:r w:rsidRPr="0052085B">
        <w:rPr>
          <w:b/>
          <w:sz w:val="28"/>
          <w:szCs w:val="28"/>
        </w:rPr>
        <w:t>Тест за семестриален изпит</w:t>
      </w:r>
      <w:r w:rsidR="00F55CAD">
        <w:rPr>
          <w:b/>
          <w:sz w:val="28"/>
          <w:szCs w:val="28"/>
        </w:rPr>
        <w:t xml:space="preserve"> по</w:t>
      </w:r>
    </w:p>
    <w:p w14:paraId="4914D3ED" w14:textId="77777777" w:rsidR="00F55CAD" w:rsidRPr="00642C6E" w:rsidRDefault="00F55CAD" w:rsidP="00F55CAD">
      <w:pPr>
        <w:jc w:val="center"/>
        <w:rPr>
          <w:b/>
          <w:caps/>
        </w:rPr>
      </w:pPr>
      <w:r w:rsidRPr="00642C6E">
        <w:rPr>
          <w:b/>
          <w:caps/>
        </w:rPr>
        <w:t>„Управление на човешките ресурси”</w:t>
      </w:r>
    </w:p>
    <w:p w14:paraId="2A1DEA4F" w14:textId="77777777" w:rsidR="00F55CAD" w:rsidRPr="0052085B" w:rsidRDefault="00F55CAD" w:rsidP="0052085B">
      <w:pPr>
        <w:spacing w:line="360" w:lineRule="auto"/>
        <w:jc w:val="center"/>
        <w:rPr>
          <w:b/>
          <w:sz w:val="28"/>
          <w:szCs w:val="28"/>
        </w:rPr>
      </w:pPr>
    </w:p>
    <w:p w14:paraId="6DC53973" w14:textId="77777777" w:rsidR="0042489C" w:rsidRPr="00642C6E" w:rsidRDefault="00E22BDD" w:rsidP="00EE1F07">
      <w:pPr>
        <w:jc w:val="both"/>
      </w:pPr>
      <w:r>
        <w:rPr>
          <w:lang w:val="en-US"/>
        </w:rPr>
        <w:t>1</w:t>
      </w:r>
      <w:r w:rsidR="0042489C" w:rsidRPr="00642C6E">
        <w:t xml:space="preserve">. </w:t>
      </w:r>
      <w:r w:rsidR="0042489C">
        <w:t>Абрахам Маслоу е</w:t>
      </w:r>
      <w:r w:rsidR="0042489C" w:rsidRPr="00642C6E">
        <w:t>:</w:t>
      </w:r>
    </w:p>
    <w:p w14:paraId="4239EC69" w14:textId="77777777" w:rsidR="0042489C" w:rsidRPr="007268AC" w:rsidRDefault="00F657D8" w:rsidP="00EE1F07">
      <w:pPr>
        <w:jc w:val="both"/>
      </w:pPr>
      <w:r>
        <w:t>А</w:t>
      </w:r>
      <w:r w:rsidR="0042489C" w:rsidRPr="00642C6E">
        <w:t xml:space="preserve">) </w:t>
      </w:r>
      <w:r w:rsidR="0042489C">
        <w:t xml:space="preserve">представител на школата на </w:t>
      </w:r>
      <w:r w:rsidR="007268AC">
        <w:t>административния мениджмънт</w:t>
      </w:r>
    </w:p>
    <w:p w14:paraId="432F46E5" w14:textId="77777777" w:rsidR="0042489C" w:rsidRPr="007268AC" w:rsidRDefault="00F657D8" w:rsidP="00EE1F07">
      <w:pPr>
        <w:jc w:val="both"/>
        <w:rPr>
          <w:lang w:val="en-US"/>
        </w:rPr>
      </w:pPr>
      <w:r>
        <w:t>Б</w:t>
      </w:r>
      <w:r w:rsidR="0042489C" w:rsidRPr="00642C6E">
        <w:t xml:space="preserve">) </w:t>
      </w:r>
      <w:r w:rsidR="0042489C">
        <w:t>автор на най-популярната теория за мотивацията</w:t>
      </w:r>
      <w:r w:rsidR="007268AC">
        <w:rPr>
          <w:lang w:val="en-US"/>
        </w:rPr>
        <w:t>*</w:t>
      </w:r>
    </w:p>
    <w:p w14:paraId="07BF955D" w14:textId="77777777" w:rsidR="0042489C" w:rsidRPr="00642C6E" w:rsidRDefault="00F657D8" w:rsidP="00EE1F07">
      <w:pPr>
        <w:jc w:val="both"/>
      </w:pPr>
      <w:r>
        <w:t>В</w:t>
      </w:r>
      <w:r w:rsidR="0042489C" w:rsidRPr="00642C6E">
        <w:t xml:space="preserve">) </w:t>
      </w:r>
      <w:r w:rsidR="007268AC">
        <w:t>представител на школата на научния мениджмънт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5BD1BFEA" w14:textId="77777777" w:rsidR="0042489C" w:rsidRDefault="0042489C" w:rsidP="004F1BB9">
      <w:pPr>
        <w:jc w:val="both"/>
      </w:pPr>
    </w:p>
    <w:p w14:paraId="18BC5784" w14:textId="77777777" w:rsidR="0042489C" w:rsidRPr="00642C6E" w:rsidRDefault="00E22BDD" w:rsidP="004172EE">
      <w:pPr>
        <w:jc w:val="both"/>
      </w:pPr>
      <w:r>
        <w:rPr>
          <w:lang w:val="en-US"/>
        </w:rPr>
        <w:t>2</w:t>
      </w:r>
      <w:r w:rsidR="0042489C" w:rsidRPr="00642C6E">
        <w:t>. Най-подходящото средство за подбор на персонала е:</w:t>
      </w:r>
    </w:p>
    <w:p w14:paraId="0C761ED3" w14:textId="77777777" w:rsidR="0042489C" w:rsidRPr="00642C6E" w:rsidRDefault="00F657D8" w:rsidP="004172EE">
      <w:pPr>
        <w:jc w:val="both"/>
      </w:pPr>
      <w:r>
        <w:t>А</w:t>
      </w:r>
      <w:r w:rsidR="0042489C" w:rsidRPr="00642C6E">
        <w:t>) мозъчната атака</w:t>
      </w:r>
    </w:p>
    <w:p w14:paraId="2A893D26" w14:textId="77777777" w:rsidR="0042489C" w:rsidRPr="00642C6E" w:rsidRDefault="00F657D8" w:rsidP="004172EE">
      <w:pPr>
        <w:jc w:val="both"/>
      </w:pPr>
      <w:r>
        <w:t>Б</w:t>
      </w:r>
      <w:r w:rsidR="0042489C" w:rsidRPr="00642C6E">
        <w:t>) интервюто</w:t>
      </w:r>
      <w:r w:rsidR="0042489C">
        <w:t>*</w:t>
      </w:r>
    </w:p>
    <w:p w14:paraId="6DFBB2FE" w14:textId="77777777" w:rsidR="0042489C" w:rsidRPr="00642C6E" w:rsidRDefault="00F657D8" w:rsidP="004172EE">
      <w:pPr>
        <w:jc w:val="both"/>
      </w:pPr>
      <w:r>
        <w:t>В</w:t>
      </w:r>
      <w:r w:rsidR="0042489C" w:rsidRPr="00642C6E">
        <w:t>) диаграмата на Гант</w:t>
      </w:r>
    </w:p>
    <w:p w14:paraId="6C0EB275" w14:textId="77777777" w:rsidR="0042489C" w:rsidRDefault="0042489C" w:rsidP="004F1BB9">
      <w:pPr>
        <w:jc w:val="both"/>
        <w:rPr>
          <w:highlight w:val="yellow"/>
        </w:rPr>
      </w:pPr>
    </w:p>
    <w:p w14:paraId="0AE119D5" w14:textId="77777777" w:rsidR="0042489C" w:rsidRPr="00642C6E" w:rsidRDefault="00E22BDD" w:rsidP="004172EE">
      <w:pPr>
        <w:jc w:val="both"/>
      </w:pPr>
      <w:r>
        <w:rPr>
          <w:lang w:val="en-US"/>
        </w:rPr>
        <w:t>3</w:t>
      </w:r>
      <w:r w:rsidR="0042489C" w:rsidRPr="00642C6E">
        <w:t xml:space="preserve">. Кой вид интервю </w:t>
      </w:r>
      <w:r w:rsidR="0052085B">
        <w:t>за</w:t>
      </w:r>
      <w:r w:rsidR="0042489C" w:rsidRPr="00642C6E">
        <w:t xml:space="preserve"> подбор на персонала има по-висока валидност?</w:t>
      </w:r>
    </w:p>
    <w:p w14:paraId="78A8C66F" w14:textId="77777777" w:rsidR="0042489C" w:rsidRPr="00642C6E" w:rsidRDefault="00F657D8" w:rsidP="004172EE">
      <w:pPr>
        <w:jc w:val="both"/>
      </w:pPr>
      <w:r>
        <w:t>А</w:t>
      </w:r>
      <w:r w:rsidR="0042489C" w:rsidRPr="00642C6E">
        <w:t>) неструктурираното интервю</w:t>
      </w:r>
    </w:p>
    <w:p w14:paraId="7DD18A27" w14:textId="77777777" w:rsidR="0042489C" w:rsidRPr="00642C6E" w:rsidRDefault="00F657D8" w:rsidP="004172EE">
      <w:pPr>
        <w:jc w:val="both"/>
      </w:pPr>
      <w:r>
        <w:t>Б</w:t>
      </w:r>
      <w:r w:rsidR="0042489C" w:rsidRPr="00642C6E">
        <w:t>) структурираното интервю</w:t>
      </w:r>
      <w:r w:rsidR="0042489C">
        <w:t>*</w:t>
      </w:r>
    </w:p>
    <w:p w14:paraId="6AAE07DB" w14:textId="77777777" w:rsidR="0042489C" w:rsidRPr="00642C6E" w:rsidRDefault="00F657D8" w:rsidP="004172EE">
      <w:pPr>
        <w:jc w:val="both"/>
      </w:pPr>
      <w:r>
        <w:t>В</w:t>
      </w:r>
      <w:r w:rsidR="0042489C" w:rsidRPr="00642C6E">
        <w:t>) няма разлика между двата вида интервю</w:t>
      </w:r>
    </w:p>
    <w:p w14:paraId="317048FB" w14:textId="77777777" w:rsidR="0042489C" w:rsidRDefault="0042489C" w:rsidP="004F1BB9">
      <w:pPr>
        <w:jc w:val="both"/>
        <w:rPr>
          <w:highlight w:val="yellow"/>
        </w:rPr>
      </w:pPr>
    </w:p>
    <w:p w14:paraId="3BAC98A8" w14:textId="77777777" w:rsidR="0042489C" w:rsidRDefault="0042489C" w:rsidP="004F1BB9">
      <w:pPr>
        <w:jc w:val="both"/>
        <w:rPr>
          <w:bCs/>
          <w:iCs/>
        </w:rPr>
      </w:pPr>
      <w:r w:rsidRPr="00ED536E">
        <w:t xml:space="preserve">4. </w:t>
      </w:r>
      <w:r w:rsidRPr="00ED536E">
        <w:rPr>
          <w:bCs/>
          <w:iCs/>
        </w:rPr>
        <w:t>Структурираното интервю</w:t>
      </w:r>
      <w:r>
        <w:rPr>
          <w:bCs/>
          <w:iCs/>
        </w:rPr>
        <w:t>:</w:t>
      </w:r>
    </w:p>
    <w:p w14:paraId="676925D8" w14:textId="77777777" w:rsidR="0042489C" w:rsidRDefault="00F657D8" w:rsidP="004F1BB9">
      <w:pPr>
        <w:jc w:val="both"/>
      </w:pPr>
      <w:r>
        <w:rPr>
          <w:bCs/>
          <w:iCs/>
        </w:rPr>
        <w:t>А</w:t>
      </w:r>
      <w:r w:rsidR="0042489C">
        <w:rPr>
          <w:bCs/>
          <w:iCs/>
        </w:rPr>
        <w:t>)</w:t>
      </w:r>
      <w:r w:rsidR="0042489C" w:rsidRPr="00ED536E">
        <w:rPr>
          <w:bCs/>
        </w:rPr>
        <w:t xml:space="preserve"> </w:t>
      </w:r>
      <w:r w:rsidR="0052085B">
        <w:rPr>
          <w:bCs/>
        </w:rPr>
        <w:t xml:space="preserve">не </w:t>
      </w:r>
      <w:r w:rsidR="0042489C" w:rsidRPr="00ED536E">
        <w:t xml:space="preserve">изисква </w:t>
      </w:r>
      <w:r w:rsidR="0052085B">
        <w:t>особено</w:t>
      </w:r>
      <w:r w:rsidR="0042489C" w:rsidRPr="00ED536E">
        <w:t xml:space="preserve"> планиране</w:t>
      </w:r>
    </w:p>
    <w:p w14:paraId="47DDADE1" w14:textId="77777777" w:rsidR="0042489C" w:rsidRDefault="00F657D8" w:rsidP="004F1BB9">
      <w:pPr>
        <w:jc w:val="both"/>
      </w:pPr>
      <w:r>
        <w:t>Б</w:t>
      </w:r>
      <w:r w:rsidR="0042489C">
        <w:t xml:space="preserve">) </w:t>
      </w:r>
      <w:r w:rsidR="0042489C" w:rsidRPr="00ED536E">
        <w:t>въпросите се разработват предварително</w:t>
      </w:r>
      <w:r w:rsidR="0052085B">
        <w:t>*</w:t>
      </w:r>
    </w:p>
    <w:p w14:paraId="1E64657C" w14:textId="77777777" w:rsidR="0042489C" w:rsidRDefault="00F657D8" w:rsidP="004F1BB9">
      <w:pPr>
        <w:jc w:val="both"/>
      </w:pPr>
      <w:r>
        <w:t>В</w:t>
      </w:r>
      <w:r w:rsidR="0042489C">
        <w:t>)</w:t>
      </w:r>
      <w:r w:rsidR="0042489C" w:rsidRPr="00ED536E">
        <w:t xml:space="preserve"> </w:t>
      </w:r>
      <w:r w:rsidR="0042489C">
        <w:t>верни са и двете твърдения</w:t>
      </w:r>
    </w:p>
    <w:p w14:paraId="0C960A3C" w14:textId="77777777" w:rsidR="0042489C" w:rsidRDefault="0042489C" w:rsidP="004F1BB9">
      <w:pPr>
        <w:jc w:val="both"/>
      </w:pPr>
    </w:p>
    <w:p w14:paraId="73135E82" w14:textId="77777777" w:rsidR="0052085B" w:rsidRDefault="00E22BDD" w:rsidP="0052085B">
      <w:pPr>
        <w:jc w:val="both"/>
        <w:rPr>
          <w:bCs/>
          <w:iCs/>
        </w:rPr>
      </w:pPr>
      <w:r>
        <w:rPr>
          <w:lang w:val="en-US"/>
        </w:rPr>
        <w:t>5</w:t>
      </w:r>
      <w:r w:rsidR="0052085B" w:rsidRPr="00ED536E">
        <w:t xml:space="preserve">. </w:t>
      </w:r>
      <w:r w:rsidR="0052085B">
        <w:t>Неструктурираното</w:t>
      </w:r>
      <w:r w:rsidR="0052085B" w:rsidRPr="00ED536E">
        <w:rPr>
          <w:bCs/>
          <w:iCs/>
        </w:rPr>
        <w:t xml:space="preserve"> интервю</w:t>
      </w:r>
      <w:r w:rsidR="0052085B">
        <w:rPr>
          <w:bCs/>
          <w:iCs/>
        </w:rPr>
        <w:t>:</w:t>
      </w:r>
    </w:p>
    <w:p w14:paraId="491DA2B4" w14:textId="77777777" w:rsidR="0052085B" w:rsidRDefault="00F657D8" w:rsidP="0052085B">
      <w:pPr>
        <w:jc w:val="both"/>
      </w:pPr>
      <w:r>
        <w:rPr>
          <w:bCs/>
          <w:iCs/>
        </w:rPr>
        <w:t>А</w:t>
      </w:r>
      <w:r w:rsidR="0052085B">
        <w:rPr>
          <w:bCs/>
          <w:iCs/>
        </w:rPr>
        <w:t>)</w:t>
      </w:r>
      <w:r w:rsidR="0052085B" w:rsidRPr="00ED536E">
        <w:rPr>
          <w:bCs/>
        </w:rPr>
        <w:t xml:space="preserve"> </w:t>
      </w:r>
      <w:r w:rsidR="0052085B" w:rsidRPr="00ED536E">
        <w:t xml:space="preserve">изисква </w:t>
      </w:r>
      <w:r w:rsidR="0052085B">
        <w:t>много време за планиране</w:t>
      </w:r>
    </w:p>
    <w:p w14:paraId="10F7A870" w14:textId="77777777" w:rsidR="0052085B" w:rsidRDefault="00F657D8" w:rsidP="0052085B">
      <w:pPr>
        <w:jc w:val="both"/>
      </w:pPr>
      <w:r>
        <w:t>Б</w:t>
      </w:r>
      <w:r w:rsidR="0052085B">
        <w:t xml:space="preserve">) </w:t>
      </w:r>
      <w:r w:rsidR="0052085B" w:rsidRPr="00ED536E">
        <w:t>въпросите се разработват предварително</w:t>
      </w:r>
    </w:p>
    <w:p w14:paraId="08058A63" w14:textId="77777777" w:rsidR="0052085B" w:rsidRDefault="00F657D8" w:rsidP="0052085B">
      <w:pPr>
        <w:jc w:val="both"/>
      </w:pPr>
      <w:r>
        <w:t>В</w:t>
      </w:r>
      <w:r w:rsidR="0052085B">
        <w:t>)</w:t>
      </w:r>
      <w:r w:rsidR="0052085B" w:rsidRPr="00ED536E">
        <w:t xml:space="preserve"> </w:t>
      </w:r>
      <w:r w:rsidR="0052085B">
        <w:t>интервюиращият говори повече от интервюираното лице</w:t>
      </w:r>
      <w:r>
        <w:t>*</w:t>
      </w:r>
    </w:p>
    <w:p w14:paraId="579AA632" w14:textId="77777777" w:rsidR="0052085B" w:rsidRDefault="0052085B" w:rsidP="0052085B">
      <w:pPr>
        <w:jc w:val="both"/>
      </w:pPr>
    </w:p>
    <w:p w14:paraId="62E6A8C6" w14:textId="77777777" w:rsidR="0042489C" w:rsidRDefault="00E22BDD" w:rsidP="004F1BB9">
      <w:pPr>
        <w:jc w:val="both"/>
      </w:pPr>
      <w:r>
        <w:rPr>
          <w:lang w:val="en-US"/>
        </w:rPr>
        <w:t>6</w:t>
      </w:r>
      <w:r w:rsidR="0042489C">
        <w:t xml:space="preserve">. </w:t>
      </w:r>
      <w:r w:rsidR="0042489C" w:rsidRPr="00ED536E">
        <w:rPr>
          <w:bCs/>
          <w:iCs/>
        </w:rPr>
        <w:t>Структурираното интервю</w:t>
      </w:r>
      <w:r w:rsidR="0042489C">
        <w:t>:</w:t>
      </w:r>
    </w:p>
    <w:p w14:paraId="45E5A140" w14:textId="77777777" w:rsidR="0042489C" w:rsidRDefault="00F657D8" w:rsidP="004F1BB9">
      <w:pPr>
        <w:jc w:val="both"/>
      </w:pPr>
      <w:r>
        <w:t>А</w:t>
      </w:r>
      <w:r w:rsidR="0042489C">
        <w:t xml:space="preserve">) </w:t>
      </w:r>
      <w:r w:rsidR="0042489C" w:rsidRPr="00ED536E">
        <w:t>трябва добре да отразява специфичните изисквания за работата</w:t>
      </w:r>
      <w:r w:rsidR="0042489C">
        <w:t>*</w:t>
      </w:r>
    </w:p>
    <w:p w14:paraId="1567EE9E" w14:textId="77777777" w:rsidR="0042489C" w:rsidRDefault="00F657D8" w:rsidP="004F1BB9">
      <w:pPr>
        <w:jc w:val="both"/>
      </w:pPr>
      <w:r>
        <w:t>Б</w:t>
      </w:r>
      <w:r w:rsidR="0042489C">
        <w:t>) не изисква предварително формулиране на въпросите</w:t>
      </w:r>
    </w:p>
    <w:p w14:paraId="4F39D91F" w14:textId="77777777" w:rsidR="0042489C" w:rsidRDefault="00F657D8" w:rsidP="004F1BB9">
      <w:pPr>
        <w:jc w:val="both"/>
      </w:pPr>
      <w:r>
        <w:t>В</w:t>
      </w:r>
      <w:r w:rsidR="0042489C">
        <w:t>) верни са и двете твърдения</w:t>
      </w:r>
    </w:p>
    <w:p w14:paraId="794B5D2A" w14:textId="77777777" w:rsidR="0042489C" w:rsidRDefault="0042489C" w:rsidP="004F1BB9">
      <w:pPr>
        <w:jc w:val="both"/>
        <w:rPr>
          <w:highlight w:val="yellow"/>
        </w:rPr>
      </w:pPr>
    </w:p>
    <w:p w14:paraId="5B420B78" w14:textId="77777777" w:rsidR="0042489C" w:rsidRPr="001A2833" w:rsidRDefault="00E22BDD" w:rsidP="004F1BB9">
      <w:pPr>
        <w:jc w:val="both"/>
      </w:pPr>
      <w:r>
        <w:rPr>
          <w:lang w:val="en-US"/>
        </w:rPr>
        <w:t>7</w:t>
      </w:r>
      <w:r w:rsidR="0042489C" w:rsidRPr="001A2833">
        <w:t>. Ограниченията на интервюто могат да се преодолеят чрез:</w:t>
      </w:r>
    </w:p>
    <w:p w14:paraId="0FBED423" w14:textId="77777777" w:rsidR="0042489C" w:rsidRDefault="00F657D8" w:rsidP="001A2833">
      <w:pPr>
        <w:jc w:val="both"/>
      </w:pPr>
      <w:r>
        <w:t>А</w:t>
      </w:r>
      <w:r w:rsidR="0042489C">
        <w:t>) използване на екипен подход</w:t>
      </w:r>
    </w:p>
    <w:p w14:paraId="26DCF884" w14:textId="77777777" w:rsidR="0042489C" w:rsidRDefault="00F657D8" w:rsidP="001A2833">
      <w:pPr>
        <w:jc w:val="both"/>
      </w:pPr>
      <w:r>
        <w:t>Б</w:t>
      </w:r>
      <w:r w:rsidR="0042489C">
        <w:t>) провеждане на структурирано интервю</w:t>
      </w:r>
    </w:p>
    <w:p w14:paraId="0636A378" w14:textId="77777777" w:rsidR="0042489C" w:rsidRDefault="00F657D8" w:rsidP="001A2833">
      <w:pPr>
        <w:jc w:val="both"/>
      </w:pPr>
      <w:r>
        <w:t>В</w:t>
      </w:r>
      <w:r w:rsidR="0042489C">
        <w:t>) верни са и двете твърдения*</w:t>
      </w:r>
    </w:p>
    <w:p w14:paraId="7929D8F4" w14:textId="77777777" w:rsidR="0042489C" w:rsidRDefault="0042489C" w:rsidP="001A2833">
      <w:pPr>
        <w:jc w:val="both"/>
      </w:pPr>
    </w:p>
    <w:p w14:paraId="557508D8" w14:textId="77777777" w:rsidR="0042489C" w:rsidRPr="001A2833" w:rsidRDefault="00E22BDD" w:rsidP="00525415">
      <w:pPr>
        <w:jc w:val="both"/>
      </w:pPr>
      <w:r>
        <w:rPr>
          <w:lang w:val="en-US"/>
        </w:rPr>
        <w:t>8</w:t>
      </w:r>
      <w:r w:rsidR="0042489C">
        <w:t xml:space="preserve">. </w:t>
      </w:r>
      <w:r w:rsidR="0042489C" w:rsidRPr="001A2833">
        <w:t>Ограниченията на интервюто могат да се преодолеят чрез:</w:t>
      </w:r>
    </w:p>
    <w:p w14:paraId="05E11838" w14:textId="77777777" w:rsidR="0042489C" w:rsidRDefault="00F657D8" w:rsidP="00525415">
      <w:pPr>
        <w:jc w:val="both"/>
      </w:pPr>
      <w:r>
        <w:lastRenderedPageBreak/>
        <w:t>А</w:t>
      </w:r>
      <w:r w:rsidR="0042489C">
        <w:t>) използване на сценарий за определяне способността на кандидатите за вземане на решения</w:t>
      </w:r>
      <w:r>
        <w:t>*</w:t>
      </w:r>
    </w:p>
    <w:p w14:paraId="276AD657" w14:textId="77777777" w:rsidR="0042489C" w:rsidRDefault="00F657D8" w:rsidP="00525415">
      <w:pPr>
        <w:jc w:val="both"/>
      </w:pPr>
      <w:r>
        <w:t>Б</w:t>
      </w:r>
      <w:r w:rsidR="0042489C">
        <w:t xml:space="preserve">) провеждане на </w:t>
      </w:r>
      <w:r w:rsidR="0052085B">
        <w:t>неструктуриран</w:t>
      </w:r>
      <w:r>
        <w:t>о</w:t>
      </w:r>
      <w:r w:rsidR="0052085B">
        <w:t xml:space="preserve"> </w:t>
      </w:r>
      <w:r w:rsidR="0042489C">
        <w:t>интервю</w:t>
      </w:r>
    </w:p>
    <w:p w14:paraId="48AD91B6" w14:textId="77777777" w:rsidR="0042489C" w:rsidRDefault="00F657D8" w:rsidP="00525415">
      <w:pPr>
        <w:jc w:val="both"/>
      </w:pPr>
      <w:r>
        <w:t>В</w:t>
      </w:r>
      <w:r w:rsidR="0042489C">
        <w:t>) верни са и двете твърдения</w:t>
      </w:r>
    </w:p>
    <w:p w14:paraId="45BBBF3F" w14:textId="77777777" w:rsidR="0042489C" w:rsidRDefault="0042489C" w:rsidP="00525415">
      <w:pPr>
        <w:jc w:val="both"/>
      </w:pPr>
    </w:p>
    <w:p w14:paraId="4EA49C58" w14:textId="77777777" w:rsidR="00244CD9" w:rsidRDefault="00E22BDD" w:rsidP="00C46D84">
      <w:pPr>
        <w:pStyle w:val="BodyText2"/>
        <w:spacing w:after="0" w:line="240" w:lineRule="auto"/>
        <w:jc w:val="both"/>
      </w:pPr>
      <w:r>
        <w:rPr>
          <w:lang w:val="en-US"/>
        </w:rPr>
        <w:t xml:space="preserve">9. </w:t>
      </w:r>
      <w:r w:rsidR="00244CD9">
        <w:t>Надеждността на интервюто като метод за подбор на персонала е по-висока при:</w:t>
      </w:r>
    </w:p>
    <w:p w14:paraId="1C0EA840" w14:textId="77777777" w:rsidR="00244CD9" w:rsidRDefault="00244CD9" w:rsidP="00C46D84">
      <w:pPr>
        <w:pStyle w:val="BodyText2"/>
        <w:spacing w:after="0" w:line="240" w:lineRule="auto"/>
        <w:jc w:val="both"/>
      </w:pPr>
      <w:r>
        <w:t>А) неструктурирани интервю</w:t>
      </w:r>
    </w:p>
    <w:p w14:paraId="79594F47" w14:textId="77777777" w:rsidR="00244CD9" w:rsidRDefault="00244CD9" w:rsidP="00C46D84">
      <w:pPr>
        <w:pStyle w:val="BodyText2"/>
        <w:spacing w:after="0" w:line="240" w:lineRule="auto"/>
        <w:jc w:val="both"/>
      </w:pPr>
      <w:r>
        <w:t>Б) структурирано интервю</w:t>
      </w:r>
    </w:p>
    <w:p w14:paraId="72434130" w14:textId="77777777" w:rsidR="00244CD9" w:rsidRDefault="00244CD9" w:rsidP="00C46D84">
      <w:pPr>
        <w:pStyle w:val="BodyText2"/>
        <w:spacing w:after="0" w:line="240" w:lineRule="auto"/>
        <w:jc w:val="both"/>
      </w:pPr>
      <w:r>
        <w:t>В) и двата подхода имат висока надеж</w:t>
      </w:r>
      <w:r w:rsidR="001909BE">
        <w:t>д</w:t>
      </w:r>
      <w:r>
        <w:t>ност</w:t>
      </w:r>
    </w:p>
    <w:p w14:paraId="1928CBF2" w14:textId="77777777" w:rsidR="001909BE" w:rsidRDefault="001909BE" w:rsidP="00C46D84">
      <w:pPr>
        <w:pStyle w:val="BodyText2"/>
        <w:spacing w:after="0" w:line="240" w:lineRule="auto"/>
        <w:jc w:val="both"/>
      </w:pPr>
    </w:p>
    <w:p w14:paraId="4D24BFFB" w14:textId="77777777" w:rsidR="001909BE" w:rsidRDefault="00E22BDD" w:rsidP="00C46D84">
      <w:pPr>
        <w:pStyle w:val="BodyText2"/>
        <w:spacing w:after="0" w:line="240" w:lineRule="auto"/>
        <w:jc w:val="both"/>
      </w:pPr>
      <w:r>
        <w:rPr>
          <w:lang w:val="en-US"/>
        </w:rPr>
        <w:t xml:space="preserve">10. </w:t>
      </w:r>
      <w:r w:rsidR="001909BE">
        <w:t>Неструктурираното интервю има по-висока валидност от структурираното:</w:t>
      </w:r>
    </w:p>
    <w:p w14:paraId="15E5DB73" w14:textId="77777777" w:rsidR="001909BE" w:rsidRDefault="001909BE" w:rsidP="001909BE">
      <w:pPr>
        <w:jc w:val="both"/>
      </w:pPr>
      <w:r>
        <w:t>А) вярно</w:t>
      </w:r>
    </w:p>
    <w:p w14:paraId="2E208765" w14:textId="77777777" w:rsidR="001909BE" w:rsidRDefault="001909BE" w:rsidP="001909BE">
      <w:pPr>
        <w:pStyle w:val="BodyText2"/>
        <w:spacing w:after="0" w:line="240" w:lineRule="auto"/>
        <w:jc w:val="both"/>
      </w:pPr>
      <w:r>
        <w:t>Б) невярно*</w:t>
      </w:r>
      <w:r w:rsidRPr="00C46D84">
        <w:t xml:space="preserve"> </w:t>
      </w:r>
    </w:p>
    <w:p w14:paraId="30F70582" w14:textId="77777777" w:rsidR="001909BE" w:rsidRDefault="001909BE" w:rsidP="001909BE">
      <w:pPr>
        <w:pStyle w:val="BodyText2"/>
        <w:spacing w:after="0" w:line="240" w:lineRule="auto"/>
        <w:jc w:val="both"/>
      </w:pPr>
    </w:p>
    <w:p w14:paraId="0F9B2193" w14:textId="77777777" w:rsidR="0042489C" w:rsidRDefault="00E22BDD" w:rsidP="001909BE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11</w:t>
      </w:r>
      <w:r w:rsidR="0042489C" w:rsidRPr="00C46D84">
        <w:t xml:space="preserve">. </w:t>
      </w:r>
      <w:r w:rsidR="0042489C" w:rsidRPr="00C46D84">
        <w:rPr>
          <w:bCs/>
        </w:rPr>
        <w:t>Индоктринирането</w:t>
      </w:r>
      <w:r w:rsidR="0042489C" w:rsidRPr="00C46D84">
        <w:t xml:space="preserve"> като мениджърска функция </w:t>
      </w:r>
      <w:r w:rsidR="0042489C">
        <w:t>означава</w:t>
      </w:r>
      <w:r w:rsidR="0042489C" w:rsidRPr="00C46D84">
        <w:t xml:space="preserve"> планирано, насочено приспособяване на даден работник към организацията и работната среда</w:t>
      </w:r>
      <w:r w:rsidR="0042489C" w:rsidRPr="00C46D84">
        <w:rPr>
          <w:bCs/>
          <w:iCs/>
        </w:rPr>
        <w:t>.</w:t>
      </w:r>
    </w:p>
    <w:p w14:paraId="4D63B39B" w14:textId="77777777" w:rsidR="0042489C" w:rsidRDefault="00F657D8" w:rsidP="00C46D84">
      <w:pPr>
        <w:jc w:val="both"/>
      </w:pPr>
      <w:r>
        <w:t>А</w:t>
      </w:r>
      <w:r w:rsidR="0042489C">
        <w:t>) вярно*</w:t>
      </w:r>
    </w:p>
    <w:p w14:paraId="04EE2BC9" w14:textId="77777777" w:rsidR="0042489C" w:rsidRPr="00C46D84" w:rsidRDefault="00F657D8" w:rsidP="00C46D84">
      <w:pPr>
        <w:pStyle w:val="BodyText2"/>
        <w:spacing w:after="0" w:line="240" w:lineRule="auto"/>
        <w:jc w:val="both"/>
        <w:rPr>
          <w:bCs/>
          <w:iCs/>
        </w:rPr>
      </w:pPr>
      <w:r>
        <w:t>Б</w:t>
      </w:r>
      <w:r w:rsidR="0042489C">
        <w:t>) невярно</w:t>
      </w:r>
    </w:p>
    <w:p w14:paraId="401275C4" w14:textId="77777777" w:rsidR="0042489C" w:rsidRDefault="0042489C" w:rsidP="00525415">
      <w:pPr>
        <w:jc w:val="both"/>
      </w:pPr>
    </w:p>
    <w:p w14:paraId="1F3CBF70" w14:textId="77777777" w:rsidR="0042489C" w:rsidRPr="00C46D84" w:rsidRDefault="00E22BDD" w:rsidP="00C46D84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12</w:t>
      </w:r>
      <w:r w:rsidR="0042489C" w:rsidRPr="00C46D84">
        <w:t xml:space="preserve">. </w:t>
      </w:r>
      <w:r w:rsidR="0042489C" w:rsidRPr="00C46D84">
        <w:rPr>
          <w:bCs/>
        </w:rPr>
        <w:t>Индоктринирането</w:t>
      </w:r>
      <w:r w:rsidR="0042489C" w:rsidRPr="00C46D84">
        <w:t xml:space="preserve"> като мениджърска функция включва </w:t>
      </w:r>
      <w:r w:rsidR="00F657D8">
        <w:t>пет</w:t>
      </w:r>
      <w:r w:rsidR="0042489C" w:rsidRPr="00C46D84">
        <w:rPr>
          <w:bCs/>
          <w:iCs/>
        </w:rPr>
        <w:t xml:space="preserve"> основни фази:</w:t>
      </w:r>
      <w:r w:rsidR="0042489C">
        <w:rPr>
          <w:bCs/>
          <w:iCs/>
        </w:rPr>
        <w:t xml:space="preserve"> </w:t>
      </w:r>
      <w:r w:rsidR="0042489C" w:rsidRPr="00C46D84">
        <w:rPr>
          <w:bCs/>
          <w:iCs/>
        </w:rPr>
        <w:t>встъпване в длъжност,</w:t>
      </w:r>
      <w:r w:rsidR="0042489C">
        <w:rPr>
          <w:bCs/>
          <w:iCs/>
        </w:rPr>
        <w:t xml:space="preserve"> </w:t>
      </w:r>
      <w:r w:rsidR="0042489C" w:rsidRPr="00C46D84">
        <w:rPr>
          <w:bCs/>
          <w:iCs/>
        </w:rPr>
        <w:t>ориентация и социализация.</w:t>
      </w:r>
    </w:p>
    <w:p w14:paraId="7889005A" w14:textId="77777777" w:rsidR="0042489C" w:rsidRDefault="00F657D8" w:rsidP="00C46D84">
      <w:pPr>
        <w:jc w:val="both"/>
      </w:pPr>
      <w:r>
        <w:t>А</w:t>
      </w:r>
      <w:r w:rsidR="0042489C">
        <w:t>) вярно</w:t>
      </w:r>
    </w:p>
    <w:p w14:paraId="3ADF86A4" w14:textId="77777777" w:rsidR="0042489C" w:rsidRPr="00C46D84" w:rsidRDefault="00244CD9" w:rsidP="00C46D84">
      <w:pPr>
        <w:pStyle w:val="BodyText2"/>
        <w:spacing w:after="0" w:line="240" w:lineRule="auto"/>
        <w:jc w:val="both"/>
        <w:rPr>
          <w:bCs/>
          <w:iCs/>
        </w:rPr>
      </w:pPr>
      <w:r>
        <w:t>Б</w:t>
      </w:r>
      <w:r w:rsidR="0042489C">
        <w:t>) невярно</w:t>
      </w:r>
      <w:r>
        <w:t>*</w:t>
      </w:r>
    </w:p>
    <w:p w14:paraId="2C3D047E" w14:textId="77777777" w:rsidR="0042489C" w:rsidRDefault="0042489C" w:rsidP="00C46D84">
      <w:pPr>
        <w:jc w:val="both"/>
      </w:pPr>
    </w:p>
    <w:p w14:paraId="3BE2111E" w14:textId="77777777" w:rsidR="0042489C" w:rsidRPr="009A773C" w:rsidRDefault="00E22BDD" w:rsidP="009A773C">
      <w:pPr>
        <w:pStyle w:val="BodyText2"/>
        <w:spacing w:after="0" w:line="240" w:lineRule="auto"/>
        <w:jc w:val="both"/>
      </w:pPr>
      <w:r>
        <w:rPr>
          <w:bCs/>
          <w:iCs/>
          <w:lang w:val="en-US"/>
        </w:rPr>
        <w:t>13</w:t>
      </w:r>
      <w:r w:rsidR="0042489C">
        <w:rPr>
          <w:bCs/>
          <w:iCs/>
        </w:rPr>
        <w:t xml:space="preserve">. </w:t>
      </w:r>
      <w:r w:rsidR="0042489C" w:rsidRPr="009A773C">
        <w:rPr>
          <w:bCs/>
          <w:iCs/>
        </w:rPr>
        <w:t>Въвеждането в длъжност</w:t>
      </w:r>
      <w:r w:rsidR="0042489C" w:rsidRPr="009A773C">
        <w:t xml:space="preserve"> става след като служителят е избран</w:t>
      </w:r>
      <w:r w:rsidR="0042489C">
        <w:t xml:space="preserve"> и се провежда</w:t>
      </w:r>
      <w:r w:rsidR="00F657D8">
        <w:t>:</w:t>
      </w:r>
      <w:r w:rsidR="0042489C">
        <w:t xml:space="preserve"> </w:t>
      </w:r>
    </w:p>
    <w:p w14:paraId="6AB78057" w14:textId="77777777" w:rsidR="0042489C" w:rsidRDefault="00244CD9" w:rsidP="00EA6F67">
      <w:pPr>
        <w:jc w:val="both"/>
      </w:pPr>
      <w:r>
        <w:t>А</w:t>
      </w:r>
      <w:r w:rsidR="0042489C">
        <w:t xml:space="preserve">) </w:t>
      </w:r>
      <w:r w:rsidR="00F657D8" w:rsidRPr="009A773C">
        <w:t>п</w:t>
      </w:r>
      <w:r w:rsidR="00F657D8">
        <w:t>реди започване на самата работа</w:t>
      </w:r>
    </w:p>
    <w:p w14:paraId="1CC37EA5" w14:textId="77777777" w:rsidR="00F657D8" w:rsidRPr="009A773C" w:rsidRDefault="00244CD9" w:rsidP="00F657D8">
      <w:pPr>
        <w:pStyle w:val="BodyText2"/>
        <w:spacing w:after="0" w:line="240" w:lineRule="auto"/>
        <w:jc w:val="both"/>
      </w:pPr>
      <w:r>
        <w:t>Б</w:t>
      </w:r>
      <w:r w:rsidR="0042489C">
        <w:t xml:space="preserve">) </w:t>
      </w:r>
      <w:r w:rsidR="00F657D8">
        <w:t xml:space="preserve">провежда се от отделите по управление на човешките ресурси. </w:t>
      </w:r>
    </w:p>
    <w:p w14:paraId="12DE4F25" w14:textId="77777777" w:rsidR="0042489C" w:rsidRPr="00C46D84" w:rsidRDefault="00244CD9" w:rsidP="00EA6F67">
      <w:pPr>
        <w:pStyle w:val="BodyText2"/>
        <w:spacing w:after="0" w:line="240" w:lineRule="auto"/>
        <w:jc w:val="both"/>
        <w:rPr>
          <w:bCs/>
          <w:iCs/>
        </w:rPr>
      </w:pPr>
      <w:r>
        <w:t>В</w:t>
      </w:r>
      <w:r w:rsidR="00F657D8">
        <w:t xml:space="preserve">) </w:t>
      </w:r>
      <w:r w:rsidR="0042489C">
        <w:t>в</w:t>
      </w:r>
      <w:r w:rsidR="00F657D8">
        <w:t>ерни са и двете твърдения</w:t>
      </w:r>
      <w:r>
        <w:t>*</w:t>
      </w:r>
    </w:p>
    <w:p w14:paraId="758EF1B0" w14:textId="77777777" w:rsidR="0042489C" w:rsidRDefault="0042489C" w:rsidP="00C46D84">
      <w:pPr>
        <w:jc w:val="both"/>
      </w:pPr>
    </w:p>
    <w:p w14:paraId="07DAF66F" w14:textId="77777777" w:rsidR="00F657D8" w:rsidRDefault="00E22BDD" w:rsidP="00EA6F67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  <w:lang w:val="en-US"/>
        </w:rPr>
        <w:t>14</w:t>
      </w:r>
      <w:r w:rsidR="0042489C">
        <w:rPr>
          <w:bCs/>
          <w:iCs/>
        </w:rPr>
        <w:t xml:space="preserve">. </w:t>
      </w:r>
      <w:r w:rsidR="00F657D8">
        <w:t>Н</w:t>
      </w:r>
      <w:r w:rsidR="00F657D8" w:rsidRPr="009A773C">
        <w:t xml:space="preserve">овият служител се обучава за организацията </w:t>
      </w:r>
      <w:r w:rsidR="00244CD9">
        <w:t>на</w:t>
      </w:r>
      <w:r w:rsidR="00F657D8" w:rsidRPr="009A773C">
        <w:t xml:space="preserve"> работата и политиките по отношение на персонала</w:t>
      </w:r>
      <w:r w:rsidR="00F657D8" w:rsidRPr="009A773C">
        <w:rPr>
          <w:bCs/>
          <w:iCs/>
        </w:rPr>
        <w:t xml:space="preserve"> </w:t>
      </w:r>
      <w:r w:rsidR="00F657D8">
        <w:rPr>
          <w:bCs/>
          <w:iCs/>
        </w:rPr>
        <w:t>през:</w:t>
      </w:r>
    </w:p>
    <w:p w14:paraId="762CBFC9" w14:textId="77777777" w:rsidR="00F657D8" w:rsidRDefault="00F657D8" w:rsidP="00EA6F67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>А) втората фаза на индоктринира</w:t>
      </w:r>
      <w:r w:rsidR="00244CD9">
        <w:rPr>
          <w:bCs/>
          <w:iCs/>
        </w:rPr>
        <w:t>н</w:t>
      </w:r>
      <w:r>
        <w:rPr>
          <w:bCs/>
          <w:iCs/>
        </w:rPr>
        <w:t>ето</w:t>
      </w:r>
    </w:p>
    <w:p w14:paraId="2DC67C74" w14:textId="77777777" w:rsidR="00F657D8" w:rsidRDefault="00F657D8" w:rsidP="00EA6F67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>Б) първата фаза на индоктринира</w:t>
      </w:r>
      <w:r w:rsidR="00244CD9">
        <w:rPr>
          <w:bCs/>
          <w:iCs/>
        </w:rPr>
        <w:t>н</w:t>
      </w:r>
      <w:r>
        <w:rPr>
          <w:bCs/>
          <w:iCs/>
        </w:rPr>
        <w:t>ето</w:t>
      </w:r>
      <w:r w:rsidRPr="009A773C">
        <w:rPr>
          <w:bCs/>
          <w:iCs/>
        </w:rPr>
        <w:t xml:space="preserve"> </w:t>
      </w:r>
      <w:r w:rsidR="00244CD9">
        <w:rPr>
          <w:bCs/>
          <w:iCs/>
        </w:rPr>
        <w:t>*</w:t>
      </w:r>
    </w:p>
    <w:p w14:paraId="32A1407D" w14:textId="77777777" w:rsidR="0042489C" w:rsidRDefault="00244CD9" w:rsidP="00244CD9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F657D8">
        <w:rPr>
          <w:bCs/>
          <w:iCs/>
        </w:rPr>
        <w:t>п</w:t>
      </w:r>
      <w:r>
        <w:rPr>
          <w:bCs/>
          <w:iCs/>
        </w:rPr>
        <w:t>етат</w:t>
      </w:r>
      <w:r w:rsidR="00F657D8">
        <w:rPr>
          <w:bCs/>
          <w:iCs/>
        </w:rPr>
        <w:t>а фаза на индоктринира</w:t>
      </w:r>
      <w:r>
        <w:rPr>
          <w:bCs/>
          <w:iCs/>
        </w:rPr>
        <w:t>н</w:t>
      </w:r>
      <w:r w:rsidR="00F657D8">
        <w:rPr>
          <w:bCs/>
          <w:iCs/>
        </w:rPr>
        <w:t>ето</w:t>
      </w:r>
      <w:r w:rsidR="00F657D8" w:rsidRPr="009A773C">
        <w:rPr>
          <w:bCs/>
          <w:iCs/>
        </w:rPr>
        <w:t xml:space="preserve"> </w:t>
      </w:r>
    </w:p>
    <w:p w14:paraId="6F33C6C9" w14:textId="77777777" w:rsidR="00244CD9" w:rsidRDefault="00244CD9" w:rsidP="00244CD9">
      <w:pPr>
        <w:pStyle w:val="BodyText2"/>
        <w:spacing w:after="0" w:line="240" w:lineRule="auto"/>
        <w:jc w:val="both"/>
        <w:rPr>
          <w:highlight w:val="yellow"/>
        </w:rPr>
      </w:pPr>
    </w:p>
    <w:p w14:paraId="305E02E2" w14:textId="77777777" w:rsidR="0042489C" w:rsidRPr="00784E55" w:rsidRDefault="00E22BDD" w:rsidP="004F1BB9">
      <w:pPr>
        <w:jc w:val="both"/>
      </w:pPr>
      <w:r>
        <w:rPr>
          <w:bCs/>
          <w:iCs/>
          <w:lang w:val="en-US"/>
        </w:rPr>
        <w:t>15</w:t>
      </w:r>
      <w:r w:rsidR="0042489C">
        <w:rPr>
          <w:bCs/>
          <w:iCs/>
        </w:rPr>
        <w:t xml:space="preserve">. </w:t>
      </w:r>
      <w:r w:rsidR="0042489C" w:rsidRPr="00784E55">
        <w:rPr>
          <w:bCs/>
          <w:iCs/>
        </w:rPr>
        <w:t xml:space="preserve">Ориентацията </w:t>
      </w:r>
      <w:r w:rsidR="0042489C" w:rsidRPr="00784E55">
        <w:t>включва специфични дейности по отношение на заеманата длъжност, чрез които служителят се приобщава към екипа.</w:t>
      </w:r>
    </w:p>
    <w:p w14:paraId="21A1674E" w14:textId="77777777" w:rsidR="0042489C" w:rsidRDefault="0042489C" w:rsidP="00784E55">
      <w:pPr>
        <w:jc w:val="both"/>
      </w:pPr>
      <w:r>
        <w:t>а) вярно*</w:t>
      </w:r>
    </w:p>
    <w:p w14:paraId="4804CE96" w14:textId="77777777" w:rsidR="0042489C" w:rsidRPr="00C46D84" w:rsidRDefault="0042489C" w:rsidP="00784E55">
      <w:pPr>
        <w:pStyle w:val="BodyText2"/>
        <w:spacing w:after="0" w:line="240" w:lineRule="auto"/>
        <w:jc w:val="both"/>
        <w:rPr>
          <w:bCs/>
          <w:iCs/>
        </w:rPr>
      </w:pPr>
      <w:r>
        <w:t>б) невярно</w:t>
      </w:r>
    </w:p>
    <w:p w14:paraId="7B76339E" w14:textId="77777777" w:rsidR="00244CD9" w:rsidRDefault="00244CD9" w:rsidP="004F1BB9">
      <w:pPr>
        <w:jc w:val="both"/>
        <w:rPr>
          <w:bCs/>
          <w:iCs/>
        </w:rPr>
      </w:pPr>
    </w:p>
    <w:p w14:paraId="00A74085" w14:textId="77777777" w:rsidR="00244CD9" w:rsidRDefault="00E22BDD" w:rsidP="004F1BB9">
      <w:pPr>
        <w:jc w:val="both"/>
      </w:pPr>
      <w:r>
        <w:rPr>
          <w:bCs/>
          <w:iCs/>
          <w:lang w:val="en-US"/>
        </w:rPr>
        <w:t>16</w:t>
      </w:r>
      <w:r w:rsidR="0042489C">
        <w:rPr>
          <w:bCs/>
          <w:iCs/>
        </w:rPr>
        <w:t xml:space="preserve">. </w:t>
      </w:r>
      <w:r w:rsidR="0042489C" w:rsidRPr="00784E55">
        <w:rPr>
          <w:bCs/>
          <w:iCs/>
        </w:rPr>
        <w:t>Социализацията</w:t>
      </w:r>
      <w:r w:rsidR="0042489C" w:rsidRPr="00784E55">
        <w:rPr>
          <w:bCs/>
        </w:rPr>
        <w:t xml:space="preserve"> </w:t>
      </w:r>
      <w:r w:rsidR="0042489C" w:rsidRPr="00784E55">
        <w:t>представлява</w:t>
      </w:r>
      <w:r w:rsidR="00244CD9">
        <w:t>;</w:t>
      </w:r>
    </w:p>
    <w:p w14:paraId="2B62D535" w14:textId="77777777" w:rsidR="00244CD9" w:rsidRDefault="00244CD9" w:rsidP="004F1BB9">
      <w:pPr>
        <w:jc w:val="both"/>
      </w:pPr>
      <w:r>
        <w:t>А)</w:t>
      </w:r>
      <w:r w:rsidR="0042489C" w:rsidRPr="00784E55">
        <w:t xml:space="preserve"> процес на въвеждане на новите служители към ценностите, морала</w:t>
      </w:r>
      <w:r>
        <w:t xml:space="preserve"> и културата на организацията като цяло и на конкретното звено</w:t>
      </w:r>
    </w:p>
    <w:p w14:paraId="099A1026" w14:textId="77777777" w:rsidR="0042489C" w:rsidRDefault="00244CD9" w:rsidP="004F1BB9">
      <w:pPr>
        <w:jc w:val="both"/>
      </w:pPr>
      <w:r>
        <w:t xml:space="preserve">Б) приобщаване към екипния </w:t>
      </w:r>
      <w:r w:rsidR="0042489C" w:rsidRPr="00784E55">
        <w:t>подход на работа</w:t>
      </w:r>
      <w:r w:rsidR="0042489C">
        <w:t>.</w:t>
      </w:r>
    </w:p>
    <w:p w14:paraId="766A4221" w14:textId="77777777" w:rsidR="0042489C" w:rsidRDefault="00244CD9" w:rsidP="00784E55">
      <w:pPr>
        <w:jc w:val="both"/>
      </w:pPr>
      <w:r>
        <w:t>В</w:t>
      </w:r>
      <w:r w:rsidR="0042489C">
        <w:t>) в</w:t>
      </w:r>
      <w:r>
        <w:t>ерни са и двете твърдения*</w:t>
      </w:r>
    </w:p>
    <w:p w14:paraId="6577D6A6" w14:textId="77777777" w:rsidR="0042489C" w:rsidRDefault="0042489C" w:rsidP="004F1BB9">
      <w:pPr>
        <w:jc w:val="both"/>
        <w:rPr>
          <w:highlight w:val="yellow"/>
        </w:rPr>
      </w:pPr>
    </w:p>
    <w:p w14:paraId="41727AB1" w14:textId="77777777" w:rsidR="0042489C" w:rsidRDefault="00E22BDD" w:rsidP="004F1BB9">
      <w:pPr>
        <w:jc w:val="both"/>
        <w:rPr>
          <w:bCs/>
          <w:iCs/>
        </w:rPr>
      </w:pPr>
      <w:r>
        <w:rPr>
          <w:lang w:val="en-US"/>
        </w:rPr>
        <w:t>17</w:t>
      </w:r>
      <w:r w:rsidR="0042489C" w:rsidRPr="001965A1">
        <w:t>.</w:t>
      </w:r>
      <w:r w:rsidR="0042489C" w:rsidRPr="001965A1">
        <w:rPr>
          <w:bCs/>
          <w:iCs/>
        </w:rPr>
        <w:t xml:space="preserve"> </w:t>
      </w:r>
      <w:r w:rsidR="0042489C">
        <w:rPr>
          <w:bCs/>
          <w:iCs/>
        </w:rPr>
        <w:t>При използване на р</w:t>
      </w:r>
      <w:r w:rsidR="0042489C" w:rsidRPr="001965A1">
        <w:rPr>
          <w:bCs/>
          <w:iCs/>
        </w:rPr>
        <w:t>олеви модели</w:t>
      </w:r>
      <w:r w:rsidR="0042489C" w:rsidRPr="001965A1">
        <w:t xml:space="preserve"> </w:t>
      </w:r>
      <w:r w:rsidR="0042489C">
        <w:t>в процеса на социализация в</w:t>
      </w:r>
      <w:r w:rsidR="0042489C" w:rsidRPr="001965A1">
        <w:rPr>
          <w:bCs/>
          <w:iCs/>
        </w:rPr>
        <w:t>ръзката между новия служител и ролевия модел е</w:t>
      </w:r>
      <w:r w:rsidR="0042489C">
        <w:rPr>
          <w:bCs/>
          <w:iCs/>
        </w:rPr>
        <w:t>:</w:t>
      </w:r>
    </w:p>
    <w:p w14:paraId="5FD9B0B7" w14:textId="77777777" w:rsidR="0042489C" w:rsidRDefault="00244CD9" w:rsidP="001965A1">
      <w:pPr>
        <w:jc w:val="both"/>
      </w:pPr>
      <w:r>
        <w:t>А</w:t>
      </w:r>
      <w:r w:rsidR="0042489C">
        <w:t>) активна</w:t>
      </w:r>
    </w:p>
    <w:p w14:paraId="3D5D4335" w14:textId="77777777" w:rsidR="0042489C" w:rsidRDefault="00244CD9" w:rsidP="001965A1">
      <w:pPr>
        <w:pStyle w:val="BodyText2"/>
        <w:spacing w:after="0" w:line="240" w:lineRule="auto"/>
        <w:jc w:val="both"/>
      </w:pPr>
      <w:r>
        <w:t>Б</w:t>
      </w:r>
      <w:r w:rsidR="0042489C">
        <w:t xml:space="preserve">) </w:t>
      </w:r>
      <w:r w:rsidR="0042489C" w:rsidRPr="001965A1">
        <w:t>пасивна</w:t>
      </w:r>
      <w:r w:rsidR="0042489C">
        <w:t>*</w:t>
      </w:r>
    </w:p>
    <w:p w14:paraId="3DE82338" w14:textId="77777777" w:rsidR="0042489C" w:rsidRDefault="00244CD9" w:rsidP="001965A1">
      <w:pPr>
        <w:pStyle w:val="BodyText2"/>
        <w:spacing w:after="0" w:line="240" w:lineRule="auto"/>
        <w:jc w:val="both"/>
      </w:pPr>
      <w:r>
        <w:lastRenderedPageBreak/>
        <w:t>В</w:t>
      </w:r>
      <w:r w:rsidR="0042489C">
        <w:t>) нито едно от двете</w:t>
      </w:r>
    </w:p>
    <w:p w14:paraId="0D9BE274" w14:textId="77777777" w:rsidR="0042489C" w:rsidRDefault="0042489C" w:rsidP="001965A1">
      <w:pPr>
        <w:pStyle w:val="BodyText2"/>
        <w:spacing w:after="0" w:line="240" w:lineRule="auto"/>
        <w:jc w:val="both"/>
      </w:pPr>
    </w:p>
    <w:p w14:paraId="304B3E14" w14:textId="77777777" w:rsidR="0042489C" w:rsidRDefault="00E22BDD" w:rsidP="00C05FFB">
      <w:pPr>
        <w:jc w:val="both"/>
        <w:rPr>
          <w:bCs/>
          <w:iCs/>
        </w:rPr>
      </w:pPr>
      <w:r>
        <w:rPr>
          <w:lang w:val="en-US"/>
        </w:rPr>
        <w:t>18</w:t>
      </w:r>
      <w:r w:rsidR="0042489C" w:rsidRPr="001965A1">
        <w:t>.</w:t>
      </w:r>
      <w:r w:rsidR="0042489C" w:rsidRPr="001965A1">
        <w:rPr>
          <w:bCs/>
          <w:iCs/>
        </w:rPr>
        <w:t xml:space="preserve"> </w:t>
      </w:r>
      <w:r w:rsidR="0042489C">
        <w:rPr>
          <w:bCs/>
          <w:iCs/>
        </w:rPr>
        <w:t>При използване на наставници в процеса</w:t>
      </w:r>
      <w:r w:rsidR="0042489C">
        <w:t xml:space="preserve"> на социализация в</w:t>
      </w:r>
      <w:r w:rsidR="0042489C" w:rsidRPr="001965A1">
        <w:rPr>
          <w:bCs/>
          <w:iCs/>
        </w:rPr>
        <w:t xml:space="preserve">ръзката между новия служител и </w:t>
      </w:r>
      <w:r w:rsidR="0042489C">
        <w:rPr>
          <w:bCs/>
          <w:iCs/>
        </w:rPr>
        <w:t>наставника</w:t>
      </w:r>
      <w:r w:rsidR="0042489C" w:rsidRPr="001965A1">
        <w:rPr>
          <w:bCs/>
          <w:iCs/>
        </w:rPr>
        <w:t xml:space="preserve"> е</w:t>
      </w:r>
      <w:r w:rsidR="0042489C">
        <w:rPr>
          <w:bCs/>
          <w:iCs/>
        </w:rPr>
        <w:t>:</w:t>
      </w:r>
    </w:p>
    <w:p w14:paraId="5199591C" w14:textId="77777777" w:rsidR="0042489C" w:rsidRDefault="00244CD9" w:rsidP="00C05FFB">
      <w:pPr>
        <w:jc w:val="both"/>
      </w:pPr>
      <w:r>
        <w:t>А</w:t>
      </w:r>
      <w:r w:rsidR="0042489C">
        <w:t>) активна*</w:t>
      </w:r>
    </w:p>
    <w:p w14:paraId="02FC6AD5" w14:textId="77777777" w:rsidR="0042489C" w:rsidRDefault="00244CD9" w:rsidP="00C05FFB">
      <w:pPr>
        <w:pStyle w:val="BodyText2"/>
        <w:spacing w:after="0" w:line="240" w:lineRule="auto"/>
        <w:jc w:val="both"/>
      </w:pPr>
      <w:r>
        <w:t>Б</w:t>
      </w:r>
      <w:r w:rsidR="0042489C">
        <w:t xml:space="preserve">) </w:t>
      </w:r>
      <w:r w:rsidR="0042489C" w:rsidRPr="001965A1">
        <w:t>пасивна</w:t>
      </w:r>
    </w:p>
    <w:p w14:paraId="289B10D2" w14:textId="77777777" w:rsidR="0042489C" w:rsidRDefault="00244CD9" w:rsidP="00C05FFB">
      <w:pPr>
        <w:pStyle w:val="BodyText2"/>
        <w:spacing w:after="0" w:line="240" w:lineRule="auto"/>
        <w:jc w:val="both"/>
      </w:pPr>
      <w:r>
        <w:t>В</w:t>
      </w:r>
      <w:r w:rsidR="0042489C">
        <w:t>) нито едно от двете</w:t>
      </w:r>
    </w:p>
    <w:p w14:paraId="5FE11EE8" w14:textId="77777777" w:rsidR="0042489C" w:rsidRDefault="0042489C" w:rsidP="00C05FFB">
      <w:pPr>
        <w:pStyle w:val="BodyText2"/>
        <w:spacing w:after="0" w:line="240" w:lineRule="auto"/>
        <w:jc w:val="both"/>
      </w:pPr>
    </w:p>
    <w:p w14:paraId="5A6B9A39" w14:textId="77777777" w:rsidR="00244CD9" w:rsidRDefault="00E22BDD" w:rsidP="00244CD9">
      <w:pPr>
        <w:jc w:val="both"/>
        <w:rPr>
          <w:bCs/>
          <w:iCs/>
        </w:rPr>
      </w:pPr>
      <w:r>
        <w:rPr>
          <w:lang w:val="en-US"/>
        </w:rPr>
        <w:t>19</w:t>
      </w:r>
      <w:r w:rsidR="00244CD9" w:rsidRPr="001965A1">
        <w:t>.</w:t>
      </w:r>
      <w:r w:rsidR="00244CD9" w:rsidRPr="001965A1">
        <w:rPr>
          <w:bCs/>
          <w:iCs/>
        </w:rPr>
        <w:t xml:space="preserve"> </w:t>
      </w:r>
      <w:r w:rsidR="00244CD9">
        <w:rPr>
          <w:bCs/>
          <w:iCs/>
        </w:rPr>
        <w:t>При използване на обучители в процеса</w:t>
      </w:r>
      <w:r w:rsidR="00244CD9">
        <w:t xml:space="preserve"> на социализация в</w:t>
      </w:r>
      <w:r w:rsidR="00244CD9" w:rsidRPr="001965A1">
        <w:rPr>
          <w:bCs/>
          <w:iCs/>
        </w:rPr>
        <w:t xml:space="preserve">ръзката между новия служител и </w:t>
      </w:r>
      <w:r w:rsidR="00244CD9">
        <w:rPr>
          <w:bCs/>
          <w:iCs/>
        </w:rPr>
        <w:t>наставника</w:t>
      </w:r>
      <w:r w:rsidR="00244CD9" w:rsidRPr="001965A1">
        <w:rPr>
          <w:bCs/>
          <w:iCs/>
        </w:rPr>
        <w:t xml:space="preserve"> е</w:t>
      </w:r>
      <w:r w:rsidR="00244CD9">
        <w:rPr>
          <w:bCs/>
          <w:iCs/>
        </w:rPr>
        <w:t>:</w:t>
      </w:r>
    </w:p>
    <w:p w14:paraId="6D0864C8" w14:textId="77777777" w:rsidR="00244CD9" w:rsidRDefault="001909BE" w:rsidP="00244CD9">
      <w:pPr>
        <w:jc w:val="both"/>
      </w:pPr>
      <w:r>
        <w:t>А</w:t>
      </w:r>
      <w:r w:rsidR="00244CD9">
        <w:t>) активна*</w:t>
      </w:r>
    </w:p>
    <w:p w14:paraId="760F31F5" w14:textId="77777777" w:rsidR="00244CD9" w:rsidRDefault="001909BE" w:rsidP="00244CD9">
      <w:pPr>
        <w:pStyle w:val="BodyText2"/>
        <w:spacing w:after="0" w:line="240" w:lineRule="auto"/>
        <w:jc w:val="both"/>
      </w:pPr>
      <w:r>
        <w:t>Б</w:t>
      </w:r>
      <w:r w:rsidR="00244CD9">
        <w:t xml:space="preserve">) </w:t>
      </w:r>
      <w:r w:rsidR="00244CD9" w:rsidRPr="001965A1">
        <w:t>пасивна</w:t>
      </w:r>
    </w:p>
    <w:p w14:paraId="3FFC7406" w14:textId="77777777" w:rsidR="00244CD9" w:rsidRDefault="001909BE" w:rsidP="00244CD9">
      <w:pPr>
        <w:pStyle w:val="BodyText2"/>
        <w:spacing w:after="0" w:line="240" w:lineRule="auto"/>
        <w:jc w:val="both"/>
      </w:pPr>
      <w:r>
        <w:t>В</w:t>
      </w:r>
      <w:r w:rsidR="00244CD9">
        <w:t>) нито едно от двете</w:t>
      </w:r>
    </w:p>
    <w:p w14:paraId="52FBD2EF" w14:textId="77777777" w:rsidR="00244CD9" w:rsidRDefault="00244CD9" w:rsidP="00C05FFB">
      <w:pPr>
        <w:pStyle w:val="BodyText2"/>
        <w:spacing w:after="0" w:line="240" w:lineRule="auto"/>
        <w:jc w:val="both"/>
      </w:pPr>
    </w:p>
    <w:p w14:paraId="21D802FA" w14:textId="77777777" w:rsidR="0042489C" w:rsidRPr="00BE35EA" w:rsidRDefault="00E22BDD" w:rsidP="00C05FFB">
      <w:pPr>
        <w:pStyle w:val="BodyText2"/>
        <w:spacing w:after="0" w:line="240" w:lineRule="auto"/>
        <w:jc w:val="both"/>
      </w:pPr>
      <w:r>
        <w:rPr>
          <w:lang w:val="en-US"/>
        </w:rPr>
        <w:t>20</w:t>
      </w:r>
      <w:r w:rsidR="0042489C">
        <w:t xml:space="preserve">. </w:t>
      </w:r>
      <w:r w:rsidR="0042489C" w:rsidRPr="00BE35EA">
        <w:t xml:space="preserve">При стратегическия подход </w:t>
      </w:r>
      <w:r w:rsidR="0042489C">
        <w:t xml:space="preserve">за планиране на обучението на персонала </w:t>
      </w:r>
      <w:r w:rsidR="0042489C" w:rsidRPr="00BE35EA">
        <w:t>потребностите от обучение се извеждат на базата на стратегическите цели на организацията, мисията и бизнес плановете</w:t>
      </w:r>
      <w:r w:rsidR="0042489C">
        <w:t>.</w:t>
      </w:r>
    </w:p>
    <w:p w14:paraId="76F6F6BA" w14:textId="77777777" w:rsidR="0042489C" w:rsidRDefault="00D8610A" w:rsidP="00BE35EA">
      <w:pPr>
        <w:jc w:val="both"/>
      </w:pPr>
      <w:r>
        <w:t>А</w:t>
      </w:r>
      <w:r w:rsidR="0042489C">
        <w:t>) вярно*</w:t>
      </w:r>
    </w:p>
    <w:p w14:paraId="7B642977" w14:textId="77777777" w:rsidR="0042489C" w:rsidRPr="00C46D84" w:rsidRDefault="00D8610A" w:rsidP="00BE35EA">
      <w:pPr>
        <w:pStyle w:val="BodyText2"/>
        <w:spacing w:after="0" w:line="240" w:lineRule="auto"/>
        <w:jc w:val="both"/>
        <w:rPr>
          <w:bCs/>
          <w:iCs/>
        </w:rPr>
      </w:pPr>
      <w:r>
        <w:t>Б</w:t>
      </w:r>
      <w:r w:rsidR="0042489C">
        <w:t>) невярно</w:t>
      </w:r>
    </w:p>
    <w:p w14:paraId="4C97A9A6" w14:textId="77777777" w:rsidR="0042489C" w:rsidRDefault="0042489C" w:rsidP="00BE35EA">
      <w:pPr>
        <w:pStyle w:val="BodyText2"/>
        <w:spacing w:after="0" w:line="240" w:lineRule="auto"/>
        <w:jc w:val="both"/>
      </w:pPr>
    </w:p>
    <w:p w14:paraId="7154230A" w14:textId="77777777" w:rsidR="001909BE" w:rsidRPr="00BE35EA" w:rsidRDefault="00E22BDD" w:rsidP="001909BE">
      <w:pPr>
        <w:pStyle w:val="BodyText2"/>
        <w:spacing w:after="0" w:line="240" w:lineRule="auto"/>
        <w:jc w:val="both"/>
      </w:pPr>
      <w:r>
        <w:rPr>
          <w:lang w:val="en-US"/>
        </w:rPr>
        <w:t>21</w:t>
      </w:r>
      <w:r w:rsidR="001909BE">
        <w:t xml:space="preserve">. </w:t>
      </w:r>
      <w:r w:rsidR="001909BE" w:rsidRPr="00BE35EA">
        <w:t xml:space="preserve">При стратегическия подход </w:t>
      </w:r>
      <w:r w:rsidR="001909BE">
        <w:t xml:space="preserve">за планиране на обучението на персонала </w:t>
      </w:r>
      <w:r w:rsidR="001909BE" w:rsidRPr="00BE35EA">
        <w:t xml:space="preserve">потребностите от обучение </w:t>
      </w:r>
      <w:r w:rsidR="00D8610A" w:rsidRPr="00BE35EA">
        <w:t>се извеждат след анализ на конкретните проблеми, проявили се в изпълнението на работата</w:t>
      </w:r>
      <w:r w:rsidR="001909BE">
        <w:t>.</w:t>
      </w:r>
    </w:p>
    <w:p w14:paraId="43D11963" w14:textId="77777777" w:rsidR="001909BE" w:rsidRDefault="00D8610A" w:rsidP="001909BE">
      <w:pPr>
        <w:jc w:val="both"/>
      </w:pPr>
      <w:r>
        <w:t>А</w:t>
      </w:r>
      <w:r w:rsidR="001909BE">
        <w:t>) вярно</w:t>
      </w:r>
    </w:p>
    <w:p w14:paraId="47C7D464" w14:textId="77777777" w:rsidR="001909BE" w:rsidRPr="00C46D84" w:rsidRDefault="00D8610A" w:rsidP="001909BE">
      <w:pPr>
        <w:pStyle w:val="BodyText2"/>
        <w:spacing w:after="0" w:line="240" w:lineRule="auto"/>
        <w:jc w:val="both"/>
        <w:rPr>
          <w:bCs/>
          <w:iCs/>
        </w:rPr>
      </w:pPr>
      <w:r>
        <w:t>Б</w:t>
      </w:r>
      <w:r w:rsidR="001909BE">
        <w:t>) невярно</w:t>
      </w:r>
      <w:r>
        <w:t>*</w:t>
      </w:r>
    </w:p>
    <w:p w14:paraId="582BC99B" w14:textId="77777777" w:rsidR="001909BE" w:rsidRDefault="001909BE" w:rsidP="00BE35EA">
      <w:pPr>
        <w:spacing w:line="276" w:lineRule="auto"/>
        <w:jc w:val="both"/>
      </w:pPr>
    </w:p>
    <w:p w14:paraId="22E231E0" w14:textId="77777777" w:rsidR="0042489C" w:rsidRPr="00BE35EA" w:rsidRDefault="00E22BDD" w:rsidP="00BE35EA">
      <w:pPr>
        <w:spacing w:line="276" w:lineRule="auto"/>
        <w:jc w:val="both"/>
      </w:pPr>
      <w:r>
        <w:rPr>
          <w:lang w:val="en-US"/>
        </w:rPr>
        <w:t>22</w:t>
      </w:r>
      <w:r w:rsidR="0042489C" w:rsidRPr="00BE35EA">
        <w:t xml:space="preserve">. При реактивния подход за планиране на обучението на персонала потребностите от обучение се извеждат след анализ на конкретните проблеми, проявили се в изпълнението на работата. </w:t>
      </w:r>
    </w:p>
    <w:p w14:paraId="5AA02DCC" w14:textId="77777777" w:rsidR="0042489C" w:rsidRDefault="00D8610A" w:rsidP="00BE35EA">
      <w:pPr>
        <w:jc w:val="both"/>
      </w:pPr>
      <w:r>
        <w:t>А</w:t>
      </w:r>
      <w:r w:rsidR="0042489C">
        <w:t>) вярно*</w:t>
      </w:r>
    </w:p>
    <w:p w14:paraId="4E09D9A1" w14:textId="77777777" w:rsidR="0042489C" w:rsidRDefault="00D8610A" w:rsidP="00BE35EA">
      <w:pPr>
        <w:pStyle w:val="BodyText2"/>
        <w:spacing w:after="0" w:line="240" w:lineRule="auto"/>
        <w:jc w:val="both"/>
      </w:pPr>
      <w:r>
        <w:t>Б</w:t>
      </w:r>
      <w:r w:rsidR="0042489C">
        <w:t>) невярно</w:t>
      </w:r>
    </w:p>
    <w:p w14:paraId="6AEECC41" w14:textId="77777777" w:rsidR="0042489C" w:rsidRDefault="0042489C" w:rsidP="00BE35EA">
      <w:pPr>
        <w:pStyle w:val="BodyText2"/>
        <w:spacing w:after="0" w:line="240" w:lineRule="auto"/>
        <w:jc w:val="both"/>
      </w:pPr>
    </w:p>
    <w:p w14:paraId="661EC07D" w14:textId="77777777" w:rsidR="00D8610A" w:rsidRPr="00BE35EA" w:rsidRDefault="00E22BDD" w:rsidP="00D8610A">
      <w:pPr>
        <w:spacing w:line="276" w:lineRule="auto"/>
        <w:jc w:val="both"/>
      </w:pPr>
      <w:r>
        <w:rPr>
          <w:lang w:val="en-US"/>
        </w:rPr>
        <w:t>23</w:t>
      </w:r>
      <w:r w:rsidR="00D8610A" w:rsidRPr="00BE35EA">
        <w:t>. При реактивния подход за планиране на обучението на персонала потребностите от обучение се извеждат се извеждат на базата на стратегическите цели на организацията, мисията и бизнес плановете</w:t>
      </w:r>
    </w:p>
    <w:p w14:paraId="44CB6462" w14:textId="77777777" w:rsidR="00D8610A" w:rsidRDefault="00D8610A" w:rsidP="00D8610A">
      <w:pPr>
        <w:jc w:val="both"/>
      </w:pPr>
      <w:r>
        <w:t>А) вярно</w:t>
      </w:r>
    </w:p>
    <w:p w14:paraId="49D6EFCC" w14:textId="77777777" w:rsidR="00D8610A" w:rsidRDefault="00D8610A" w:rsidP="00D8610A">
      <w:pPr>
        <w:pStyle w:val="BodyText2"/>
        <w:spacing w:after="0" w:line="240" w:lineRule="auto"/>
        <w:jc w:val="both"/>
      </w:pPr>
      <w:r>
        <w:t>Б) невярно*</w:t>
      </w:r>
    </w:p>
    <w:p w14:paraId="55BA4A09" w14:textId="77777777" w:rsidR="00D8610A" w:rsidRDefault="00D8610A" w:rsidP="00BE35EA">
      <w:pPr>
        <w:pStyle w:val="BodyText2"/>
        <w:spacing w:after="0" w:line="240" w:lineRule="auto"/>
        <w:jc w:val="both"/>
      </w:pPr>
    </w:p>
    <w:p w14:paraId="66B72ECF" w14:textId="77777777" w:rsidR="00087147" w:rsidRDefault="00087147" w:rsidP="00BE35EA">
      <w:pPr>
        <w:pStyle w:val="BodyText2"/>
        <w:spacing w:after="0" w:line="240" w:lineRule="auto"/>
        <w:jc w:val="both"/>
      </w:pPr>
    </w:p>
    <w:p w14:paraId="1C8B987D" w14:textId="77777777" w:rsidR="00087147" w:rsidRDefault="00E22BDD" w:rsidP="00BE35EA">
      <w:pPr>
        <w:pStyle w:val="BodyText2"/>
        <w:spacing w:after="0" w:line="240" w:lineRule="auto"/>
        <w:jc w:val="both"/>
      </w:pPr>
      <w:r>
        <w:rPr>
          <w:lang w:val="en-US"/>
        </w:rPr>
        <w:t xml:space="preserve">24. </w:t>
      </w:r>
      <w:r w:rsidR="00087147">
        <w:t>При коя форма на обучение ролята на обучавания е по-активна:</w:t>
      </w:r>
    </w:p>
    <w:p w14:paraId="3265AC5B" w14:textId="77777777" w:rsidR="00087147" w:rsidRDefault="00087147" w:rsidP="00BE35EA">
      <w:pPr>
        <w:pStyle w:val="BodyText2"/>
        <w:spacing w:after="0" w:line="240" w:lineRule="auto"/>
        <w:jc w:val="both"/>
      </w:pPr>
      <w:r>
        <w:t>А) курс</w:t>
      </w:r>
    </w:p>
    <w:p w14:paraId="0191FAB3" w14:textId="77777777" w:rsidR="00087147" w:rsidRDefault="00087147" w:rsidP="00BE35EA">
      <w:pPr>
        <w:pStyle w:val="BodyText2"/>
        <w:spacing w:after="0" w:line="240" w:lineRule="auto"/>
        <w:jc w:val="both"/>
      </w:pPr>
      <w:r>
        <w:t>Б) семинар</w:t>
      </w:r>
      <w:r w:rsidR="008803A5">
        <w:t>*</w:t>
      </w:r>
    </w:p>
    <w:p w14:paraId="584B5E1F" w14:textId="77777777" w:rsidR="00087147" w:rsidRDefault="00087147" w:rsidP="00BE35EA">
      <w:pPr>
        <w:pStyle w:val="BodyText2"/>
        <w:spacing w:after="0" w:line="240" w:lineRule="auto"/>
        <w:jc w:val="both"/>
      </w:pPr>
      <w:r>
        <w:t xml:space="preserve">В) няма разлика между двете форми </w:t>
      </w:r>
    </w:p>
    <w:p w14:paraId="5E66B4D6" w14:textId="77777777" w:rsidR="00087147" w:rsidRDefault="00087147" w:rsidP="00BE35EA">
      <w:pPr>
        <w:pStyle w:val="BodyText2"/>
        <w:spacing w:after="0" w:line="240" w:lineRule="auto"/>
        <w:jc w:val="both"/>
      </w:pPr>
    </w:p>
    <w:p w14:paraId="2534586D" w14:textId="77777777" w:rsidR="00087147" w:rsidRDefault="00E22BDD" w:rsidP="00087147">
      <w:pPr>
        <w:pStyle w:val="BodyText2"/>
        <w:spacing w:after="0" w:line="240" w:lineRule="auto"/>
        <w:jc w:val="both"/>
      </w:pPr>
      <w:r>
        <w:rPr>
          <w:lang w:val="en-US"/>
        </w:rPr>
        <w:t xml:space="preserve">25. </w:t>
      </w:r>
      <w:r w:rsidR="00087147">
        <w:t>При коя форма на обучение на персонала се поставя по-силен акцент вър</w:t>
      </w:r>
      <w:r w:rsidR="008803A5">
        <w:t>ху придобиването на нови знания и умения:</w:t>
      </w:r>
    </w:p>
    <w:p w14:paraId="6431098A" w14:textId="77777777" w:rsidR="00087147" w:rsidRDefault="00087147" w:rsidP="00087147">
      <w:pPr>
        <w:pStyle w:val="BodyText2"/>
        <w:spacing w:after="0" w:line="240" w:lineRule="auto"/>
        <w:jc w:val="both"/>
      </w:pPr>
      <w:r>
        <w:t>А) курс</w:t>
      </w:r>
      <w:r w:rsidR="008803A5">
        <w:t>*</w:t>
      </w:r>
    </w:p>
    <w:p w14:paraId="4847D8F6" w14:textId="77777777" w:rsidR="00087147" w:rsidRDefault="00087147" w:rsidP="00087147">
      <w:pPr>
        <w:pStyle w:val="BodyText2"/>
        <w:spacing w:after="0" w:line="240" w:lineRule="auto"/>
        <w:jc w:val="both"/>
      </w:pPr>
      <w:r>
        <w:t>Б) семинар</w:t>
      </w:r>
    </w:p>
    <w:p w14:paraId="075B2971" w14:textId="77777777" w:rsidR="00087147" w:rsidRDefault="00087147" w:rsidP="00087147">
      <w:pPr>
        <w:pStyle w:val="BodyText2"/>
        <w:spacing w:after="0" w:line="240" w:lineRule="auto"/>
        <w:jc w:val="both"/>
      </w:pPr>
      <w:r>
        <w:t xml:space="preserve">В) няма разлика между двете форми </w:t>
      </w:r>
    </w:p>
    <w:p w14:paraId="4F517FE2" w14:textId="77777777" w:rsidR="00087147" w:rsidRDefault="00087147" w:rsidP="00BE35EA">
      <w:pPr>
        <w:pStyle w:val="BodyText2"/>
        <w:spacing w:after="0" w:line="240" w:lineRule="auto"/>
        <w:jc w:val="both"/>
      </w:pPr>
    </w:p>
    <w:p w14:paraId="04A3E4E9" w14:textId="77777777" w:rsidR="0042489C" w:rsidRPr="00F66191" w:rsidRDefault="00E22BDD" w:rsidP="00BE35EA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26</w:t>
      </w:r>
      <w:r w:rsidR="0042489C" w:rsidRPr="00F66191">
        <w:t xml:space="preserve">. </w:t>
      </w:r>
      <w:r w:rsidR="00D8610A">
        <w:t>При</w:t>
      </w:r>
      <w:r w:rsidR="0042489C">
        <w:t xml:space="preserve"> </w:t>
      </w:r>
      <w:r w:rsidR="0042489C" w:rsidRPr="00F66191">
        <w:t>делегиране</w:t>
      </w:r>
      <w:r w:rsidR="0042489C">
        <w:t xml:space="preserve"> на определени дейности на подчинените </w:t>
      </w:r>
      <w:r w:rsidR="0042489C" w:rsidRPr="00F66191">
        <w:t>мениджърът запазва властта си, контрола и голяма част от отговорността.</w:t>
      </w:r>
    </w:p>
    <w:p w14:paraId="1E917006" w14:textId="77777777" w:rsidR="0042489C" w:rsidRDefault="00D8610A" w:rsidP="009F1C42">
      <w:pPr>
        <w:jc w:val="both"/>
      </w:pPr>
      <w:r>
        <w:t>А</w:t>
      </w:r>
      <w:r w:rsidR="0042489C">
        <w:t>) вярно*</w:t>
      </w:r>
    </w:p>
    <w:p w14:paraId="4C83648E" w14:textId="77777777" w:rsidR="0042489C" w:rsidRDefault="00D8610A" w:rsidP="009F1C42">
      <w:pPr>
        <w:pStyle w:val="BodyText2"/>
        <w:spacing w:after="0" w:line="240" w:lineRule="auto"/>
        <w:jc w:val="both"/>
      </w:pPr>
      <w:r>
        <w:t>Б</w:t>
      </w:r>
      <w:r w:rsidR="0042489C">
        <w:t>) невярно</w:t>
      </w:r>
    </w:p>
    <w:p w14:paraId="67B57546" w14:textId="77777777" w:rsidR="0042489C" w:rsidRPr="001965A1" w:rsidRDefault="0042489C" w:rsidP="001965A1">
      <w:pPr>
        <w:pStyle w:val="BodyText2"/>
        <w:spacing w:after="0" w:line="240" w:lineRule="auto"/>
        <w:jc w:val="both"/>
      </w:pPr>
    </w:p>
    <w:p w14:paraId="3760E887" w14:textId="77777777" w:rsidR="00D8610A" w:rsidRPr="00F66191" w:rsidRDefault="00E22BDD" w:rsidP="00D8610A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27</w:t>
      </w:r>
      <w:r w:rsidR="00D8610A" w:rsidRPr="00F66191">
        <w:t xml:space="preserve">. </w:t>
      </w:r>
      <w:r w:rsidR="00D8610A">
        <w:t xml:space="preserve">При процеса на </w:t>
      </w:r>
      <w:r w:rsidR="00D8610A" w:rsidRPr="00F66191">
        <w:t>делегиране</w:t>
      </w:r>
      <w:r w:rsidR="00D8610A">
        <w:t xml:space="preserve"> на определени дейности на подчинените </w:t>
      </w:r>
      <w:r w:rsidR="00D8610A" w:rsidRPr="00F66191">
        <w:t xml:space="preserve">мениджърът </w:t>
      </w:r>
      <w:r w:rsidR="00D8610A">
        <w:t>предава цялата</w:t>
      </w:r>
      <w:r w:rsidR="00D8610A" w:rsidRPr="00F66191">
        <w:t xml:space="preserve"> власт, контрол и отговорност</w:t>
      </w:r>
      <w:r w:rsidR="00D8610A">
        <w:t xml:space="preserve"> на подчинения</w:t>
      </w:r>
      <w:r w:rsidR="00D8610A" w:rsidRPr="00F66191">
        <w:t>.</w:t>
      </w:r>
    </w:p>
    <w:p w14:paraId="1BC564AD" w14:textId="77777777" w:rsidR="00D8610A" w:rsidRDefault="00D8610A" w:rsidP="00D8610A">
      <w:pPr>
        <w:jc w:val="both"/>
      </w:pPr>
      <w:r>
        <w:t>А) вярно</w:t>
      </w:r>
    </w:p>
    <w:p w14:paraId="7EB40E52" w14:textId="77777777" w:rsidR="00D8610A" w:rsidRDefault="00D8610A" w:rsidP="00D8610A">
      <w:pPr>
        <w:pStyle w:val="BodyText2"/>
        <w:spacing w:after="0" w:line="240" w:lineRule="auto"/>
        <w:jc w:val="both"/>
      </w:pPr>
      <w:r>
        <w:t>Б) невярно*</w:t>
      </w:r>
    </w:p>
    <w:p w14:paraId="5C9658F2" w14:textId="77777777" w:rsidR="00D8610A" w:rsidRDefault="00D8610A" w:rsidP="009F1C42">
      <w:pPr>
        <w:pStyle w:val="BodyText2"/>
        <w:spacing w:after="0" w:line="240" w:lineRule="auto"/>
        <w:jc w:val="both"/>
      </w:pPr>
    </w:p>
    <w:p w14:paraId="0EDF312E" w14:textId="77777777" w:rsidR="0042489C" w:rsidRPr="00F66191" w:rsidRDefault="00E22BDD" w:rsidP="009F1C42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28</w:t>
      </w:r>
      <w:r w:rsidR="0042489C" w:rsidRPr="00F66191">
        <w:t xml:space="preserve">. </w:t>
      </w:r>
      <w:r w:rsidR="0042489C">
        <w:t xml:space="preserve">Процесът на упълномощаване се отличава от делегирането по това, че мениджърът формално прехвърля властта и отговорността върху упълномощеното лице. </w:t>
      </w:r>
    </w:p>
    <w:p w14:paraId="236E6F74" w14:textId="77777777" w:rsidR="0042489C" w:rsidRDefault="00D8610A" w:rsidP="009F1C42">
      <w:pPr>
        <w:jc w:val="both"/>
      </w:pPr>
      <w:r>
        <w:t>А</w:t>
      </w:r>
      <w:r w:rsidR="0042489C">
        <w:t>) вярно*</w:t>
      </w:r>
    </w:p>
    <w:p w14:paraId="5EB68264" w14:textId="77777777" w:rsidR="0042489C" w:rsidRDefault="00D8610A" w:rsidP="009F1C42">
      <w:pPr>
        <w:pStyle w:val="BodyText2"/>
        <w:spacing w:after="0" w:line="240" w:lineRule="auto"/>
        <w:jc w:val="both"/>
      </w:pPr>
      <w:r>
        <w:t>Б</w:t>
      </w:r>
      <w:r w:rsidR="0042489C">
        <w:t>) невярно</w:t>
      </w:r>
    </w:p>
    <w:p w14:paraId="1AB51A96" w14:textId="77777777" w:rsidR="0042489C" w:rsidRDefault="0042489C" w:rsidP="009F1C42">
      <w:pPr>
        <w:pStyle w:val="BodyText2"/>
        <w:spacing w:after="0" w:line="240" w:lineRule="auto"/>
        <w:jc w:val="both"/>
      </w:pPr>
    </w:p>
    <w:p w14:paraId="30C9A151" w14:textId="3ACFAC58" w:rsidR="00D8610A" w:rsidRDefault="00E22BDD" w:rsidP="00D8610A">
      <w:pPr>
        <w:pStyle w:val="BodyText2"/>
        <w:spacing w:after="0" w:line="240" w:lineRule="auto"/>
        <w:jc w:val="both"/>
      </w:pPr>
      <w:r>
        <w:rPr>
          <w:lang w:val="en-US"/>
        </w:rPr>
        <w:t>29</w:t>
      </w:r>
      <w:r w:rsidR="00D8610A" w:rsidRPr="00F66191">
        <w:t xml:space="preserve">. </w:t>
      </w:r>
      <w:r w:rsidR="00D8610A">
        <w:t>При кой процес мениджърът има по-голямо в</w:t>
      </w:r>
      <w:r w:rsidR="00F55CAD">
        <w:t xml:space="preserve">лияние върху </w:t>
      </w:r>
      <w:r w:rsidR="00D8610A">
        <w:t>подчинените си:</w:t>
      </w:r>
    </w:p>
    <w:p w14:paraId="423E7C70" w14:textId="0EE787E2" w:rsidR="00D8610A" w:rsidRDefault="00D8610A" w:rsidP="00D8610A">
      <w:pPr>
        <w:pStyle w:val="BodyText2"/>
        <w:spacing w:after="0" w:line="240" w:lineRule="auto"/>
        <w:jc w:val="both"/>
      </w:pPr>
      <w:r>
        <w:t>А) делегиране</w:t>
      </w:r>
      <w:r w:rsidR="00F55CAD">
        <w:t>*</w:t>
      </w:r>
    </w:p>
    <w:p w14:paraId="7238B09F" w14:textId="77777777" w:rsidR="00D8610A" w:rsidRDefault="00D8610A" w:rsidP="00D8610A">
      <w:pPr>
        <w:pStyle w:val="BodyText2"/>
        <w:spacing w:after="0" w:line="240" w:lineRule="auto"/>
        <w:jc w:val="both"/>
      </w:pPr>
      <w:r>
        <w:t>Б) упълномощаване</w:t>
      </w:r>
    </w:p>
    <w:p w14:paraId="03DCBF19" w14:textId="77777777" w:rsidR="00D8610A" w:rsidRDefault="00D8610A" w:rsidP="00D8610A">
      <w:pPr>
        <w:pStyle w:val="BodyText2"/>
        <w:spacing w:after="0" w:line="240" w:lineRule="auto"/>
        <w:jc w:val="both"/>
      </w:pPr>
      <w:r>
        <w:t xml:space="preserve">В) няма разлика между двата процеса </w:t>
      </w:r>
    </w:p>
    <w:p w14:paraId="469BD4F5" w14:textId="77777777" w:rsidR="00D8610A" w:rsidRDefault="00D8610A" w:rsidP="00900EF8">
      <w:pPr>
        <w:jc w:val="both"/>
      </w:pPr>
    </w:p>
    <w:p w14:paraId="6345A1A7" w14:textId="77777777" w:rsidR="0042489C" w:rsidRPr="00642C6E" w:rsidRDefault="00E22BDD" w:rsidP="00900EF8">
      <w:pPr>
        <w:jc w:val="both"/>
      </w:pPr>
      <w:r>
        <w:rPr>
          <w:lang w:val="en-US"/>
        </w:rPr>
        <w:t>30</w:t>
      </w:r>
      <w:r w:rsidR="0042489C" w:rsidRPr="00642C6E">
        <w:t xml:space="preserve">. Според теорията на </w:t>
      </w:r>
      <w:r w:rsidR="0042489C">
        <w:t>Вруум</w:t>
      </w:r>
      <w:r w:rsidR="0042489C" w:rsidRPr="00642C6E">
        <w:t xml:space="preserve"> една мотивационна програма включва:</w:t>
      </w:r>
    </w:p>
    <w:p w14:paraId="01577E08" w14:textId="77777777" w:rsidR="0042489C" w:rsidRPr="00642C6E" w:rsidRDefault="00D8610A" w:rsidP="00900EF8">
      <w:pPr>
        <w:jc w:val="both"/>
      </w:pPr>
      <w:r>
        <w:t>А</w:t>
      </w:r>
      <w:r w:rsidR="0042489C" w:rsidRPr="00642C6E">
        <w:t>) подходящо обучение и осигуряване на необходимата подкрепа</w:t>
      </w:r>
    </w:p>
    <w:p w14:paraId="148A9DC6" w14:textId="77777777" w:rsidR="0042489C" w:rsidRPr="00642C6E" w:rsidRDefault="00D8610A" w:rsidP="00900EF8">
      <w:pPr>
        <w:jc w:val="both"/>
      </w:pPr>
      <w:r>
        <w:t>Б</w:t>
      </w:r>
      <w:r w:rsidR="0042489C" w:rsidRPr="00642C6E">
        <w:t>) осигуряване на ценни награди или наказания в зависимост от работата</w:t>
      </w:r>
    </w:p>
    <w:p w14:paraId="24D3767F" w14:textId="77777777" w:rsidR="0042489C" w:rsidRPr="00642C6E" w:rsidRDefault="00D8610A" w:rsidP="00900EF8">
      <w:pPr>
        <w:jc w:val="both"/>
      </w:pPr>
      <w:r>
        <w:t>В</w:t>
      </w:r>
      <w:r w:rsidR="0042489C" w:rsidRPr="00642C6E">
        <w:t>) верни са и двете твърдения</w:t>
      </w:r>
      <w:r w:rsidR="0042489C">
        <w:t>*</w:t>
      </w:r>
      <w:r w:rsidR="0042489C" w:rsidRPr="00642C6E">
        <w:t xml:space="preserve"> 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5F75A2A4" w14:textId="77777777" w:rsidR="0042489C" w:rsidRDefault="0042489C" w:rsidP="009F1C42">
      <w:pPr>
        <w:pStyle w:val="BodyText2"/>
        <w:spacing w:after="0" w:line="240" w:lineRule="auto"/>
        <w:jc w:val="both"/>
      </w:pPr>
    </w:p>
    <w:p w14:paraId="3EED4E20" w14:textId="77777777" w:rsidR="0042489C" w:rsidRPr="00900EF8" w:rsidRDefault="00E22BDD" w:rsidP="00D8610A">
      <w:pPr>
        <w:jc w:val="both"/>
        <w:rPr>
          <w:bCs/>
          <w:iCs/>
        </w:rPr>
      </w:pPr>
      <w:r>
        <w:rPr>
          <w:bCs/>
          <w:iCs/>
          <w:lang w:val="en-US"/>
        </w:rPr>
        <w:t>31</w:t>
      </w:r>
      <w:r w:rsidR="0042489C">
        <w:rPr>
          <w:bCs/>
          <w:iCs/>
        </w:rPr>
        <w:t xml:space="preserve">. </w:t>
      </w:r>
      <w:r w:rsidR="0042489C" w:rsidRPr="00900EF8">
        <w:rPr>
          <w:bCs/>
          <w:iCs/>
        </w:rPr>
        <w:t>Въ</w:t>
      </w:r>
      <w:r w:rsidR="0042489C">
        <w:rPr>
          <w:bCs/>
          <w:iCs/>
        </w:rPr>
        <w:t>ншната</w:t>
      </w:r>
      <w:r w:rsidR="0042489C" w:rsidRPr="00900EF8">
        <w:rPr>
          <w:bCs/>
          <w:iCs/>
        </w:rPr>
        <w:t xml:space="preserve"> мотивация представлява ангажиране с дадена дейност, за която няма очевидна награда</w:t>
      </w:r>
      <w:r w:rsidR="0042489C">
        <w:rPr>
          <w:bCs/>
          <w:iCs/>
        </w:rPr>
        <w:t>, а</w:t>
      </w:r>
      <w:r w:rsidR="0042489C" w:rsidRPr="00900EF8">
        <w:rPr>
          <w:bCs/>
          <w:iCs/>
        </w:rPr>
        <w:t xml:space="preserve"> индивидът се мотивира от самото извършване на дейността и </w:t>
      </w:r>
      <w:r w:rsidR="0042489C">
        <w:rPr>
          <w:bCs/>
          <w:iCs/>
        </w:rPr>
        <w:t xml:space="preserve">от позитивните </w:t>
      </w:r>
      <w:r w:rsidR="0042489C" w:rsidRPr="00900EF8">
        <w:rPr>
          <w:bCs/>
          <w:iCs/>
        </w:rPr>
        <w:t>резултати</w:t>
      </w:r>
      <w:r w:rsidR="0042489C">
        <w:rPr>
          <w:bCs/>
          <w:iCs/>
        </w:rPr>
        <w:t>, кои</w:t>
      </w:r>
      <w:r w:rsidR="0042489C" w:rsidRPr="00900EF8">
        <w:rPr>
          <w:bCs/>
          <w:iCs/>
        </w:rPr>
        <w:t xml:space="preserve">то постига. </w:t>
      </w:r>
    </w:p>
    <w:p w14:paraId="30DAEA02" w14:textId="77777777" w:rsidR="0042489C" w:rsidRDefault="00087147" w:rsidP="00900EF8">
      <w:pPr>
        <w:jc w:val="both"/>
      </w:pPr>
      <w:r>
        <w:t>А</w:t>
      </w:r>
      <w:r w:rsidR="0042489C">
        <w:t>) вярно</w:t>
      </w:r>
    </w:p>
    <w:p w14:paraId="59501409" w14:textId="77777777" w:rsidR="0042489C" w:rsidRDefault="00087147" w:rsidP="00900EF8">
      <w:pPr>
        <w:pStyle w:val="BodyText2"/>
        <w:spacing w:after="0" w:line="240" w:lineRule="auto"/>
        <w:jc w:val="both"/>
      </w:pPr>
      <w:r>
        <w:t>Б</w:t>
      </w:r>
      <w:r w:rsidR="0042489C">
        <w:t>) невярно*</w:t>
      </w:r>
    </w:p>
    <w:p w14:paraId="701D77C8" w14:textId="77777777" w:rsidR="00D8610A" w:rsidRDefault="00D8610A" w:rsidP="00900EF8">
      <w:pPr>
        <w:pStyle w:val="BodyText2"/>
        <w:spacing w:after="0" w:line="240" w:lineRule="auto"/>
        <w:jc w:val="both"/>
        <w:rPr>
          <w:bCs/>
          <w:iCs/>
        </w:rPr>
      </w:pPr>
    </w:p>
    <w:p w14:paraId="35891DAE" w14:textId="77777777" w:rsidR="0042489C" w:rsidRDefault="00E22BDD" w:rsidP="00900EF8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  <w:lang w:val="en-US"/>
        </w:rPr>
        <w:t>32</w:t>
      </w:r>
      <w:r w:rsidR="0042489C">
        <w:rPr>
          <w:bCs/>
          <w:iCs/>
        </w:rPr>
        <w:t xml:space="preserve">. </w:t>
      </w:r>
      <w:r w:rsidR="0042489C" w:rsidRPr="00900EF8">
        <w:rPr>
          <w:bCs/>
          <w:iCs/>
        </w:rPr>
        <w:t xml:space="preserve">Външната мотивация представлява системата от управленски действия, средства и подходи за мотивиране на сътрудниците към постигането на целите на организацията. </w:t>
      </w:r>
    </w:p>
    <w:p w14:paraId="684476F2" w14:textId="77777777" w:rsidR="0042489C" w:rsidRDefault="00087147" w:rsidP="00900EF8">
      <w:pPr>
        <w:jc w:val="both"/>
      </w:pPr>
      <w:r>
        <w:t>А</w:t>
      </w:r>
      <w:r w:rsidR="0042489C">
        <w:t>) вярно*</w:t>
      </w:r>
    </w:p>
    <w:p w14:paraId="259420D8" w14:textId="77777777" w:rsidR="0042489C" w:rsidRDefault="00087147" w:rsidP="00900EF8">
      <w:pPr>
        <w:pStyle w:val="BodyText2"/>
        <w:spacing w:after="0" w:line="240" w:lineRule="auto"/>
        <w:jc w:val="both"/>
      </w:pPr>
      <w:r>
        <w:t>Б</w:t>
      </w:r>
      <w:r w:rsidR="0042489C">
        <w:t>) невярно</w:t>
      </w:r>
    </w:p>
    <w:p w14:paraId="3EBCCCC5" w14:textId="77777777" w:rsidR="0042489C" w:rsidRDefault="0042489C" w:rsidP="00900EF8">
      <w:pPr>
        <w:pStyle w:val="BodyText2"/>
        <w:spacing w:after="0" w:line="240" w:lineRule="auto"/>
        <w:jc w:val="both"/>
        <w:rPr>
          <w:bCs/>
          <w:iCs/>
        </w:rPr>
      </w:pPr>
    </w:p>
    <w:p w14:paraId="6C087449" w14:textId="77777777" w:rsidR="0042489C" w:rsidRPr="00900EF8" w:rsidRDefault="00E22BDD" w:rsidP="00900EF8">
      <w:pPr>
        <w:pStyle w:val="BodyText2"/>
        <w:spacing w:after="0" w:line="240" w:lineRule="auto"/>
        <w:jc w:val="both"/>
      </w:pPr>
      <w:r>
        <w:rPr>
          <w:bCs/>
          <w:iCs/>
          <w:lang w:val="en-US"/>
        </w:rPr>
        <w:t>33</w:t>
      </w:r>
      <w:r w:rsidR="0042489C">
        <w:rPr>
          <w:bCs/>
          <w:iCs/>
        </w:rPr>
        <w:t>. Вътрешната мотивация</w:t>
      </w:r>
      <w:r w:rsidR="0042489C" w:rsidRPr="00900EF8">
        <w:rPr>
          <w:bCs/>
          <w:iCs/>
        </w:rPr>
        <w:t xml:space="preserve"> представлява </w:t>
      </w:r>
      <w:r w:rsidR="0042489C" w:rsidRPr="00900EF8">
        <w:t>ангажиране на индивидите в дадена дейност заради материалните резултати и нематериалните стимули, които ще донесе извършването тази дейност.</w:t>
      </w:r>
    </w:p>
    <w:p w14:paraId="1B6202BE" w14:textId="77777777" w:rsidR="0042489C" w:rsidRDefault="00087147" w:rsidP="00900EF8">
      <w:pPr>
        <w:jc w:val="both"/>
      </w:pPr>
      <w:r>
        <w:t>А</w:t>
      </w:r>
      <w:r w:rsidR="0042489C">
        <w:t>) вярно</w:t>
      </w:r>
    </w:p>
    <w:p w14:paraId="1A0FEDFF" w14:textId="77777777" w:rsidR="0042489C" w:rsidRDefault="00087147" w:rsidP="00900EF8">
      <w:pPr>
        <w:pStyle w:val="BodyText2"/>
        <w:spacing w:after="0" w:line="240" w:lineRule="auto"/>
        <w:jc w:val="both"/>
      </w:pPr>
      <w:r>
        <w:t>Б</w:t>
      </w:r>
      <w:r w:rsidR="0042489C">
        <w:t>) невярно*</w:t>
      </w:r>
    </w:p>
    <w:p w14:paraId="702A013D" w14:textId="77777777" w:rsidR="0042489C" w:rsidRDefault="0042489C" w:rsidP="00900EF8">
      <w:pPr>
        <w:jc w:val="both"/>
      </w:pPr>
    </w:p>
    <w:p w14:paraId="167E6471" w14:textId="77777777" w:rsidR="0042489C" w:rsidRPr="00900EF8" w:rsidRDefault="00E22BDD" w:rsidP="00900EF8">
      <w:pPr>
        <w:jc w:val="both"/>
        <w:rPr>
          <w:bCs/>
          <w:iCs/>
        </w:rPr>
      </w:pPr>
      <w:r>
        <w:rPr>
          <w:bCs/>
          <w:iCs/>
          <w:lang w:val="en-US"/>
        </w:rPr>
        <w:t>34</w:t>
      </w:r>
      <w:r w:rsidR="0042489C">
        <w:rPr>
          <w:bCs/>
          <w:iCs/>
        </w:rPr>
        <w:t xml:space="preserve">. </w:t>
      </w:r>
      <w:r w:rsidR="0042489C" w:rsidRPr="00900EF8">
        <w:rPr>
          <w:bCs/>
          <w:iCs/>
        </w:rPr>
        <w:t>Въ</w:t>
      </w:r>
      <w:r w:rsidR="0042489C">
        <w:rPr>
          <w:bCs/>
          <w:iCs/>
        </w:rPr>
        <w:t>трешната</w:t>
      </w:r>
      <w:r w:rsidR="0042489C" w:rsidRPr="00900EF8">
        <w:rPr>
          <w:bCs/>
          <w:iCs/>
        </w:rPr>
        <w:t xml:space="preserve"> мотивация представлява ангажиране с дадена дейност, за която няма очевидна награда</w:t>
      </w:r>
      <w:r w:rsidR="0042489C">
        <w:rPr>
          <w:bCs/>
          <w:iCs/>
        </w:rPr>
        <w:t>, а</w:t>
      </w:r>
      <w:r w:rsidR="0042489C" w:rsidRPr="00900EF8">
        <w:rPr>
          <w:bCs/>
          <w:iCs/>
        </w:rPr>
        <w:t xml:space="preserve"> индивидът се мотивира от самото извършване на дейността и </w:t>
      </w:r>
      <w:r w:rsidR="0042489C">
        <w:rPr>
          <w:bCs/>
          <w:iCs/>
        </w:rPr>
        <w:t xml:space="preserve">от позитивните </w:t>
      </w:r>
      <w:r w:rsidR="0042489C" w:rsidRPr="00900EF8">
        <w:rPr>
          <w:bCs/>
          <w:iCs/>
        </w:rPr>
        <w:t>резултати</w:t>
      </w:r>
      <w:r w:rsidR="0042489C">
        <w:rPr>
          <w:bCs/>
          <w:iCs/>
        </w:rPr>
        <w:t>, кои</w:t>
      </w:r>
      <w:r w:rsidR="0042489C" w:rsidRPr="00900EF8">
        <w:rPr>
          <w:bCs/>
          <w:iCs/>
        </w:rPr>
        <w:t xml:space="preserve">то постига. </w:t>
      </w:r>
    </w:p>
    <w:p w14:paraId="09E01075" w14:textId="77777777" w:rsidR="0042489C" w:rsidRDefault="00087147" w:rsidP="00900EF8">
      <w:pPr>
        <w:jc w:val="both"/>
      </w:pPr>
      <w:r>
        <w:t>А</w:t>
      </w:r>
      <w:r w:rsidR="0042489C">
        <w:t>) вярно*</w:t>
      </w:r>
    </w:p>
    <w:p w14:paraId="73E3FDF7" w14:textId="77777777" w:rsidR="0042489C" w:rsidRDefault="00087147" w:rsidP="00900EF8">
      <w:pPr>
        <w:pStyle w:val="BodyText2"/>
        <w:spacing w:after="0" w:line="240" w:lineRule="auto"/>
        <w:jc w:val="both"/>
      </w:pPr>
      <w:r>
        <w:t>Б</w:t>
      </w:r>
      <w:r w:rsidR="0042489C">
        <w:t>) невярно</w:t>
      </w:r>
    </w:p>
    <w:p w14:paraId="0C92E60B" w14:textId="77777777" w:rsidR="0042489C" w:rsidRDefault="0042489C" w:rsidP="00900EF8">
      <w:pPr>
        <w:pStyle w:val="BodyText2"/>
        <w:spacing w:after="0" w:line="240" w:lineRule="auto"/>
        <w:jc w:val="both"/>
      </w:pPr>
    </w:p>
    <w:p w14:paraId="7A8FEA77" w14:textId="77777777" w:rsidR="0042489C" w:rsidRDefault="00E22BDD" w:rsidP="00900EF8">
      <w:pPr>
        <w:pStyle w:val="BodyText2"/>
        <w:spacing w:after="0" w:line="240" w:lineRule="auto"/>
        <w:jc w:val="both"/>
      </w:pPr>
      <w:r>
        <w:rPr>
          <w:lang w:val="en-US"/>
        </w:rPr>
        <w:lastRenderedPageBreak/>
        <w:t>35</w:t>
      </w:r>
      <w:r w:rsidR="0042489C">
        <w:t xml:space="preserve">. Отговор на </w:t>
      </w:r>
      <w:r w:rsidR="0042489C" w:rsidRPr="002A3C31">
        <w:t>въпроса: “Какво подбужда, стимулира или поставя началото на дадено поведение?”</w:t>
      </w:r>
      <w:r w:rsidR="0042489C">
        <w:t xml:space="preserve"> търсят авторите на:</w:t>
      </w:r>
    </w:p>
    <w:p w14:paraId="7E22D974" w14:textId="77777777" w:rsidR="0042489C" w:rsidRDefault="00087147" w:rsidP="002A3C31">
      <w:pPr>
        <w:jc w:val="both"/>
      </w:pPr>
      <w:r>
        <w:t>А</w:t>
      </w:r>
      <w:r w:rsidR="0042489C">
        <w:t>) съдържателните теории за мотивация*</w:t>
      </w:r>
    </w:p>
    <w:p w14:paraId="19FD2BA8" w14:textId="77777777" w:rsidR="0042489C" w:rsidRDefault="00087147" w:rsidP="002A3C31">
      <w:pPr>
        <w:pStyle w:val="BodyText2"/>
        <w:spacing w:after="0" w:line="240" w:lineRule="auto"/>
        <w:jc w:val="both"/>
      </w:pPr>
      <w:r>
        <w:t>Б</w:t>
      </w:r>
      <w:r w:rsidR="0042489C">
        <w:t>) процесуалните теории за мотивация</w:t>
      </w:r>
    </w:p>
    <w:p w14:paraId="208090E5" w14:textId="77777777" w:rsidR="0042489C" w:rsidRDefault="00087147" w:rsidP="002A3C31">
      <w:pPr>
        <w:pStyle w:val="BodyText2"/>
        <w:spacing w:after="0" w:line="240" w:lineRule="auto"/>
        <w:jc w:val="both"/>
      </w:pPr>
      <w:r>
        <w:t>В</w:t>
      </w:r>
      <w:r w:rsidR="0042489C">
        <w:t>) нито едно от двете</w:t>
      </w:r>
    </w:p>
    <w:p w14:paraId="7F4351E4" w14:textId="77777777" w:rsidR="0042489C" w:rsidRDefault="0042489C" w:rsidP="002A3C31">
      <w:pPr>
        <w:pStyle w:val="BodyText2"/>
        <w:spacing w:after="0" w:line="240" w:lineRule="auto"/>
        <w:jc w:val="both"/>
      </w:pPr>
    </w:p>
    <w:p w14:paraId="54A99A94" w14:textId="77777777" w:rsidR="0042489C" w:rsidRDefault="00E22BDD" w:rsidP="002A3C31">
      <w:pPr>
        <w:pStyle w:val="BodyText2"/>
        <w:spacing w:after="0" w:line="240" w:lineRule="auto"/>
        <w:jc w:val="both"/>
      </w:pPr>
      <w:r>
        <w:rPr>
          <w:lang w:val="en-US"/>
        </w:rPr>
        <w:t>36</w:t>
      </w:r>
      <w:r w:rsidR="0042489C">
        <w:t xml:space="preserve">. </w:t>
      </w:r>
      <w:r w:rsidR="0042489C" w:rsidRPr="002A3C31">
        <w:t xml:space="preserve">Най-високото ниво в йерархията на </w:t>
      </w:r>
      <w:r w:rsidR="0042489C">
        <w:t>потребностите според теорията на Маслоу представляват:</w:t>
      </w:r>
    </w:p>
    <w:p w14:paraId="099BF842" w14:textId="77777777" w:rsidR="0042489C" w:rsidRPr="00642C6E" w:rsidRDefault="00087147" w:rsidP="002A3C31">
      <w:pPr>
        <w:jc w:val="both"/>
      </w:pPr>
      <w:r>
        <w:t>А</w:t>
      </w:r>
      <w:r w:rsidR="0042489C" w:rsidRPr="00642C6E">
        <w:t xml:space="preserve">) </w:t>
      </w:r>
      <w:r w:rsidR="0042489C">
        <w:t>потребностите от самочувствие и самоуважение</w:t>
      </w:r>
    </w:p>
    <w:p w14:paraId="3F8FC34F" w14:textId="77777777" w:rsidR="0042489C" w:rsidRPr="00642C6E" w:rsidRDefault="00087147" w:rsidP="002A3C31">
      <w:pPr>
        <w:jc w:val="both"/>
      </w:pPr>
      <w:r>
        <w:t>Б</w:t>
      </w:r>
      <w:r w:rsidR="0042489C" w:rsidRPr="00642C6E">
        <w:t xml:space="preserve">) </w:t>
      </w:r>
      <w:r w:rsidR="0042489C" w:rsidRPr="002A3C31">
        <w:t>потребности</w:t>
      </w:r>
      <w:r w:rsidR="0042489C">
        <w:t>те</w:t>
      </w:r>
      <w:r w:rsidR="0042489C" w:rsidRPr="002A3C31">
        <w:t xml:space="preserve"> от самореализация</w:t>
      </w:r>
      <w:r w:rsidR="0042489C">
        <w:t>*</w:t>
      </w:r>
    </w:p>
    <w:p w14:paraId="0944848B" w14:textId="77777777" w:rsidR="0042489C" w:rsidRPr="00642C6E" w:rsidRDefault="00087147" w:rsidP="002A3C31">
      <w:pPr>
        <w:jc w:val="both"/>
      </w:pPr>
      <w:r>
        <w:t>В</w:t>
      </w:r>
      <w:r w:rsidR="0042489C" w:rsidRPr="00642C6E">
        <w:t xml:space="preserve">) </w:t>
      </w:r>
      <w:r w:rsidR="0042489C">
        <w:t xml:space="preserve">социалните потребности 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249D8FFB" w14:textId="77777777" w:rsidR="0042489C" w:rsidRDefault="0042489C" w:rsidP="002A3C31">
      <w:pPr>
        <w:pStyle w:val="BodyText2"/>
        <w:spacing w:after="0" w:line="240" w:lineRule="auto"/>
        <w:jc w:val="both"/>
      </w:pPr>
    </w:p>
    <w:p w14:paraId="4BA94E99" w14:textId="77777777" w:rsidR="0042489C" w:rsidRDefault="00E22BDD" w:rsidP="002A3C31">
      <w:pPr>
        <w:pStyle w:val="BodyText2"/>
        <w:spacing w:after="0" w:line="240" w:lineRule="auto"/>
        <w:jc w:val="both"/>
      </w:pPr>
      <w:r>
        <w:rPr>
          <w:lang w:val="en-US"/>
        </w:rPr>
        <w:t>37</w:t>
      </w:r>
      <w:r w:rsidR="0042489C">
        <w:t xml:space="preserve">. Теорията за йерархия на потребностите на Маслоу разглежда: </w:t>
      </w:r>
    </w:p>
    <w:p w14:paraId="3939292F" w14:textId="77777777" w:rsidR="0042489C" w:rsidRPr="00642C6E" w:rsidRDefault="00087147" w:rsidP="00A85C93">
      <w:pPr>
        <w:jc w:val="both"/>
      </w:pPr>
      <w:r>
        <w:t>А</w:t>
      </w:r>
      <w:r w:rsidR="0042489C" w:rsidRPr="00642C6E">
        <w:t xml:space="preserve">) </w:t>
      </w:r>
      <w:r w:rsidR="0042489C">
        <w:t>две нива на потребности</w:t>
      </w:r>
    </w:p>
    <w:p w14:paraId="60EDD59A" w14:textId="77777777" w:rsidR="0042489C" w:rsidRDefault="00087147" w:rsidP="00A85C93">
      <w:pPr>
        <w:jc w:val="both"/>
      </w:pPr>
      <w:r>
        <w:t>Б</w:t>
      </w:r>
      <w:r w:rsidR="0042489C" w:rsidRPr="00642C6E">
        <w:t xml:space="preserve">) </w:t>
      </w:r>
      <w:r w:rsidR="0042489C">
        <w:t>три нива на потребности</w:t>
      </w:r>
      <w:r w:rsidR="0042489C" w:rsidRPr="00642C6E">
        <w:t xml:space="preserve"> </w:t>
      </w:r>
    </w:p>
    <w:p w14:paraId="1F285382" w14:textId="77777777" w:rsidR="0042489C" w:rsidRPr="00642C6E" w:rsidRDefault="00087147" w:rsidP="00A85C93">
      <w:pPr>
        <w:jc w:val="both"/>
      </w:pPr>
      <w:r>
        <w:t>В</w:t>
      </w:r>
      <w:r w:rsidR="0042489C" w:rsidRPr="00642C6E">
        <w:t xml:space="preserve">) </w:t>
      </w:r>
      <w:r w:rsidR="0042489C">
        <w:t>пет нива на потребности*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69185E8B" w14:textId="77777777" w:rsidR="0042489C" w:rsidRPr="002A3C31" w:rsidRDefault="0042489C" w:rsidP="00900EF8">
      <w:pPr>
        <w:pStyle w:val="BodyText2"/>
        <w:spacing w:after="0" w:line="240" w:lineRule="auto"/>
        <w:jc w:val="both"/>
      </w:pPr>
    </w:p>
    <w:p w14:paraId="66EFDCCD" w14:textId="77777777" w:rsidR="0042489C" w:rsidRDefault="00E22BDD" w:rsidP="00A85C93">
      <w:pPr>
        <w:pStyle w:val="BodyText2"/>
        <w:spacing w:after="0" w:line="240" w:lineRule="auto"/>
        <w:jc w:val="both"/>
      </w:pPr>
      <w:r>
        <w:rPr>
          <w:lang w:val="en-US"/>
        </w:rPr>
        <w:t>38</w:t>
      </w:r>
      <w:r w:rsidR="0042489C">
        <w:t xml:space="preserve">. Теорията на Алдерфер разглежда: </w:t>
      </w:r>
    </w:p>
    <w:p w14:paraId="1AF68A4E" w14:textId="77777777" w:rsidR="0042489C" w:rsidRPr="00642C6E" w:rsidRDefault="00087147" w:rsidP="00A85C93">
      <w:pPr>
        <w:jc w:val="both"/>
      </w:pPr>
      <w:r>
        <w:t>А</w:t>
      </w:r>
      <w:r w:rsidR="0042489C" w:rsidRPr="00642C6E">
        <w:t xml:space="preserve">) </w:t>
      </w:r>
      <w:r w:rsidR="0042489C">
        <w:t>две нива на потребности</w:t>
      </w:r>
    </w:p>
    <w:p w14:paraId="7F24800A" w14:textId="77777777" w:rsidR="0042489C" w:rsidRDefault="00087147" w:rsidP="00A85C93">
      <w:pPr>
        <w:jc w:val="both"/>
      </w:pPr>
      <w:r>
        <w:t>Б</w:t>
      </w:r>
      <w:r w:rsidR="0042489C" w:rsidRPr="00642C6E">
        <w:t xml:space="preserve">) </w:t>
      </w:r>
      <w:r w:rsidR="0042489C">
        <w:t>три нива на потребности*</w:t>
      </w:r>
      <w:r w:rsidR="0042489C" w:rsidRPr="00642C6E">
        <w:t xml:space="preserve"> </w:t>
      </w:r>
    </w:p>
    <w:p w14:paraId="3650F831" w14:textId="77777777" w:rsidR="0042489C" w:rsidRPr="00642C6E" w:rsidRDefault="00087147" w:rsidP="00A85C93">
      <w:pPr>
        <w:jc w:val="both"/>
      </w:pPr>
      <w:r>
        <w:t>В</w:t>
      </w:r>
      <w:r w:rsidR="0042489C" w:rsidRPr="00642C6E">
        <w:t xml:space="preserve">) </w:t>
      </w:r>
      <w:r w:rsidR="0042489C">
        <w:t>пет нива на потребности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5B4E53AE" w14:textId="77777777" w:rsidR="0042489C" w:rsidRDefault="0042489C" w:rsidP="00900EF8">
      <w:pPr>
        <w:jc w:val="both"/>
      </w:pPr>
    </w:p>
    <w:p w14:paraId="66ED18EB" w14:textId="77777777" w:rsidR="0042489C" w:rsidRDefault="00E22BDD" w:rsidP="00900EF8">
      <w:pPr>
        <w:jc w:val="both"/>
      </w:pPr>
      <w:r>
        <w:rPr>
          <w:lang w:val="en-US"/>
        </w:rPr>
        <w:t>39</w:t>
      </w:r>
      <w:r w:rsidR="0042489C">
        <w:t>. Автор на двуфакторната теория за мотивацията е:</w:t>
      </w:r>
    </w:p>
    <w:p w14:paraId="30E1DFFD" w14:textId="77777777" w:rsidR="0042489C" w:rsidRPr="00642C6E" w:rsidRDefault="00087147" w:rsidP="00406B47">
      <w:pPr>
        <w:jc w:val="both"/>
      </w:pPr>
      <w:r>
        <w:t>А</w:t>
      </w:r>
      <w:r w:rsidR="0042489C" w:rsidRPr="00642C6E">
        <w:t xml:space="preserve">) </w:t>
      </w:r>
      <w:r w:rsidR="0042489C">
        <w:t>МакГрегър</w:t>
      </w:r>
    </w:p>
    <w:p w14:paraId="645AC6F9" w14:textId="77777777" w:rsidR="0042489C" w:rsidRDefault="00087147" w:rsidP="00406B47">
      <w:pPr>
        <w:jc w:val="both"/>
      </w:pPr>
      <w:r>
        <w:t>Б</w:t>
      </w:r>
      <w:r w:rsidR="0042489C" w:rsidRPr="00642C6E">
        <w:t xml:space="preserve">) </w:t>
      </w:r>
      <w:r w:rsidR="0042489C">
        <w:t xml:space="preserve">Алдерфер </w:t>
      </w:r>
    </w:p>
    <w:p w14:paraId="0990250A" w14:textId="77777777" w:rsidR="0042489C" w:rsidRDefault="00087147" w:rsidP="00406B47">
      <w:pPr>
        <w:jc w:val="both"/>
      </w:pPr>
      <w:r>
        <w:t>В</w:t>
      </w:r>
      <w:r w:rsidR="0042489C">
        <w:t>) Хърцбърг*</w:t>
      </w:r>
      <w:r w:rsidR="0042489C" w:rsidRPr="00642C6E">
        <w:t xml:space="preserve"> </w:t>
      </w:r>
    </w:p>
    <w:p w14:paraId="79E9974B" w14:textId="77777777" w:rsidR="0042489C" w:rsidRDefault="0042489C" w:rsidP="00900EF8">
      <w:pPr>
        <w:jc w:val="both"/>
      </w:pPr>
    </w:p>
    <w:p w14:paraId="115E0DF6" w14:textId="77777777" w:rsidR="0042489C" w:rsidRPr="00406B47" w:rsidRDefault="00E22BDD" w:rsidP="00900EF8">
      <w:pPr>
        <w:jc w:val="both"/>
      </w:pPr>
      <w:r>
        <w:rPr>
          <w:lang w:val="en-US"/>
        </w:rPr>
        <w:t>40</w:t>
      </w:r>
      <w:r w:rsidR="0042489C" w:rsidRPr="00406B47">
        <w:t xml:space="preserve">. </w:t>
      </w:r>
      <w:r w:rsidR="0042489C">
        <w:t>Р</w:t>
      </w:r>
      <w:r w:rsidR="0042489C" w:rsidRPr="00406B47">
        <w:t>азработва</w:t>
      </w:r>
      <w:r w:rsidR="0042489C">
        <w:t>нето на</w:t>
      </w:r>
      <w:r w:rsidR="0042489C" w:rsidRPr="00406B47">
        <w:t xml:space="preserve"> </w:t>
      </w:r>
      <w:r w:rsidR="00087147">
        <w:t>теория за мотивация на базата н</w:t>
      </w:r>
      <w:r w:rsidR="0042489C" w:rsidRPr="00406B47">
        <w:t>а разви</w:t>
      </w:r>
      <w:r w:rsidR="0042489C" w:rsidRPr="00406B47">
        <w:softHyphen/>
        <w:t>ване на потребността от постижения</w:t>
      </w:r>
      <w:r w:rsidR="0042489C">
        <w:t xml:space="preserve"> е дело на:</w:t>
      </w:r>
    </w:p>
    <w:p w14:paraId="604A57A1" w14:textId="77777777" w:rsidR="0042489C" w:rsidRPr="00642C6E" w:rsidRDefault="00087147" w:rsidP="00406B47">
      <w:pPr>
        <w:jc w:val="both"/>
      </w:pPr>
      <w:r>
        <w:t>А</w:t>
      </w:r>
      <w:r w:rsidR="0042489C" w:rsidRPr="00642C6E">
        <w:t xml:space="preserve">) </w:t>
      </w:r>
      <w:r w:rsidR="0042489C">
        <w:t>МакКлиланд*</w:t>
      </w:r>
    </w:p>
    <w:p w14:paraId="1F109D59" w14:textId="77777777" w:rsidR="0042489C" w:rsidRDefault="00087147" w:rsidP="00406B47">
      <w:pPr>
        <w:jc w:val="both"/>
      </w:pPr>
      <w:r>
        <w:t>Б</w:t>
      </w:r>
      <w:r w:rsidR="0042489C" w:rsidRPr="00642C6E">
        <w:t xml:space="preserve">) </w:t>
      </w:r>
      <w:r w:rsidR="0042489C">
        <w:t xml:space="preserve">Алдерфер </w:t>
      </w:r>
    </w:p>
    <w:p w14:paraId="5B711B59" w14:textId="77777777" w:rsidR="0042489C" w:rsidRDefault="00087147" w:rsidP="00406B47">
      <w:pPr>
        <w:jc w:val="both"/>
      </w:pPr>
      <w:r>
        <w:t>В</w:t>
      </w:r>
      <w:r w:rsidR="0042489C">
        <w:t>) Хърцбърг</w:t>
      </w:r>
    </w:p>
    <w:p w14:paraId="1D331221" w14:textId="77777777" w:rsidR="0042489C" w:rsidRDefault="0042489C" w:rsidP="00406B47">
      <w:pPr>
        <w:jc w:val="both"/>
      </w:pPr>
    </w:p>
    <w:p w14:paraId="4B4B4BF0" w14:textId="77777777" w:rsidR="0042489C" w:rsidRDefault="00E22BDD" w:rsidP="00E84EC5">
      <w:pPr>
        <w:pStyle w:val="BodyText2"/>
        <w:spacing w:after="0" w:line="240" w:lineRule="auto"/>
        <w:jc w:val="both"/>
      </w:pPr>
      <w:r>
        <w:rPr>
          <w:lang w:val="en-US"/>
        </w:rPr>
        <w:t>41</w:t>
      </w:r>
      <w:r w:rsidR="0042489C" w:rsidRPr="00CA239A">
        <w:t xml:space="preserve">. </w:t>
      </w:r>
      <w:r w:rsidR="0042489C">
        <w:t>Според т</w:t>
      </w:r>
      <w:r w:rsidR="0042489C" w:rsidRPr="00CA239A">
        <w:t xml:space="preserve">еорията X </w:t>
      </w:r>
      <w:r w:rsidR="0042489C">
        <w:t xml:space="preserve">на МакГрегър продуктивността на работата на хората може да се повиши чрез прилагане на: </w:t>
      </w:r>
    </w:p>
    <w:p w14:paraId="22AD08C3" w14:textId="77777777" w:rsidR="0042489C" w:rsidRPr="00642C6E" w:rsidRDefault="00087147" w:rsidP="00E84EC5">
      <w:pPr>
        <w:jc w:val="both"/>
      </w:pPr>
      <w:r>
        <w:t>А</w:t>
      </w:r>
      <w:r w:rsidR="0042489C" w:rsidRPr="00642C6E">
        <w:t xml:space="preserve">) </w:t>
      </w:r>
      <w:r w:rsidR="0042489C">
        <w:t>авторитарен стил*</w:t>
      </w:r>
    </w:p>
    <w:p w14:paraId="6335DAC2" w14:textId="77777777" w:rsidR="0042489C" w:rsidRDefault="00087147" w:rsidP="00E84EC5">
      <w:pPr>
        <w:jc w:val="both"/>
      </w:pPr>
      <w:r>
        <w:t>Б</w:t>
      </w:r>
      <w:r w:rsidR="0042489C" w:rsidRPr="00642C6E">
        <w:t xml:space="preserve">) </w:t>
      </w:r>
      <w:r w:rsidR="0042489C">
        <w:t xml:space="preserve">демократичен стил </w:t>
      </w:r>
    </w:p>
    <w:p w14:paraId="24162DFA" w14:textId="77777777" w:rsidR="0042489C" w:rsidRDefault="00087147" w:rsidP="00E84EC5">
      <w:pPr>
        <w:jc w:val="both"/>
      </w:pPr>
      <w:r>
        <w:t>В</w:t>
      </w:r>
      <w:r w:rsidR="0042489C">
        <w:t>) стил на ненамеса</w:t>
      </w:r>
    </w:p>
    <w:p w14:paraId="01EEA013" w14:textId="77777777" w:rsidR="0042489C" w:rsidRDefault="0042489C" w:rsidP="00CC00DB">
      <w:pPr>
        <w:jc w:val="both"/>
      </w:pPr>
    </w:p>
    <w:p w14:paraId="3A7F9A9F" w14:textId="77777777" w:rsidR="0042489C" w:rsidRDefault="00E22BDD" w:rsidP="00CC00DB">
      <w:pPr>
        <w:pStyle w:val="BodyText2"/>
        <w:spacing w:after="0" w:line="240" w:lineRule="auto"/>
        <w:jc w:val="both"/>
      </w:pPr>
      <w:r>
        <w:rPr>
          <w:lang w:val="en-US"/>
        </w:rPr>
        <w:t>42</w:t>
      </w:r>
      <w:r w:rsidR="0042489C" w:rsidRPr="00CA239A">
        <w:t xml:space="preserve">. </w:t>
      </w:r>
      <w:r w:rsidR="0042489C">
        <w:t>Според т</w:t>
      </w:r>
      <w:r w:rsidR="0042489C" w:rsidRPr="00CA239A">
        <w:t xml:space="preserve">еорията </w:t>
      </w:r>
      <w:r w:rsidR="0042489C">
        <w:t>У</w:t>
      </w:r>
      <w:r w:rsidR="0042489C" w:rsidRPr="00CA239A">
        <w:t xml:space="preserve"> </w:t>
      </w:r>
      <w:r w:rsidR="0042489C">
        <w:t xml:space="preserve">на МакГрегър продуктивността на работата на хората може да се повиши чрез прилагане на: </w:t>
      </w:r>
    </w:p>
    <w:p w14:paraId="4C5B9590" w14:textId="77777777" w:rsidR="0042489C" w:rsidRPr="00642C6E" w:rsidRDefault="00087147" w:rsidP="00CC00DB">
      <w:pPr>
        <w:jc w:val="both"/>
      </w:pPr>
      <w:r>
        <w:t>А</w:t>
      </w:r>
      <w:r w:rsidR="0042489C" w:rsidRPr="00642C6E">
        <w:t xml:space="preserve">) </w:t>
      </w:r>
      <w:r w:rsidR="0042489C">
        <w:t>авторитарен стил</w:t>
      </w:r>
    </w:p>
    <w:p w14:paraId="708590F2" w14:textId="77777777" w:rsidR="0042489C" w:rsidRDefault="00087147" w:rsidP="00CC00DB">
      <w:pPr>
        <w:jc w:val="both"/>
      </w:pPr>
      <w:r>
        <w:t>Б</w:t>
      </w:r>
      <w:r w:rsidR="0042489C" w:rsidRPr="00642C6E">
        <w:t xml:space="preserve">) </w:t>
      </w:r>
      <w:r w:rsidR="0042489C">
        <w:t xml:space="preserve">демократичен стил* </w:t>
      </w:r>
    </w:p>
    <w:p w14:paraId="4F1699BC" w14:textId="77777777" w:rsidR="0042489C" w:rsidRDefault="00087147" w:rsidP="00CC00DB">
      <w:pPr>
        <w:jc w:val="both"/>
      </w:pPr>
      <w:r>
        <w:t>В</w:t>
      </w:r>
      <w:r w:rsidR="0042489C">
        <w:t>) стил на ненамеса</w:t>
      </w:r>
    </w:p>
    <w:p w14:paraId="3114AB06" w14:textId="77777777" w:rsidR="0042489C" w:rsidRDefault="0042489C" w:rsidP="00CC00DB">
      <w:pPr>
        <w:jc w:val="both"/>
      </w:pPr>
    </w:p>
    <w:p w14:paraId="37A023D5" w14:textId="35B6DB84" w:rsidR="00441DE4" w:rsidRDefault="00E22BDD" w:rsidP="008803A5">
      <w:pPr>
        <w:jc w:val="both"/>
        <w:rPr>
          <w:bCs/>
        </w:rPr>
      </w:pPr>
      <w:r>
        <w:rPr>
          <w:bCs/>
          <w:lang w:val="en-US"/>
        </w:rPr>
        <w:t xml:space="preserve">43. </w:t>
      </w:r>
      <w:r w:rsidR="008803A5">
        <w:rPr>
          <w:bCs/>
        </w:rPr>
        <w:t>М</w:t>
      </w:r>
      <w:r w:rsidR="008803A5" w:rsidRPr="008803A5">
        <w:rPr>
          <w:bCs/>
        </w:rPr>
        <w:t>одел</w:t>
      </w:r>
      <w:r w:rsidR="008803A5">
        <w:rPr>
          <w:bCs/>
        </w:rPr>
        <w:t xml:space="preserve">ът </w:t>
      </w:r>
      <w:r w:rsidR="008803A5" w:rsidRPr="008803A5">
        <w:rPr>
          <w:bCs/>
        </w:rPr>
        <w:t>на незадоволената потребност</w:t>
      </w:r>
      <w:r w:rsidR="008803A5">
        <w:rPr>
          <w:bCs/>
        </w:rPr>
        <w:t xml:space="preserve"> лежи в основата на мотиваци</w:t>
      </w:r>
      <w:r w:rsidR="00441DE4">
        <w:rPr>
          <w:bCs/>
        </w:rPr>
        <w:t>ята</w:t>
      </w:r>
      <w:bookmarkStart w:id="0" w:name="_GoBack"/>
      <w:bookmarkEnd w:id="0"/>
      <w:r w:rsidR="008803A5">
        <w:rPr>
          <w:bCs/>
        </w:rPr>
        <w:t xml:space="preserve"> при: </w:t>
      </w:r>
    </w:p>
    <w:p w14:paraId="00F1C3F9" w14:textId="7FD20894" w:rsidR="008803A5" w:rsidRDefault="008803A5" w:rsidP="008803A5">
      <w:pPr>
        <w:jc w:val="both"/>
      </w:pPr>
      <w:r>
        <w:t>А) съдържателните теории за мотивация*</w:t>
      </w:r>
    </w:p>
    <w:p w14:paraId="55F7E32D" w14:textId="77777777" w:rsidR="008803A5" w:rsidRDefault="008803A5" w:rsidP="008803A5">
      <w:pPr>
        <w:pStyle w:val="BodyText2"/>
        <w:spacing w:after="0" w:line="240" w:lineRule="auto"/>
        <w:jc w:val="both"/>
      </w:pPr>
      <w:r>
        <w:t>Б) процесуалните теории за мотивация</w:t>
      </w:r>
    </w:p>
    <w:p w14:paraId="21D30646" w14:textId="77777777" w:rsidR="008803A5" w:rsidRPr="008803A5" w:rsidRDefault="008803A5" w:rsidP="008803A5">
      <w:pPr>
        <w:jc w:val="both"/>
        <w:rPr>
          <w:bCs/>
        </w:rPr>
      </w:pPr>
      <w:r>
        <w:t>В) нито едно от двете</w:t>
      </w:r>
    </w:p>
    <w:p w14:paraId="37A470F7" w14:textId="77777777" w:rsidR="008803A5" w:rsidRDefault="008803A5" w:rsidP="00CC00DB">
      <w:pPr>
        <w:jc w:val="both"/>
        <w:rPr>
          <w:b/>
          <w:bCs/>
        </w:rPr>
      </w:pPr>
    </w:p>
    <w:p w14:paraId="3A8E7CC9" w14:textId="77777777" w:rsidR="008803A5" w:rsidRDefault="00E22BDD" w:rsidP="00CC00DB">
      <w:pPr>
        <w:jc w:val="both"/>
        <w:rPr>
          <w:bCs/>
        </w:rPr>
      </w:pPr>
      <w:r>
        <w:rPr>
          <w:lang w:val="en-US"/>
        </w:rPr>
        <w:lastRenderedPageBreak/>
        <w:t xml:space="preserve">44. </w:t>
      </w:r>
      <w:r w:rsidR="008803A5">
        <w:t>П</w:t>
      </w:r>
      <w:r w:rsidR="008803A5" w:rsidRPr="008803A5">
        <w:t xml:space="preserve">онятието </w:t>
      </w:r>
      <w:r w:rsidR="008803A5" w:rsidRPr="008803A5">
        <w:rPr>
          <w:bCs/>
        </w:rPr>
        <w:t>„модификация на поведени</w:t>
      </w:r>
      <w:r w:rsidR="008803A5" w:rsidRPr="008803A5">
        <w:rPr>
          <w:bCs/>
        </w:rPr>
        <w:softHyphen/>
        <w:t>ето"</w:t>
      </w:r>
      <w:r w:rsidR="008803A5">
        <w:rPr>
          <w:bCs/>
        </w:rPr>
        <w:t xml:space="preserve"> е практическо приложение на:</w:t>
      </w:r>
    </w:p>
    <w:p w14:paraId="075608AF" w14:textId="77777777" w:rsidR="008803A5" w:rsidRDefault="008803A5" w:rsidP="00CC00DB">
      <w:pPr>
        <w:jc w:val="both"/>
        <w:rPr>
          <w:bCs/>
        </w:rPr>
      </w:pPr>
      <w:r>
        <w:rPr>
          <w:bCs/>
        </w:rPr>
        <w:t>А</w:t>
      </w:r>
      <w:r w:rsidR="0006347D">
        <w:rPr>
          <w:bCs/>
        </w:rPr>
        <w:t>)</w:t>
      </w:r>
      <w:r>
        <w:rPr>
          <w:bCs/>
        </w:rPr>
        <w:t xml:space="preserve"> теорията за целите на Латам л Локке</w:t>
      </w:r>
    </w:p>
    <w:p w14:paraId="0A97D700" w14:textId="77777777" w:rsidR="008803A5" w:rsidRDefault="008803A5" w:rsidP="00CC00DB">
      <w:pPr>
        <w:jc w:val="both"/>
        <w:rPr>
          <w:b/>
          <w:bCs/>
        </w:rPr>
      </w:pPr>
      <w:r>
        <w:rPr>
          <w:bCs/>
        </w:rPr>
        <w:t>Б</w:t>
      </w:r>
      <w:r w:rsidR="0006347D">
        <w:rPr>
          <w:bCs/>
        </w:rPr>
        <w:t>)</w:t>
      </w:r>
      <w:r>
        <w:rPr>
          <w:bCs/>
        </w:rPr>
        <w:t xml:space="preserve"> теорията на Бандура</w:t>
      </w:r>
      <w:r w:rsidRPr="008803A5">
        <w:rPr>
          <w:b/>
          <w:bCs/>
        </w:rPr>
        <w:t xml:space="preserve"> </w:t>
      </w:r>
    </w:p>
    <w:p w14:paraId="7E1FE207" w14:textId="77777777" w:rsidR="008803A5" w:rsidRPr="0006347D" w:rsidRDefault="008803A5" w:rsidP="00CC00DB">
      <w:pPr>
        <w:jc w:val="both"/>
        <w:rPr>
          <w:bCs/>
        </w:rPr>
      </w:pPr>
      <w:r w:rsidRPr="0006347D">
        <w:rPr>
          <w:bCs/>
        </w:rPr>
        <w:t>В</w:t>
      </w:r>
      <w:r w:rsidR="0006347D" w:rsidRPr="0006347D">
        <w:rPr>
          <w:bCs/>
        </w:rPr>
        <w:t>)</w:t>
      </w:r>
      <w:r w:rsidRPr="0006347D">
        <w:rPr>
          <w:bCs/>
        </w:rPr>
        <w:t xml:space="preserve"> </w:t>
      </w:r>
      <w:r w:rsidR="0006347D" w:rsidRPr="0006347D">
        <w:rPr>
          <w:bCs/>
        </w:rPr>
        <w:t>т</w:t>
      </w:r>
      <w:r w:rsidRPr="0006347D">
        <w:rPr>
          <w:bCs/>
        </w:rPr>
        <w:t>еорията на Скинър</w:t>
      </w:r>
      <w:r w:rsidR="0006347D">
        <w:rPr>
          <w:bCs/>
        </w:rPr>
        <w:t>*</w:t>
      </w:r>
    </w:p>
    <w:p w14:paraId="282F2E3D" w14:textId="77777777" w:rsidR="008803A5" w:rsidRDefault="008803A5" w:rsidP="00CC00DB">
      <w:pPr>
        <w:jc w:val="both"/>
        <w:rPr>
          <w:b/>
          <w:bCs/>
        </w:rPr>
      </w:pPr>
    </w:p>
    <w:p w14:paraId="350DB234" w14:textId="77777777" w:rsidR="0042489C" w:rsidRDefault="00E22BDD" w:rsidP="00CC00DB">
      <w:pPr>
        <w:jc w:val="both"/>
      </w:pPr>
      <w:r>
        <w:rPr>
          <w:lang w:val="en-US"/>
        </w:rPr>
        <w:t>4</w:t>
      </w:r>
      <w:r w:rsidR="0042489C">
        <w:t>5. Теорията на очакванията на Вруум се отнася към:</w:t>
      </w:r>
    </w:p>
    <w:p w14:paraId="697A38C6" w14:textId="77777777" w:rsidR="0042489C" w:rsidRDefault="00087147" w:rsidP="00CC00DB">
      <w:pPr>
        <w:jc w:val="both"/>
      </w:pPr>
      <w:r>
        <w:t>А</w:t>
      </w:r>
      <w:r w:rsidR="0042489C">
        <w:t>) съдържателните теории за мотивация</w:t>
      </w:r>
    </w:p>
    <w:p w14:paraId="10E0F380" w14:textId="77777777" w:rsidR="0042489C" w:rsidRDefault="00087147" w:rsidP="00CC00DB">
      <w:pPr>
        <w:jc w:val="both"/>
      </w:pPr>
      <w:r>
        <w:t>Б</w:t>
      </w:r>
      <w:r w:rsidR="0042489C">
        <w:t>) процесуалните теории за мотивация*</w:t>
      </w:r>
    </w:p>
    <w:p w14:paraId="20EA3ABC" w14:textId="77777777" w:rsidR="0042489C" w:rsidRDefault="00087147" w:rsidP="00CC00DB">
      <w:pPr>
        <w:jc w:val="both"/>
      </w:pPr>
      <w:r>
        <w:t>В</w:t>
      </w:r>
      <w:r w:rsidR="0042489C">
        <w:t>) нито едно от двете</w:t>
      </w:r>
    </w:p>
    <w:p w14:paraId="54DC11D7" w14:textId="77777777" w:rsidR="0042489C" w:rsidRDefault="0042489C" w:rsidP="00CC00DB">
      <w:pPr>
        <w:jc w:val="both"/>
      </w:pPr>
    </w:p>
    <w:p w14:paraId="19A55341" w14:textId="77777777" w:rsidR="0006347D" w:rsidRDefault="00E22BDD" w:rsidP="00900EF8">
      <w:pPr>
        <w:jc w:val="both"/>
      </w:pPr>
      <w:r>
        <w:rPr>
          <w:lang w:val="en-US"/>
        </w:rPr>
        <w:t xml:space="preserve">46. </w:t>
      </w:r>
      <w:r w:rsidR="0006347D">
        <w:t>Автор на процесуалната теория за равновесието е:</w:t>
      </w:r>
    </w:p>
    <w:p w14:paraId="76779889" w14:textId="77777777" w:rsidR="0006347D" w:rsidRDefault="0006347D" w:rsidP="0006347D">
      <w:pPr>
        <w:jc w:val="both"/>
        <w:rPr>
          <w:bCs/>
        </w:rPr>
      </w:pPr>
      <w:r>
        <w:rPr>
          <w:bCs/>
        </w:rPr>
        <w:t>А) Алдерфер</w:t>
      </w:r>
    </w:p>
    <w:p w14:paraId="6523BB40" w14:textId="2E743595" w:rsidR="0006347D" w:rsidRDefault="0006347D" w:rsidP="0006347D">
      <w:pPr>
        <w:jc w:val="both"/>
        <w:rPr>
          <w:b/>
          <w:bCs/>
        </w:rPr>
      </w:pPr>
      <w:r>
        <w:rPr>
          <w:bCs/>
        </w:rPr>
        <w:t>Б) Стейси Адамс</w:t>
      </w:r>
      <w:r w:rsidR="00441DE4">
        <w:rPr>
          <w:bCs/>
        </w:rPr>
        <w:t>*</w:t>
      </w:r>
      <w:r w:rsidRPr="008803A5">
        <w:rPr>
          <w:b/>
          <w:bCs/>
        </w:rPr>
        <w:t xml:space="preserve"> </w:t>
      </w:r>
    </w:p>
    <w:p w14:paraId="26D36D47" w14:textId="3B38744A" w:rsidR="0006347D" w:rsidRPr="0006347D" w:rsidRDefault="0006347D" w:rsidP="0006347D">
      <w:pPr>
        <w:jc w:val="both"/>
        <w:rPr>
          <w:bCs/>
        </w:rPr>
      </w:pPr>
      <w:r w:rsidRPr="0006347D">
        <w:rPr>
          <w:bCs/>
        </w:rPr>
        <w:t xml:space="preserve">В) </w:t>
      </w:r>
      <w:r>
        <w:rPr>
          <w:bCs/>
        </w:rPr>
        <w:t>МакГрегър</w:t>
      </w:r>
    </w:p>
    <w:p w14:paraId="18140D45" w14:textId="77777777" w:rsidR="0006347D" w:rsidRDefault="0006347D" w:rsidP="00900EF8">
      <w:pPr>
        <w:jc w:val="both"/>
      </w:pPr>
    </w:p>
    <w:p w14:paraId="544DC6B0" w14:textId="77777777" w:rsidR="0042489C" w:rsidRPr="00642C6E" w:rsidRDefault="00E22BDD" w:rsidP="00900EF8">
      <w:pPr>
        <w:jc w:val="both"/>
      </w:pPr>
      <w:r>
        <w:rPr>
          <w:lang w:val="en-US"/>
        </w:rPr>
        <w:t>47</w:t>
      </w:r>
      <w:r w:rsidR="0042489C">
        <w:t xml:space="preserve">. </w:t>
      </w:r>
      <w:r w:rsidR="0042489C" w:rsidRPr="00642C6E">
        <w:t>Ко</w:t>
      </w:r>
      <w:r w:rsidR="0042489C">
        <w:t>й</w:t>
      </w:r>
      <w:r w:rsidR="0042489C" w:rsidRPr="00642C6E">
        <w:t xml:space="preserve"> от посочените стимули се отнася към непаричните?</w:t>
      </w:r>
    </w:p>
    <w:p w14:paraId="46CC37BC" w14:textId="77777777" w:rsidR="0042489C" w:rsidRPr="00642C6E" w:rsidRDefault="0006347D" w:rsidP="00900EF8">
      <w:pPr>
        <w:jc w:val="both"/>
      </w:pPr>
      <w:r>
        <w:t>А)</w:t>
      </w:r>
      <w:r w:rsidR="0042489C" w:rsidRPr="00642C6E">
        <w:t xml:space="preserve"> преми</w:t>
      </w:r>
      <w:r w:rsidR="0042489C">
        <w:t>я</w:t>
      </w:r>
    </w:p>
    <w:p w14:paraId="2383136C" w14:textId="77777777" w:rsidR="0042489C" w:rsidRPr="00642C6E" w:rsidRDefault="0006347D" w:rsidP="00900EF8">
      <w:pPr>
        <w:jc w:val="both"/>
      </w:pPr>
      <w:r>
        <w:t>Б)</w:t>
      </w:r>
      <w:r w:rsidR="0042489C" w:rsidRPr="00642C6E">
        <w:t xml:space="preserve"> участие във вземането на решения</w:t>
      </w:r>
      <w:r w:rsidR="0042489C">
        <w:t>*</w:t>
      </w:r>
    </w:p>
    <w:p w14:paraId="768CCDD4" w14:textId="77777777" w:rsidR="0042489C" w:rsidRPr="00642C6E" w:rsidRDefault="0006347D" w:rsidP="00900EF8">
      <w:pPr>
        <w:jc w:val="both"/>
      </w:pPr>
      <w:r>
        <w:t>В</w:t>
      </w:r>
      <w:r w:rsidR="0042489C" w:rsidRPr="00642C6E">
        <w:t>) верижно споделяне</w:t>
      </w:r>
    </w:p>
    <w:p w14:paraId="12C135AE" w14:textId="77777777" w:rsidR="0042489C" w:rsidRPr="00642C6E" w:rsidRDefault="0042489C" w:rsidP="00900EF8">
      <w:pPr>
        <w:jc w:val="both"/>
      </w:pPr>
    </w:p>
    <w:p w14:paraId="19350AD6" w14:textId="77777777" w:rsidR="0042489C" w:rsidRPr="00642C6E" w:rsidRDefault="00E22BDD" w:rsidP="00900EF8">
      <w:pPr>
        <w:jc w:val="both"/>
      </w:pPr>
      <w:r>
        <w:rPr>
          <w:lang w:val="en-US"/>
        </w:rPr>
        <w:t>48</w:t>
      </w:r>
      <w:r w:rsidR="0042489C" w:rsidRPr="00642C6E">
        <w:t>. Кои от посочените стимули се отнася към паричните?</w:t>
      </w:r>
    </w:p>
    <w:p w14:paraId="22ED772E" w14:textId="77777777" w:rsidR="0042489C" w:rsidRPr="00642C6E" w:rsidRDefault="0006347D" w:rsidP="00900EF8">
      <w:pPr>
        <w:jc w:val="both"/>
      </w:pPr>
      <w:r>
        <w:t>А</w:t>
      </w:r>
      <w:r w:rsidR="0042489C" w:rsidRPr="00642C6E">
        <w:t>) предоставяне на повече автономност</w:t>
      </w:r>
    </w:p>
    <w:p w14:paraId="0B01E579" w14:textId="77777777" w:rsidR="0042489C" w:rsidRPr="00642C6E" w:rsidRDefault="0006347D" w:rsidP="00900EF8">
      <w:pPr>
        <w:jc w:val="both"/>
      </w:pPr>
      <w:r>
        <w:t>Б</w:t>
      </w:r>
      <w:r w:rsidR="0042489C" w:rsidRPr="00642C6E">
        <w:t>) участие във вземането на решения</w:t>
      </w:r>
    </w:p>
    <w:p w14:paraId="62CD0A8D" w14:textId="77777777" w:rsidR="0042489C" w:rsidRPr="00642C6E" w:rsidRDefault="0006347D" w:rsidP="00900EF8">
      <w:pPr>
        <w:jc w:val="both"/>
      </w:pPr>
      <w:r>
        <w:t>В</w:t>
      </w:r>
      <w:r w:rsidR="0042489C" w:rsidRPr="00642C6E">
        <w:t>) преми</w:t>
      </w:r>
      <w:r w:rsidR="0042489C">
        <w:t>я*</w:t>
      </w:r>
    </w:p>
    <w:p w14:paraId="6F1ABAE1" w14:textId="77777777" w:rsidR="0042489C" w:rsidRDefault="0042489C" w:rsidP="004F1BB9">
      <w:pPr>
        <w:jc w:val="both"/>
        <w:rPr>
          <w:highlight w:val="yellow"/>
        </w:rPr>
      </w:pPr>
    </w:p>
    <w:p w14:paraId="6F804D03" w14:textId="77777777" w:rsidR="0042489C" w:rsidRDefault="00E22BDD" w:rsidP="004F1BB9">
      <w:pPr>
        <w:jc w:val="both"/>
      </w:pPr>
      <w:r>
        <w:rPr>
          <w:lang w:val="en-US"/>
        </w:rPr>
        <w:t>49</w:t>
      </w:r>
      <w:r w:rsidR="0042489C" w:rsidRPr="0093193B">
        <w:t xml:space="preserve">. Индивидуалните програми </w:t>
      </w:r>
      <w:r w:rsidR="0042489C">
        <w:t>за награди:</w:t>
      </w:r>
    </w:p>
    <w:p w14:paraId="28174EEC" w14:textId="77777777" w:rsidR="0042489C" w:rsidRDefault="0006347D" w:rsidP="004F1BB9">
      <w:pPr>
        <w:jc w:val="both"/>
      </w:pPr>
      <w:r>
        <w:t>А</w:t>
      </w:r>
      <w:r w:rsidR="0042489C">
        <w:t xml:space="preserve">) </w:t>
      </w:r>
      <w:r w:rsidR="0042489C" w:rsidRPr="0093193B">
        <w:t>осигуряват стимули конкретно на отделния извършител за собствената му работа</w:t>
      </w:r>
    </w:p>
    <w:p w14:paraId="213B7DB1" w14:textId="77777777" w:rsidR="0042489C" w:rsidRDefault="0006347D" w:rsidP="004F1BB9">
      <w:pPr>
        <w:jc w:val="both"/>
      </w:pPr>
      <w:r>
        <w:t>Б</w:t>
      </w:r>
      <w:r w:rsidR="0042489C">
        <w:t xml:space="preserve">) </w:t>
      </w:r>
      <w:r>
        <w:t xml:space="preserve">са </w:t>
      </w:r>
      <w:r w:rsidR="0042489C">
        <w:t>п</w:t>
      </w:r>
      <w:r w:rsidR="0042489C" w:rsidRPr="0093193B">
        <w:t xml:space="preserve">одходящи само когато работата на всяко лице </w:t>
      </w:r>
      <w:r>
        <w:t>м</w:t>
      </w:r>
      <w:r w:rsidR="0042489C" w:rsidRPr="0093193B">
        <w:t>о</w:t>
      </w:r>
      <w:r>
        <w:t>же</w:t>
      </w:r>
      <w:r w:rsidR="0042489C" w:rsidRPr="0093193B">
        <w:t xml:space="preserve"> да бъд</w:t>
      </w:r>
      <w:r>
        <w:t>е</w:t>
      </w:r>
      <w:r w:rsidR="0042489C" w:rsidRPr="0093193B">
        <w:t xml:space="preserve"> точно измерен</w:t>
      </w:r>
      <w:r>
        <w:t>а</w:t>
      </w:r>
    </w:p>
    <w:p w14:paraId="0251AD7F" w14:textId="77777777" w:rsidR="0042489C" w:rsidRPr="0093193B" w:rsidRDefault="0006347D" w:rsidP="004F1BB9">
      <w:pPr>
        <w:jc w:val="both"/>
      </w:pPr>
      <w:r>
        <w:t>В</w:t>
      </w:r>
      <w:r w:rsidR="0042489C">
        <w:t>) верни са и двете твърдения*</w:t>
      </w:r>
    </w:p>
    <w:p w14:paraId="12798B79" w14:textId="77777777" w:rsidR="0042489C" w:rsidRDefault="0042489C" w:rsidP="004F1BB9">
      <w:pPr>
        <w:jc w:val="both"/>
        <w:rPr>
          <w:highlight w:val="yellow"/>
        </w:rPr>
      </w:pPr>
    </w:p>
    <w:p w14:paraId="5BE86C7C" w14:textId="77777777" w:rsidR="0042489C" w:rsidRDefault="00E22BDD" w:rsidP="004109BD">
      <w:pPr>
        <w:jc w:val="both"/>
      </w:pPr>
      <w:r>
        <w:rPr>
          <w:lang w:val="en-US"/>
        </w:rPr>
        <w:t>50</w:t>
      </w:r>
      <w:r w:rsidR="0042489C" w:rsidRPr="0093193B">
        <w:t xml:space="preserve">. Индивидуалните програми </w:t>
      </w:r>
      <w:r w:rsidR="0042489C">
        <w:t>за награди:</w:t>
      </w:r>
    </w:p>
    <w:p w14:paraId="7E96C57B" w14:textId="77777777" w:rsidR="0006347D" w:rsidRDefault="0006347D" w:rsidP="004109BD">
      <w:pPr>
        <w:jc w:val="both"/>
      </w:pPr>
      <w:r>
        <w:t>А</w:t>
      </w:r>
      <w:r w:rsidR="0042489C">
        <w:t xml:space="preserve">) </w:t>
      </w:r>
      <w:r w:rsidR="0042489C" w:rsidRPr="0093193B">
        <w:t xml:space="preserve">осигуряват стимули конкретно на отделния извършител </w:t>
      </w:r>
    </w:p>
    <w:p w14:paraId="79230A39" w14:textId="77777777" w:rsidR="0042489C" w:rsidRDefault="0006347D" w:rsidP="004109BD">
      <w:pPr>
        <w:jc w:val="both"/>
      </w:pPr>
      <w:r>
        <w:t>Б</w:t>
      </w:r>
      <w:r w:rsidR="0042489C">
        <w:t>) могат да стимулират нездравословна конкуренция</w:t>
      </w:r>
    </w:p>
    <w:p w14:paraId="504C275D" w14:textId="77777777" w:rsidR="0042489C" w:rsidRDefault="0006347D" w:rsidP="004109BD">
      <w:pPr>
        <w:jc w:val="both"/>
      </w:pPr>
      <w:r>
        <w:t>В</w:t>
      </w:r>
      <w:r w:rsidR="0042489C">
        <w:t xml:space="preserve">) верни са </w:t>
      </w:r>
      <w:r>
        <w:t>и двете</w:t>
      </w:r>
      <w:r w:rsidR="0042489C">
        <w:t xml:space="preserve"> твърдения*</w:t>
      </w:r>
    </w:p>
    <w:p w14:paraId="148F01F7" w14:textId="77777777" w:rsidR="0042489C" w:rsidRDefault="0042489C" w:rsidP="004109BD">
      <w:pPr>
        <w:jc w:val="both"/>
      </w:pPr>
    </w:p>
    <w:p w14:paraId="4D4B18C7" w14:textId="77777777" w:rsidR="0042489C" w:rsidRPr="003C43FB" w:rsidRDefault="00E22BDD" w:rsidP="003C43FB">
      <w:pPr>
        <w:jc w:val="both"/>
      </w:pPr>
      <w:r>
        <w:rPr>
          <w:lang w:val="en-US"/>
        </w:rPr>
        <w:t>51</w:t>
      </w:r>
      <w:r w:rsidR="0042489C" w:rsidRPr="003C43FB">
        <w:t>. Основните предимства на груповите награди са:</w:t>
      </w:r>
    </w:p>
    <w:p w14:paraId="55025F09" w14:textId="77777777" w:rsidR="0042489C" w:rsidRDefault="0006347D" w:rsidP="003C43FB">
      <w:pPr>
        <w:jc w:val="both"/>
      </w:pPr>
      <w:r>
        <w:t>А</w:t>
      </w:r>
      <w:r w:rsidR="0042489C">
        <w:t>) п</w:t>
      </w:r>
      <w:r w:rsidR="0042489C" w:rsidRPr="003C43FB">
        <w:t>овишава се вътрегруповото сътрудничество</w:t>
      </w:r>
    </w:p>
    <w:p w14:paraId="5704C6D1" w14:textId="77777777" w:rsidR="0042489C" w:rsidRPr="003C43FB" w:rsidRDefault="0006347D" w:rsidP="003C43FB">
      <w:pPr>
        <w:jc w:val="both"/>
      </w:pPr>
      <w:r>
        <w:t>Б</w:t>
      </w:r>
      <w:r w:rsidR="0042489C">
        <w:t>) е</w:t>
      </w:r>
      <w:r w:rsidR="0042489C" w:rsidRPr="003C43FB">
        <w:t>кипът може да оказва натиск за мотивиране на лошо работещите;</w:t>
      </w:r>
    </w:p>
    <w:p w14:paraId="6D4C2500" w14:textId="77777777" w:rsidR="0042489C" w:rsidRDefault="0006347D" w:rsidP="003C43FB">
      <w:pPr>
        <w:jc w:val="both"/>
      </w:pPr>
      <w:r>
        <w:t>В</w:t>
      </w:r>
      <w:r w:rsidR="0042489C">
        <w:t xml:space="preserve">) верни са </w:t>
      </w:r>
      <w:r w:rsidR="00EB3C98">
        <w:t>и двете</w:t>
      </w:r>
      <w:r w:rsidR="0042489C">
        <w:t xml:space="preserve"> посочени твърдения*</w:t>
      </w:r>
    </w:p>
    <w:p w14:paraId="1D34727B" w14:textId="77777777" w:rsidR="0042489C" w:rsidRPr="0093193B" w:rsidRDefault="0042489C" w:rsidP="004109BD">
      <w:pPr>
        <w:jc w:val="both"/>
      </w:pPr>
    </w:p>
    <w:p w14:paraId="0018875E" w14:textId="77777777" w:rsidR="0006347D" w:rsidRPr="003C43FB" w:rsidRDefault="00E22BDD" w:rsidP="0006347D">
      <w:pPr>
        <w:jc w:val="both"/>
      </w:pPr>
      <w:r>
        <w:rPr>
          <w:lang w:val="en-US"/>
        </w:rPr>
        <w:t>52</w:t>
      </w:r>
      <w:r w:rsidR="0006347D" w:rsidRPr="003C43FB">
        <w:t>. Основните предимства на груповите награди са:</w:t>
      </w:r>
    </w:p>
    <w:p w14:paraId="480DDAD8" w14:textId="77777777" w:rsidR="0006347D" w:rsidRDefault="0006347D" w:rsidP="0006347D">
      <w:pPr>
        <w:jc w:val="both"/>
      </w:pPr>
      <w:r>
        <w:t>А) п</w:t>
      </w:r>
      <w:r w:rsidRPr="003C43FB">
        <w:t xml:space="preserve">олучава се </w:t>
      </w:r>
      <w:r>
        <w:t>продуктивна</w:t>
      </w:r>
      <w:r w:rsidRPr="003C43FB">
        <w:t xml:space="preserve"> вътрегрупова конкуренция</w:t>
      </w:r>
    </w:p>
    <w:p w14:paraId="56916510" w14:textId="77777777" w:rsidR="0006347D" w:rsidRPr="003C43FB" w:rsidRDefault="00EB3C98" w:rsidP="0006347D">
      <w:pPr>
        <w:jc w:val="both"/>
      </w:pPr>
      <w:r>
        <w:t>Б</w:t>
      </w:r>
      <w:r w:rsidR="0006347D">
        <w:t>) е</w:t>
      </w:r>
      <w:r w:rsidR="0006347D" w:rsidRPr="003C43FB">
        <w:t>кипът може да оказва натиск за мотивиране на лошо работещите;</w:t>
      </w:r>
    </w:p>
    <w:p w14:paraId="22DF0110" w14:textId="77777777" w:rsidR="0006347D" w:rsidRDefault="00EB3C98" w:rsidP="0006347D">
      <w:pPr>
        <w:jc w:val="both"/>
      </w:pPr>
      <w:r>
        <w:t>В</w:t>
      </w:r>
      <w:r w:rsidR="0006347D">
        <w:t>)</w:t>
      </w:r>
      <w:r w:rsidR="0006347D" w:rsidRPr="003C43FB">
        <w:t>.</w:t>
      </w:r>
      <w:r w:rsidR="0006347D">
        <w:t>верни са и двете посочени твърдения*</w:t>
      </w:r>
    </w:p>
    <w:p w14:paraId="60388C04" w14:textId="77777777" w:rsidR="0006347D" w:rsidRDefault="0006347D" w:rsidP="007C08E9">
      <w:pPr>
        <w:jc w:val="both"/>
      </w:pPr>
    </w:p>
    <w:p w14:paraId="7460610C" w14:textId="77777777" w:rsidR="0042489C" w:rsidRPr="00642C6E" w:rsidRDefault="00E22BDD" w:rsidP="007C08E9">
      <w:pPr>
        <w:jc w:val="both"/>
      </w:pPr>
      <w:r>
        <w:rPr>
          <w:lang w:val="en-US"/>
        </w:rPr>
        <w:t>53</w:t>
      </w:r>
      <w:r w:rsidR="0042489C" w:rsidRPr="003C43FB">
        <w:t xml:space="preserve">. </w:t>
      </w:r>
      <w:r w:rsidR="0042489C" w:rsidRPr="00642C6E">
        <w:t>Възприемането на информацията при комуникацията зависи в по-голяма степен от:</w:t>
      </w:r>
    </w:p>
    <w:p w14:paraId="30780345" w14:textId="77777777" w:rsidR="0042489C" w:rsidRPr="00E22BDD" w:rsidRDefault="00EB3C98" w:rsidP="007C08E9">
      <w:pPr>
        <w:jc w:val="both"/>
        <w:rPr>
          <w:lang w:val="en-US"/>
        </w:rPr>
      </w:pPr>
      <w:r>
        <w:t>А</w:t>
      </w:r>
      <w:r w:rsidR="0042489C" w:rsidRPr="00642C6E">
        <w:t>) вербалната реч</w:t>
      </w:r>
    </w:p>
    <w:p w14:paraId="072235ED" w14:textId="77777777" w:rsidR="0042489C" w:rsidRPr="00642C6E" w:rsidRDefault="00EB3C98" w:rsidP="007C08E9">
      <w:pPr>
        <w:jc w:val="both"/>
      </w:pPr>
      <w:r>
        <w:t>Б</w:t>
      </w:r>
      <w:r w:rsidR="0042489C" w:rsidRPr="00642C6E">
        <w:t>) невербалната реч (езика на тялото)</w:t>
      </w:r>
      <w:r w:rsidR="0042489C">
        <w:t>*</w:t>
      </w:r>
    </w:p>
    <w:p w14:paraId="467B7FFE" w14:textId="77777777" w:rsidR="0042489C" w:rsidRPr="00642C6E" w:rsidRDefault="00EB3C98" w:rsidP="007C08E9">
      <w:pPr>
        <w:jc w:val="both"/>
      </w:pPr>
      <w:r>
        <w:t>В</w:t>
      </w:r>
      <w:r w:rsidR="0042489C" w:rsidRPr="00642C6E">
        <w:t>) и двете имат еднаква роля</w:t>
      </w:r>
    </w:p>
    <w:p w14:paraId="0AEA0446" w14:textId="77777777" w:rsidR="0042489C" w:rsidRPr="00642C6E" w:rsidRDefault="0042489C" w:rsidP="007C08E9">
      <w:pPr>
        <w:jc w:val="both"/>
      </w:pPr>
    </w:p>
    <w:p w14:paraId="4EB2B278" w14:textId="77777777" w:rsidR="0042489C" w:rsidRPr="00642C6E" w:rsidRDefault="00E22BDD" w:rsidP="007C08E9">
      <w:pPr>
        <w:jc w:val="both"/>
      </w:pPr>
      <w:r>
        <w:rPr>
          <w:lang w:val="en-US"/>
        </w:rPr>
        <w:lastRenderedPageBreak/>
        <w:t>54</w:t>
      </w:r>
      <w:r w:rsidR="0042489C" w:rsidRPr="00642C6E">
        <w:t>. „Арена” като информационна сфера се наблюдава, когато информацията е:</w:t>
      </w:r>
    </w:p>
    <w:p w14:paraId="3875728C" w14:textId="77777777" w:rsidR="0042489C" w:rsidRPr="00642C6E" w:rsidRDefault="00EB3C98" w:rsidP="007C08E9">
      <w:pPr>
        <w:jc w:val="both"/>
      </w:pPr>
      <w:r>
        <w:t>А</w:t>
      </w:r>
      <w:r w:rsidR="0042489C" w:rsidRPr="00642C6E">
        <w:t xml:space="preserve">) </w:t>
      </w:r>
      <w:r w:rsidR="0042489C">
        <w:t xml:space="preserve">добре </w:t>
      </w:r>
      <w:r w:rsidR="0042489C" w:rsidRPr="00642C6E">
        <w:t>известна и на комуникатора, и на приемащия</w:t>
      </w:r>
      <w:r w:rsidR="0042489C">
        <w:t>*</w:t>
      </w:r>
    </w:p>
    <w:p w14:paraId="0CB82D3E" w14:textId="77777777" w:rsidR="0042489C" w:rsidRPr="00642C6E" w:rsidRDefault="00EB3C98" w:rsidP="007C08E9">
      <w:pPr>
        <w:jc w:val="both"/>
      </w:pPr>
      <w:r>
        <w:t>Б</w:t>
      </w:r>
      <w:r w:rsidR="0042489C" w:rsidRPr="00642C6E">
        <w:t>) известна на комуникатора, но неизвестна на приемащия</w:t>
      </w:r>
    </w:p>
    <w:p w14:paraId="10AC68D6" w14:textId="77777777" w:rsidR="0042489C" w:rsidRPr="00642C6E" w:rsidRDefault="00EB3C98" w:rsidP="007C08E9">
      <w:pPr>
        <w:jc w:val="both"/>
      </w:pPr>
      <w:r>
        <w:t>В</w:t>
      </w:r>
      <w:r w:rsidR="0042489C" w:rsidRPr="00642C6E">
        <w:t xml:space="preserve">) неизвестна и на двете комуникиращи лица </w:t>
      </w:r>
    </w:p>
    <w:p w14:paraId="413E8DE4" w14:textId="77777777" w:rsidR="0042489C" w:rsidRPr="003C43FB" w:rsidRDefault="0042489C" w:rsidP="004F1BB9">
      <w:pPr>
        <w:jc w:val="both"/>
      </w:pPr>
    </w:p>
    <w:p w14:paraId="17D64DDB" w14:textId="77777777" w:rsidR="0042489C" w:rsidRPr="00642C6E" w:rsidRDefault="00E22BDD" w:rsidP="007C08E9">
      <w:pPr>
        <w:jc w:val="both"/>
      </w:pPr>
      <w:r>
        <w:rPr>
          <w:lang w:val="en-US"/>
        </w:rPr>
        <w:t>55</w:t>
      </w:r>
      <w:r w:rsidR="0042489C" w:rsidRPr="00642C6E">
        <w:t>. „Бяло петно” като информационна сфера се наблюдава, когато информацията е:</w:t>
      </w:r>
    </w:p>
    <w:p w14:paraId="13757EDD" w14:textId="77777777" w:rsidR="0042489C" w:rsidRPr="00642C6E" w:rsidRDefault="00EB3C98" w:rsidP="007C08E9">
      <w:pPr>
        <w:jc w:val="both"/>
      </w:pPr>
      <w:r>
        <w:t>А</w:t>
      </w:r>
      <w:r w:rsidR="0042489C" w:rsidRPr="00642C6E">
        <w:t>) известна и на комуникатора, и на приемащия</w:t>
      </w:r>
    </w:p>
    <w:p w14:paraId="1D908F85" w14:textId="77777777" w:rsidR="0042489C" w:rsidRPr="00642C6E" w:rsidRDefault="00EB3C98" w:rsidP="007C08E9">
      <w:pPr>
        <w:jc w:val="both"/>
      </w:pPr>
      <w:r>
        <w:t>Б</w:t>
      </w:r>
      <w:r w:rsidR="0042489C" w:rsidRPr="00642C6E">
        <w:t>) известна на получателя, но недостатъчно известна на комуникатора</w:t>
      </w:r>
      <w:r w:rsidR="0042489C">
        <w:t>*</w:t>
      </w:r>
    </w:p>
    <w:p w14:paraId="4DDEB3BD" w14:textId="77777777" w:rsidR="0042489C" w:rsidRPr="00642C6E" w:rsidRDefault="00EB3C98" w:rsidP="007C08E9">
      <w:pPr>
        <w:jc w:val="both"/>
      </w:pPr>
      <w:r>
        <w:t>В</w:t>
      </w:r>
      <w:r w:rsidR="0042489C" w:rsidRPr="00642C6E">
        <w:t xml:space="preserve">) неизвестна и на двете комуникиращи лица </w:t>
      </w:r>
    </w:p>
    <w:p w14:paraId="73A22C01" w14:textId="77777777" w:rsidR="0042489C" w:rsidRDefault="0042489C" w:rsidP="004F1BB9">
      <w:pPr>
        <w:jc w:val="both"/>
        <w:rPr>
          <w:highlight w:val="yellow"/>
        </w:rPr>
      </w:pPr>
    </w:p>
    <w:p w14:paraId="2F7F141B" w14:textId="77777777" w:rsidR="0042489C" w:rsidRPr="00642C6E" w:rsidRDefault="00E22BDD" w:rsidP="007C08E9">
      <w:pPr>
        <w:jc w:val="both"/>
      </w:pPr>
      <w:r>
        <w:rPr>
          <w:lang w:val="en-US"/>
        </w:rPr>
        <w:t>56</w:t>
      </w:r>
      <w:r w:rsidR="0042489C" w:rsidRPr="00642C6E">
        <w:t>. „</w:t>
      </w:r>
      <w:r w:rsidR="0042489C">
        <w:t>Фасада</w:t>
      </w:r>
      <w:r w:rsidR="0042489C" w:rsidRPr="00642C6E">
        <w:t>” като информационна сфера се наблюдава, когато информацията е:</w:t>
      </w:r>
    </w:p>
    <w:p w14:paraId="39331F75" w14:textId="77777777" w:rsidR="0042489C" w:rsidRPr="00642C6E" w:rsidRDefault="00EB3C98" w:rsidP="007C08E9">
      <w:pPr>
        <w:jc w:val="both"/>
      </w:pPr>
      <w:r>
        <w:t>А</w:t>
      </w:r>
      <w:r w:rsidR="0042489C" w:rsidRPr="00642C6E">
        <w:t>) известна и на комуникатора, и на приемащия</w:t>
      </w:r>
    </w:p>
    <w:p w14:paraId="794AA890" w14:textId="77777777" w:rsidR="0042489C" w:rsidRPr="00642C6E" w:rsidRDefault="00EB3C98" w:rsidP="007C08E9">
      <w:pPr>
        <w:jc w:val="both"/>
      </w:pPr>
      <w:r>
        <w:t>Б</w:t>
      </w:r>
      <w:r w:rsidR="0042489C" w:rsidRPr="00642C6E">
        <w:t xml:space="preserve">) известна на </w:t>
      </w:r>
      <w:r w:rsidR="0042489C">
        <w:t>комуникатора</w:t>
      </w:r>
      <w:r w:rsidR="0042489C" w:rsidRPr="00642C6E">
        <w:t xml:space="preserve">, но недостатъчно известна на </w:t>
      </w:r>
      <w:r w:rsidR="0042489C">
        <w:t>получателя</w:t>
      </w:r>
    </w:p>
    <w:p w14:paraId="40318D14" w14:textId="77777777" w:rsidR="0042489C" w:rsidRPr="00642C6E" w:rsidRDefault="00EB3C98" w:rsidP="007C08E9">
      <w:pPr>
        <w:jc w:val="both"/>
      </w:pPr>
      <w:r>
        <w:t>В</w:t>
      </w:r>
      <w:r w:rsidR="0042489C" w:rsidRPr="00642C6E">
        <w:t xml:space="preserve">) неизвестна и на двете комуникиращи лица </w:t>
      </w:r>
    </w:p>
    <w:p w14:paraId="47FE2057" w14:textId="77777777" w:rsidR="0042489C" w:rsidRDefault="0042489C" w:rsidP="007C08E9">
      <w:pPr>
        <w:jc w:val="both"/>
      </w:pPr>
    </w:p>
    <w:p w14:paraId="7B2B8EE8" w14:textId="77777777" w:rsidR="0042489C" w:rsidRPr="00642C6E" w:rsidRDefault="002D3DAC" w:rsidP="007C08E9">
      <w:pPr>
        <w:jc w:val="both"/>
      </w:pPr>
      <w:r>
        <w:rPr>
          <w:lang w:val="en-US"/>
        </w:rPr>
        <w:t>57</w:t>
      </w:r>
      <w:r w:rsidR="0042489C" w:rsidRPr="00642C6E">
        <w:t>. „</w:t>
      </w:r>
      <w:r w:rsidR="0042489C">
        <w:t>Неизвестност</w:t>
      </w:r>
      <w:r w:rsidR="0042489C" w:rsidRPr="00642C6E">
        <w:t>” като информационна сфера се наблюдава, когато информацията е:</w:t>
      </w:r>
    </w:p>
    <w:p w14:paraId="51164A4C" w14:textId="77777777" w:rsidR="0042489C" w:rsidRPr="00642C6E" w:rsidRDefault="00EB3C98" w:rsidP="007C08E9">
      <w:pPr>
        <w:jc w:val="both"/>
      </w:pPr>
      <w:r>
        <w:t>А</w:t>
      </w:r>
      <w:r w:rsidR="0042489C" w:rsidRPr="00642C6E">
        <w:t>) известна и на комуникатора, и на приемащия</w:t>
      </w:r>
    </w:p>
    <w:p w14:paraId="5F2D34BA" w14:textId="77777777" w:rsidR="0042489C" w:rsidRPr="00642C6E" w:rsidRDefault="00EB3C98" w:rsidP="007C08E9">
      <w:pPr>
        <w:jc w:val="both"/>
      </w:pPr>
      <w:r>
        <w:t>Б</w:t>
      </w:r>
      <w:r w:rsidR="0042489C" w:rsidRPr="00642C6E">
        <w:t>) известна на получателя, но недостатъчно известна на комуникатора</w:t>
      </w:r>
    </w:p>
    <w:p w14:paraId="644CABB8" w14:textId="77777777" w:rsidR="0042489C" w:rsidRPr="00642C6E" w:rsidRDefault="00EB3C98" w:rsidP="007C08E9">
      <w:pPr>
        <w:jc w:val="both"/>
      </w:pPr>
      <w:r>
        <w:t>В</w:t>
      </w:r>
      <w:r w:rsidR="0042489C" w:rsidRPr="00642C6E">
        <w:t xml:space="preserve">) неизвестна и на двете комуникиращи лица </w:t>
      </w:r>
    </w:p>
    <w:p w14:paraId="6C649E1D" w14:textId="77777777" w:rsidR="0042489C" w:rsidRDefault="0042489C" w:rsidP="004F1BB9">
      <w:pPr>
        <w:jc w:val="both"/>
        <w:rPr>
          <w:highlight w:val="yellow"/>
        </w:rPr>
      </w:pPr>
    </w:p>
    <w:p w14:paraId="6B12AA6E" w14:textId="77777777" w:rsidR="00EB3C98" w:rsidRDefault="002D3DAC" w:rsidP="00FC0B5A">
      <w:pPr>
        <w:jc w:val="both"/>
      </w:pPr>
      <w:r>
        <w:rPr>
          <w:lang w:val="en-US"/>
        </w:rPr>
        <w:t xml:space="preserve">58. </w:t>
      </w:r>
      <w:r w:rsidR="00EB3C98">
        <w:t>По-голяма роля за правилното възприемане и интерпретиране на посланиятя на комуникатора има:</w:t>
      </w:r>
    </w:p>
    <w:p w14:paraId="46212D61" w14:textId="77777777" w:rsidR="00EB3C98" w:rsidRDefault="00EB3C98" w:rsidP="00EB3C98">
      <w:pPr>
        <w:jc w:val="both"/>
      </w:pPr>
      <w:r>
        <w:t>А) премахването на „външните шумове (филтри)“</w:t>
      </w:r>
    </w:p>
    <w:p w14:paraId="01D6BFFA" w14:textId="77777777" w:rsidR="00EB3C98" w:rsidRDefault="00EB3C98" w:rsidP="00EB3C98">
      <w:pPr>
        <w:jc w:val="both"/>
      </w:pPr>
      <w:r>
        <w:t>Б) премахването на „вътрешните шумове (филтри)“</w:t>
      </w:r>
    </w:p>
    <w:p w14:paraId="268F9637" w14:textId="77777777" w:rsidR="0042489C" w:rsidRPr="00642C6E" w:rsidRDefault="00EB3C98" w:rsidP="00EB3C98">
      <w:pPr>
        <w:jc w:val="both"/>
      </w:pPr>
      <w:r>
        <w:t>В. няма разлика</w:t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  <w:r w:rsidR="0042489C" w:rsidRPr="00642C6E">
        <w:tab/>
      </w:r>
    </w:p>
    <w:p w14:paraId="6D827EE4" w14:textId="77777777" w:rsidR="0042489C" w:rsidRDefault="0042489C" w:rsidP="004F1BB9">
      <w:pPr>
        <w:jc w:val="both"/>
        <w:rPr>
          <w:highlight w:val="yellow"/>
        </w:rPr>
      </w:pPr>
    </w:p>
    <w:p w14:paraId="424AE98A" w14:textId="77777777" w:rsidR="0042489C" w:rsidRPr="00E660E3" w:rsidRDefault="002D3DAC" w:rsidP="004F1BB9">
      <w:pPr>
        <w:jc w:val="both"/>
      </w:pPr>
      <w:r>
        <w:rPr>
          <w:lang w:val="en-US"/>
        </w:rPr>
        <w:t>59</w:t>
      </w:r>
      <w:r w:rsidR="0042489C">
        <w:t xml:space="preserve">. </w:t>
      </w:r>
      <w:r w:rsidR="0042489C" w:rsidRPr="00E660E3">
        <w:t>Набор</w:t>
      </w:r>
      <w:r w:rsidR="0042489C">
        <w:t>ът</w:t>
      </w:r>
      <w:r w:rsidR="0042489C" w:rsidRPr="00E660E3">
        <w:t xml:space="preserve"> от открити и закрити стандарти, определящи поведението, позициите и разбиранията на членовете на групата</w:t>
      </w:r>
      <w:r w:rsidR="0042489C">
        <w:t>, характеризира:</w:t>
      </w:r>
    </w:p>
    <w:p w14:paraId="4EEE1E96" w14:textId="77777777" w:rsidR="0042489C" w:rsidRPr="00FC0B5A" w:rsidRDefault="00EB3C98" w:rsidP="00E660E3">
      <w:pPr>
        <w:jc w:val="both"/>
      </w:pPr>
      <w:r>
        <w:t>А</w:t>
      </w:r>
      <w:r w:rsidR="0042489C" w:rsidRPr="00FC0B5A">
        <w:t xml:space="preserve">) </w:t>
      </w:r>
      <w:r w:rsidR="0042489C">
        <w:t>груповите очаквания</w:t>
      </w:r>
    </w:p>
    <w:p w14:paraId="201836F6" w14:textId="77777777" w:rsidR="0042489C" w:rsidRPr="00FC0B5A" w:rsidRDefault="00EB3C98" w:rsidP="00E660E3">
      <w:pPr>
        <w:jc w:val="both"/>
      </w:pPr>
      <w:r>
        <w:t>Б</w:t>
      </w:r>
      <w:r w:rsidR="0042489C" w:rsidRPr="00FC0B5A">
        <w:t xml:space="preserve">) </w:t>
      </w:r>
      <w:r w:rsidR="0042489C">
        <w:t>груповите норми*</w:t>
      </w:r>
    </w:p>
    <w:p w14:paraId="5C01465E" w14:textId="77777777" w:rsidR="0042489C" w:rsidRDefault="00EB3C98" w:rsidP="00E660E3">
      <w:pPr>
        <w:jc w:val="both"/>
      </w:pPr>
      <w:r>
        <w:t>В</w:t>
      </w:r>
      <w:r w:rsidR="0042489C" w:rsidRPr="00FC0B5A">
        <w:t xml:space="preserve">) </w:t>
      </w:r>
      <w:r w:rsidR="0042489C">
        <w:t>груповите цели</w:t>
      </w:r>
    </w:p>
    <w:p w14:paraId="37F57D88" w14:textId="77777777" w:rsidR="0042489C" w:rsidRDefault="0042489C" w:rsidP="00E660E3">
      <w:pPr>
        <w:jc w:val="both"/>
      </w:pPr>
    </w:p>
    <w:p w14:paraId="5FDDAE22" w14:textId="77777777" w:rsidR="007E6E88" w:rsidRDefault="002D3DAC" w:rsidP="00E660E3">
      <w:pPr>
        <w:jc w:val="both"/>
      </w:pPr>
      <w:r>
        <w:rPr>
          <w:lang w:val="en-US"/>
        </w:rPr>
        <w:t xml:space="preserve">60. </w:t>
      </w:r>
      <w:r w:rsidR="007E6E88">
        <w:t>Във формалните групи преобладава:</w:t>
      </w:r>
    </w:p>
    <w:p w14:paraId="566E457D" w14:textId="77777777" w:rsidR="007E6E88" w:rsidRDefault="007E6E88" w:rsidP="00E660E3">
      <w:pPr>
        <w:jc w:val="both"/>
      </w:pPr>
      <w:r>
        <w:t>А) паралелна комуникация</w:t>
      </w:r>
    </w:p>
    <w:p w14:paraId="5F6C9EE8" w14:textId="77777777" w:rsidR="007E6E88" w:rsidRDefault="007E6E88" w:rsidP="00E660E3">
      <w:pPr>
        <w:jc w:val="both"/>
      </w:pPr>
      <w:r>
        <w:t>Б) възходяща комуникация*</w:t>
      </w:r>
    </w:p>
    <w:p w14:paraId="65190398" w14:textId="77777777" w:rsidR="007E6E88" w:rsidRDefault="007E6E88" w:rsidP="00E660E3">
      <w:pPr>
        <w:jc w:val="both"/>
      </w:pPr>
      <w:r>
        <w:t>В) низходяща комуникация</w:t>
      </w:r>
    </w:p>
    <w:p w14:paraId="0BABCBD8" w14:textId="77777777" w:rsidR="007E6E88" w:rsidRDefault="007E6E88" w:rsidP="00E660E3">
      <w:pPr>
        <w:jc w:val="both"/>
      </w:pPr>
    </w:p>
    <w:p w14:paraId="58B7C6FA" w14:textId="77777777" w:rsidR="007E6E88" w:rsidRDefault="002D3DAC" w:rsidP="007E6E88">
      <w:pPr>
        <w:jc w:val="both"/>
      </w:pPr>
      <w:r>
        <w:rPr>
          <w:lang w:val="en-US"/>
        </w:rPr>
        <w:t xml:space="preserve">61. </w:t>
      </w:r>
      <w:r w:rsidR="007E6E88">
        <w:t>В неформалните групи преобладава:</w:t>
      </w:r>
    </w:p>
    <w:p w14:paraId="1D5956CA" w14:textId="77777777" w:rsidR="007E6E88" w:rsidRDefault="007E6E88" w:rsidP="007E6E88">
      <w:pPr>
        <w:jc w:val="both"/>
      </w:pPr>
      <w:r>
        <w:t>А) паралелна комуникация</w:t>
      </w:r>
    </w:p>
    <w:p w14:paraId="0763416D" w14:textId="77777777" w:rsidR="007E6E88" w:rsidRDefault="007E6E88" w:rsidP="007E6E88">
      <w:pPr>
        <w:jc w:val="both"/>
      </w:pPr>
      <w:r>
        <w:t>Б) възходяща комуникация</w:t>
      </w:r>
    </w:p>
    <w:p w14:paraId="05D1B55D" w14:textId="77777777" w:rsidR="007E6E88" w:rsidRDefault="007E6E88" w:rsidP="007E6E88">
      <w:pPr>
        <w:jc w:val="both"/>
      </w:pPr>
      <w:r>
        <w:t xml:space="preserve">В) мрежовидна комуникация* </w:t>
      </w:r>
    </w:p>
    <w:p w14:paraId="59275E31" w14:textId="77777777" w:rsidR="007E6E88" w:rsidRDefault="007E6E88" w:rsidP="007E6E88">
      <w:pPr>
        <w:jc w:val="both"/>
      </w:pPr>
    </w:p>
    <w:p w14:paraId="56555A7C" w14:textId="77777777" w:rsidR="0042489C" w:rsidRDefault="002D3DAC" w:rsidP="007E6E88">
      <w:pPr>
        <w:jc w:val="both"/>
      </w:pPr>
      <w:r>
        <w:rPr>
          <w:lang w:val="en-US"/>
        </w:rPr>
        <w:t>62</w:t>
      </w:r>
      <w:r w:rsidR="0042489C">
        <w:t>. Чрез социометрията се изучават взаимоотношенията в малките групи. Лидер на групата е лицето, което има:</w:t>
      </w:r>
    </w:p>
    <w:p w14:paraId="237D3B56" w14:textId="77777777" w:rsidR="0042489C" w:rsidRDefault="00EB3C98" w:rsidP="00E660E3">
      <w:pPr>
        <w:jc w:val="both"/>
      </w:pPr>
      <w:r>
        <w:t>А</w:t>
      </w:r>
      <w:r w:rsidR="0042489C">
        <w:t>) най-висок</w:t>
      </w:r>
      <w:r>
        <w:t>а</w:t>
      </w:r>
      <w:r w:rsidR="0042489C">
        <w:t xml:space="preserve"> </w:t>
      </w:r>
      <w:r>
        <w:t>социална експанзивност</w:t>
      </w:r>
    </w:p>
    <w:p w14:paraId="165A287D" w14:textId="77777777" w:rsidR="0042489C" w:rsidRDefault="00EB3C98" w:rsidP="00E660E3">
      <w:pPr>
        <w:jc w:val="both"/>
      </w:pPr>
      <w:r>
        <w:t>Б</w:t>
      </w:r>
      <w:r w:rsidR="0042489C">
        <w:t>) най-висок соци</w:t>
      </w:r>
      <w:r>
        <w:t xml:space="preserve">ометричен бал </w:t>
      </w:r>
      <w:r w:rsidR="0042489C">
        <w:t>статус</w:t>
      </w:r>
      <w:r>
        <w:t>*</w:t>
      </w:r>
      <w:r w:rsidR="0042489C">
        <w:t xml:space="preserve"> </w:t>
      </w:r>
    </w:p>
    <w:p w14:paraId="1BCFF983" w14:textId="77777777" w:rsidR="0042489C" w:rsidRDefault="00EB3C98" w:rsidP="00E660E3">
      <w:pPr>
        <w:jc w:val="both"/>
      </w:pPr>
      <w:r>
        <w:t>В</w:t>
      </w:r>
      <w:r w:rsidR="0042489C">
        <w:t>) верни са и двете</w:t>
      </w:r>
    </w:p>
    <w:p w14:paraId="14A3CF9D" w14:textId="77777777" w:rsidR="0042489C" w:rsidRDefault="0042489C" w:rsidP="00E660E3">
      <w:pPr>
        <w:jc w:val="both"/>
      </w:pPr>
    </w:p>
    <w:p w14:paraId="6B607646" w14:textId="77777777" w:rsidR="00EB3C98" w:rsidRDefault="002D3DAC" w:rsidP="00EB3C98">
      <w:pPr>
        <w:jc w:val="both"/>
      </w:pPr>
      <w:r>
        <w:rPr>
          <w:lang w:val="en-US"/>
        </w:rPr>
        <w:t>63</w:t>
      </w:r>
      <w:r w:rsidR="00EB3C98">
        <w:t>. Чрез социометрията се изучават взаимоотношенията в малките групи. Лидер на групата е лицето, което има:</w:t>
      </w:r>
    </w:p>
    <w:p w14:paraId="6EA65D21" w14:textId="77777777" w:rsidR="00EB3C98" w:rsidRDefault="007E6E88" w:rsidP="00EB3C98">
      <w:pPr>
        <w:jc w:val="both"/>
      </w:pPr>
      <w:r>
        <w:lastRenderedPageBreak/>
        <w:t>А</w:t>
      </w:r>
      <w:r w:rsidR="00EB3C98">
        <w:t>) най-висока социална експанзивност</w:t>
      </w:r>
    </w:p>
    <w:p w14:paraId="7F4FA502" w14:textId="77777777" w:rsidR="00EB3C98" w:rsidRDefault="007E6E88" w:rsidP="00EB3C98">
      <w:pPr>
        <w:jc w:val="both"/>
      </w:pPr>
      <w:r>
        <w:t>Б</w:t>
      </w:r>
      <w:r w:rsidR="00EB3C98">
        <w:t xml:space="preserve">) най-висок социален статус* </w:t>
      </w:r>
    </w:p>
    <w:p w14:paraId="2D7A3ED4" w14:textId="77777777" w:rsidR="00EB3C98" w:rsidRDefault="007E6E88" w:rsidP="00EB3C98">
      <w:pPr>
        <w:jc w:val="both"/>
      </w:pPr>
      <w:r>
        <w:t>В</w:t>
      </w:r>
      <w:r w:rsidR="00EB3C98">
        <w:t>) верни са и двете</w:t>
      </w:r>
    </w:p>
    <w:p w14:paraId="45C923A8" w14:textId="77777777" w:rsidR="00EB3C98" w:rsidRDefault="00EB3C98" w:rsidP="001D4D39">
      <w:pPr>
        <w:ind w:right="-4"/>
        <w:jc w:val="both"/>
      </w:pPr>
    </w:p>
    <w:p w14:paraId="5069B94D" w14:textId="77777777" w:rsidR="007E6E88" w:rsidRDefault="002D3DAC" w:rsidP="001D4D39">
      <w:pPr>
        <w:ind w:right="-4"/>
        <w:jc w:val="both"/>
      </w:pPr>
      <w:r>
        <w:rPr>
          <w:lang w:val="en-US"/>
        </w:rPr>
        <w:t xml:space="preserve">64. </w:t>
      </w:r>
      <w:r w:rsidR="007E6E88">
        <w:t>О</w:t>
      </w:r>
      <w:r w:rsidR="007E6E88" w:rsidRPr="007E6E88">
        <w:t>бщ</w:t>
      </w:r>
      <w:r w:rsidR="007E6E88">
        <w:t>ият</w:t>
      </w:r>
      <w:r w:rsidR="007E6E88" w:rsidRPr="007E6E88">
        <w:t xml:space="preserve"> брой направени избори от всички членове на групата, отнесени към възможния брой избори</w:t>
      </w:r>
      <w:r w:rsidR="007E6E88">
        <w:t xml:space="preserve"> характеризира:</w:t>
      </w:r>
    </w:p>
    <w:p w14:paraId="02F68D94" w14:textId="77777777" w:rsidR="007E6E88" w:rsidRDefault="007E6E88" w:rsidP="001D4D39">
      <w:pPr>
        <w:ind w:right="-4"/>
        <w:jc w:val="both"/>
      </w:pPr>
      <w:r>
        <w:t>А) взаимната изборност</w:t>
      </w:r>
    </w:p>
    <w:p w14:paraId="47A208A2" w14:textId="77777777" w:rsidR="007E6E88" w:rsidRDefault="007E6E88" w:rsidP="001D4D39">
      <w:pPr>
        <w:ind w:right="-4"/>
        <w:jc w:val="both"/>
      </w:pPr>
      <w:r>
        <w:t>Б) сплотеността на групата</w:t>
      </w:r>
    </w:p>
    <w:p w14:paraId="2E320C97" w14:textId="77777777" w:rsidR="007E6E88" w:rsidRDefault="007E6E88" w:rsidP="001D4D39">
      <w:pPr>
        <w:ind w:right="-4"/>
        <w:jc w:val="both"/>
      </w:pPr>
      <w:r>
        <w:t>В) изолираността на групата</w:t>
      </w:r>
    </w:p>
    <w:p w14:paraId="5119D040" w14:textId="77777777" w:rsidR="007E6E88" w:rsidRDefault="007E6E88" w:rsidP="001D4D39">
      <w:pPr>
        <w:ind w:right="-4"/>
        <w:jc w:val="both"/>
      </w:pPr>
    </w:p>
    <w:p w14:paraId="66570775" w14:textId="77777777" w:rsidR="00606580" w:rsidRDefault="002D3DAC" w:rsidP="001D4D39">
      <w:pPr>
        <w:ind w:right="-4"/>
        <w:jc w:val="both"/>
      </w:pPr>
      <w:r>
        <w:rPr>
          <w:lang w:val="en-US"/>
        </w:rPr>
        <w:t xml:space="preserve">65. </w:t>
      </w:r>
      <w:r w:rsidR="007E6E88">
        <w:t>Първата фаза в развитието на групата</w:t>
      </w:r>
      <w:r w:rsidR="00606580">
        <w:t xml:space="preserve"> се нарича:</w:t>
      </w:r>
    </w:p>
    <w:p w14:paraId="33C5F609" w14:textId="77777777" w:rsidR="00606580" w:rsidRDefault="00606580" w:rsidP="001D4D39">
      <w:pPr>
        <w:ind w:right="-4"/>
        <w:jc w:val="both"/>
      </w:pPr>
      <w:r>
        <w:t>А) фаза на бурята</w:t>
      </w:r>
    </w:p>
    <w:p w14:paraId="4C7C8BA3" w14:textId="77777777" w:rsidR="00606580" w:rsidRDefault="00606580" w:rsidP="001D4D39">
      <w:pPr>
        <w:ind w:right="-4"/>
        <w:jc w:val="both"/>
      </w:pPr>
      <w:r>
        <w:t>Б) фаза на ориентация/независимост*</w:t>
      </w:r>
    </w:p>
    <w:p w14:paraId="6105DA48" w14:textId="77777777" w:rsidR="00606580" w:rsidRDefault="00606580" w:rsidP="001D4D39">
      <w:pPr>
        <w:ind w:right="-4"/>
        <w:jc w:val="both"/>
      </w:pPr>
      <w:r>
        <w:t xml:space="preserve">В) фаза на взаимозависимост </w:t>
      </w:r>
    </w:p>
    <w:p w14:paraId="3893F5D7" w14:textId="77777777" w:rsidR="00606580" w:rsidRDefault="00606580" w:rsidP="001D4D39">
      <w:pPr>
        <w:ind w:right="-4"/>
        <w:jc w:val="both"/>
      </w:pPr>
    </w:p>
    <w:p w14:paraId="1F4B1259" w14:textId="77777777" w:rsidR="00606580" w:rsidRDefault="002D3DAC" w:rsidP="00606580">
      <w:pPr>
        <w:ind w:right="-4"/>
        <w:jc w:val="both"/>
      </w:pPr>
      <w:r>
        <w:rPr>
          <w:lang w:val="en-US"/>
        </w:rPr>
        <w:t xml:space="preserve">66. </w:t>
      </w:r>
      <w:r w:rsidR="00606580">
        <w:t>Втората фаза в развитието на групата се нарича:</w:t>
      </w:r>
    </w:p>
    <w:p w14:paraId="1E0BA09F" w14:textId="77777777" w:rsidR="00606580" w:rsidRDefault="00606580" w:rsidP="00606580">
      <w:pPr>
        <w:ind w:right="-4"/>
        <w:jc w:val="both"/>
      </w:pPr>
      <w:r>
        <w:t>А) фаза на бурята*</w:t>
      </w:r>
    </w:p>
    <w:p w14:paraId="3F1DC7C2" w14:textId="77777777" w:rsidR="00606580" w:rsidRDefault="00606580" w:rsidP="00606580">
      <w:pPr>
        <w:ind w:right="-4"/>
        <w:jc w:val="both"/>
      </w:pPr>
      <w:r>
        <w:t>Б) фаза на ориентация/независимост</w:t>
      </w:r>
    </w:p>
    <w:p w14:paraId="748528B4" w14:textId="77777777" w:rsidR="00606580" w:rsidRDefault="00606580" w:rsidP="00606580">
      <w:pPr>
        <w:ind w:right="-4"/>
        <w:jc w:val="both"/>
      </w:pPr>
      <w:r>
        <w:t xml:space="preserve">В) фаза на взаимозависимост </w:t>
      </w:r>
    </w:p>
    <w:p w14:paraId="33776951" w14:textId="77777777" w:rsidR="00606580" w:rsidRDefault="00606580" w:rsidP="00606580">
      <w:pPr>
        <w:ind w:right="-4"/>
        <w:jc w:val="both"/>
      </w:pPr>
    </w:p>
    <w:p w14:paraId="07101FDF" w14:textId="77777777" w:rsidR="00606580" w:rsidRDefault="002D3DAC" w:rsidP="00606580">
      <w:pPr>
        <w:jc w:val="both"/>
      </w:pPr>
      <w:r>
        <w:rPr>
          <w:lang w:val="en-US"/>
        </w:rPr>
        <w:t xml:space="preserve">67. </w:t>
      </w:r>
      <w:r w:rsidR="00606580">
        <w:t xml:space="preserve">В </w:t>
      </w:r>
      <w:r>
        <w:t xml:space="preserve">процеса на комуникация в рамките на работен </w:t>
      </w:r>
      <w:r w:rsidR="00606580">
        <w:t>екип преобладава:</w:t>
      </w:r>
    </w:p>
    <w:p w14:paraId="10A36084" w14:textId="77777777" w:rsidR="00606580" w:rsidRDefault="00606580" w:rsidP="00606580">
      <w:pPr>
        <w:jc w:val="both"/>
      </w:pPr>
      <w:r>
        <w:t>А) паралелната комуникация*</w:t>
      </w:r>
    </w:p>
    <w:p w14:paraId="66BA6BC3" w14:textId="77777777" w:rsidR="00606580" w:rsidRDefault="00606580" w:rsidP="00606580">
      <w:pPr>
        <w:jc w:val="both"/>
      </w:pPr>
      <w:r>
        <w:t>Б) възходящата комуникация</w:t>
      </w:r>
    </w:p>
    <w:p w14:paraId="18C50071" w14:textId="77777777" w:rsidR="00606580" w:rsidRDefault="00606580" w:rsidP="00606580">
      <w:pPr>
        <w:jc w:val="both"/>
      </w:pPr>
      <w:r>
        <w:t xml:space="preserve">В) низходящата комуникация </w:t>
      </w:r>
    </w:p>
    <w:p w14:paraId="58AEB868" w14:textId="77777777" w:rsidR="00606580" w:rsidRDefault="00606580" w:rsidP="00606580">
      <w:pPr>
        <w:ind w:right="-4"/>
        <w:jc w:val="both"/>
      </w:pPr>
    </w:p>
    <w:p w14:paraId="41E540F4" w14:textId="77777777" w:rsidR="00606580" w:rsidRDefault="002D3DAC" w:rsidP="00606580">
      <w:pPr>
        <w:ind w:right="-4"/>
        <w:jc w:val="both"/>
      </w:pPr>
      <w:r>
        <w:t xml:space="preserve">68. </w:t>
      </w:r>
      <w:r w:rsidR="00606580" w:rsidRPr="00606580">
        <w:t>Патрик Ленсиони</w:t>
      </w:r>
      <w:r w:rsidR="00606580">
        <w:t xml:space="preserve"> посочва като първа и основна слабост за ефективна работа на екипа:</w:t>
      </w:r>
    </w:p>
    <w:p w14:paraId="12F99BF2" w14:textId="77777777" w:rsidR="00606580" w:rsidRDefault="00606580" w:rsidP="00606580">
      <w:pPr>
        <w:jc w:val="both"/>
      </w:pPr>
      <w:r>
        <w:t>А) страх от конфликт</w:t>
      </w:r>
    </w:p>
    <w:p w14:paraId="0CE05B73" w14:textId="77777777" w:rsidR="00606580" w:rsidRDefault="00606580" w:rsidP="00606580">
      <w:pPr>
        <w:jc w:val="both"/>
      </w:pPr>
      <w:r>
        <w:t>Б) липса на доверие*</w:t>
      </w:r>
    </w:p>
    <w:p w14:paraId="1620F7AA" w14:textId="77777777" w:rsidR="00606580" w:rsidRDefault="00606580" w:rsidP="00606580">
      <w:pPr>
        <w:jc w:val="both"/>
      </w:pPr>
      <w:r>
        <w:t xml:space="preserve">В) отклоняване от резултатите </w:t>
      </w:r>
    </w:p>
    <w:p w14:paraId="09C9E0AB" w14:textId="77777777" w:rsidR="00606580" w:rsidRDefault="00606580" w:rsidP="00606580">
      <w:pPr>
        <w:ind w:right="-4"/>
        <w:jc w:val="both"/>
      </w:pPr>
    </w:p>
    <w:p w14:paraId="20BCC488" w14:textId="77777777" w:rsidR="00312ED0" w:rsidRDefault="002D3DAC" w:rsidP="00312ED0">
      <w:pPr>
        <w:ind w:right="-4"/>
        <w:jc w:val="both"/>
      </w:pPr>
      <w:r>
        <w:t xml:space="preserve">69. </w:t>
      </w:r>
      <w:r w:rsidR="00312ED0">
        <w:t xml:space="preserve">На второ място сред 5-те </w:t>
      </w:r>
      <w:r w:rsidR="00312ED0" w:rsidRPr="00606580">
        <w:t>Патрик Ленсиони</w:t>
      </w:r>
      <w:r w:rsidR="00312ED0">
        <w:t xml:space="preserve"> посочва като първа и основна слабост за ефективна работа на екипа:</w:t>
      </w:r>
    </w:p>
    <w:p w14:paraId="04CC6908" w14:textId="77777777" w:rsidR="00312ED0" w:rsidRDefault="00312ED0" w:rsidP="00312ED0">
      <w:pPr>
        <w:jc w:val="both"/>
      </w:pPr>
      <w:r>
        <w:t>А) страх от конфликт</w:t>
      </w:r>
    </w:p>
    <w:p w14:paraId="30E6004B" w14:textId="77777777" w:rsidR="00312ED0" w:rsidRDefault="00312ED0" w:rsidP="00312ED0">
      <w:pPr>
        <w:jc w:val="both"/>
      </w:pPr>
      <w:r>
        <w:t>Б) липса на доверие*</w:t>
      </w:r>
    </w:p>
    <w:p w14:paraId="02A6136B" w14:textId="77777777" w:rsidR="00312ED0" w:rsidRDefault="00312ED0" w:rsidP="00312ED0">
      <w:pPr>
        <w:jc w:val="both"/>
      </w:pPr>
      <w:r>
        <w:t xml:space="preserve">В) отклоняване от резултатите </w:t>
      </w:r>
    </w:p>
    <w:p w14:paraId="38439F00" w14:textId="77777777" w:rsidR="00312ED0" w:rsidRDefault="00312ED0" w:rsidP="00606580">
      <w:pPr>
        <w:ind w:right="-4"/>
        <w:jc w:val="both"/>
      </w:pPr>
    </w:p>
    <w:p w14:paraId="1537A683" w14:textId="77777777" w:rsidR="0042489C" w:rsidRPr="001D4D39" w:rsidRDefault="002D3DAC" w:rsidP="00606580">
      <w:pPr>
        <w:ind w:right="-4"/>
        <w:jc w:val="both"/>
      </w:pPr>
      <w:r>
        <w:t>70</w:t>
      </w:r>
      <w:r w:rsidR="0042489C">
        <w:t>. Кои принципи определят р</w:t>
      </w:r>
      <w:r w:rsidR="0042489C" w:rsidRPr="001D4D39">
        <w:t>аботата на ефективния екип</w:t>
      </w:r>
      <w:r w:rsidR="0042489C">
        <w:t>?</w:t>
      </w:r>
    </w:p>
    <w:p w14:paraId="12FB9C1A" w14:textId="77777777" w:rsidR="0042489C" w:rsidRDefault="0042489C" w:rsidP="001D4D39">
      <w:pPr>
        <w:ind w:right="-6"/>
        <w:jc w:val="both"/>
        <w:rPr>
          <w:position w:val="-1"/>
        </w:rPr>
      </w:pPr>
      <w:r>
        <w:rPr>
          <w:position w:val="-1"/>
        </w:rPr>
        <w:t>а) п</w:t>
      </w:r>
      <w:r w:rsidRPr="001D4D39">
        <w:rPr>
          <w:position w:val="-1"/>
        </w:rPr>
        <w:t>ринцип на съвместната дейност</w:t>
      </w:r>
      <w:r>
        <w:rPr>
          <w:position w:val="-1"/>
        </w:rPr>
        <w:t xml:space="preserve"> </w:t>
      </w:r>
    </w:p>
    <w:p w14:paraId="59A040E0" w14:textId="77777777" w:rsidR="0042489C" w:rsidRPr="001D4D39" w:rsidRDefault="0042489C" w:rsidP="001D4D39">
      <w:pPr>
        <w:ind w:right="-6"/>
        <w:jc w:val="both"/>
      </w:pPr>
      <w:r>
        <w:rPr>
          <w:position w:val="-1"/>
        </w:rPr>
        <w:t>б) п</w:t>
      </w:r>
      <w:r w:rsidRPr="001D4D39">
        <w:rPr>
          <w:position w:val="-1"/>
        </w:rPr>
        <w:t xml:space="preserve">ринцип на </w:t>
      </w:r>
      <w:r w:rsidR="007E6E88">
        <w:rPr>
          <w:position w:val="-1"/>
        </w:rPr>
        <w:t>бързо и лесно справяне с конфликтите</w:t>
      </w:r>
    </w:p>
    <w:p w14:paraId="73E5AA63" w14:textId="77777777" w:rsidR="0042489C" w:rsidRDefault="0042489C" w:rsidP="007E6E88">
      <w:pPr>
        <w:ind w:right="-6"/>
        <w:jc w:val="both"/>
        <w:rPr>
          <w:position w:val="-2"/>
        </w:rPr>
      </w:pPr>
      <w:r>
        <w:rPr>
          <w:position w:val="-1"/>
        </w:rPr>
        <w:t xml:space="preserve">в) </w:t>
      </w:r>
      <w:r>
        <w:rPr>
          <w:position w:val="-2"/>
        </w:rPr>
        <w:t>всички посочени принципи*</w:t>
      </w:r>
    </w:p>
    <w:p w14:paraId="4CC69013" w14:textId="77777777" w:rsidR="0042489C" w:rsidRDefault="0042489C" w:rsidP="001D4D39">
      <w:pPr>
        <w:jc w:val="both"/>
        <w:rPr>
          <w:position w:val="-2"/>
        </w:rPr>
      </w:pPr>
    </w:p>
    <w:p w14:paraId="78920955" w14:textId="77777777" w:rsidR="0042489C" w:rsidRDefault="002D3DAC" w:rsidP="001D4D39">
      <w:pPr>
        <w:jc w:val="both"/>
        <w:rPr>
          <w:position w:val="-2"/>
        </w:rPr>
      </w:pPr>
      <w:r>
        <w:rPr>
          <w:position w:val="-2"/>
        </w:rPr>
        <w:t>71</w:t>
      </w:r>
      <w:r w:rsidR="0042489C">
        <w:rPr>
          <w:position w:val="-2"/>
        </w:rPr>
        <w:t>. Американският психолог Белбин посочва, че в един ефективен екип се формират личности, които изпълняват:</w:t>
      </w:r>
    </w:p>
    <w:p w14:paraId="157CF951" w14:textId="77777777" w:rsidR="0042489C" w:rsidRDefault="0042489C" w:rsidP="001D4D39">
      <w:pPr>
        <w:ind w:right="-6"/>
        <w:jc w:val="both"/>
        <w:rPr>
          <w:position w:val="-1"/>
        </w:rPr>
      </w:pPr>
      <w:r>
        <w:rPr>
          <w:position w:val="-1"/>
        </w:rPr>
        <w:t xml:space="preserve">а) 12 основни роли </w:t>
      </w:r>
    </w:p>
    <w:p w14:paraId="76756094" w14:textId="77777777" w:rsidR="0042489C" w:rsidRPr="001D4D39" w:rsidRDefault="0042489C" w:rsidP="001D4D39">
      <w:pPr>
        <w:ind w:right="-6"/>
        <w:jc w:val="both"/>
      </w:pPr>
      <w:r>
        <w:rPr>
          <w:position w:val="-1"/>
        </w:rPr>
        <w:t xml:space="preserve">б) </w:t>
      </w:r>
      <w:r w:rsidR="007E6E88">
        <w:rPr>
          <w:position w:val="-1"/>
        </w:rPr>
        <w:t>9</w:t>
      </w:r>
      <w:r>
        <w:rPr>
          <w:position w:val="-1"/>
        </w:rPr>
        <w:t xml:space="preserve"> основни роли*</w:t>
      </w:r>
    </w:p>
    <w:p w14:paraId="10070AE6" w14:textId="77777777" w:rsidR="0042489C" w:rsidRPr="001D4D39" w:rsidRDefault="0042489C" w:rsidP="001D4D39">
      <w:pPr>
        <w:ind w:right="-6"/>
        <w:jc w:val="both"/>
      </w:pPr>
      <w:r>
        <w:rPr>
          <w:position w:val="-1"/>
        </w:rPr>
        <w:t xml:space="preserve">в) 10 основни роли </w:t>
      </w:r>
    </w:p>
    <w:p w14:paraId="7939DA37" w14:textId="77777777" w:rsidR="0042489C" w:rsidRDefault="0042489C" w:rsidP="001D4D39">
      <w:pPr>
        <w:jc w:val="both"/>
      </w:pPr>
    </w:p>
    <w:p w14:paraId="3B7566D1" w14:textId="77777777" w:rsidR="0042489C" w:rsidRDefault="002D3DAC" w:rsidP="001D4D39">
      <w:pPr>
        <w:jc w:val="both"/>
      </w:pPr>
      <w:r>
        <w:t>72</w:t>
      </w:r>
      <w:r w:rsidR="0042489C">
        <w:t>. Процесът на развитие на конфликта включва:</w:t>
      </w:r>
    </w:p>
    <w:p w14:paraId="21F63D10" w14:textId="77777777" w:rsidR="0042489C" w:rsidRDefault="0042489C" w:rsidP="004044F6">
      <w:pPr>
        <w:ind w:right="-6"/>
        <w:jc w:val="both"/>
        <w:rPr>
          <w:position w:val="-1"/>
        </w:rPr>
      </w:pPr>
      <w:r>
        <w:rPr>
          <w:position w:val="-1"/>
        </w:rPr>
        <w:t xml:space="preserve">а) 5 фази* </w:t>
      </w:r>
    </w:p>
    <w:p w14:paraId="7E91602E" w14:textId="77777777" w:rsidR="0042489C" w:rsidRPr="001D4D39" w:rsidRDefault="0042489C" w:rsidP="004044F6">
      <w:pPr>
        <w:ind w:right="-6"/>
        <w:jc w:val="both"/>
      </w:pPr>
      <w:r>
        <w:rPr>
          <w:position w:val="-1"/>
        </w:rPr>
        <w:lastRenderedPageBreak/>
        <w:t>б) 4 фази</w:t>
      </w:r>
    </w:p>
    <w:p w14:paraId="2A23CEF5" w14:textId="77777777" w:rsidR="0042489C" w:rsidRDefault="0042489C" w:rsidP="004044F6">
      <w:pPr>
        <w:ind w:right="-6"/>
        <w:jc w:val="both"/>
        <w:rPr>
          <w:position w:val="-1"/>
        </w:rPr>
      </w:pPr>
      <w:r>
        <w:rPr>
          <w:position w:val="-1"/>
        </w:rPr>
        <w:t xml:space="preserve">в) 3 фази </w:t>
      </w:r>
    </w:p>
    <w:p w14:paraId="3AC7456D" w14:textId="77777777" w:rsidR="0042489C" w:rsidRDefault="0042489C" w:rsidP="004044F6">
      <w:pPr>
        <w:ind w:right="-6"/>
        <w:jc w:val="both"/>
        <w:rPr>
          <w:position w:val="-1"/>
        </w:rPr>
      </w:pPr>
    </w:p>
    <w:p w14:paraId="09BF37D3" w14:textId="77777777" w:rsidR="0042489C" w:rsidRPr="001D4D39" w:rsidRDefault="002D3DAC" w:rsidP="004044F6">
      <w:pPr>
        <w:ind w:right="-6"/>
        <w:jc w:val="both"/>
      </w:pPr>
      <w:r>
        <w:rPr>
          <w:position w:val="-1"/>
        </w:rPr>
        <w:t>73.</w:t>
      </w:r>
      <w:r w:rsidR="0042489C">
        <w:rPr>
          <w:position w:val="-1"/>
        </w:rPr>
        <w:t xml:space="preserve"> Диагностичният модел на Гриийхел за оценяване на характера на конфликтите включва:</w:t>
      </w:r>
    </w:p>
    <w:p w14:paraId="07CD493C" w14:textId="77777777" w:rsidR="0042489C" w:rsidRDefault="0042489C" w:rsidP="004044F6">
      <w:pPr>
        <w:ind w:right="-6"/>
        <w:jc w:val="both"/>
        <w:rPr>
          <w:position w:val="-1"/>
        </w:rPr>
      </w:pPr>
      <w:r>
        <w:rPr>
          <w:position w:val="-1"/>
        </w:rPr>
        <w:t xml:space="preserve">а) 5 измерения </w:t>
      </w:r>
    </w:p>
    <w:p w14:paraId="697F4362" w14:textId="77777777" w:rsidR="0042489C" w:rsidRPr="001D4D39" w:rsidRDefault="0042489C" w:rsidP="004044F6">
      <w:pPr>
        <w:ind w:right="-6"/>
        <w:jc w:val="both"/>
      </w:pPr>
      <w:r>
        <w:rPr>
          <w:position w:val="-1"/>
        </w:rPr>
        <w:t>б) 6 измерения</w:t>
      </w:r>
    </w:p>
    <w:p w14:paraId="5248F678" w14:textId="77777777" w:rsidR="0042489C" w:rsidRDefault="0042489C" w:rsidP="004044F6">
      <w:pPr>
        <w:ind w:right="-6"/>
        <w:jc w:val="both"/>
        <w:rPr>
          <w:position w:val="-1"/>
        </w:rPr>
      </w:pPr>
      <w:r>
        <w:rPr>
          <w:position w:val="-1"/>
        </w:rPr>
        <w:t>в) 7 измерения*</w:t>
      </w:r>
    </w:p>
    <w:p w14:paraId="54243AB3" w14:textId="77777777" w:rsidR="0042489C" w:rsidRDefault="0042489C" w:rsidP="004044F6">
      <w:pPr>
        <w:ind w:right="-6"/>
        <w:jc w:val="both"/>
        <w:rPr>
          <w:position w:val="-1"/>
        </w:rPr>
      </w:pPr>
    </w:p>
    <w:p w14:paraId="0CECCE74" w14:textId="77777777" w:rsidR="0042489C" w:rsidRDefault="002D3DAC" w:rsidP="004044F6">
      <w:pPr>
        <w:ind w:right="-6"/>
        <w:jc w:val="both"/>
        <w:rPr>
          <w:position w:val="-1"/>
        </w:rPr>
      </w:pPr>
      <w:r>
        <w:rPr>
          <w:position w:val="-1"/>
        </w:rPr>
        <w:t>74</w:t>
      </w:r>
      <w:r w:rsidR="0042489C">
        <w:rPr>
          <w:position w:val="-1"/>
        </w:rPr>
        <w:t xml:space="preserve">. За разрешаване на конфликта може да се използват: </w:t>
      </w:r>
    </w:p>
    <w:p w14:paraId="73B9016B" w14:textId="77777777" w:rsidR="0042489C" w:rsidRDefault="0042489C" w:rsidP="00F27B64">
      <w:pPr>
        <w:ind w:right="-6"/>
        <w:jc w:val="both"/>
        <w:rPr>
          <w:position w:val="-1"/>
        </w:rPr>
      </w:pPr>
      <w:r>
        <w:rPr>
          <w:position w:val="-1"/>
        </w:rPr>
        <w:t xml:space="preserve">а) защитен (предпазен)модел </w:t>
      </w:r>
    </w:p>
    <w:p w14:paraId="1B785870" w14:textId="77777777" w:rsidR="0042489C" w:rsidRPr="001D4D39" w:rsidRDefault="0042489C" w:rsidP="00F27B64">
      <w:pPr>
        <w:ind w:right="-6"/>
        <w:jc w:val="both"/>
      </w:pPr>
      <w:r>
        <w:rPr>
          <w:position w:val="-1"/>
        </w:rPr>
        <w:t>б) компромисен модел</w:t>
      </w:r>
    </w:p>
    <w:p w14:paraId="72E5902F" w14:textId="77777777" w:rsidR="0042489C" w:rsidRDefault="0042489C" w:rsidP="00F27B64">
      <w:pPr>
        <w:ind w:right="-6"/>
        <w:jc w:val="both"/>
        <w:rPr>
          <w:position w:val="-1"/>
        </w:rPr>
      </w:pPr>
      <w:r>
        <w:rPr>
          <w:position w:val="-1"/>
        </w:rPr>
        <w:t>в) творчески модел</w:t>
      </w:r>
    </w:p>
    <w:p w14:paraId="6BD9508F" w14:textId="77777777" w:rsidR="0042489C" w:rsidRDefault="0042489C" w:rsidP="00F27B64">
      <w:pPr>
        <w:ind w:right="-6"/>
        <w:jc w:val="both"/>
        <w:rPr>
          <w:position w:val="-1"/>
        </w:rPr>
      </w:pPr>
      <w:r>
        <w:rPr>
          <w:position w:val="-1"/>
        </w:rPr>
        <w:t>г) всички посочени модели*</w:t>
      </w:r>
    </w:p>
    <w:p w14:paraId="0AF476F6" w14:textId="77777777" w:rsidR="0042489C" w:rsidRDefault="0042489C" w:rsidP="004044F6">
      <w:pPr>
        <w:ind w:right="-6"/>
        <w:jc w:val="both"/>
        <w:rPr>
          <w:position w:val="-1"/>
        </w:rPr>
      </w:pPr>
    </w:p>
    <w:p w14:paraId="5F847C54" w14:textId="77777777" w:rsidR="0042489C" w:rsidRDefault="002D3DAC" w:rsidP="004044F6">
      <w:pPr>
        <w:ind w:right="-6"/>
        <w:jc w:val="both"/>
      </w:pPr>
      <w:r>
        <w:rPr>
          <w:position w:val="-1"/>
        </w:rPr>
        <w:t>75</w:t>
      </w:r>
      <w:r w:rsidR="0042489C" w:rsidRPr="0021318E">
        <w:rPr>
          <w:position w:val="-1"/>
        </w:rPr>
        <w:t>.</w:t>
      </w:r>
      <w:r w:rsidR="0042489C" w:rsidRPr="0021318E">
        <w:t xml:space="preserve"> </w:t>
      </w:r>
      <w:r w:rsidR="0042489C">
        <w:t xml:space="preserve">Най-добрият сценарий за разрешаване на конфликт е: </w:t>
      </w:r>
    </w:p>
    <w:p w14:paraId="78A28EDC" w14:textId="77777777" w:rsidR="0042489C" w:rsidRDefault="0042489C" w:rsidP="0021318E">
      <w:pPr>
        <w:ind w:right="-6"/>
        <w:jc w:val="both"/>
        <w:rPr>
          <w:position w:val="-1"/>
        </w:rPr>
      </w:pPr>
      <w:r>
        <w:rPr>
          <w:position w:val="-1"/>
        </w:rPr>
        <w:t xml:space="preserve">а) защитният (предпазен)модел </w:t>
      </w:r>
    </w:p>
    <w:p w14:paraId="0F4F80CA" w14:textId="77777777" w:rsidR="0042489C" w:rsidRPr="001D4D39" w:rsidRDefault="0042489C" w:rsidP="0021318E">
      <w:pPr>
        <w:ind w:right="-6"/>
        <w:jc w:val="both"/>
      </w:pPr>
      <w:r>
        <w:rPr>
          <w:position w:val="-1"/>
        </w:rPr>
        <w:t>б) компромисният модел</w:t>
      </w:r>
    </w:p>
    <w:p w14:paraId="780C8A64" w14:textId="77777777" w:rsidR="0042489C" w:rsidRDefault="0042489C" w:rsidP="0021318E">
      <w:pPr>
        <w:ind w:right="-6"/>
        <w:jc w:val="both"/>
        <w:rPr>
          <w:position w:val="-1"/>
        </w:rPr>
      </w:pPr>
      <w:r>
        <w:rPr>
          <w:position w:val="-1"/>
        </w:rPr>
        <w:t>в) творческият модел*</w:t>
      </w:r>
    </w:p>
    <w:p w14:paraId="14260356" w14:textId="77777777" w:rsidR="0042489C" w:rsidRDefault="0042489C" w:rsidP="004044F6">
      <w:pPr>
        <w:ind w:right="-6"/>
        <w:jc w:val="both"/>
        <w:rPr>
          <w:position w:val="-1"/>
        </w:rPr>
      </w:pPr>
    </w:p>
    <w:p w14:paraId="115AA807" w14:textId="77777777" w:rsidR="0042489C" w:rsidRPr="00642C6E" w:rsidRDefault="002D3DAC" w:rsidP="004F1BB9">
      <w:pPr>
        <w:jc w:val="both"/>
      </w:pPr>
      <w:r>
        <w:t>76</w:t>
      </w:r>
      <w:r w:rsidR="0042489C" w:rsidRPr="00642C6E">
        <w:t>. ПОЛИКАП е:</w:t>
      </w:r>
    </w:p>
    <w:p w14:paraId="5DECC758" w14:textId="77777777" w:rsidR="0042489C" w:rsidRPr="00642C6E" w:rsidRDefault="0042489C" w:rsidP="004F1BB9">
      <w:pPr>
        <w:jc w:val="both"/>
      </w:pPr>
      <w:r w:rsidRPr="00642C6E">
        <w:t>а) програма за управление на материалните ресурси</w:t>
      </w:r>
    </w:p>
    <w:p w14:paraId="5FA85AA7" w14:textId="77777777" w:rsidR="0042489C" w:rsidRPr="00642C6E" w:rsidRDefault="0042489C" w:rsidP="004F1BB9">
      <w:pPr>
        <w:jc w:val="both"/>
      </w:pPr>
      <w:r w:rsidRPr="00642C6E">
        <w:t>б) система за оценка на</w:t>
      </w:r>
      <w:r>
        <w:t xml:space="preserve"> работното поведение на</w:t>
      </w:r>
      <w:r w:rsidRPr="00642C6E">
        <w:t xml:space="preserve"> персонала</w:t>
      </w:r>
      <w:r>
        <w:t>*</w:t>
      </w:r>
    </w:p>
    <w:p w14:paraId="58AA90C8" w14:textId="77777777" w:rsidR="0042489C" w:rsidRDefault="0042489C" w:rsidP="004F1BB9">
      <w:pPr>
        <w:jc w:val="both"/>
      </w:pPr>
      <w:r w:rsidRPr="00642C6E">
        <w:t>в) нито едно от двете</w:t>
      </w:r>
    </w:p>
    <w:p w14:paraId="228139E0" w14:textId="77777777" w:rsidR="0042489C" w:rsidRDefault="0042489C" w:rsidP="004F1BB9">
      <w:pPr>
        <w:jc w:val="both"/>
      </w:pPr>
    </w:p>
    <w:p w14:paraId="52960B75" w14:textId="77777777" w:rsidR="0042489C" w:rsidRPr="00E84EC5" w:rsidRDefault="002D3DAC" w:rsidP="009C5234">
      <w:pPr>
        <w:numPr>
          <w:ilvl w:val="12"/>
          <w:numId w:val="0"/>
        </w:numPr>
        <w:jc w:val="both"/>
      </w:pPr>
      <w:r>
        <w:t>77</w:t>
      </w:r>
      <w:r w:rsidR="0042489C" w:rsidRPr="00E84EC5">
        <w:t xml:space="preserve">. </w:t>
      </w:r>
      <w:r w:rsidR="0042489C">
        <w:t>Една добра о</w:t>
      </w:r>
      <w:r w:rsidR="0042489C" w:rsidRPr="00E84EC5">
        <w:t xml:space="preserve">ценъчна система трябва да се опира на пълен анализ на професията и да отразява точно разнообразните поведения за отделните професионални групи. </w:t>
      </w:r>
    </w:p>
    <w:p w14:paraId="61427379" w14:textId="77777777" w:rsidR="0042489C" w:rsidRPr="00E84EC5" w:rsidRDefault="0042489C" w:rsidP="009C5234">
      <w:pPr>
        <w:jc w:val="both"/>
      </w:pPr>
      <w:r w:rsidRPr="00E84EC5">
        <w:t>а) вярно</w:t>
      </w:r>
      <w:r>
        <w:t>*</w:t>
      </w:r>
    </w:p>
    <w:p w14:paraId="4D54DF58" w14:textId="77777777" w:rsidR="0042489C" w:rsidRPr="00E84EC5" w:rsidRDefault="0042489C" w:rsidP="009C5234">
      <w:pPr>
        <w:jc w:val="both"/>
      </w:pPr>
      <w:r w:rsidRPr="00E84EC5">
        <w:t>б) невярно</w:t>
      </w:r>
    </w:p>
    <w:p w14:paraId="4C090C82" w14:textId="77777777" w:rsidR="0042489C" w:rsidRPr="009C5234" w:rsidRDefault="0042489C" w:rsidP="009C523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231B364" w14:textId="77777777" w:rsidR="0042489C" w:rsidRDefault="002D3DAC" w:rsidP="006D4F9D">
      <w:pPr>
        <w:tabs>
          <w:tab w:val="left" w:pos="0"/>
        </w:tabs>
        <w:jc w:val="both"/>
        <w:rPr>
          <w:sz w:val="22"/>
          <w:szCs w:val="22"/>
        </w:rPr>
      </w:pPr>
      <w:r>
        <w:rPr>
          <w:caps/>
        </w:rPr>
        <w:t>78</w:t>
      </w:r>
      <w:r w:rsidR="0042489C" w:rsidRPr="006D4F9D">
        <w:rPr>
          <w:caps/>
        </w:rPr>
        <w:t xml:space="preserve">. </w:t>
      </w:r>
      <w:r w:rsidR="0042489C" w:rsidRPr="006D4F9D">
        <w:rPr>
          <w:sz w:val="22"/>
          <w:szCs w:val="22"/>
        </w:rPr>
        <w:t>Предимства</w:t>
      </w:r>
      <w:r w:rsidR="0042489C">
        <w:rPr>
          <w:sz w:val="22"/>
          <w:szCs w:val="22"/>
        </w:rPr>
        <w:t>та на оценъчната система ПОЛИКАП</w:t>
      </w:r>
      <w:r w:rsidR="0042489C" w:rsidRPr="006D4F9D">
        <w:rPr>
          <w:sz w:val="22"/>
          <w:szCs w:val="22"/>
        </w:rPr>
        <w:t xml:space="preserve"> от гледна точка на ръководителя</w:t>
      </w:r>
      <w:r w:rsidR="0042489C">
        <w:rPr>
          <w:sz w:val="22"/>
          <w:szCs w:val="22"/>
        </w:rPr>
        <w:t xml:space="preserve"> включват</w:t>
      </w:r>
      <w:r w:rsidR="0042489C" w:rsidRPr="006D4F9D">
        <w:rPr>
          <w:sz w:val="22"/>
          <w:szCs w:val="22"/>
        </w:rPr>
        <w:t>:</w:t>
      </w:r>
    </w:p>
    <w:p w14:paraId="17BBC6D7" w14:textId="77777777" w:rsidR="0042489C" w:rsidRDefault="0042489C" w:rsidP="006D4F9D">
      <w:pPr>
        <w:ind w:right="-6"/>
        <w:jc w:val="both"/>
        <w:rPr>
          <w:position w:val="-1"/>
        </w:rPr>
      </w:pPr>
      <w:r>
        <w:rPr>
          <w:position w:val="-1"/>
        </w:rPr>
        <w:t xml:space="preserve">а) възможност за цялостна оценка на работното поведение на подчинените </w:t>
      </w:r>
    </w:p>
    <w:p w14:paraId="19C7F2D6" w14:textId="77777777" w:rsidR="0042489C" w:rsidRDefault="0042489C" w:rsidP="006D4F9D">
      <w:pPr>
        <w:ind w:right="-6"/>
        <w:jc w:val="both"/>
        <w:rPr>
          <w:position w:val="-1"/>
        </w:rPr>
      </w:pPr>
      <w:r>
        <w:rPr>
          <w:position w:val="-1"/>
        </w:rPr>
        <w:t>б) обективност в оценяването чрез използване на точни измерителни скали</w:t>
      </w:r>
    </w:p>
    <w:p w14:paraId="26BBAF38" w14:textId="77777777" w:rsidR="0042489C" w:rsidRDefault="0042489C" w:rsidP="006D4F9D">
      <w:pPr>
        <w:ind w:right="-6"/>
        <w:jc w:val="both"/>
        <w:rPr>
          <w:position w:val="-1"/>
        </w:rPr>
      </w:pPr>
      <w:r>
        <w:rPr>
          <w:position w:val="-1"/>
        </w:rPr>
        <w:t>в) несложни изчислителни процедури</w:t>
      </w:r>
    </w:p>
    <w:p w14:paraId="093DC905" w14:textId="0C32CF99" w:rsidR="0042489C" w:rsidRDefault="0042489C" w:rsidP="006D4F9D">
      <w:pPr>
        <w:ind w:right="-6"/>
        <w:jc w:val="both"/>
        <w:rPr>
          <w:position w:val="-1"/>
        </w:rPr>
      </w:pPr>
      <w:r>
        <w:rPr>
          <w:position w:val="-1"/>
        </w:rPr>
        <w:t>г) верни са всички посочени твърдения*</w:t>
      </w:r>
    </w:p>
    <w:p w14:paraId="1452DA0E" w14:textId="49840AC6" w:rsidR="00F55CAD" w:rsidRDefault="00F55CAD" w:rsidP="006D4F9D">
      <w:pPr>
        <w:ind w:right="-6"/>
        <w:jc w:val="both"/>
        <w:rPr>
          <w:position w:val="-1"/>
        </w:rPr>
      </w:pPr>
    </w:p>
    <w:p w14:paraId="75AD281D" w14:textId="54AFD00E" w:rsidR="00F55CAD" w:rsidRPr="00F66191" w:rsidRDefault="00F55CAD" w:rsidP="00F55CAD">
      <w:pPr>
        <w:pStyle w:val="BodyText2"/>
        <w:spacing w:after="0" w:line="240" w:lineRule="auto"/>
        <w:jc w:val="both"/>
        <w:rPr>
          <w:bCs/>
          <w:iCs/>
        </w:rPr>
      </w:pPr>
      <w:r>
        <w:t xml:space="preserve">79. </w:t>
      </w:r>
      <w:r>
        <w:t xml:space="preserve">Процесът на упълномощаване се отличава от делегирането по това, че мениджърът формално прехвърля властта и отговорността върху упълномощеното лице. </w:t>
      </w:r>
    </w:p>
    <w:p w14:paraId="0EE8C578" w14:textId="77777777" w:rsidR="00F55CAD" w:rsidRDefault="00F55CAD" w:rsidP="00F55CAD">
      <w:pPr>
        <w:jc w:val="both"/>
      </w:pPr>
      <w:r>
        <w:t>а) вярно*</w:t>
      </w:r>
    </w:p>
    <w:p w14:paraId="12EC337C" w14:textId="35C9EE9F" w:rsidR="00F55CAD" w:rsidRDefault="00F55CAD" w:rsidP="00F55CAD">
      <w:pPr>
        <w:pStyle w:val="BodyText2"/>
        <w:spacing w:after="0" w:line="240" w:lineRule="auto"/>
        <w:jc w:val="both"/>
      </w:pPr>
      <w:r>
        <w:t>б) невярно</w:t>
      </w:r>
    </w:p>
    <w:p w14:paraId="1ED416F1" w14:textId="4980D279" w:rsidR="00441DE4" w:rsidRDefault="00441DE4" w:rsidP="00F55CAD">
      <w:pPr>
        <w:pStyle w:val="BodyText2"/>
        <w:spacing w:after="0" w:line="240" w:lineRule="auto"/>
        <w:jc w:val="both"/>
      </w:pPr>
    </w:p>
    <w:p w14:paraId="1CDE93A4" w14:textId="1CE09F0D" w:rsidR="00441DE4" w:rsidRDefault="00441DE4" w:rsidP="00441DE4">
      <w:pPr>
        <w:ind w:right="-4"/>
        <w:jc w:val="both"/>
      </w:pPr>
      <w:r>
        <w:t>80)</w:t>
      </w:r>
      <w:r w:rsidRPr="00441DE4">
        <w:t xml:space="preserve"> </w:t>
      </w:r>
      <w:r>
        <w:t xml:space="preserve">Третата </w:t>
      </w:r>
      <w:r>
        <w:t>фаза в развитието на групата се нарича:</w:t>
      </w:r>
    </w:p>
    <w:p w14:paraId="21D2AB22" w14:textId="70427BEE" w:rsidR="00441DE4" w:rsidRDefault="00441DE4" w:rsidP="00441DE4">
      <w:pPr>
        <w:ind w:right="-4"/>
        <w:jc w:val="both"/>
      </w:pPr>
      <w:r>
        <w:t>А) фаза на бурята</w:t>
      </w:r>
    </w:p>
    <w:p w14:paraId="29FC05CE" w14:textId="77777777" w:rsidR="00441DE4" w:rsidRDefault="00441DE4" w:rsidP="00441DE4">
      <w:pPr>
        <w:ind w:right="-4"/>
        <w:jc w:val="both"/>
      </w:pPr>
      <w:r>
        <w:t>Б) фаза на ориентация/независимост</w:t>
      </w:r>
    </w:p>
    <w:p w14:paraId="44776A21" w14:textId="41993ADE" w:rsidR="00441DE4" w:rsidRDefault="00441DE4" w:rsidP="00441DE4">
      <w:pPr>
        <w:ind w:right="-4"/>
        <w:jc w:val="both"/>
      </w:pPr>
      <w:r>
        <w:t>В) фаза на взаимозависимост</w:t>
      </w:r>
      <w:r>
        <w:t>*</w:t>
      </w:r>
      <w:r>
        <w:t xml:space="preserve"> </w:t>
      </w:r>
    </w:p>
    <w:p w14:paraId="6E174B43" w14:textId="342F59F7" w:rsidR="00441DE4" w:rsidRDefault="00441DE4" w:rsidP="00F55CAD">
      <w:pPr>
        <w:pStyle w:val="BodyText2"/>
        <w:spacing w:after="0" w:line="240" w:lineRule="auto"/>
        <w:jc w:val="both"/>
      </w:pPr>
    </w:p>
    <w:p w14:paraId="699E36E7" w14:textId="77777777" w:rsidR="00F55CAD" w:rsidRDefault="00F55CAD" w:rsidP="006D4F9D">
      <w:pPr>
        <w:ind w:right="-6"/>
        <w:jc w:val="both"/>
        <w:rPr>
          <w:position w:val="-1"/>
        </w:rPr>
      </w:pPr>
    </w:p>
    <w:p w14:paraId="225577D8" w14:textId="77777777" w:rsidR="0042489C" w:rsidRPr="006D4F9D" w:rsidRDefault="0042489C" w:rsidP="006D4F9D">
      <w:pPr>
        <w:tabs>
          <w:tab w:val="left" w:pos="0"/>
        </w:tabs>
        <w:jc w:val="both"/>
        <w:rPr>
          <w:sz w:val="22"/>
          <w:szCs w:val="22"/>
        </w:rPr>
      </w:pPr>
    </w:p>
    <w:p w14:paraId="43E367B2" w14:textId="77777777" w:rsidR="0042489C" w:rsidRPr="006D4F9D" w:rsidRDefault="0042489C" w:rsidP="006D4F9D">
      <w:pPr>
        <w:jc w:val="both"/>
        <w:rPr>
          <w:caps/>
        </w:rPr>
      </w:pPr>
    </w:p>
    <w:sectPr w:rsidR="0042489C" w:rsidRPr="006D4F9D" w:rsidSect="0042489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D99A" w14:textId="77777777" w:rsidR="00400BB6" w:rsidRDefault="00400BB6">
      <w:r>
        <w:separator/>
      </w:r>
    </w:p>
  </w:endnote>
  <w:endnote w:type="continuationSeparator" w:id="0">
    <w:p w14:paraId="37AE3AEF" w14:textId="77777777" w:rsidR="00400BB6" w:rsidRDefault="0040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9C82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BF920" w14:textId="77777777" w:rsidR="00EB3C98" w:rsidRDefault="00EB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17D0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DAC">
      <w:rPr>
        <w:rStyle w:val="PageNumber"/>
        <w:noProof/>
      </w:rPr>
      <w:t>9</w:t>
    </w:r>
    <w:r>
      <w:rPr>
        <w:rStyle w:val="PageNumber"/>
      </w:rPr>
      <w:fldChar w:fldCharType="end"/>
    </w:r>
  </w:p>
  <w:p w14:paraId="39D85371" w14:textId="77777777" w:rsidR="00EB3C98" w:rsidRDefault="00EB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07568" w14:textId="77777777" w:rsidR="00400BB6" w:rsidRDefault="00400BB6">
      <w:r>
        <w:separator/>
      </w:r>
    </w:p>
  </w:footnote>
  <w:footnote w:type="continuationSeparator" w:id="0">
    <w:p w14:paraId="1F12453B" w14:textId="77777777" w:rsidR="00400BB6" w:rsidRDefault="0040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9AE2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D00473D"/>
    <w:multiLevelType w:val="hybridMultilevel"/>
    <w:tmpl w:val="590A3EC8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28131A"/>
    <w:multiLevelType w:val="hybridMultilevel"/>
    <w:tmpl w:val="E62223E4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463970"/>
    <w:multiLevelType w:val="hybridMultilevel"/>
    <w:tmpl w:val="5FEEA1FC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00755D"/>
    <w:multiLevelType w:val="hybridMultilevel"/>
    <w:tmpl w:val="8014E648"/>
    <w:lvl w:ilvl="0" w:tplc="46105A9E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D55FC0"/>
    <w:multiLevelType w:val="hybridMultilevel"/>
    <w:tmpl w:val="06A67286"/>
    <w:lvl w:ilvl="0" w:tplc="66ECFC74">
      <w:start w:val="1"/>
      <w:numFmt w:val="bullet"/>
      <w:lvlText w:val=""/>
      <w:legacy w:legacy="1" w:legacySpace="0" w:legacyIndent="283"/>
      <w:lvlJc w:val="left"/>
      <w:pPr>
        <w:ind w:left="1758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793E0F68"/>
    <w:multiLevelType w:val="hybridMultilevel"/>
    <w:tmpl w:val="6952DFE8"/>
    <w:lvl w:ilvl="0" w:tplc="0402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B9"/>
    <w:rsid w:val="00045658"/>
    <w:rsid w:val="0005074C"/>
    <w:rsid w:val="0006347D"/>
    <w:rsid w:val="000710CE"/>
    <w:rsid w:val="00076DCB"/>
    <w:rsid w:val="00087147"/>
    <w:rsid w:val="000A0694"/>
    <w:rsid w:val="00114805"/>
    <w:rsid w:val="00140137"/>
    <w:rsid w:val="001909BE"/>
    <w:rsid w:val="001965A1"/>
    <w:rsid w:val="001979AC"/>
    <w:rsid w:val="001A2833"/>
    <w:rsid w:val="001D4D39"/>
    <w:rsid w:val="001E1017"/>
    <w:rsid w:val="0021318E"/>
    <w:rsid w:val="00244CD9"/>
    <w:rsid w:val="002A3C31"/>
    <w:rsid w:val="002C2CE7"/>
    <w:rsid w:val="002D3DAC"/>
    <w:rsid w:val="00312ED0"/>
    <w:rsid w:val="00317905"/>
    <w:rsid w:val="003C43FB"/>
    <w:rsid w:val="003F0A94"/>
    <w:rsid w:val="00400BB6"/>
    <w:rsid w:val="004018EF"/>
    <w:rsid w:val="004044F6"/>
    <w:rsid w:val="00406B47"/>
    <w:rsid w:val="004109BD"/>
    <w:rsid w:val="004172EE"/>
    <w:rsid w:val="0042489C"/>
    <w:rsid w:val="00441DE4"/>
    <w:rsid w:val="00441F7D"/>
    <w:rsid w:val="00467812"/>
    <w:rsid w:val="004F1BB9"/>
    <w:rsid w:val="0052085B"/>
    <w:rsid w:val="00521FCA"/>
    <w:rsid w:val="00523FC9"/>
    <w:rsid w:val="00525415"/>
    <w:rsid w:val="005D5C5F"/>
    <w:rsid w:val="00606580"/>
    <w:rsid w:val="00610B08"/>
    <w:rsid w:val="00642C6E"/>
    <w:rsid w:val="006D4F9D"/>
    <w:rsid w:val="007268AC"/>
    <w:rsid w:val="0078216C"/>
    <w:rsid w:val="00784E55"/>
    <w:rsid w:val="007A25C2"/>
    <w:rsid w:val="007B2AC5"/>
    <w:rsid w:val="007C08E9"/>
    <w:rsid w:val="007C6853"/>
    <w:rsid w:val="007E6E88"/>
    <w:rsid w:val="007F0DA2"/>
    <w:rsid w:val="00843EF2"/>
    <w:rsid w:val="008803A5"/>
    <w:rsid w:val="00887D7D"/>
    <w:rsid w:val="008C187C"/>
    <w:rsid w:val="008E02A9"/>
    <w:rsid w:val="008E6A8C"/>
    <w:rsid w:val="00900EF8"/>
    <w:rsid w:val="0093193B"/>
    <w:rsid w:val="00950A82"/>
    <w:rsid w:val="00966854"/>
    <w:rsid w:val="009A3DD6"/>
    <w:rsid w:val="009A773C"/>
    <w:rsid w:val="009B33CD"/>
    <w:rsid w:val="009C5234"/>
    <w:rsid w:val="009D6774"/>
    <w:rsid w:val="009F1C42"/>
    <w:rsid w:val="00A21908"/>
    <w:rsid w:val="00A23E45"/>
    <w:rsid w:val="00A42360"/>
    <w:rsid w:val="00A85C93"/>
    <w:rsid w:val="00BB5ACE"/>
    <w:rsid w:val="00BE35EA"/>
    <w:rsid w:val="00C05FFB"/>
    <w:rsid w:val="00C0775F"/>
    <w:rsid w:val="00C46D84"/>
    <w:rsid w:val="00CA239A"/>
    <w:rsid w:val="00CB1E48"/>
    <w:rsid w:val="00CC00DB"/>
    <w:rsid w:val="00CE002E"/>
    <w:rsid w:val="00CF47F8"/>
    <w:rsid w:val="00D43A39"/>
    <w:rsid w:val="00D8610A"/>
    <w:rsid w:val="00DB32E8"/>
    <w:rsid w:val="00DD0C44"/>
    <w:rsid w:val="00E22BDD"/>
    <w:rsid w:val="00E660E3"/>
    <w:rsid w:val="00E8162C"/>
    <w:rsid w:val="00E84EC5"/>
    <w:rsid w:val="00EA0072"/>
    <w:rsid w:val="00EA6F67"/>
    <w:rsid w:val="00EB3C98"/>
    <w:rsid w:val="00ED536E"/>
    <w:rsid w:val="00EE1F07"/>
    <w:rsid w:val="00F27B64"/>
    <w:rsid w:val="00F55CAD"/>
    <w:rsid w:val="00F657D8"/>
    <w:rsid w:val="00F66191"/>
    <w:rsid w:val="00F8566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2E8F3"/>
  <w14:defaultImageDpi w14:val="0"/>
  <w15:docId w15:val="{2BD2A583-8C16-4019-BB41-9BBF424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67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D1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D677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40137"/>
    <w:pPr>
      <w:ind w:firstLine="270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5D13"/>
    <w:rPr>
      <w:sz w:val="16"/>
      <w:szCs w:val="16"/>
    </w:rPr>
  </w:style>
  <w:style w:type="paragraph" w:styleId="BodyText2">
    <w:name w:val="Body Text 2"/>
    <w:basedOn w:val="Normal"/>
    <w:link w:val="BodyText2Char"/>
    <w:rsid w:val="00C46D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D1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7B64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4DC9-E3E4-4BB1-ACFC-EDB6BC1E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ТЕСТОВЕ ЗА ДИСТАНЦИОННО ОБУЧЕНИЕ</vt:lpstr>
      <vt:lpstr>ТЕСТОВЕ ЗА ДИСТАНЦИОННО ОБУЧЕНИЕ</vt:lpstr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ТЕСТОВЕ ЗА ДИСТАНЦИОННО ОБУЧЕНИЕ</dc:title>
  <dc:creator>PC</dc:creator>
  <cp:lastModifiedBy>GGG</cp:lastModifiedBy>
  <cp:revision>5</cp:revision>
  <dcterms:created xsi:type="dcterms:W3CDTF">2018-09-27T11:38:00Z</dcterms:created>
  <dcterms:modified xsi:type="dcterms:W3CDTF">2020-03-26T15:44:00Z</dcterms:modified>
</cp:coreProperties>
</file>