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E06782D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841F48" w:rsidRDefault="00841F48" w:rsidP="003E311E">
      <w:pPr>
        <w:jc w:val="center"/>
        <w:rPr>
          <w:b/>
          <w:sz w:val="32"/>
          <w:szCs w:val="32"/>
        </w:rPr>
      </w:pPr>
      <w:r w:rsidRPr="00841F48">
        <w:rPr>
          <w:b/>
          <w:sz w:val="32"/>
          <w:szCs w:val="32"/>
        </w:rPr>
        <w:t>ГЕНА ГРЪНЧАРОВА</w:t>
      </w:r>
    </w:p>
    <w:p w:rsidR="00841F48" w:rsidRPr="003E311E" w:rsidRDefault="00841F48" w:rsidP="003E311E">
      <w:pPr>
        <w:jc w:val="center"/>
      </w:pPr>
    </w:p>
    <w:p w:rsidR="007474AD" w:rsidRPr="00745210" w:rsidRDefault="00A42B8E" w:rsidP="007474AD">
      <w:pPr>
        <w:spacing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МАКРЕТА ДРАГАНОВА</w:t>
      </w: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8419C2" w:rsidRDefault="008419C2" w:rsidP="00120A5B">
      <w:pPr>
        <w:jc w:val="center"/>
        <w:rPr>
          <w:b/>
          <w:bCs/>
          <w:sz w:val="64"/>
          <w:szCs w:val="64"/>
          <w:lang w:val="ru-RU"/>
        </w:rPr>
      </w:pPr>
      <w:r>
        <w:rPr>
          <w:b/>
          <w:bCs/>
          <w:sz w:val="64"/>
          <w:szCs w:val="64"/>
          <w:lang w:val="ru-RU"/>
        </w:rPr>
        <w:t xml:space="preserve">УПРАВЛЕНИЕ </w:t>
      </w:r>
    </w:p>
    <w:p w:rsidR="00120A5B" w:rsidRPr="00120A5B" w:rsidRDefault="008419C2" w:rsidP="00120A5B">
      <w:pPr>
        <w:jc w:val="center"/>
        <w:rPr>
          <w:b/>
          <w:bCs/>
          <w:sz w:val="64"/>
          <w:szCs w:val="64"/>
          <w:lang w:val="ru-RU"/>
        </w:rPr>
      </w:pPr>
      <w:r>
        <w:rPr>
          <w:b/>
          <w:bCs/>
          <w:sz w:val="64"/>
          <w:szCs w:val="64"/>
          <w:lang w:val="ru-RU"/>
        </w:rPr>
        <w:t>НА ЗДРАВНИТЕ ГРИЖИ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326CEA" w:rsidP="007474AD">
      <w:pPr>
        <w:jc w:val="center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55245</wp:posOffset>
            </wp:positionV>
            <wp:extent cx="3920490" cy="2216150"/>
            <wp:effectExtent l="0" t="0" r="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  <w:bookmarkStart w:id="0" w:name="_GoBack"/>
      <w:bookmarkEnd w:id="0"/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1"/>
      <w:footerReference w:type="even" r:id="rId12"/>
      <w:footerReference w:type="default" r:id="rId13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4FD" w:rsidRDefault="005F24FD">
      <w:r>
        <w:separator/>
      </w:r>
    </w:p>
  </w:endnote>
  <w:endnote w:type="continuationSeparator" w:id="0">
    <w:p w:rsidR="005F24FD" w:rsidRDefault="005F2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660EC2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660EC2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4FD" w:rsidRDefault="005F24FD">
      <w:r>
        <w:separator/>
      </w:r>
    </w:p>
  </w:footnote>
  <w:footnote w:type="continuationSeparator" w:id="0">
    <w:p w:rsidR="005F24FD" w:rsidRDefault="005F24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F7"/>
    <w:rsid w:val="00000247"/>
    <w:rsid w:val="00024588"/>
    <w:rsid w:val="00035557"/>
    <w:rsid w:val="000356E8"/>
    <w:rsid w:val="00047F43"/>
    <w:rsid w:val="00065634"/>
    <w:rsid w:val="00066D53"/>
    <w:rsid w:val="00090E8C"/>
    <w:rsid w:val="000E541D"/>
    <w:rsid w:val="000E768F"/>
    <w:rsid w:val="000F0C6C"/>
    <w:rsid w:val="00104BD0"/>
    <w:rsid w:val="00114ABE"/>
    <w:rsid w:val="00120A5B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76A0C"/>
    <w:rsid w:val="00585239"/>
    <w:rsid w:val="005A5526"/>
    <w:rsid w:val="005B315C"/>
    <w:rsid w:val="005F24FD"/>
    <w:rsid w:val="005F3FBA"/>
    <w:rsid w:val="006159B3"/>
    <w:rsid w:val="00630AB9"/>
    <w:rsid w:val="00636C5E"/>
    <w:rsid w:val="006553C6"/>
    <w:rsid w:val="00660EC2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1AA9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419C2"/>
    <w:rsid w:val="00841F48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277BE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42B8E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B241F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КОНСПЕКТ ЗА СЕМЕСТРИАЛЕН ИЗПИТ</vt:lpstr>
      <vt:lpstr>КОНСПЕКТ ЗА СЕМЕСТРИАЛЕН ИЗПИТ</vt:lpstr>
    </vt:vector>
  </TitlesOfParts>
  <Company>Home</Company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creator>Tzanev</dc:creator>
  <cp:lastModifiedBy>Anov</cp:lastModifiedBy>
  <cp:revision>3</cp:revision>
  <cp:lastPrinted>2013-10-16T10:45:00Z</cp:lastPrinted>
  <dcterms:created xsi:type="dcterms:W3CDTF">2020-04-13T13:27:00Z</dcterms:created>
  <dcterms:modified xsi:type="dcterms:W3CDTF">2020-04-13T18:40:00Z</dcterms:modified>
</cp:coreProperties>
</file>