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359"/>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66"/>
        <w:gridCol w:w="3160"/>
      </w:tblGrid>
      <w:tr w:rsidR="00DD490B" w:rsidRPr="003A0A27">
        <w:trPr>
          <w:trHeight w:val="173"/>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D490B" w:rsidRPr="003A0A27" w:rsidRDefault="00F46373" w:rsidP="004F0586">
            <w:pPr>
              <w:keepNext/>
              <w:keepLines/>
              <w:widowControl w:val="0"/>
              <w:ind w:firstLine="567"/>
              <w:jc w:val="both"/>
              <w:rPr>
                <w:b/>
                <w:caps/>
              </w:rPr>
            </w:pPr>
            <w:r>
              <w:rPr>
                <w:noProof/>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1pt;margin-top:8.65pt;width:38.25pt;height:39.05pt;z-index:251659776">
                  <v:imagedata r:id="rId8" o:title=""/>
                </v:shape>
                <o:OLEObject Type="Embed" ProgID="Msxml2.SAXXMLReader.5.0" ShapeID="_x0000_s1026" DrawAspect="Content" ObjectID="_1646857282" r:id="rId9"/>
              </w:object>
            </w: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center"/>
              <w:rPr>
                <w:b/>
                <w:caps/>
                <w:lang w:val="bg-BG"/>
              </w:rPr>
            </w:pPr>
            <w:r w:rsidRPr="003A0A27">
              <w:rPr>
                <w:b/>
                <w:caps/>
                <w:lang w:val="bg-BG"/>
              </w:rPr>
              <w:t>ФОРМУЛЯР</w:t>
            </w:r>
          </w:p>
        </w:tc>
        <w:tc>
          <w:tcPr>
            <w:tcW w:w="3160" w:type="dxa"/>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right="-52" w:firstLine="567"/>
              <w:jc w:val="both"/>
              <w:rPr>
                <w:b/>
                <w:sz w:val="20"/>
                <w:lang w:val="bg-BG"/>
              </w:rPr>
            </w:pPr>
            <w:r w:rsidRPr="003A0A27">
              <w:rPr>
                <w:b/>
                <w:sz w:val="20"/>
                <w:lang w:val="bg-BG"/>
              </w:rPr>
              <w:t xml:space="preserve">Индекс: </w:t>
            </w: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r>
      <w:tr w:rsidR="00DD490B" w:rsidRPr="003A0A27">
        <w:trPr>
          <w:trHeight w:val="171"/>
        </w:trPr>
        <w:tc>
          <w:tcPr>
            <w:tcW w:w="2410" w:type="dxa"/>
            <w:vMerge/>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both"/>
              <w:rPr>
                <w:b/>
              </w:rPr>
            </w:pPr>
          </w:p>
        </w:tc>
        <w:tc>
          <w:tcPr>
            <w:tcW w:w="4366" w:type="dxa"/>
            <w:vMerge/>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center"/>
              <w:rPr>
                <w:b/>
              </w:rPr>
            </w:pPr>
          </w:p>
        </w:tc>
        <w:tc>
          <w:tcPr>
            <w:tcW w:w="3160" w:type="dxa"/>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right="-52" w:firstLine="567"/>
              <w:jc w:val="both"/>
              <w:rPr>
                <w:b/>
                <w:sz w:val="20"/>
              </w:rPr>
            </w:pPr>
            <w:r w:rsidRPr="003A0A27">
              <w:rPr>
                <w:b/>
                <w:sz w:val="20"/>
                <w:lang w:val="bg-BG"/>
              </w:rPr>
              <w:t xml:space="preserve">Издание: </w:t>
            </w:r>
            <w:r w:rsidRPr="003A0A27">
              <w:rPr>
                <w:b/>
                <w:sz w:val="20"/>
              </w:rPr>
              <w:t>П - 01</w:t>
            </w:r>
          </w:p>
        </w:tc>
      </w:tr>
      <w:tr w:rsidR="00DD490B" w:rsidRPr="003A0A27">
        <w:trPr>
          <w:trHeight w:val="173"/>
        </w:trPr>
        <w:tc>
          <w:tcPr>
            <w:tcW w:w="2410" w:type="dxa"/>
            <w:vMerge/>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both"/>
              <w:rPr>
                <w:b/>
              </w:rPr>
            </w:pP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center"/>
              <w:rPr>
                <w:b/>
                <w:lang w:val="bg-BG"/>
              </w:rPr>
            </w:pPr>
            <w:r w:rsidRPr="003A0A27">
              <w:rPr>
                <w:b/>
                <w:lang w:val="bg-BG"/>
              </w:rPr>
              <w:t>УЧЕБНА ПРОГРАМА</w:t>
            </w:r>
          </w:p>
        </w:tc>
        <w:tc>
          <w:tcPr>
            <w:tcW w:w="3160" w:type="dxa"/>
            <w:tcBorders>
              <w:top w:val="single" w:sz="4" w:space="0" w:color="auto"/>
              <w:left w:val="single" w:sz="4" w:space="0" w:color="auto"/>
              <w:bottom w:val="single" w:sz="4" w:space="0" w:color="auto"/>
              <w:right w:val="single" w:sz="4" w:space="0" w:color="auto"/>
            </w:tcBorders>
            <w:vAlign w:val="center"/>
          </w:tcPr>
          <w:p w:rsidR="00DD490B" w:rsidRPr="003A0A27" w:rsidRDefault="00DD490B" w:rsidP="003A0A27">
            <w:pPr>
              <w:keepNext/>
              <w:keepLines/>
              <w:widowControl w:val="0"/>
              <w:ind w:right="-52" w:firstLine="567"/>
              <w:jc w:val="both"/>
              <w:rPr>
                <w:b/>
                <w:sz w:val="20"/>
                <w:lang w:val="ru-RU"/>
              </w:rPr>
            </w:pPr>
            <w:r w:rsidRPr="003A0A27">
              <w:rPr>
                <w:b/>
                <w:sz w:val="20"/>
                <w:lang w:val="ru-RU"/>
              </w:rPr>
              <w:t>Дата: 16</w:t>
            </w:r>
            <w:r w:rsidRPr="003A0A27">
              <w:rPr>
                <w:b/>
                <w:sz w:val="20"/>
              </w:rPr>
              <w:t>.0</w:t>
            </w:r>
            <w:r w:rsidRPr="003A0A27">
              <w:rPr>
                <w:b/>
                <w:sz w:val="20"/>
                <w:lang w:val="bg-BG"/>
              </w:rPr>
              <w:t>5</w:t>
            </w:r>
            <w:r w:rsidRPr="003A0A27">
              <w:rPr>
                <w:b/>
                <w:sz w:val="20"/>
              </w:rPr>
              <w:t>.201</w:t>
            </w:r>
            <w:r w:rsidR="003A0A27" w:rsidRPr="003A0A27">
              <w:rPr>
                <w:b/>
                <w:sz w:val="20"/>
                <w:lang w:val="bg-BG"/>
              </w:rPr>
              <w:t>5</w:t>
            </w:r>
          </w:p>
        </w:tc>
      </w:tr>
      <w:tr w:rsidR="00DD490B" w:rsidRPr="003A0A27">
        <w:trPr>
          <w:trHeight w:val="172"/>
        </w:trPr>
        <w:tc>
          <w:tcPr>
            <w:tcW w:w="2410" w:type="dxa"/>
            <w:vMerge/>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both"/>
              <w:rPr>
                <w:b/>
              </w:rPr>
            </w:pPr>
          </w:p>
        </w:tc>
        <w:tc>
          <w:tcPr>
            <w:tcW w:w="4366" w:type="dxa"/>
            <w:vMerge/>
            <w:tcBorders>
              <w:top w:val="single" w:sz="4" w:space="0" w:color="auto"/>
              <w:left w:val="single" w:sz="4" w:space="0" w:color="auto"/>
              <w:bottom w:val="single" w:sz="4" w:space="0" w:color="auto"/>
              <w:right w:val="single" w:sz="4" w:space="0" w:color="auto"/>
            </w:tcBorders>
            <w:vAlign w:val="center"/>
          </w:tcPr>
          <w:p w:rsidR="00DD490B" w:rsidRPr="003A0A27" w:rsidRDefault="00DD490B" w:rsidP="004F0586">
            <w:pPr>
              <w:keepNext/>
              <w:keepLines/>
              <w:widowControl w:val="0"/>
              <w:ind w:firstLine="567"/>
              <w:jc w:val="both"/>
              <w:rPr>
                <w:b/>
              </w:rPr>
            </w:pPr>
          </w:p>
        </w:tc>
        <w:tc>
          <w:tcPr>
            <w:tcW w:w="3160" w:type="dxa"/>
            <w:tcBorders>
              <w:top w:val="single" w:sz="4" w:space="0" w:color="auto"/>
              <w:left w:val="single" w:sz="4" w:space="0" w:color="auto"/>
              <w:bottom w:val="single" w:sz="4" w:space="0" w:color="auto"/>
              <w:right w:val="single" w:sz="4" w:space="0" w:color="auto"/>
            </w:tcBorders>
            <w:vAlign w:val="center"/>
          </w:tcPr>
          <w:p w:rsidR="00DD490B" w:rsidRPr="003A0A27" w:rsidRDefault="00DD490B" w:rsidP="002C3E1C">
            <w:pPr>
              <w:keepNext/>
              <w:keepLines/>
              <w:widowControl w:val="0"/>
              <w:ind w:right="-52" w:firstLine="567"/>
              <w:jc w:val="both"/>
              <w:rPr>
                <w:b/>
                <w:sz w:val="20"/>
              </w:rPr>
            </w:pPr>
            <w:r w:rsidRPr="003A0A27">
              <w:rPr>
                <w:b/>
                <w:sz w:val="20"/>
              </w:rPr>
              <w:t>Стр</w:t>
            </w:r>
            <w:r w:rsidRPr="003A0A27">
              <w:rPr>
                <w:b/>
                <w:sz w:val="20"/>
                <w:lang w:val="bg-BG"/>
              </w:rPr>
              <w:t>аница:</w:t>
            </w:r>
            <w:r w:rsidRPr="003A0A27">
              <w:rPr>
                <w:b/>
                <w:sz w:val="20"/>
              </w:rPr>
              <w:t xml:space="preserve"> 01 </w:t>
            </w:r>
            <w:r w:rsidRPr="003A0A27">
              <w:rPr>
                <w:b/>
                <w:sz w:val="20"/>
                <w:lang w:val="bg-BG"/>
              </w:rPr>
              <w:t>от 0</w:t>
            </w:r>
            <w:r w:rsidR="002C3E1C">
              <w:rPr>
                <w:b/>
                <w:sz w:val="20"/>
                <w:lang w:val="bg-BG"/>
              </w:rPr>
              <w:t>9</w:t>
            </w:r>
          </w:p>
        </w:tc>
      </w:tr>
    </w:tbl>
    <w:p w:rsidR="00DD490B" w:rsidRPr="003A0A27" w:rsidRDefault="00DD490B" w:rsidP="00041503">
      <w:pPr>
        <w:keepNext/>
        <w:keepLines/>
        <w:widowControl w:val="0"/>
        <w:ind w:firstLine="567"/>
        <w:jc w:val="both"/>
        <w:rPr>
          <w:b/>
          <w:caps/>
          <w:sz w:val="28"/>
          <w:szCs w:val="28"/>
          <w:lang w:val="bg-BG"/>
        </w:rPr>
      </w:pPr>
    </w:p>
    <w:p w:rsidR="00DD490B" w:rsidRPr="003A0A27" w:rsidRDefault="00DD490B" w:rsidP="00041503">
      <w:pPr>
        <w:keepNext/>
        <w:keepLines/>
        <w:widowControl w:val="0"/>
        <w:ind w:firstLine="567"/>
        <w:jc w:val="both"/>
        <w:rPr>
          <w:b/>
          <w:caps/>
          <w:sz w:val="28"/>
          <w:szCs w:val="28"/>
          <w:lang w:val="bg-BG"/>
        </w:rPr>
      </w:pPr>
    </w:p>
    <w:p w:rsidR="00DD490B" w:rsidRPr="003A0A27" w:rsidRDefault="00DD490B" w:rsidP="00041503">
      <w:pPr>
        <w:keepNext/>
        <w:keepLines/>
        <w:widowControl w:val="0"/>
        <w:ind w:firstLine="567"/>
        <w:jc w:val="center"/>
        <w:rPr>
          <w:b/>
          <w:sz w:val="28"/>
          <w:szCs w:val="28"/>
          <w:lang w:val="bg-BG"/>
        </w:rPr>
      </w:pPr>
      <w:r w:rsidRPr="003A0A27">
        <w:rPr>
          <w:b/>
          <w:caps/>
          <w:sz w:val="28"/>
          <w:szCs w:val="28"/>
          <w:lang w:val="bg-BG"/>
        </w:rPr>
        <w:t>Медицински университет</w:t>
      </w:r>
      <w:r w:rsidRPr="003A0A27">
        <w:rPr>
          <w:b/>
          <w:sz w:val="28"/>
          <w:szCs w:val="28"/>
          <w:lang w:val="bg-BG"/>
        </w:rPr>
        <w:t xml:space="preserve">  -  ПЛЕВЕН</w:t>
      </w:r>
    </w:p>
    <w:p w:rsidR="00DD490B" w:rsidRPr="003A0A27" w:rsidRDefault="00DD490B" w:rsidP="00041503">
      <w:pPr>
        <w:pStyle w:val="a7"/>
        <w:keepNext/>
        <w:keepLines/>
        <w:widowControl w:val="0"/>
        <w:ind w:firstLine="567"/>
        <w:rPr>
          <w:sz w:val="24"/>
          <w:szCs w:val="24"/>
        </w:rPr>
      </w:pPr>
      <w:r w:rsidRPr="003A0A27">
        <w:rPr>
          <w:sz w:val="24"/>
          <w:szCs w:val="24"/>
        </w:rPr>
        <w:t>ФАКУЛТЕТ “ФАРМАЦИЯ”</w:t>
      </w:r>
    </w:p>
    <w:p w:rsidR="00DD490B" w:rsidRPr="003A0A27" w:rsidRDefault="00DD490B" w:rsidP="00041503">
      <w:pPr>
        <w:keepNext/>
        <w:keepLines/>
        <w:widowControl w:val="0"/>
        <w:ind w:firstLine="567"/>
        <w:jc w:val="center"/>
        <w:rPr>
          <w:b/>
          <w:szCs w:val="24"/>
          <w:lang w:val="bg-BG"/>
        </w:rPr>
      </w:pPr>
    </w:p>
    <w:p w:rsidR="00DD490B" w:rsidRPr="003A0A27" w:rsidRDefault="00DD490B" w:rsidP="00041503">
      <w:pPr>
        <w:keepNext/>
        <w:keepLines/>
        <w:widowControl w:val="0"/>
        <w:ind w:firstLine="567"/>
        <w:jc w:val="center"/>
        <w:rPr>
          <w:b/>
          <w:caps/>
          <w:szCs w:val="24"/>
          <w:lang w:val="bg-BG"/>
        </w:rPr>
      </w:pPr>
      <w:r w:rsidRPr="003A0A27">
        <w:rPr>
          <w:b/>
          <w:caps/>
          <w:color w:val="000000"/>
          <w:szCs w:val="24"/>
          <w:lang w:val="bg-BG"/>
        </w:rPr>
        <w:t>СЕКТОР</w:t>
      </w:r>
      <w:r w:rsidRPr="003A0A27">
        <w:rPr>
          <w:b/>
          <w:caps/>
          <w:szCs w:val="24"/>
          <w:lang w:val="bg-BG"/>
        </w:rPr>
        <w:t xml:space="preserve"> “ФИЗИКА</w:t>
      </w:r>
      <w:r w:rsidRPr="003A0A27">
        <w:rPr>
          <w:b/>
          <w:caps/>
          <w:szCs w:val="24"/>
          <w:lang w:val="ru-RU"/>
        </w:rPr>
        <w:t xml:space="preserve"> </w:t>
      </w:r>
      <w:r w:rsidR="00290728" w:rsidRPr="003A0A27">
        <w:rPr>
          <w:b/>
          <w:caps/>
          <w:szCs w:val="24"/>
          <w:lang w:val="bg-BG"/>
        </w:rPr>
        <w:t>И БИОФИЗИКА</w:t>
      </w:r>
      <w:r w:rsidR="00290728" w:rsidRPr="003A0A27">
        <w:rPr>
          <w:b/>
          <w:caps/>
          <w:szCs w:val="24"/>
        </w:rPr>
        <w:t>”</w:t>
      </w:r>
    </w:p>
    <w:p w:rsidR="00DD490B" w:rsidRPr="003A0A27" w:rsidRDefault="00DD490B" w:rsidP="00041503">
      <w:pPr>
        <w:pStyle w:val="a7"/>
        <w:keepNext/>
        <w:keepLines/>
        <w:widowControl w:val="0"/>
        <w:ind w:firstLine="567"/>
        <w:rPr>
          <w:sz w:val="20"/>
        </w:rPr>
      </w:pP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center"/>
        <w:rPr>
          <w:sz w:val="20"/>
          <w:lang w:val="bg-BG"/>
        </w:rPr>
      </w:pPr>
    </w:p>
    <w:p w:rsidR="00DD490B" w:rsidRPr="003A0A27" w:rsidRDefault="00290728" w:rsidP="00290728">
      <w:pPr>
        <w:keepNext/>
        <w:keepLines/>
        <w:widowControl w:val="0"/>
        <w:ind w:firstLine="567"/>
        <w:rPr>
          <w:sz w:val="20"/>
          <w:lang w:val="bg-BG"/>
        </w:rPr>
      </w:pPr>
      <w:r w:rsidRPr="003A0A27">
        <w:rPr>
          <w:sz w:val="20"/>
          <w:lang w:val="bg-BG"/>
        </w:rPr>
        <w:t xml:space="preserve">ОДОБРЯВАМ:                                                                               ВЛИЗА В СИЛА </w:t>
      </w:r>
    </w:p>
    <w:p w:rsidR="00290728" w:rsidRPr="003A0A27" w:rsidRDefault="00290728" w:rsidP="00290728">
      <w:pPr>
        <w:keepNext/>
        <w:keepLines/>
        <w:widowControl w:val="0"/>
        <w:ind w:firstLine="567"/>
        <w:rPr>
          <w:sz w:val="20"/>
          <w:lang w:val="bg-BG"/>
        </w:rPr>
      </w:pPr>
      <w:r w:rsidRPr="003A0A27">
        <w:rPr>
          <w:sz w:val="20"/>
          <w:lang w:val="bg-BG"/>
        </w:rPr>
        <w:t>Декан на ФФ:                                                                                ОТ УЧЕБНАТА 20</w:t>
      </w:r>
      <w:r w:rsidR="007E3A02">
        <w:rPr>
          <w:sz w:val="20"/>
          <w:lang w:val="bg-BG"/>
        </w:rPr>
        <w:t>19</w:t>
      </w:r>
      <w:r w:rsidRPr="003A0A27">
        <w:rPr>
          <w:sz w:val="20"/>
          <w:lang w:val="bg-BG"/>
        </w:rPr>
        <w:t>/20</w:t>
      </w:r>
      <w:r w:rsidR="007E3A02">
        <w:rPr>
          <w:sz w:val="20"/>
          <w:lang w:val="bg-BG"/>
        </w:rPr>
        <w:t>20</w:t>
      </w:r>
      <w:r w:rsidRPr="003A0A27">
        <w:rPr>
          <w:sz w:val="20"/>
          <w:lang w:val="bg-BG"/>
        </w:rPr>
        <w:t>Г.</w:t>
      </w:r>
    </w:p>
    <w:p w:rsidR="00290728" w:rsidRPr="003A0A27" w:rsidRDefault="00290728" w:rsidP="00290728">
      <w:pPr>
        <w:keepNext/>
        <w:keepLines/>
        <w:widowControl w:val="0"/>
        <w:ind w:firstLine="567"/>
        <w:rPr>
          <w:sz w:val="20"/>
          <w:lang w:val="bg-BG"/>
        </w:rPr>
      </w:pPr>
      <w:r w:rsidRPr="003A0A27">
        <w:rPr>
          <w:sz w:val="20"/>
          <w:lang w:val="bg-BG"/>
        </w:rPr>
        <w:t>(проф. Т. Веков, д. м. н.)</w:t>
      </w:r>
    </w:p>
    <w:p w:rsidR="00DD490B" w:rsidRPr="003A0A27" w:rsidRDefault="00DD490B" w:rsidP="00041503">
      <w:pPr>
        <w:keepNext/>
        <w:keepLines/>
        <w:widowControl w:val="0"/>
        <w:tabs>
          <w:tab w:val="left" w:pos="5954"/>
        </w:tabs>
        <w:ind w:firstLine="567"/>
        <w:jc w:val="center"/>
        <w:rPr>
          <w:sz w:val="20"/>
          <w:lang w:val="ru-RU"/>
        </w:rPr>
      </w:pPr>
    </w:p>
    <w:p w:rsidR="00DD490B" w:rsidRPr="003A0A27" w:rsidRDefault="00DD490B" w:rsidP="00041503">
      <w:pPr>
        <w:keepNext/>
        <w:keepLines/>
        <w:widowControl w:val="0"/>
        <w:tabs>
          <w:tab w:val="left" w:pos="5954"/>
        </w:tabs>
        <w:ind w:firstLine="567"/>
        <w:jc w:val="center"/>
        <w:rPr>
          <w:sz w:val="20"/>
          <w:lang w:val="ru-RU"/>
        </w:rPr>
      </w:pPr>
    </w:p>
    <w:p w:rsidR="00DD490B" w:rsidRPr="003A0A27" w:rsidRDefault="00DD490B" w:rsidP="00041503">
      <w:pPr>
        <w:keepNext/>
        <w:keepLines/>
        <w:widowControl w:val="0"/>
        <w:tabs>
          <w:tab w:val="left" w:pos="5954"/>
        </w:tabs>
        <w:ind w:firstLine="567"/>
        <w:jc w:val="center"/>
        <w:rPr>
          <w:sz w:val="20"/>
          <w:lang w:val="ru-RU"/>
        </w:rPr>
      </w:pP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b/>
          <w:szCs w:val="24"/>
          <w:lang w:val="bg-BG"/>
        </w:rPr>
      </w:pPr>
      <w:r w:rsidRPr="003A0A27">
        <w:rPr>
          <w:b/>
          <w:szCs w:val="24"/>
          <w:lang w:val="bg-BG"/>
        </w:rPr>
        <w:t>УЧЕБНА ПРОГРАМА</w:t>
      </w:r>
    </w:p>
    <w:p w:rsidR="00DD490B" w:rsidRPr="003A0A27" w:rsidRDefault="00DD490B" w:rsidP="00041503">
      <w:pPr>
        <w:keepNext/>
        <w:keepLines/>
        <w:widowControl w:val="0"/>
        <w:ind w:firstLine="567"/>
        <w:jc w:val="center"/>
        <w:rPr>
          <w:b/>
          <w:szCs w:val="24"/>
          <w:lang w:val="bg-BG"/>
        </w:rPr>
      </w:pPr>
    </w:p>
    <w:p w:rsidR="00DD490B" w:rsidRPr="003A0A27" w:rsidRDefault="00DD490B" w:rsidP="00041503">
      <w:pPr>
        <w:keepNext/>
        <w:keepLines/>
        <w:widowControl w:val="0"/>
        <w:ind w:firstLine="567"/>
        <w:jc w:val="center"/>
        <w:rPr>
          <w:b/>
          <w:caps/>
          <w:szCs w:val="24"/>
          <w:lang w:val="bg-BG"/>
        </w:rPr>
      </w:pPr>
      <w:r w:rsidRPr="003A0A27">
        <w:rPr>
          <w:b/>
          <w:caps/>
          <w:szCs w:val="24"/>
          <w:lang w:val="bg-BG"/>
        </w:rPr>
        <w:t>по</w:t>
      </w:r>
    </w:p>
    <w:p w:rsidR="00DD490B" w:rsidRPr="003A0A27" w:rsidRDefault="00DD490B" w:rsidP="00041503">
      <w:pPr>
        <w:keepNext/>
        <w:keepLines/>
        <w:widowControl w:val="0"/>
        <w:ind w:firstLine="567"/>
        <w:jc w:val="center"/>
        <w:rPr>
          <w:b/>
          <w:caps/>
          <w:szCs w:val="24"/>
          <w:lang w:val="bg-BG"/>
        </w:rPr>
      </w:pPr>
    </w:p>
    <w:p w:rsidR="00DD490B" w:rsidRPr="003A0A27" w:rsidRDefault="00DD490B" w:rsidP="00041503">
      <w:pPr>
        <w:keepNext/>
        <w:keepLines/>
        <w:widowControl w:val="0"/>
        <w:ind w:firstLine="567"/>
        <w:jc w:val="center"/>
        <w:rPr>
          <w:b/>
          <w:sz w:val="28"/>
          <w:szCs w:val="28"/>
          <w:lang w:val="bg-BG"/>
        </w:rPr>
      </w:pPr>
      <w:r w:rsidRPr="003A0A27">
        <w:rPr>
          <w:b/>
          <w:sz w:val="28"/>
          <w:szCs w:val="28"/>
          <w:lang w:val="bg-BG"/>
        </w:rPr>
        <w:t xml:space="preserve">Ф И З И К А  И </w:t>
      </w:r>
      <w:r w:rsidRPr="003A0A27">
        <w:rPr>
          <w:b/>
          <w:caps/>
          <w:szCs w:val="24"/>
          <w:lang w:val="bg-BG"/>
        </w:rPr>
        <w:t xml:space="preserve"> </w:t>
      </w:r>
      <w:r w:rsidRPr="003A0A27">
        <w:rPr>
          <w:b/>
          <w:caps/>
          <w:sz w:val="28"/>
          <w:szCs w:val="24"/>
          <w:lang w:val="bg-BG"/>
        </w:rPr>
        <w:t>Б И О Ф И З И К А</w:t>
      </w:r>
    </w:p>
    <w:p w:rsidR="00DD490B" w:rsidRPr="003A0A27" w:rsidRDefault="00DD490B" w:rsidP="00041503">
      <w:pPr>
        <w:keepNext/>
        <w:keepLines/>
        <w:widowControl w:val="0"/>
        <w:ind w:firstLine="567"/>
        <w:jc w:val="center"/>
        <w:rPr>
          <w:b/>
          <w:sz w:val="28"/>
          <w:szCs w:val="28"/>
          <w:lang w:val="bg-BG"/>
        </w:rPr>
      </w:pPr>
    </w:p>
    <w:p w:rsidR="00DD490B" w:rsidRPr="003A0A27" w:rsidRDefault="00DD490B" w:rsidP="00041503">
      <w:pPr>
        <w:keepNext/>
        <w:keepLines/>
        <w:widowControl w:val="0"/>
        <w:ind w:firstLine="567"/>
        <w:jc w:val="center"/>
        <w:rPr>
          <w:b/>
          <w:sz w:val="20"/>
          <w:lang w:val="bg-BG"/>
        </w:rPr>
      </w:pPr>
    </w:p>
    <w:p w:rsidR="00DD490B" w:rsidRPr="003A0A27" w:rsidRDefault="00DD490B" w:rsidP="00041503">
      <w:pPr>
        <w:keepNext/>
        <w:keepLines/>
        <w:widowControl w:val="0"/>
        <w:ind w:firstLine="567"/>
        <w:jc w:val="center"/>
        <w:rPr>
          <w:sz w:val="20"/>
          <w:lang w:val="ru-RU"/>
        </w:rPr>
      </w:pPr>
      <w:r w:rsidRPr="003A0A27">
        <w:rPr>
          <w:b/>
          <w:sz w:val="20"/>
          <w:lang w:val="ru-RU"/>
        </w:rPr>
        <w:t>РЕДОВНО ОБУЧЕНИЕ</w:t>
      </w:r>
      <w:r w:rsidRPr="003A0A27">
        <w:rPr>
          <w:sz w:val="20"/>
          <w:lang w:val="ru-RU"/>
        </w:rPr>
        <w:t xml:space="preserve"> НА </w:t>
      </w:r>
      <w:r w:rsidRPr="003A0A27">
        <w:rPr>
          <w:b/>
          <w:sz w:val="20"/>
          <w:lang w:val="ru-RU"/>
        </w:rPr>
        <w:t>БЪЛГАРСКИ ЕЗИК</w:t>
      </w:r>
    </w:p>
    <w:p w:rsidR="00DD490B" w:rsidRPr="003A0A27" w:rsidRDefault="00DD490B" w:rsidP="00041503">
      <w:pPr>
        <w:keepNext/>
        <w:keepLines/>
        <w:widowControl w:val="0"/>
        <w:ind w:firstLine="567"/>
        <w:jc w:val="center"/>
        <w:rPr>
          <w:sz w:val="20"/>
          <w:lang w:val="ru-RU"/>
        </w:rPr>
      </w:pPr>
      <w:r w:rsidRPr="003A0A27">
        <w:rPr>
          <w:caps/>
          <w:sz w:val="20"/>
          <w:lang w:val="ru-RU"/>
        </w:rPr>
        <w:t>СПЕЦИАЛНОСТ</w:t>
      </w:r>
      <w:r w:rsidR="000F56FF">
        <w:rPr>
          <w:caps/>
          <w:sz w:val="20"/>
          <w:lang w:val="ru-RU"/>
        </w:rPr>
        <w:t xml:space="preserve"> </w:t>
      </w:r>
      <w:r w:rsidRPr="003A0A27">
        <w:rPr>
          <w:caps/>
          <w:sz w:val="20"/>
          <w:lang w:val="ru-RU"/>
        </w:rPr>
        <w:t xml:space="preserve"> “</w:t>
      </w:r>
      <w:r w:rsidRPr="003A0A27">
        <w:rPr>
          <w:b/>
          <w:sz w:val="20"/>
          <w:lang w:val="bg-BG"/>
        </w:rPr>
        <w:t xml:space="preserve"> ФАРМАЦИЯ</w:t>
      </w:r>
      <w:r w:rsidRPr="003A0A27">
        <w:rPr>
          <w:caps/>
          <w:sz w:val="20"/>
          <w:lang w:val="ru-RU"/>
        </w:rPr>
        <w:t xml:space="preserve"> ”</w:t>
      </w:r>
    </w:p>
    <w:p w:rsidR="00DD490B" w:rsidRPr="003A0A27" w:rsidRDefault="00DD490B" w:rsidP="00041503">
      <w:pPr>
        <w:pStyle w:val="1"/>
        <w:keepLines/>
        <w:widowControl w:val="0"/>
        <w:spacing w:line="240" w:lineRule="auto"/>
        <w:ind w:firstLine="567"/>
        <w:rPr>
          <w:b w:val="0"/>
          <w:sz w:val="20"/>
          <w:lang w:val="bg-BG" w:eastAsia="x-none"/>
        </w:rPr>
      </w:pPr>
      <w:r w:rsidRPr="003A0A27">
        <w:rPr>
          <w:b w:val="0"/>
          <w:sz w:val="20"/>
          <w:lang w:val="ru-RU" w:eastAsia="x-none"/>
        </w:rPr>
        <w:t>ОБРАЗОВАТЕЛНО</w:t>
      </w:r>
      <w:r w:rsidRPr="003A0A27">
        <w:rPr>
          <w:b w:val="0"/>
          <w:sz w:val="20"/>
          <w:lang w:val="bg-BG" w:eastAsia="x-none"/>
        </w:rPr>
        <w:t>-</w:t>
      </w:r>
      <w:r w:rsidRPr="003A0A27">
        <w:rPr>
          <w:b w:val="0"/>
          <w:sz w:val="20"/>
          <w:lang w:val="ru-RU" w:eastAsia="x-none"/>
        </w:rPr>
        <w:t>КВАЛИФИКАЦИОННА СТЕПЕН “</w:t>
      </w:r>
      <w:r w:rsidRPr="003A0A27">
        <w:rPr>
          <w:sz w:val="20"/>
          <w:lang w:val="ru-RU" w:eastAsia="x-none"/>
        </w:rPr>
        <w:t>МАГИСТЪР</w:t>
      </w:r>
      <w:r w:rsidRPr="003A0A27">
        <w:rPr>
          <w:b w:val="0"/>
          <w:sz w:val="20"/>
          <w:lang w:val="bg-BG" w:eastAsia="x-none"/>
        </w:rPr>
        <w:t>”</w:t>
      </w: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center"/>
        <w:rPr>
          <w:sz w:val="20"/>
          <w:lang w:val="bg-BG"/>
        </w:rPr>
      </w:pPr>
    </w:p>
    <w:p w:rsidR="00DD490B" w:rsidRPr="003A0A27" w:rsidRDefault="00DD490B" w:rsidP="00041503">
      <w:pPr>
        <w:keepNext/>
        <w:keepLines/>
        <w:widowControl w:val="0"/>
        <w:ind w:firstLine="567"/>
        <w:jc w:val="both"/>
        <w:rPr>
          <w:sz w:val="20"/>
          <w:lang w:val="bg-BG"/>
        </w:rPr>
      </w:pPr>
    </w:p>
    <w:p w:rsidR="00DD490B" w:rsidRPr="003A0A27" w:rsidRDefault="00DD490B"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290728">
      <w:pPr>
        <w:jc w:val="center"/>
        <w:rPr>
          <w:lang w:val="bg-BG"/>
        </w:rPr>
      </w:pPr>
      <w:r w:rsidRPr="003A0A27">
        <w:rPr>
          <w:lang w:val="bg-BG"/>
        </w:rPr>
        <w:t>ПЛЕВЕН</w:t>
      </w:r>
    </w:p>
    <w:p w:rsidR="00290728" w:rsidRPr="003A0A27" w:rsidRDefault="00290728" w:rsidP="00290728">
      <w:pPr>
        <w:jc w:val="center"/>
        <w:rPr>
          <w:lang w:val="bg-BG"/>
        </w:rPr>
      </w:pPr>
      <w:r w:rsidRPr="003A0A27">
        <w:rPr>
          <w:lang w:val="bg-BG"/>
        </w:rPr>
        <w:t>20</w:t>
      </w:r>
      <w:r w:rsidR="007E3A02">
        <w:rPr>
          <w:lang w:val="bg-BG"/>
        </w:rPr>
        <w:t>19</w:t>
      </w: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290728" w:rsidRPr="003A0A27" w:rsidRDefault="00290728" w:rsidP="00F324DF">
      <w:pPr>
        <w:rPr>
          <w:lang w:val="bg-BG"/>
        </w:rPr>
      </w:pPr>
    </w:p>
    <w:p w:rsidR="00DD490B" w:rsidRPr="003A0A27" w:rsidRDefault="00DD490B" w:rsidP="007E0B6A"/>
    <w:p w:rsidR="007E0B6A" w:rsidRPr="003A0A27" w:rsidRDefault="007E0B6A" w:rsidP="007E0B6A">
      <w:pPr>
        <w:pStyle w:val="31"/>
        <w:keepNext/>
        <w:keepLines/>
        <w:spacing w:before="120"/>
        <w:rPr>
          <w:b w:val="0"/>
          <w:sz w:val="24"/>
          <w:u w:val="none"/>
          <w:lang w:val="en-US" w:eastAsia="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7E0B6A" w:rsidRPr="003A0A27">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7E0B6A" w:rsidRPr="003A0A27" w:rsidRDefault="00DF081C" w:rsidP="007E0B6A">
            <w:pPr>
              <w:jc w:val="center"/>
              <w:rPr>
                <w:b/>
                <w:caps/>
              </w:rPr>
            </w:pPr>
            <w:r w:rsidRPr="003A0A27">
              <w:rPr>
                <w:noProof/>
                <w:lang w:val="bg-BG" w:eastAsia="bg-BG"/>
              </w:rPr>
              <w:drawing>
                <wp:anchor distT="0" distB="0" distL="114300" distR="114300" simplePos="0" relativeHeight="251653632" behindDoc="0" locked="0" layoutInCell="1" allowOverlap="1" wp14:anchorId="39FFC220" wp14:editId="23C7167A">
                  <wp:simplePos x="0" y="0"/>
                  <wp:positionH relativeFrom="column">
                    <wp:posOffset>711200</wp:posOffset>
                  </wp:positionH>
                  <wp:positionV relativeFrom="paragraph">
                    <wp:posOffset>57785</wp:posOffset>
                  </wp:positionV>
                  <wp:extent cx="485775" cy="49593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7E0B6A" w:rsidRPr="003A0A27" w:rsidRDefault="007E0B6A" w:rsidP="007E0B6A">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7E0B6A" w:rsidRPr="003A0A27" w:rsidRDefault="007E0B6A" w:rsidP="007E0B6A">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7E0B6A" w:rsidRPr="003A0A27">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7E0B6A" w:rsidRPr="003A0A27" w:rsidRDefault="007E0B6A" w:rsidP="007E0B6A">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7E0B6A" w:rsidRPr="003A0A27" w:rsidRDefault="007E0B6A" w:rsidP="007E0B6A">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7E0B6A" w:rsidRPr="003A0A27" w:rsidRDefault="007E0B6A" w:rsidP="002C3E1C">
            <w:pPr>
              <w:ind w:right="-52"/>
              <w:rPr>
                <w:b/>
                <w:sz w:val="20"/>
              </w:rPr>
            </w:pPr>
            <w:r w:rsidRPr="003A0A27">
              <w:rPr>
                <w:b/>
                <w:sz w:val="20"/>
              </w:rPr>
              <w:t>Стр</w:t>
            </w:r>
            <w:r w:rsidRPr="003A0A27">
              <w:rPr>
                <w:b/>
                <w:sz w:val="20"/>
                <w:lang w:val="bg-BG"/>
              </w:rPr>
              <w:t>аница:</w:t>
            </w:r>
            <w:r w:rsidRPr="003A0A27">
              <w:rPr>
                <w:b/>
                <w:sz w:val="20"/>
              </w:rPr>
              <w:t xml:space="preserve"> 0</w:t>
            </w:r>
            <w:r w:rsidRPr="003A0A27">
              <w:rPr>
                <w:b/>
                <w:sz w:val="20"/>
                <w:lang w:val="bg-BG"/>
              </w:rPr>
              <w:t>2</w:t>
            </w:r>
            <w:r w:rsidRPr="003A0A27">
              <w:rPr>
                <w:b/>
                <w:sz w:val="20"/>
              </w:rPr>
              <w:t xml:space="preserve"> </w:t>
            </w:r>
            <w:r w:rsidRPr="003A0A27">
              <w:rPr>
                <w:b/>
                <w:sz w:val="20"/>
                <w:lang w:val="bg-BG"/>
              </w:rPr>
              <w:t xml:space="preserve">от </w:t>
            </w:r>
            <w:r w:rsidR="000C3940" w:rsidRPr="003A0A27">
              <w:rPr>
                <w:b/>
                <w:sz w:val="20"/>
                <w:lang w:val="bg-BG"/>
              </w:rPr>
              <w:t>0</w:t>
            </w:r>
            <w:r w:rsidR="002C3E1C">
              <w:rPr>
                <w:b/>
                <w:sz w:val="20"/>
                <w:lang w:val="bg-BG"/>
              </w:rPr>
              <w:t>9</w:t>
            </w:r>
          </w:p>
        </w:tc>
      </w:tr>
    </w:tbl>
    <w:p w:rsidR="007E0B6A" w:rsidRPr="003A0A27" w:rsidRDefault="007E0B6A" w:rsidP="007E0B6A"/>
    <w:p w:rsidR="007E0B6A" w:rsidRPr="003A0A27" w:rsidRDefault="007E0B6A" w:rsidP="007300F8">
      <w:pPr>
        <w:pStyle w:val="31"/>
        <w:keepNext/>
        <w:keepLines/>
        <w:spacing w:before="120"/>
        <w:ind w:firstLine="284"/>
        <w:rPr>
          <w:sz w:val="20"/>
          <w:u w:val="none"/>
        </w:rPr>
      </w:pPr>
      <w:r w:rsidRPr="003A0A27">
        <w:rPr>
          <w:sz w:val="20"/>
          <w:u w:val="none"/>
        </w:rPr>
        <w:t>МЯСТО НА ДИСЦИПЛИНАТА В ЦЯЛОС</w:t>
      </w:r>
      <w:r w:rsidR="007300F8" w:rsidRPr="003A0A27">
        <w:rPr>
          <w:sz w:val="20"/>
          <w:u w:val="none"/>
        </w:rPr>
        <w:t>ТНОТО ОБУЧЕНИЕ ПО СПЕЦИАЛНОСТТА</w:t>
      </w:r>
    </w:p>
    <w:p w:rsidR="007E0B6A" w:rsidRPr="003A0A27" w:rsidRDefault="007E0B6A" w:rsidP="007E0B6A">
      <w:pPr>
        <w:keepNext/>
        <w:keepLines/>
        <w:spacing w:before="120"/>
        <w:ind w:firstLine="284"/>
        <w:jc w:val="both"/>
        <w:rPr>
          <w:sz w:val="20"/>
          <w:lang w:val="bg-BG"/>
        </w:rPr>
      </w:pPr>
      <w:r w:rsidRPr="003A0A27">
        <w:rPr>
          <w:sz w:val="20"/>
          <w:lang w:val="ru-RU"/>
        </w:rPr>
        <w:t xml:space="preserve">Учебната дисциплина </w:t>
      </w:r>
      <w:r w:rsidRPr="003A0A27">
        <w:rPr>
          <w:sz w:val="20"/>
          <w:lang w:val="bg-BG"/>
        </w:rPr>
        <w:t>„</w:t>
      </w:r>
      <w:r w:rsidRPr="003A0A27">
        <w:rPr>
          <w:sz w:val="20"/>
          <w:lang w:val="ru-RU"/>
        </w:rPr>
        <w:t>физика</w:t>
      </w:r>
      <w:r w:rsidRPr="003A0A27">
        <w:rPr>
          <w:sz w:val="20"/>
          <w:lang w:val="bg-BG"/>
        </w:rPr>
        <w:t xml:space="preserve"> и биофизика“</w:t>
      </w:r>
      <w:r w:rsidRPr="003A0A27">
        <w:rPr>
          <w:sz w:val="20"/>
          <w:lang w:val="ru-RU"/>
        </w:rPr>
        <w:t xml:space="preserve"> е от задължителните дисциплини по учебния план за редовно обучение </w:t>
      </w:r>
      <w:r w:rsidRPr="003A0A27">
        <w:rPr>
          <w:sz w:val="20"/>
          <w:lang w:val="bg-BG"/>
        </w:rPr>
        <w:t>в</w:t>
      </w:r>
      <w:r w:rsidRPr="003A0A27">
        <w:rPr>
          <w:sz w:val="20"/>
          <w:lang w:val="ru-RU"/>
        </w:rPr>
        <w:t xml:space="preserve"> специалност “</w:t>
      </w:r>
      <w:r w:rsidRPr="003A0A27">
        <w:rPr>
          <w:sz w:val="20"/>
          <w:lang w:val="bg-BG"/>
        </w:rPr>
        <w:t>фармация</w:t>
      </w:r>
      <w:r w:rsidRPr="003A0A27">
        <w:rPr>
          <w:sz w:val="20"/>
          <w:lang w:val="ru-RU"/>
        </w:rPr>
        <w:t xml:space="preserve">”. Изучава се </w:t>
      </w:r>
      <w:r w:rsidRPr="003A0A27">
        <w:rPr>
          <w:sz w:val="20"/>
          <w:lang w:val="bg-BG"/>
        </w:rPr>
        <w:t xml:space="preserve">в </w:t>
      </w:r>
      <w:r w:rsidRPr="003A0A27">
        <w:rPr>
          <w:sz w:val="20"/>
          <w:lang w:val="ru-RU"/>
        </w:rPr>
        <w:t>първи курс</w:t>
      </w:r>
      <w:r w:rsidRPr="003A0A27">
        <w:rPr>
          <w:sz w:val="20"/>
          <w:lang w:val="bg-BG"/>
        </w:rPr>
        <w:t xml:space="preserve"> през</w:t>
      </w:r>
      <w:r w:rsidRPr="003A0A27">
        <w:rPr>
          <w:sz w:val="20"/>
          <w:lang w:val="ru-RU"/>
        </w:rPr>
        <w:t xml:space="preserve"> първи семестър </w:t>
      </w:r>
      <w:r w:rsidRPr="003A0A27">
        <w:rPr>
          <w:sz w:val="20"/>
          <w:lang w:val="bg-BG"/>
        </w:rPr>
        <w:t xml:space="preserve">с общ хорариум </w:t>
      </w:r>
      <w:r w:rsidR="006467D5">
        <w:rPr>
          <w:sz w:val="20"/>
        </w:rPr>
        <w:t>75</w:t>
      </w:r>
      <w:r w:rsidRPr="003A0A27">
        <w:rPr>
          <w:sz w:val="20"/>
          <w:lang w:val="bg-BG"/>
        </w:rPr>
        <w:t xml:space="preserve">часа, от които </w:t>
      </w:r>
      <w:r w:rsidR="006467D5">
        <w:rPr>
          <w:sz w:val="20"/>
        </w:rPr>
        <w:t>45</w:t>
      </w:r>
      <w:r w:rsidRPr="003A0A27">
        <w:rPr>
          <w:sz w:val="20"/>
          <w:lang w:val="ru-RU"/>
        </w:rPr>
        <w:t xml:space="preserve"> </w:t>
      </w:r>
      <w:r w:rsidRPr="003A0A27">
        <w:rPr>
          <w:sz w:val="20"/>
          <w:lang w:val="bg-BG"/>
        </w:rPr>
        <w:t>часа лекции и 30 часа практически упражнения</w:t>
      </w:r>
    </w:p>
    <w:p w:rsidR="007E0B6A" w:rsidRPr="003A0A27" w:rsidRDefault="007E0B6A" w:rsidP="007E0B6A">
      <w:pPr>
        <w:rPr>
          <w:lang w:val="bg-BG"/>
        </w:rPr>
      </w:pPr>
    </w:p>
    <w:p w:rsidR="007E0B6A" w:rsidRPr="003A0A27" w:rsidRDefault="007E0B6A" w:rsidP="007E0B6A">
      <w:pPr>
        <w:keepNext/>
        <w:keepLines/>
        <w:spacing w:before="120"/>
        <w:ind w:firstLine="284"/>
        <w:jc w:val="both"/>
        <w:rPr>
          <w:b/>
          <w:sz w:val="20"/>
          <w:u w:val="single"/>
          <w:lang w:val="bg-BG"/>
        </w:rPr>
      </w:pPr>
    </w:p>
    <w:p w:rsidR="006E76DF" w:rsidRDefault="00D24804" w:rsidP="006E76DF">
      <w:pPr>
        <w:spacing w:after="120"/>
        <w:ind w:firstLine="567"/>
        <w:jc w:val="both"/>
        <w:rPr>
          <w:sz w:val="20"/>
          <w:lang w:val="bg-BG"/>
        </w:rPr>
      </w:pPr>
      <w:r w:rsidRPr="003338B6">
        <w:rPr>
          <w:b/>
          <w:sz w:val="20"/>
          <w:lang w:val="bg-BG"/>
        </w:rPr>
        <w:t>ПРЕПОДАВАТЕЛИ</w:t>
      </w:r>
      <w:r w:rsidRPr="003338B6">
        <w:rPr>
          <w:sz w:val="20"/>
          <w:lang w:val="bg-BG"/>
        </w:rPr>
        <w:t xml:space="preserve"> </w:t>
      </w:r>
      <w:r w:rsidRPr="003338B6">
        <w:rPr>
          <w:sz w:val="20"/>
          <w:lang w:val="bg-BG"/>
        </w:rPr>
        <w:tab/>
      </w:r>
    </w:p>
    <w:p w:rsidR="00EF43A7" w:rsidRPr="00EF43A7" w:rsidRDefault="00EF43A7" w:rsidP="00EF43A7">
      <w:pPr>
        <w:widowControl w:val="0"/>
        <w:numPr>
          <w:ilvl w:val="0"/>
          <w:numId w:val="42"/>
        </w:numPr>
        <w:tabs>
          <w:tab w:val="clear" w:pos="0"/>
          <w:tab w:val="num" w:pos="360"/>
        </w:tabs>
        <w:overflowPunct w:val="0"/>
        <w:autoSpaceDE w:val="0"/>
        <w:autoSpaceDN w:val="0"/>
        <w:adjustRightInd w:val="0"/>
        <w:spacing w:after="120"/>
        <w:ind w:left="360"/>
        <w:jc w:val="both"/>
        <w:textAlignment w:val="baseline"/>
        <w:rPr>
          <w:rStyle w:val="afa"/>
          <w:i w:val="0"/>
          <w:sz w:val="20"/>
          <w:u w:val="single"/>
          <w:shd w:val="clear" w:color="auto" w:fill="FFFFFF"/>
        </w:rPr>
      </w:pPr>
      <w:r w:rsidRPr="00EF43A7">
        <w:rPr>
          <w:color w:val="000000"/>
          <w:sz w:val="20"/>
          <w:lang w:val="ru-RU"/>
        </w:rPr>
        <w:t>Професор</w:t>
      </w:r>
      <w:r w:rsidRPr="00EF43A7">
        <w:rPr>
          <w:b/>
          <w:iCs/>
          <w:color w:val="000000"/>
          <w:sz w:val="20"/>
          <w:lang w:val="ru-RU"/>
        </w:rPr>
        <w:t xml:space="preserve"> Константин Балашев, д. х. н.</w:t>
      </w:r>
      <w:r w:rsidRPr="00EF43A7">
        <w:rPr>
          <w:color w:val="000000"/>
          <w:sz w:val="20"/>
          <w:lang w:val="ru-RU"/>
        </w:rPr>
        <w:t xml:space="preserve">, магистър по Биотехнологии, </w:t>
      </w:r>
      <w:r w:rsidRPr="00EF43A7">
        <w:rPr>
          <w:color w:val="000000"/>
          <w:sz w:val="20"/>
        </w:rPr>
        <w:t>магистър-инженер по Биотехника, Доктор на Науките по Физикохимия,  E</w:t>
      </w:r>
      <w:r w:rsidRPr="00EF43A7">
        <w:rPr>
          <w:color w:val="000000"/>
          <w:sz w:val="20"/>
          <w:lang w:val="ru-RU"/>
        </w:rPr>
        <w:t>-</w:t>
      </w:r>
      <w:r w:rsidRPr="00EF43A7">
        <w:rPr>
          <w:color w:val="000000"/>
          <w:sz w:val="20"/>
        </w:rPr>
        <w:t>mail</w:t>
      </w:r>
      <w:r w:rsidRPr="00EF43A7">
        <w:rPr>
          <w:color w:val="000000"/>
          <w:sz w:val="20"/>
          <w:lang w:val="ru-RU"/>
        </w:rPr>
        <w:t xml:space="preserve">: </w:t>
      </w:r>
      <w:hyperlink r:id="rId11" w:history="1">
        <w:r w:rsidRPr="00EF43A7">
          <w:rPr>
            <w:rStyle w:val="a9"/>
            <w:sz w:val="20"/>
            <w:shd w:val="clear" w:color="auto" w:fill="FFFFFF"/>
          </w:rPr>
          <w:t>kbalashev@gmail.com</w:t>
        </w:r>
      </w:hyperlink>
    </w:p>
    <w:p w:rsidR="006E76DF" w:rsidRPr="00EF43A7" w:rsidRDefault="007D4C9F" w:rsidP="006E76DF">
      <w:pPr>
        <w:widowControl w:val="0"/>
        <w:numPr>
          <w:ilvl w:val="0"/>
          <w:numId w:val="42"/>
        </w:numPr>
        <w:tabs>
          <w:tab w:val="clear" w:pos="0"/>
          <w:tab w:val="num" w:pos="360"/>
        </w:tabs>
        <w:overflowPunct w:val="0"/>
        <w:autoSpaceDE w:val="0"/>
        <w:autoSpaceDN w:val="0"/>
        <w:adjustRightInd w:val="0"/>
        <w:spacing w:after="120"/>
        <w:ind w:left="360"/>
        <w:jc w:val="both"/>
        <w:textAlignment w:val="baseline"/>
        <w:rPr>
          <w:color w:val="000000" w:themeColor="text1"/>
          <w:sz w:val="20"/>
          <w:lang w:val="bg-BG"/>
        </w:rPr>
      </w:pPr>
      <w:r w:rsidRPr="00EF43A7">
        <w:rPr>
          <w:color w:val="000000" w:themeColor="text1"/>
          <w:sz w:val="20"/>
          <w:lang w:val="bg-BG"/>
        </w:rPr>
        <w:t xml:space="preserve">Асистент </w:t>
      </w:r>
      <w:r w:rsidRPr="00EF43A7">
        <w:rPr>
          <w:b/>
          <w:color w:val="000000" w:themeColor="text1"/>
          <w:sz w:val="20"/>
          <w:lang w:val="bg-BG"/>
        </w:rPr>
        <w:t>Цветослав Лъжовски</w:t>
      </w:r>
      <w:r w:rsidR="00990F9B" w:rsidRPr="00EF43A7">
        <w:rPr>
          <w:b/>
          <w:color w:val="000000" w:themeColor="text1"/>
          <w:sz w:val="20"/>
        </w:rPr>
        <w:t>,</w:t>
      </w:r>
      <w:r w:rsidRPr="00EF43A7">
        <w:rPr>
          <w:color w:val="000000" w:themeColor="text1"/>
          <w:sz w:val="20"/>
          <w:lang w:val="bg-BG"/>
        </w:rPr>
        <w:t xml:space="preserve"> магистър по физика, специалност „Медицинска физика‘,</w:t>
      </w:r>
      <w:r w:rsidRPr="00EF43A7">
        <w:rPr>
          <w:color w:val="000000"/>
          <w:sz w:val="20"/>
        </w:rPr>
        <w:t xml:space="preserve">сл.тел.: </w:t>
      </w:r>
      <w:r w:rsidRPr="00EF43A7">
        <w:rPr>
          <w:color w:val="000000"/>
          <w:sz w:val="20"/>
          <w:lang w:val="bg-BG"/>
        </w:rPr>
        <w:t xml:space="preserve">064 </w:t>
      </w:r>
      <w:r w:rsidRPr="00EF43A7">
        <w:rPr>
          <w:color w:val="000000"/>
          <w:sz w:val="20"/>
        </w:rPr>
        <w:t>8841</w:t>
      </w:r>
      <w:r w:rsidRPr="00EF43A7">
        <w:rPr>
          <w:color w:val="000000"/>
          <w:sz w:val="20"/>
          <w:lang w:val="bg-BG"/>
        </w:rPr>
        <w:t>61</w:t>
      </w:r>
      <w:r w:rsidRPr="00EF43A7">
        <w:rPr>
          <w:color w:val="000000"/>
          <w:sz w:val="20"/>
        </w:rPr>
        <w:t>; E-mail:</w:t>
      </w:r>
      <w:r w:rsidRPr="00EF43A7">
        <w:rPr>
          <w:color w:val="000000"/>
          <w:sz w:val="20"/>
          <w:lang w:val="bg-BG"/>
        </w:rPr>
        <w:t xml:space="preserve"> </w:t>
      </w:r>
      <w:hyperlink r:id="rId12" w:history="1">
        <w:r w:rsidR="006E76DF" w:rsidRPr="00EF43A7">
          <w:rPr>
            <w:rStyle w:val="a9"/>
            <w:sz w:val="20"/>
          </w:rPr>
          <w:t>lazhovski@gmail.com</w:t>
        </w:r>
      </w:hyperlink>
    </w:p>
    <w:p w:rsidR="006E76DF" w:rsidRPr="00EF43A7" w:rsidRDefault="006E76DF" w:rsidP="006E76DF">
      <w:pPr>
        <w:widowControl w:val="0"/>
        <w:numPr>
          <w:ilvl w:val="0"/>
          <w:numId w:val="42"/>
        </w:numPr>
        <w:tabs>
          <w:tab w:val="clear" w:pos="0"/>
          <w:tab w:val="num" w:pos="360"/>
        </w:tabs>
        <w:overflowPunct w:val="0"/>
        <w:autoSpaceDE w:val="0"/>
        <w:autoSpaceDN w:val="0"/>
        <w:adjustRightInd w:val="0"/>
        <w:spacing w:after="120"/>
        <w:ind w:left="360"/>
        <w:jc w:val="both"/>
        <w:textAlignment w:val="baseline"/>
        <w:rPr>
          <w:color w:val="000000" w:themeColor="text1"/>
          <w:sz w:val="20"/>
          <w:lang w:val="bg-BG"/>
        </w:rPr>
      </w:pPr>
      <w:r w:rsidRPr="00EF43A7">
        <w:rPr>
          <w:color w:val="000000"/>
          <w:sz w:val="20"/>
          <w:lang w:val="bg-BG"/>
        </w:rPr>
        <w:t xml:space="preserve">Преподавател </w:t>
      </w:r>
      <w:r w:rsidRPr="00EF43A7">
        <w:rPr>
          <w:b/>
          <w:color w:val="000000"/>
          <w:sz w:val="20"/>
          <w:lang w:val="bg-BG"/>
        </w:rPr>
        <w:t>Виктория Върбанова</w:t>
      </w:r>
      <w:r w:rsidRPr="00EF43A7">
        <w:rPr>
          <w:color w:val="000000"/>
          <w:sz w:val="20"/>
          <w:lang w:val="bg-BG"/>
        </w:rPr>
        <w:t>,</w:t>
      </w:r>
      <w:r w:rsidRPr="00EF43A7">
        <w:rPr>
          <w:color w:val="000000"/>
          <w:sz w:val="20"/>
        </w:rPr>
        <w:t xml:space="preserve"> магистър по физика, специалности “</w:t>
      </w:r>
      <w:r w:rsidRPr="00EF43A7">
        <w:rPr>
          <w:color w:val="000000"/>
          <w:sz w:val="20"/>
          <w:lang w:val="bg-BG"/>
        </w:rPr>
        <w:t>Оптика и спектроскопия</w:t>
      </w:r>
      <w:r w:rsidRPr="00EF43A7">
        <w:rPr>
          <w:color w:val="000000"/>
          <w:sz w:val="20"/>
        </w:rPr>
        <w:t xml:space="preserve">”,  </w:t>
      </w:r>
      <w:r w:rsidRPr="00EF43A7">
        <w:rPr>
          <w:color w:val="000000"/>
          <w:sz w:val="20"/>
          <w:lang w:val="bg-BG"/>
        </w:rPr>
        <w:t>„Учител по физика и астрономия“ ,</w:t>
      </w:r>
      <w:r w:rsidRPr="00EF43A7">
        <w:rPr>
          <w:color w:val="000000"/>
          <w:sz w:val="20"/>
        </w:rPr>
        <w:t xml:space="preserve">сл.тел.: </w:t>
      </w:r>
      <w:r w:rsidRPr="00EF43A7">
        <w:rPr>
          <w:color w:val="000000"/>
          <w:sz w:val="20"/>
          <w:lang w:val="bg-BG"/>
        </w:rPr>
        <w:t xml:space="preserve">064 </w:t>
      </w:r>
      <w:r w:rsidRPr="00EF43A7">
        <w:rPr>
          <w:color w:val="000000"/>
          <w:sz w:val="20"/>
        </w:rPr>
        <w:t>8841</w:t>
      </w:r>
      <w:r w:rsidRPr="00EF43A7">
        <w:rPr>
          <w:color w:val="000000"/>
          <w:sz w:val="20"/>
          <w:lang w:val="bg-BG"/>
        </w:rPr>
        <w:t>6</w:t>
      </w:r>
      <w:r w:rsidRPr="00EF43A7">
        <w:rPr>
          <w:color w:val="000000"/>
          <w:sz w:val="20"/>
        </w:rPr>
        <w:t>3; E-mail:</w:t>
      </w:r>
      <w:r w:rsidRPr="00EF43A7">
        <w:rPr>
          <w:color w:val="000000"/>
          <w:sz w:val="20"/>
          <w:lang w:val="bg-BG"/>
        </w:rPr>
        <w:t xml:space="preserve"> </w:t>
      </w:r>
      <w:hyperlink r:id="rId13" w:history="1">
        <w:r w:rsidRPr="00EF43A7">
          <w:rPr>
            <w:rStyle w:val="a9"/>
            <w:sz w:val="20"/>
          </w:rPr>
          <w:t>viki_varbanova@abv.bg</w:t>
        </w:r>
      </w:hyperlink>
    </w:p>
    <w:p w:rsidR="006E76DF" w:rsidRPr="007D4C9F" w:rsidRDefault="006E76DF" w:rsidP="006E76DF">
      <w:pPr>
        <w:widowControl w:val="0"/>
        <w:overflowPunct w:val="0"/>
        <w:autoSpaceDE w:val="0"/>
        <w:autoSpaceDN w:val="0"/>
        <w:adjustRightInd w:val="0"/>
        <w:spacing w:after="120"/>
        <w:ind w:left="360"/>
        <w:jc w:val="both"/>
        <w:textAlignment w:val="baseline"/>
        <w:rPr>
          <w:color w:val="000000" w:themeColor="text1"/>
          <w:sz w:val="20"/>
          <w:lang w:val="bg-BG"/>
        </w:rPr>
      </w:pPr>
    </w:p>
    <w:p w:rsidR="007E0B6A" w:rsidRPr="003A0A27" w:rsidRDefault="007E0B6A" w:rsidP="007E0B6A">
      <w:pPr>
        <w:keepNext/>
        <w:keepLines/>
        <w:widowControl w:val="0"/>
        <w:spacing w:before="120"/>
        <w:ind w:firstLine="284"/>
        <w:jc w:val="both"/>
        <w:rPr>
          <w:b/>
          <w:sz w:val="20"/>
          <w:lang w:val="bg-BG"/>
        </w:rPr>
      </w:pPr>
    </w:p>
    <w:p w:rsidR="007E0B6A" w:rsidRPr="003A0A27" w:rsidRDefault="007E0B6A" w:rsidP="007E0B6A">
      <w:pPr>
        <w:keepNext/>
        <w:keepLines/>
        <w:widowControl w:val="0"/>
        <w:spacing w:before="120"/>
        <w:ind w:firstLine="284"/>
        <w:jc w:val="both"/>
        <w:rPr>
          <w:sz w:val="20"/>
          <w:lang w:val="bg-BG"/>
        </w:rPr>
      </w:pPr>
      <w:r w:rsidRPr="003A0A27">
        <w:rPr>
          <w:b/>
          <w:sz w:val="20"/>
          <w:lang w:val="bg-BG"/>
        </w:rPr>
        <w:t>ЦЕЛ И ЗАДАЧИ НА ОБУЧЕНИЕТО:</w:t>
      </w:r>
      <w:r w:rsidRPr="003A0A27">
        <w:rPr>
          <w:sz w:val="20"/>
          <w:lang w:val="bg-BG"/>
        </w:rPr>
        <w:t xml:space="preserve"> </w:t>
      </w:r>
    </w:p>
    <w:p w:rsidR="007E0B6A" w:rsidRPr="003A0A27" w:rsidRDefault="007E0B6A" w:rsidP="007E0B6A">
      <w:pPr>
        <w:keepNext/>
        <w:keepLines/>
        <w:widowControl w:val="0"/>
        <w:tabs>
          <w:tab w:val="left" w:pos="4240"/>
          <w:tab w:val="left" w:pos="5200"/>
          <w:tab w:val="left" w:pos="11320"/>
        </w:tabs>
        <w:spacing w:before="120"/>
        <w:ind w:firstLine="284"/>
        <w:jc w:val="both"/>
        <w:rPr>
          <w:sz w:val="20"/>
          <w:lang w:val="bg-BG"/>
        </w:rPr>
      </w:pPr>
      <w:r w:rsidRPr="003A0A27">
        <w:rPr>
          <w:sz w:val="20"/>
          <w:lang w:val="bg-BG"/>
        </w:rPr>
        <w:t xml:space="preserve">Цел на обучението по </w:t>
      </w:r>
      <w:r w:rsidRPr="003A0A27">
        <w:rPr>
          <w:color w:val="000000"/>
          <w:sz w:val="20"/>
          <w:lang w:val="ru-RU"/>
        </w:rPr>
        <w:t>физика</w:t>
      </w:r>
      <w:r w:rsidRPr="003A0A27">
        <w:rPr>
          <w:color w:val="000000"/>
          <w:sz w:val="20"/>
          <w:lang w:val="bg-BG"/>
        </w:rPr>
        <w:t xml:space="preserve"> и биофизика </w:t>
      </w:r>
      <w:r w:rsidRPr="003A0A27">
        <w:rPr>
          <w:sz w:val="20"/>
          <w:lang w:val="bg-BG"/>
        </w:rPr>
        <w:t xml:space="preserve">е да задълбочи специфичните научни познания на студентите по фармация за </w:t>
      </w:r>
      <w:r w:rsidRPr="003A0A27">
        <w:rPr>
          <w:color w:val="000000"/>
          <w:sz w:val="20"/>
          <w:lang w:val="bg-BG"/>
        </w:rPr>
        <w:t xml:space="preserve">възможните приложения на физичните закони и методи </w:t>
      </w:r>
      <w:r w:rsidRPr="003A0A27">
        <w:rPr>
          <w:sz w:val="20"/>
          <w:lang w:val="bg-BG"/>
        </w:rPr>
        <w:t xml:space="preserve">за практическата работа в областта на фармацията.  </w:t>
      </w:r>
    </w:p>
    <w:p w:rsidR="007E0B6A" w:rsidRPr="003A0A27" w:rsidRDefault="007E0B6A" w:rsidP="007E0B6A">
      <w:pPr>
        <w:keepNext/>
        <w:keepLines/>
        <w:widowControl w:val="0"/>
        <w:tabs>
          <w:tab w:val="left" w:pos="4240"/>
          <w:tab w:val="left" w:pos="5200"/>
          <w:tab w:val="left" w:pos="11320"/>
        </w:tabs>
        <w:spacing w:before="120"/>
        <w:ind w:firstLine="284"/>
        <w:jc w:val="both"/>
        <w:rPr>
          <w:color w:val="000000"/>
          <w:sz w:val="20"/>
          <w:lang w:val="bg-BG"/>
        </w:rPr>
      </w:pPr>
      <w:r w:rsidRPr="003A0A27">
        <w:rPr>
          <w:sz w:val="20"/>
          <w:lang w:val="bg-BG"/>
        </w:rPr>
        <w:t xml:space="preserve">След приключване на обучението се очаква студентите да </w:t>
      </w:r>
      <w:r w:rsidRPr="003A0A27">
        <w:rPr>
          <w:color w:val="000000"/>
          <w:sz w:val="20"/>
          <w:lang w:val="bg-BG"/>
        </w:rPr>
        <w:t xml:space="preserve">познават основни </w:t>
      </w:r>
      <w:r w:rsidRPr="003A0A27">
        <w:rPr>
          <w:color w:val="000000"/>
          <w:sz w:val="20"/>
          <w:lang w:val="ru-RU"/>
        </w:rPr>
        <w:t xml:space="preserve">физични закони, на които се подчиняват </w:t>
      </w:r>
      <w:r w:rsidRPr="003A0A27">
        <w:rPr>
          <w:color w:val="000000"/>
          <w:sz w:val="20"/>
          <w:lang w:val="bg-BG"/>
        </w:rPr>
        <w:t xml:space="preserve">физиологичните процеси, механизмите на въздействие на различни физични фактори върху човешкия организъм, </w:t>
      </w:r>
      <w:r w:rsidRPr="003A0A27">
        <w:rPr>
          <w:color w:val="000000"/>
          <w:sz w:val="20"/>
          <w:lang w:val="ru-RU"/>
        </w:rPr>
        <w:t xml:space="preserve">физични методи и разработени на тяхна база апарати и инструменти за </w:t>
      </w:r>
      <w:r w:rsidRPr="003A0A27">
        <w:rPr>
          <w:sz w:val="20"/>
          <w:lang w:val="bg-BG"/>
        </w:rPr>
        <w:t xml:space="preserve">фармацевтичен анализ и оценка на лекарствени средства, за медицинска </w:t>
      </w:r>
      <w:r w:rsidRPr="003A0A27">
        <w:rPr>
          <w:color w:val="000000"/>
          <w:sz w:val="20"/>
          <w:lang w:val="ru-RU"/>
        </w:rPr>
        <w:t>профилактика, диагностика, терапия</w:t>
      </w:r>
      <w:r w:rsidRPr="003A0A27">
        <w:rPr>
          <w:color w:val="000000"/>
          <w:sz w:val="20"/>
          <w:lang w:val="bg-BG"/>
        </w:rPr>
        <w:t xml:space="preserve">, </w:t>
      </w:r>
      <w:r w:rsidRPr="003A0A27">
        <w:rPr>
          <w:color w:val="000000"/>
          <w:sz w:val="20"/>
          <w:lang w:val="ru-RU"/>
        </w:rPr>
        <w:t>стимулация, контрол и управление на физиологични процеси</w:t>
      </w:r>
      <w:r w:rsidRPr="003A0A27">
        <w:rPr>
          <w:color w:val="000000"/>
          <w:sz w:val="20"/>
          <w:lang w:val="bg-BG"/>
        </w:rPr>
        <w:t xml:space="preserve">. </w:t>
      </w:r>
    </w:p>
    <w:p w:rsidR="007E0B6A" w:rsidRPr="003A0A27" w:rsidRDefault="007E0B6A" w:rsidP="007E0B6A">
      <w:pPr>
        <w:keepNext/>
        <w:keepLines/>
        <w:widowControl w:val="0"/>
        <w:tabs>
          <w:tab w:val="left" w:pos="4240"/>
          <w:tab w:val="left" w:pos="5200"/>
          <w:tab w:val="left" w:pos="11320"/>
        </w:tabs>
        <w:spacing w:before="120"/>
        <w:ind w:firstLine="284"/>
        <w:jc w:val="both"/>
        <w:rPr>
          <w:sz w:val="20"/>
          <w:lang w:val="bg-BG"/>
        </w:rPr>
      </w:pPr>
      <w:r w:rsidRPr="003A0A27">
        <w:rPr>
          <w:sz w:val="20"/>
          <w:lang w:val="bg-BG"/>
        </w:rPr>
        <w:t>Обучението трябва да осигури познания на молекулно равнище за състава, структурата и функциите на клетъчни компоненти, химични процеси, протичащи в клетките в норма и патология и тяхната регулация. Това обучение изгражда и необходимата база за по-късното изучаване на други дисциплини: физиология, патофизиология, фармакология, фармацевтичен анализ и др.</w:t>
      </w:r>
    </w:p>
    <w:p w:rsidR="007E0B6A" w:rsidRPr="003A0A27" w:rsidRDefault="007E0B6A" w:rsidP="007E0B6A">
      <w:pPr>
        <w:keepNext/>
        <w:keepLines/>
        <w:widowControl w:val="0"/>
        <w:spacing w:before="120"/>
        <w:ind w:firstLine="284"/>
        <w:jc w:val="both"/>
        <w:rPr>
          <w:i/>
          <w:sz w:val="20"/>
          <w:lang w:val="bg-BG"/>
        </w:rPr>
      </w:pPr>
    </w:p>
    <w:p w:rsidR="007E0B6A" w:rsidRPr="003A0A27" w:rsidRDefault="007E0B6A" w:rsidP="007E0B6A">
      <w:pPr>
        <w:keepNext/>
        <w:keepLines/>
        <w:widowControl w:val="0"/>
        <w:spacing w:before="120"/>
        <w:ind w:firstLine="284"/>
        <w:jc w:val="both"/>
        <w:rPr>
          <w:b/>
          <w:sz w:val="20"/>
          <w:lang w:val="bg-BG"/>
        </w:rPr>
      </w:pPr>
      <w:r w:rsidRPr="003A0A27">
        <w:rPr>
          <w:b/>
          <w:sz w:val="20"/>
          <w:lang w:val="bg-BG"/>
        </w:rPr>
        <w:t>ФОРМИ НА ОБУЧЕНИЕ:</w:t>
      </w:r>
    </w:p>
    <w:p w:rsidR="007E0B6A" w:rsidRPr="003A0A27" w:rsidRDefault="007E0B6A" w:rsidP="007E0B6A">
      <w:pPr>
        <w:keepNext/>
        <w:keepLines/>
        <w:widowControl w:val="0"/>
        <w:numPr>
          <w:ilvl w:val="0"/>
          <w:numId w:val="23"/>
        </w:numPr>
        <w:spacing w:before="120"/>
        <w:ind w:left="0" w:firstLine="284"/>
        <w:jc w:val="both"/>
        <w:rPr>
          <w:sz w:val="20"/>
          <w:lang w:val="bg-BG"/>
        </w:rPr>
      </w:pPr>
      <w:r w:rsidRPr="003A0A27">
        <w:rPr>
          <w:sz w:val="20"/>
          <w:lang w:val="bg-BG"/>
        </w:rPr>
        <w:t>лекции</w:t>
      </w:r>
    </w:p>
    <w:p w:rsidR="007E0B6A" w:rsidRPr="003A0A27" w:rsidRDefault="007E0B6A" w:rsidP="007E0B6A">
      <w:pPr>
        <w:keepNext/>
        <w:keepLines/>
        <w:widowControl w:val="0"/>
        <w:numPr>
          <w:ilvl w:val="0"/>
          <w:numId w:val="23"/>
        </w:numPr>
        <w:spacing w:before="120"/>
        <w:ind w:left="0" w:firstLine="284"/>
        <w:jc w:val="both"/>
        <w:rPr>
          <w:i/>
          <w:sz w:val="20"/>
          <w:lang w:val="bg-BG"/>
        </w:rPr>
      </w:pPr>
      <w:r w:rsidRPr="003A0A27">
        <w:rPr>
          <w:sz w:val="20"/>
          <w:lang w:val="bg-BG"/>
        </w:rPr>
        <w:t>практически упражнения</w:t>
      </w:r>
    </w:p>
    <w:p w:rsidR="007E0B6A" w:rsidRPr="003A0A27" w:rsidRDefault="007E0B6A" w:rsidP="007E0B6A">
      <w:pPr>
        <w:keepNext/>
        <w:keepLines/>
        <w:widowControl w:val="0"/>
        <w:numPr>
          <w:ilvl w:val="0"/>
          <w:numId w:val="23"/>
        </w:numPr>
        <w:spacing w:before="120"/>
        <w:ind w:left="0" w:firstLine="284"/>
        <w:jc w:val="both"/>
        <w:rPr>
          <w:i/>
          <w:sz w:val="20"/>
          <w:lang w:val="bg-BG"/>
        </w:rPr>
      </w:pPr>
      <w:r w:rsidRPr="003A0A27">
        <w:rPr>
          <w:sz w:val="20"/>
          <w:lang w:val="bg-BG"/>
        </w:rPr>
        <w:t>дискусии</w:t>
      </w:r>
    </w:p>
    <w:p w:rsidR="007E0B6A" w:rsidRPr="003A0A27" w:rsidRDefault="007E0B6A" w:rsidP="007E0B6A">
      <w:pPr>
        <w:keepNext/>
        <w:keepLines/>
        <w:widowControl w:val="0"/>
        <w:numPr>
          <w:ilvl w:val="0"/>
          <w:numId w:val="23"/>
        </w:numPr>
        <w:spacing w:before="120"/>
        <w:ind w:left="0" w:firstLine="284"/>
        <w:jc w:val="both"/>
        <w:rPr>
          <w:i/>
          <w:sz w:val="20"/>
          <w:lang w:val="bg-BG"/>
        </w:rPr>
      </w:pPr>
      <w:r w:rsidRPr="003A0A27">
        <w:rPr>
          <w:sz w:val="20"/>
          <w:lang w:val="bg-BG"/>
        </w:rPr>
        <w:t>семинари</w:t>
      </w:r>
    </w:p>
    <w:p w:rsidR="007E0B6A" w:rsidRPr="003A0A27" w:rsidRDefault="007300F8" w:rsidP="007E0B6A">
      <w:pPr>
        <w:keepNext/>
        <w:keepLines/>
        <w:widowControl w:val="0"/>
        <w:numPr>
          <w:ilvl w:val="0"/>
          <w:numId w:val="23"/>
        </w:numPr>
        <w:spacing w:before="120"/>
        <w:ind w:left="0" w:firstLine="284"/>
        <w:jc w:val="both"/>
        <w:rPr>
          <w:i/>
          <w:sz w:val="20"/>
          <w:lang w:val="bg-BG"/>
        </w:rPr>
      </w:pPr>
      <w:r w:rsidRPr="003A0A27">
        <w:rPr>
          <w:rFonts w:eastAsia="Times New Roman"/>
          <w:sz w:val="20"/>
          <w:lang w:val="bg-BG"/>
        </w:rPr>
        <w:t xml:space="preserve">самостоятелна </w:t>
      </w:r>
      <w:r w:rsidR="007E0B6A" w:rsidRPr="003A0A27">
        <w:rPr>
          <w:rFonts w:eastAsia="Times New Roman"/>
          <w:sz w:val="20"/>
          <w:lang w:val="bg-BG"/>
        </w:rPr>
        <w:t xml:space="preserve">индивидуална работа </w:t>
      </w:r>
      <w:r w:rsidRPr="003A0A27">
        <w:rPr>
          <w:rFonts w:eastAsia="Times New Roman"/>
          <w:sz w:val="20"/>
          <w:lang w:val="bg-BG"/>
        </w:rPr>
        <w:t xml:space="preserve"> </w:t>
      </w:r>
    </w:p>
    <w:p w:rsidR="007E0B6A" w:rsidRPr="003A0A27" w:rsidRDefault="007E0B6A" w:rsidP="007E0B6A">
      <w:pPr>
        <w:keepNext/>
        <w:keepLines/>
        <w:widowControl w:val="0"/>
        <w:ind w:left="567"/>
        <w:jc w:val="both"/>
        <w:rPr>
          <w:color w:val="000000"/>
          <w:sz w:val="20"/>
          <w:lang w:val="bg-BG"/>
        </w:rPr>
      </w:pPr>
    </w:p>
    <w:p w:rsidR="007E0B6A" w:rsidRPr="003A0A27" w:rsidRDefault="007E0B6A" w:rsidP="007E0B6A">
      <w:pPr>
        <w:keepNext/>
        <w:keepLines/>
        <w:widowControl w:val="0"/>
        <w:spacing w:before="120"/>
        <w:ind w:firstLine="284"/>
        <w:jc w:val="both"/>
        <w:rPr>
          <w:rFonts w:eastAsia="Times New Roman"/>
          <w:b/>
          <w:bCs/>
          <w:sz w:val="20"/>
          <w:lang w:val="bg-BG"/>
        </w:rPr>
      </w:pPr>
    </w:p>
    <w:p w:rsidR="007E0B6A" w:rsidRPr="003A0A27" w:rsidRDefault="007E0B6A" w:rsidP="007E0B6A">
      <w:pPr>
        <w:keepNext/>
        <w:keepLines/>
        <w:widowControl w:val="0"/>
        <w:spacing w:before="120"/>
        <w:ind w:firstLine="284"/>
        <w:jc w:val="both"/>
        <w:rPr>
          <w:b/>
          <w:sz w:val="20"/>
          <w:lang w:val="bg-BG"/>
        </w:rPr>
      </w:pPr>
      <w:r w:rsidRPr="003A0A27">
        <w:rPr>
          <w:rFonts w:eastAsia="Times New Roman"/>
          <w:b/>
          <w:bCs/>
          <w:sz w:val="20"/>
          <w:lang w:val="bg-BG"/>
        </w:rPr>
        <w:t xml:space="preserve">СРЕДСТВА ЗА </w:t>
      </w:r>
      <w:r w:rsidRPr="003A0A27">
        <w:rPr>
          <w:b/>
          <w:sz w:val="20"/>
          <w:lang w:val="bg-BG"/>
        </w:rPr>
        <w:t>КОНТРОЛ И ОЦЕНКА НА ЗНАНИЯТА:</w:t>
      </w:r>
    </w:p>
    <w:p w:rsidR="007E0B6A" w:rsidRPr="003A0A27" w:rsidRDefault="007E0B6A" w:rsidP="007E0B6A">
      <w:pPr>
        <w:keepNext/>
        <w:keepLines/>
        <w:widowControl w:val="0"/>
        <w:numPr>
          <w:ilvl w:val="0"/>
          <w:numId w:val="24"/>
        </w:numPr>
        <w:spacing w:before="120"/>
        <w:ind w:left="0" w:firstLine="284"/>
        <w:jc w:val="both"/>
        <w:rPr>
          <w:sz w:val="20"/>
          <w:lang w:val="bg-BG"/>
        </w:rPr>
      </w:pPr>
      <w:r w:rsidRPr="003A0A27">
        <w:rPr>
          <w:sz w:val="20"/>
          <w:lang w:val="bg-BG"/>
        </w:rPr>
        <w:t xml:space="preserve">текущ </w:t>
      </w:r>
      <w:r w:rsidRPr="003A0A27">
        <w:rPr>
          <w:rFonts w:eastAsia="Times New Roman"/>
          <w:sz w:val="20"/>
          <w:lang w:val="bg-BG"/>
        </w:rPr>
        <w:t xml:space="preserve">контрол </w:t>
      </w:r>
      <w:r w:rsidRPr="003A0A27">
        <w:rPr>
          <w:sz w:val="20"/>
          <w:lang w:val="bg-BG"/>
        </w:rPr>
        <w:t xml:space="preserve">през семестъра:  </w:t>
      </w:r>
      <w:r w:rsidRPr="003A0A27">
        <w:rPr>
          <w:rFonts w:eastAsia="Times New Roman"/>
          <w:sz w:val="20"/>
          <w:lang w:val="bg-BG"/>
        </w:rPr>
        <w:t>устно изпитване,</w:t>
      </w:r>
      <w:r w:rsidRPr="003A0A27">
        <w:rPr>
          <w:sz w:val="20"/>
          <w:lang w:val="bg-BG"/>
        </w:rPr>
        <w:t xml:space="preserve"> тестове и </w:t>
      </w:r>
      <w:r w:rsidRPr="003A0A27">
        <w:rPr>
          <w:color w:val="000000"/>
          <w:sz w:val="20"/>
          <w:lang w:val="ru-RU"/>
        </w:rPr>
        <w:t xml:space="preserve">практически </w:t>
      </w:r>
      <w:r w:rsidRPr="003A0A27">
        <w:rPr>
          <w:sz w:val="20"/>
          <w:lang w:val="bg-BG"/>
        </w:rPr>
        <w:t xml:space="preserve">колоквиум (оценяване на </w:t>
      </w:r>
      <w:r w:rsidRPr="003A0A27">
        <w:rPr>
          <w:rFonts w:eastAsia="Times New Roman"/>
          <w:sz w:val="20"/>
          <w:lang w:val="bg-BG"/>
        </w:rPr>
        <w:t>знания по време на упражненията, умения при извършване на експерименти, качество на получените резултати, качество на представяне и интерпретация на резултатите)</w:t>
      </w:r>
      <w:r w:rsidRPr="003A0A27">
        <w:rPr>
          <w:sz w:val="20"/>
          <w:lang w:val="bg-BG"/>
        </w:rPr>
        <w:t>.</w:t>
      </w:r>
    </w:p>
    <w:p w:rsidR="007E0B6A" w:rsidRPr="003A0A27" w:rsidRDefault="007E0B6A" w:rsidP="007E0B6A">
      <w:pPr>
        <w:keepNext/>
        <w:keepLines/>
        <w:widowControl w:val="0"/>
        <w:numPr>
          <w:ilvl w:val="0"/>
          <w:numId w:val="24"/>
        </w:numPr>
        <w:spacing w:before="120"/>
        <w:ind w:left="0" w:firstLine="284"/>
        <w:jc w:val="both"/>
        <w:rPr>
          <w:i/>
          <w:sz w:val="20"/>
          <w:lang w:val="bg-BG"/>
        </w:rPr>
      </w:pPr>
      <w:r w:rsidRPr="003A0A27">
        <w:rPr>
          <w:rFonts w:eastAsia="Times New Roman"/>
          <w:sz w:val="20"/>
          <w:lang w:val="bg-BG"/>
        </w:rPr>
        <w:t>семестриален изпит</w:t>
      </w:r>
      <w:r w:rsidRPr="003A0A27">
        <w:rPr>
          <w:sz w:val="20"/>
          <w:lang w:val="bg-BG"/>
        </w:rPr>
        <w:t xml:space="preserve">: крайно оценяване чрез </w:t>
      </w:r>
      <w:r w:rsidRPr="003A0A27">
        <w:rPr>
          <w:rFonts w:eastAsia="Times New Roman"/>
          <w:sz w:val="20"/>
          <w:lang w:val="bg-BG"/>
        </w:rPr>
        <w:t>тест, писмено и устно изпитване</w:t>
      </w:r>
      <w:r w:rsidRPr="003A0A27">
        <w:rPr>
          <w:sz w:val="20"/>
          <w:lang w:val="bg-BG"/>
        </w:rPr>
        <w:t>.</w:t>
      </w:r>
    </w:p>
    <w:p w:rsidR="007E0B6A" w:rsidRPr="003A0A27" w:rsidRDefault="007E0B6A" w:rsidP="007E0B6A">
      <w:pPr>
        <w:keepNext/>
        <w:keepLines/>
        <w:widowControl w:val="0"/>
        <w:spacing w:before="120"/>
        <w:ind w:firstLine="284"/>
        <w:jc w:val="both"/>
        <w:rPr>
          <w:b/>
          <w:color w:val="000000"/>
          <w:sz w:val="20"/>
        </w:rPr>
      </w:pPr>
    </w:p>
    <w:p w:rsidR="007E0B6A" w:rsidRPr="003A0A27" w:rsidRDefault="007E0B6A" w:rsidP="007E0B6A">
      <w:pPr>
        <w:rPr>
          <w:lang w:val="bg-BG"/>
        </w:rPr>
      </w:pPr>
    </w:p>
    <w:p w:rsidR="007E0B6A" w:rsidRDefault="007E0B6A" w:rsidP="007E0B6A">
      <w:pPr>
        <w:rPr>
          <w:lang w:val="ru-RU"/>
        </w:rPr>
      </w:pPr>
    </w:p>
    <w:p w:rsidR="00EF43A7" w:rsidRDefault="00EF43A7" w:rsidP="007E0B6A">
      <w:pPr>
        <w:rPr>
          <w:lang w:val="ru-RU"/>
        </w:rPr>
      </w:pPr>
    </w:p>
    <w:p w:rsidR="00EF43A7" w:rsidRPr="003A0A27" w:rsidRDefault="00EF43A7" w:rsidP="007E0B6A">
      <w:pPr>
        <w:rPr>
          <w:lang w:val="ru-RU"/>
        </w:rPr>
      </w:pPr>
    </w:p>
    <w:p w:rsidR="007E0B6A" w:rsidRPr="003A0A27" w:rsidRDefault="007E0B6A" w:rsidP="007E0B6A"/>
    <w:p w:rsidR="00070C30" w:rsidRPr="003A0A27" w:rsidRDefault="00070C30" w:rsidP="007E0B6A"/>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2E56AC" w:rsidRPr="003A0A27">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2E56AC" w:rsidRPr="003A0A27" w:rsidRDefault="00DF081C" w:rsidP="00B37211">
            <w:pPr>
              <w:jc w:val="center"/>
              <w:rPr>
                <w:b/>
                <w:caps/>
              </w:rPr>
            </w:pPr>
            <w:r w:rsidRPr="003A0A27">
              <w:rPr>
                <w:noProof/>
                <w:lang w:val="bg-BG" w:eastAsia="bg-BG"/>
              </w:rPr>
              <w:lastRenderedPageBreak/>
              <w:drawing>
                <wp:anchor distT="0" distB="0" distL="114300" distR="114300" simplePos="0" relativeHeight="251654656" behindDoc="0" locked="0" layoutInCell="1" allowOverlap="1" wp14:anchorId="27B5F96C" wp14:editId="0B2E796E">
                  <wp:simplePos x="0" y="0"/>
                  <wp:positionH relativeFrom="column">
                    <wp:posOffset>711200</wp:posOffset>
                  </wp:positionH>
                  <wp:positionV relativeFrom="paragraph">
                    <wp:posOffset>57785</wp:posOffset>
                  </wp:positionV>
                  <wp:extent cx="485775" cy="49593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2E56AC" w:rsidRPr="003A0A27" w:rsidRDefault="002E56AC" w:rsidP="00B37211">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2E56AC" w:rsidRPr="003A0A27" w:rsidRDefault="002E56AC" w:rsidP="00B37211">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2E56AC" w:rsidRPr="003A0A27">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2E56AC" w:rsidRPr="003A0A27" w:rsidRDefault="002E56AC" w:rsidP="00B37211">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2E56AC" w:rsidRPr="003A0A27" w:rsidRDefault="002E56AC" w:rsidP="00B37211">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2E56AC" w:rsidRPr="003A0A27" w:rsidRDefault="002E56AC" w:rsidP="002C3E1C">
            <w:pPr>
              <w:ind w:right="-52"/>
              <w:rPr>
                <w:b/>
                <w:sz w:val="20"/>
              </w:rPr>
            </w:pPr>
            <w:r w:rsidRPr="003A0A27">
              <w:rPr>
                <w:b/>
                <w:sz w:val="20"/>
              </w:rPr>
              <w:t>Стр</w:t>
            </w:r>
            <w:r w:rsidRPr="003A0A27">
              <w:rPr>
                <w:b/>
                <w:sz w:val="20"/>
                <w:lang w:val="bg-BG"/>
              </w:rPr>
              <w:t>аница:</w:t>
            </w:r>
            <w:r w:rsidRPr="003A0A27">
              <w:rPr>
                <w:b/>
                <w:sz w:val="20"/>
              </w:rPr>
              <w:t xml:space="preserve"> 03 </w:t>
            </w:r>
            <w:r w:rsidRPr="003A0A27">
              <w:rPr>
                <w:b/>
                <w:sz w:val="20"/>
                <w:lang w:val="bg-BG"/>
              </w:rPr>
              <w:t xml:space="preserve">от </w:t>
            </w:r>
            <w:r w:rsidR="000C3940" w:rsidRPr="003A0A27">
              <w:rPr>
                <w:b/>
                <w:sz w:val="20"/>
                <w:lang w:val="bg-BG"/>
              </w:rPr>
              <w:t>0</w:t>
            </w:r>
            <w:r w:rsidR="002C3E1C">
              <w:rPr>
                <w:b/>
                <w:sz w:val="20"/>
                <w:lang w:val="bg-BG"/>
              </w:rPr>
              <w:t>9</w:t>
            </w:r>
          </w:p>
        </w:tc>
      </w:tr>
    </w:tbl>
    <w:p w:rsidR="002E56AC" w:rsidRPr="003A0A27" w:rsidRDefault="002E56AC" w:rsidP="007E0B6A"/>
    <w:p w:rsidR="002E56AC" w:rsidRPr="003A0A27" w:rsidRDefault="002E56AC" w:rsidP="002E56AC">
      <w:pPr>
        <w:jc w:val="center"/>
        <w:rPr>
          <w:lang w:val="ru-RU"/>
        </w:rPr>
      </w:pPr>
      <w:r w:rsidRPr="003A0A27">
        <w:rPr>
          <w:b/>
          <w:sz w:val="20"/>
          <w:lang w:val="bg-BG"/>
        </w:rPr>
        <w:t>ТЕМАТИЧЕН ПЛАН И ТЕЗИСИ НА ЛЕКЦИОННИЯ МАТЕРИАЛ</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
        <w:gridCol w:w="559"/>
        <w:gridCol w:w="2055"/>
        <w:gridCol w:w="3813"/>
        <w:gridCol w:w="3641"/>
        <w:gridCol w:w="402"/>
        <w:gridCol w:w="25"/>
      </w:tblGrid>
      <w:tr w:rsidR="00A349D2"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349D2" w:rsidRPr="00A349D2" w:rsidRDefault="00A349D2" w:rsidP="00A349D2">
            <w:pPr>
              <w:overflowPunct w:val="0"/>
              <w:autoSpaceDE w:val="0"/>
              <w:autoSpaceDN w:val="0"/>
              <w:adjustRightInd w:val="0"/>
              <w:spacing w:line="260" w:lineRule="exact"/>
              <w:ind w:left="360"/>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349D2" w:rsidRPr="00A349D2" w:rsidRDefault="00A349D2" w:rsidP="00A349D2">
            <w:pPr>
              <w:pStyle w:val="2"/>
              <w:keepLines/>
              <w:widowControl w:val="0"/>
              <w:spacing w:before="120" w:line="240" w:lineRule="auto"/>
              <w:rPr>
                <w:b w:val="0"/>
                <w:sz w:val="20"/>
                <w:lang w:eastAsia="en-US"/>
              </w:rPr>
            </w:pPr>
            <w:r>
              <w:rPr>
                <w:b w:val="0"/>
                <w:sz w:val="20"/>
                <w:lang w:eastAsia="en-US"/>
              </w:rPr>
              <w:t>тема</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349D2" w:rsidRPr="00A349D2" w:rsidRDefault="00A349D2" w:rsidP="000F56FF">
            <w:pPr>
              <w:keepNext/>
              <w:keepLines/>
              <w:widowControl w:val="0"/>
              <w:spacing w:before="120"/>
              <w:ind w:right="-107"/>
              <w:rPr>
                <w:sz w:val="16"/>
                <w:lang w:val="bg-BG"/>
              </w:rPr>
            </w:pPr>
            <w:r>
              <w:rPr>
                <w:sz w:val="16"/>
                <w:lang w:val="bg-BG"/>
              </w:rPr>
              <w:t xml:space="preserve"> Ак. </w:t>
            </w:r>
            <w:r w:rsidR="000F56FF">
              <w:rPr>
                <w:sz w:val="16"/>
                <w:lang w:val="bg-BG"/>
              </w:rPr>
              <w:t>Ч</w:t>
            </w:r>
            <w:r>
              <w:rPr>
                <w:sz w:val="16"/>
                <w:lang w:val="bg-BG"/>
              </w:rPr>
              <w:t>ас</w:t>
            </w:r>
            <w:r w:rsidR="000F56FF">
              <w:rPr>
                <w:sz w:val="16"/>
                <w:lang w:val="bg-BG"/>
              </w:rPr>
              <w:t xml:space="preserve"> </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ind w:right="142"/>
              <w:jc w:val="both"/>
              <w:rPr>
                <w:sz w:val="20"/>
                <w:lang w:val="bg-BG"/>
              </w:rPr>
            </w:pPr>
            <w:r w:rsidRPr="0075634E">
              <w:rPr>
                <w:b/>
                <w:sz w:val="20"/>
              </w:rPr>
              <w:t>Научен метод за изследване.</w:t>
            </w:r>
            <w:r w:rsidRPr="0075634E">
              <w:rPr>
                <w:sz w:val="20"/>
              </w:rPr>
              <w:t xml:space="preserve"> </w:t>
            </w:r>
          </w:p>
          <w:p w:rsidR="00A57DBC" w:rsidRPr="0075634E" w:rsidRDefault="00A57DBC" w:rsidP="000F56FF">
            <w:pPr>
              <w:keepNext/>
              <w:keepLines/>
              <w:ind w:right="142"/>
              <w:jc w:val="both"/>
              <w:rPr>
                <w:sz w:val="20"/>
                <w:lang w:val="bg-BG"/>
              </w:rPr>
            </w:pPr>
            <w:r w:rsidRPr="0075634E">
              <w:rPr>
                <w:rFonts w:eastAsia="Arial Unicode MS"/>
                <w:b/>
                <w:sz w:val="20"/>
              </w:rPr>
              <w:t>Измервания и измерителни единици</w:t>
            </w:r>
            <w:r w:rsidRPr="0075634E">
              <w:rPr>
                <w:rFonts w:eastAsia="Arial Unicode MS"/>
                <w:sz w:val="20"/>
              </w:rPr>
              <w:t>. М</w:t>
            </w:r>
            <w:r w:rsidRPr="0075634E">
              <w:rPr>
                <w:sz w:val="20"/>
              </w:rPr>
              <w:t>еждународна система измерителни единици. Кратни и дробни производни на измерителните единици. Преки и косвени измервания. Грешки</w:t>
            </w:r>
            <w:r w:rsidRPr="0075634E">
              <w:rPr>
                <w:sz w:val="20"/>
                <w:lang w:val="bg-BG"/>
              </w:rPr>
              <w:t>, т</w:t>
            </w:r>
            <w:r w:rsidRPr="0075634E">
              <w:rPr>
                <w:sz w:val="20"/>
              </w:rPr>
              <w:t xml:space="preserve">очност и възпроизводимост при измерванията. </w:t>
            </w:r>
          </w:p>
          <w:p w:rsidR="00A57DBC" w:rsidRPr="0075634E" w:rsidRDefault="00A57DBC" w:rsidP="000F56FF">
            <w:pPr>
              <w:keepNext/>
              <w:keepLines/>
              <w:ind w:right="142"/>
              <w:jc w:val="both"/>
              <w:rPr>
                <w:sz w:val="20"/>
                <w:lang w:val="bg-BG"/>
              </w:rPr>
            </w:pPr>
            <w:r w:rsidRPr="0075634E">
              <w:rPr>
                <w:b/>
                <w:sz w:val="20"/>
              </w:rPr>
              <w:t>Механика на твърдите тела</w:t>
            </w:r>
            <w:r w:rsidRPr="0075634E">
              <w:rPr>
                <w:sz w:val="20"/>
              </w:rPr>
              <w:t xml:space="preserve">. Абсолютно твърдо тяло и материална точка. Определяне положението на реално тяло в пространството, отправна система. Координатни системи. Относителност на позицията, движението и покоя на телата. </w:t>
            </w:r>
          </w:p>
          <w:p w:rsidR="00A57DBC" w:rsidRPr="0075634E" w:rsidRDefault="00A57DBC" w:rsidP="000F56FF">
            <w:pPr>
              <w:keepNext/>
              <w:keepLines/>
              <w:ind w:right="142"/>
              <w:jc w:val="both"/>
              <w:rPr>
                <w:rFonts w:eastAsia="Arial Unicode MS"/>
                <w:sz w:val="20"/>
                <w:lang w:val="bg-BG"/>
              </w:rPr>
            </w:pPr>
            <w:r w:rsidRPr="0075634E">
              <w:rPr>
                <w:b/>
                <w:sz w:val="20"/>
              </w:rPr>
              <w:t>Кинематика</w:t>
            </w:r>
            <w:r w:rsidRPr="0075634E">
              <w:rPr>
                <w:sz w:val="20"/>
              </w:rPr>
              <w:t>. Кинематични характеристики на движението: времеви</w:t>
            </w:r>
            <w:r w:rsidRPr="0075634E">
              <w:rPr>
                <w:sz w:val="20"/>
                <w:lang w:val="bg-BG"/>
              </w:rPr>
              <w:t>,</w:t>
            </w:r>
            <w:r w:rsidRPr="0075634E">
              <w:rPr>
                <w:sz w:val="20"/>
              </w:rPr>
              <w:t xml:space="preserve"> пространствени</w:t>
            </w:r>
            <w:r w:rsidRPr="0075634E">
              <w:rPr>
                <w:sz w:val="20"/>
                <w:lang w:val="bg-BG"/>
              </w:rPr>
              <w:t>,</w:t>
            </w:r>
            <w:r w:rsidRPr="0075634E">
              <w:rPr>
                <w:sz w:val="20"/>
              </w:rPr>
              <w:t xml:space="preserve"> пространствено-времеви. </w:t>
            </w:r>
            <w:r w:rsidRPr="0075634E">
              <w:rPr>
                <w:rFonts w:eastAsia="Arial Unicode MS"/>
                <w:sz w:val="20"/>
              </w:rPr>
              <w:t>Видове механични движения в</w:t>
            </w:r>
            <w:r w:rsidRPr="0075634E">
              <w:rPr>
                <w:sz w:val="20"/>
              </w:rPr>
              <w:t xml:space="preserve"> зависимост от начина на протичането им във времето и пространството</w:t>
            </w:r>
            <w:r w:rsidRPr="0075634E">
              <w:rPr>
                <w:rFonts w:eastAsia="Arial Unicode MS"/>
                <w:sz w:val="20"/>
              </w:rPr>
              <w:t xml:space="preserve">. Степени на свобода </w:t>
            </w:r>
            <w:r w:rsidRPr="0075634E">
              <w:rPr>
                <w:sz w:val="20"/>
              </w:rPr>
              <w:t>на движение на телата</w:t>
            </w:r>
            <w:r w:rsidRPr="0075634E">
              <w:rPr>
                <w:rFonts w:eastAsia="Arial Unicode MS"/>
                <w:sz w:val="20"/>
              </w:rPr>
              <w:t>.</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ind w:right="142"/>
              <w:jc w:val="both"/>
              <w:rPr>
                <w:sz w:val="20"/>
                <w:lang w:val="bg-BG"/>
              </w:rPr>
            </w:pPr>
            <w:r w:rsidRPr="0075634E">
              <w:rPr>
                <w:b/>
                <w:sz w:val="20"/>
              </w:rPr>
              <w:t>Динамика</w:t>
            </w:r>
            <w:r w:rsidRPr="0075634E">
              <w:rPr>
                <w:sz w:val="20"/>
              </w:rPr>
              <w:t xml:space="preserve"> </w:t>
            </w:r>
            <w:r w:rsidRPr="0075634E">
              <w:rPr>
                <w:b/>
                <w:sz w:val="20"/>
              </w:rPr>
              <w:t>на транслационните движения</w:t>
            </w:r>
            <w:r w:rsidRPr="0075634E">
              <w:rPr>
                <w:sz w:val="20"/>
              </w:rPr>
              <w:t xml:space="preserve">. Сила и маса. Момент на тяло и импулс на сила. Закон за запазване момента на система от тела. Основни закони в динамиката - за инерцията, за ускорението, за действието и противодействието. </w:t>
            </w:r>
          </w:p>
          <w:p w:rsidR="00A57DBC" w:rsidRPr="0075634E" w:rsidRDefault="00A57DBC" w:rsidP="000F56FF">
            <w:pPr>
              <w:keepNext/>
              <w:keepLines/>
              <w:ind w:right="142"/>
              <w:jc w:val="both"/>
              <w:rPr>
                <w:sz w:val="20"/>
                <w:lang w:val="bg-BG"/>
              </w:rPr>
            </w:pPr>
            <w:r w:rsidRPr="0075634E">
              <w:rPr>
                <w:b/>
                <w:sz w:val="20"/>
              </w:rPr>
              <w:t>Динамика на ротационните движения</w:t>
            </w:r>
            <w:r w:rsidRPr="0075634E">
              <w:rPr>
                <w:sz w:val="20"/>
              </w:rPr>
              <w:t xml:space="preserve">. Въртящ момент на сила и инерчен момент. </w:t>
            </w:r>
            <w:r w:rsidRPr="0075634E">
              <w:rPr>
                <w:sz w:val="20"/>
                <w:lang w:val="bg-BG"/>
              </w:rPr>
              <w:t>Ц</w:t>
            </w:r>
            <w:r w:rsidRPr="0075634E">
              <w:rPr>
                <w:sz w:val="20"/>
              </w:rPr>
              <w:t xml:space="preserve">ентростремителни и центробежни сили. </w:t>
            </w:r>
          </w:p>
          <w:p w:rsidR="00A57DBC" w:rsidRPr="0075634E" w:rsidRDefault="00A57DBC" w:rsidP="000F56FF">
            <w:pPr>
              <w:keepNext/>
              <w:keepLines/>
              <w:ind w:right="142"/>
              <w:jc w:val="both"/>
              <w:rPr>
                <w:sz w:val="20"/>
                <w:lang w:val="bg-BG"/>
              </w:rPr>
            </w:pPr>
            <w:r w:rsidRPr="0075634E">
              <w:rPr>
                <w:b/>
                <w:sz w:val="20"/>
              </w:rPr>
              <w:t>Статика</w:t>
            </w:r>
            <w:r w:rsidRPr="0075634E">
              <w:rPr>
                <w:sz w:val="20"/>
              </w:rPr>
              <w:t>. Механично равновесие. Видове равновесия. Правила на Торичели и Дирихле. Лост. Условие за равновесие на лоста. Лостове от първи</w:t>
            </w:r>
            <w:r w:rsidRPr="0075634E">
              <w:rPr>
                <w:sz w:val="20"/>
                <w:lang w:val="ru-RU"/>
              </w:rPr>
              <w:t>, втори и трети</w:t>
            </w:r>
            <w:r w:rsidRPr="0075634E">
              <w:rPr>
                <w:sz w:val="20"/>
              </w:rPr>
              <w:t xml:space="preserve"> род. </w:t>
            </w:r>
          </w:p>
          <w:p w:rsidR="00A57DBC" w:rsidRPr="0075634E" w:rsidRDefault="00A57DBC" w:rsidP="000F56FF">
            <w:pPr>
              <w:keepNext/>
              <w:keepLines/>
              <w:ind w:right="142"/>
              <w:jc w:val="both"/>
              <w:rPr>
                <w:sz w:val="20"/>
                <w:lang w:val="bg-BG"/>
              </w:rPr>
            </w:pPr>
            <w:r w:rsidRPr="0075634E">
              <w:rPr>
                <w:b/>
                <w:sz w:val="20"/>
              </w:rPr>
              <w:t>Механични свойства на твърдите тела</w:t>
            </w:r>
            <w:r w:rsidRPr="0075634E">
              <w:rPr>
                <w:sz w:val="20"/>
              </w:rPr>
              <w:t xml:space="preserve">. Деформируемост, пластични и еластични деформации. Деформации при опън, натиск, хлъзгане или усукване. Механично напрежение, </w:t>
            </w:r>
            <w:r w:rsidRPr="0075634E">
              <w:rPr>
                <w:iCs/>
                <w:sz w:val="20"/>
              </w:rPr>
              <w:t xml:space="preserve">абсолютна и </w:t>
            </w:r>
            <w:r w:rsidRPr="0075634E">
              <w:rPr>
                <w:sz w:val="20"/>
              </w:rPr>
              <w:t>относителна деформация.</w:t>
            </w:r>
            <w:r w:rsidRPr="0075634E">
              <w:rPr>
                <w:b/>
                <w:sz w:val="20"/>
              </w:rPr>
              <w:t xml:space="preserve"> </w:t>
            </w:r>
            <w:r w:rsidRPr="0075634E">
              <w:rPr>
                <w:sz w:val="20"/>
              </w:rPr>
              <w:t xml:space="preserve">Зависимост на деформацията от напрежението, закон на Хук. Вискоеластичност. </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ind w:right="142"/>
              <w:jc w:val="both"/>
              <w:rPr>
                <w:sz w:val="20"/>
                <w:lang w:val="ru-RU"/>
              </w:rPr>
            </w:pPr>
            <w:r w:rsidRPr="0075634E">
              <w:rPr>
                <w:b/>
                <w:sz w:val="20"/>
              </w:rPr>
              <w:t>Статика на флуидите</w:t>
            </w:r>
            <w:r w:rsidRPr="0075634E">
              <w:rPr>
                <w:sz w:val="20"/>
              </w:rPr>
              <w:t>.</w:t>
            </w:r>
            <w:r w:rsidRPr="0075634E">
              <w:rPr>
                <w:b/>
                <w:sz w:val="20"/>
              </w:rPr>
              <w:t xml:space="preserve"> </w:t>
            </w:r>
            <w:r w:rsidRPr="0075634E">
              <w:rPr>
                <w:sz w:val="20"/>
              </w:rPr>
              <w:t>Молекулно налягане и повърхностно напрежение. Зависимост на молекулното налягане от формата на свободната повърхност на течността</w:t>
            </w:r>
            <w:r w:rsidRPr="0075634E">
              <w:rPr>
                <w:sz w:val="20"/>
                <w:lang w:val="bg-BG"/>
              </w:rPr>
              <w:t>, з</w:t>
            </w:r>
            <w:r w:rsidRPr="0075634E">
              <w:rPr>
                <w:sz w:val="20"/>
              </w:rPr>
              <w:t xml:space="preserve">акон на Лаплас. </w:t>
            </w:r>
            <w:r w:rsidRPr="0075634E">
              <w:rPr>
                <w:sz w:val="20"/>
                <w:lang w:val="bg-BG"/>
              </w:rPr>
              <w:t>М</w:t>
            </w:r>
            <w:r w:rsidRPr="0075634E">
              <w:rPr>
                <w:sz w:val="20"/>
              </w:rPr>
              <w:t>окрене</w:t>
            </w:r>
            <w:r w:rsidRPr="0075634E">
              <w:rPr>
                <w:sz w:val="20"/>
                <w:lang w:val="bg-BG"/>
              </w:rPr>
              <w:t>, к</w:t>
            </w:r>
            <w:r w:rsidRPr="0075634E">
              <w:rPr>
                <w:sz w:val="20"/>
              </w:rPr>
              <w:t>апилярни явления</w:t>
            </w:r>
            <w:r w:rsidRPr="0075634E">
              <w:rPr>
                <w:sz w:val="20"/>
                <w:lang w:val="bg-BG"/>
              </w:rPr>
              <w:t>, г</w:t>
            </w:r>
            <w:r w:rsidRPr="0075634E">
              <w:rPr>
                <w:sz w:val="20"/>
              </w:rPr>
              <w:t>азова емболия. Хидростатично н</w:t>
            </w:r>
            <w:r w:rsidRPr="0075634E">
              <w:rPr>
                <w:sz w:val="20"/>
                <w:lang w:val="ru-RU"/>
              </w:rPr>
              <w:t xml:space="preserve">алягане. Закони на </w:t>
            </w:r>
            <w:r w:rsidRPr="0075634E">
              <w:rPr>
                <w:sz w:val="20"/>
              </w:rPr>
              <w:t>Клапейрон-Менделеев,</w:t>
            </w:r>
            <w:r w:rsidRPr="0075634E">
              <w:rPr>
                <w:sz w:val="20"/>
                <w:lang w:val="ru-RU"/>
              </w:rPr>
              <w:t xml:space="preserve"> Паскал и Архимед. </w:t>
            </w:r>
          </w:p>
          <w:p w:rsidR="00A57DBC" w:rsidRPr="0075634E" w:rsidRDefault="00A57DBC" w:rsidP="000F56FF">
            <w:pPr>
              <w:keepNext/>
              <w:keepLines/>
              <w:ind w:right="142"/>
              <w:jc w:val="both"/>
              <w:rPr>
                <w:sz w:val="20"/>
                <w:lang w:val="bg-BG"/>
              </w:rPr>
            </w:pPr>
            <w:r w:rsidRPr="0075634E">
              <w:rPr>
                <w:b/>
                <w:sz w:val="20"/>
              </w:rPr>
              <w:t>Динамика на флуидите</w:t>
            </w:r>
            <w:r w:rsidRPr="0075634E">
              <w:rPr>
                <w:sz w:val="20"/>
              </w:rPr>
              <w:t>. Стационарно движение на идеален флуид. Условие за непрекъснатост. Закони на Хаген-Поазьой, Стокс и Бернули. Ламинарно и турболентно движение, критична скорост, число на Рейнолдс.</w:t>
            </w:r>
            <w:r w:rsidRPr="0075634E">
              <w:rPr>
                <w:sz w:val="20"/>
                <w:lang w:val="bg-BG"/>
              </w:rPr>
              <w:t xml:space="preserve"> </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 w:val="left" w:pos="3686"/>
              </w:tabs>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ind w:right="142"/>
              <w:jc w:val="both"/>
              <w:rPr>
                <w:sz w:val="20"/>
                <w:lang w:val="bg-BG"/>
              </w:rPr>
            </w:pPr>
            <w:r w:rsidRPr="0075634E">
              <w:rPr>
                <w:b/>
                <w:sz w:val="20"/>
              </w:rPr>
              <w:t>Периодични движения</w:t>
            </w:r>
            <w:r w:rsidRPr="0075634E">
              <w:rPr>
                <w:b/>
                <w:sz w:val="20"/>
                <w:lang w:val="bg-BG"/>
              </w:rPr>
              <w:t>, м</w:t>
            </w:r>
            <w:r w:rsidRPr="0075634E">
              <w:rPr>
                <w:b/>
                <w:sz w:val="20"/>
              </w:rPr>
              <w:t>еханични трептения</w:t>
            </w:r>
            <w:r w:rsidRPr="0075634E">
              <w:rPr>
                <w:b/>
                <w:sz w:val="20"/>
                <w:lang w:val="bg-BG"/>
              </w:rPr>
              <w:t xml:space="preserve"> и вълни</w:t>
            </w:r>
            <w:r w:rsidRPr="0075634E">
              <w:rPr>
                <w:b/>
                <w:sz w:val="20"/>
              </w:rPr>
              <w:t xml:space="preserve">. </w:t>
            </w:r>
            <w:r w:rsidRPr="0075634E">
              <w:rPr>
                <w:sz w:val="20"/>
              </w:rPr>
              <w:t xml:space="preserve">Механични и електромагнитни вълни. Характеристики на вълните - </w:t>
            </w:r>
            <w:r w:rsidRPr="0075634E">
              <w:rPr>
                <w:iCs/>
                <w:sz w:val="20"/>
              </w:rPr>
              <w:t>амплитуда</w:t>
            </w:r>
            <w:r w:rsidRPr="0075634E">
              <w:rPr>
                <w:sz w:val="20"/>
              </w:rPr>
              <w:t xml:space="preserve">, </w:t>
            </w:r>
            <w:r w:rsidRPr="0075634E">
              <w:rPr>
                <w:iCs/>
                <w:sz w:val="20"/>
              </w:rPr>
              <w:t>честота, период</w:t>
            </w:r>
            <w:r w:rsidRPr="0075634E">
              <w:rPr>
                <w:sz w:val="20"/>
              </w:rPr>
              <w:t xml:space="preserve">, </w:t>
            </w:r>
            <w:r w:rsidRPr="0075634E">
              <w:rPr>
                <w:iCs/>
                <w:sz w:val="20"/>
              </w:rPr>
              <w:t>дължина,</w:t>
            </w:r>
            <w:r w:rsidRPr="0075634E">
              <w:rPr>
                <w:b/>
                <w:i/>
                <w:iCs/>
                <w:sz w:val="20"/>
              </w:rPr>
              <w:t xml:space="preserve"> </w:t>
            </w:r>
            <w:r w:rsidRPr="0075634E">
              <w:rPr>
                <w:iCs/>
                <w:sz w:val="20"/>
              </w:rPr>
              <w:t>фаза</w:t>
            </w:r>
            <w:r w:rsidRPr="0075634E">
              <w:rPr>
                <w:sz w:val="20"/>
              </w:rPr>
              <w:t xml:space="preserve">, </w:t>
            </w:r>
            <w:r w:rsidRPr="0075634E">
              <w:rPr>
                <w:iCs/>
                <w:sz w:val="20"/>
              </w:rPr>
              <w:t>скорост</w:t>
            </w:r>
            <w:r w:rsidRPr="0075634E">
              <w:rPr>
                <w:sz w:val="20"/>
              </w:rPr>
              <w:t xml:space="preserve">, </w:t>
            </w:r>
            <w:r w:rsidRPr="0075634E">
              <w:rPr>
                <w:sz w:val="20"/>
                <w:lang w:eastAsia="bg-BG"/>
              </w:rPr>
              <w:t xml:space="preserve">енергия, </w:t>
            </w:r>
            <w:r w:rsidRPr="0075634E">
              <w:rPr>
                <w:sz w:val="20"/>
              </w:rPr>
              <w:t>интензитет, вълнов фронт. Вълнови явления. О</w:t>
            </w:r>
            <w:r w:rsidRPr="0075634E">
              <w:rPr>
                <w:sz w:val="20"/>
                <w:lang w:val="ru-RU"/>
              </w:rPr>
              <w:t>тражение, пречупване, разсейване, поглъщане, дифракция,</w:t>
            </w:r>
            <w:r w:rsidRPr="0075634E">
              <w:rPr>
                <w:sz w:val="20"/>
              </w:rPr>
              <w:t xml:space="preserve"> </w:t>
            </w:r>
            <w:r w:rsidRPr="0075634E">
              <w:rPr>
                <w:sz w:val="20"/>
                <w:lang w:val="ru-RU"/>
              </w:rPr>
              <w:t xml:space="preserve">интерференция, </w:t>
            </w:r>
            <w:r w:rsidRPr="0075634E">
              <w:rPr>
                <w:sz w:val="20"/>
              </w:rPr>
              <w:t>модулация, ефект на Доплер, резонанс.</w:t>
            </w:r>
            <w:r w:rsidRPr="0075634E">
              <w:rPr>
                <w:sz w:val="20"/>
                <w:lang w:val="bg-BG"/>
              </w:rPr>
              <w:t xml:space="preserve"> </w:t>
            </w:r>
          </w:p>
          <w:p w:rsidR="00A57DBC" w:rsidRPr="0075634E" w:rsidRDefault="00A57DBC" w:rsidP="00A57DBC">
            <w:pPr>
              <w:keepNext/>
              <w:keepLines/>
              <w:ind w:right="142"/>
              <w:jc w:val="both"/>
              <w:rPr>
                <w:sz w:val="20"/>
                <w:lang w:val="bg-BG"/>
              </w:rPr>
            </w:pPr>
            <w:r w:rsidRPr="0075634E">
              <w:rPr>
                <w:b/>
                <w:sz w:val="20"/>
              </w:rPr>
              <w:t>Звук</w:t>
            </w:r>
            <w:r w:rsidRPr="0075634E">
              <w:rPr>
                <w:sz w:val="20"/>
              </w:rPr>
              <w:t xml:space="preserve"> - естество, източници, основни характеристики и видове. Разпространение на звука. Процеси и ефекти при взаимодействие на звуковите вълни с веществата. Закон на обратните квадрати. Звукови методи за диагностика и терапия.</w:t>
            </w:r>
            <w:r w:rsidRPr="0075634E">
              <w:rPr>
                <w:sz w:val="20"/>
                <w:lang w:val="bg-BG"/>
              </w:rPr>
              <w:t xml:space="preserve"> </w:t>
            </w:r>
          </w:p>
          <w:p w:rsidR="00A57DBC" w:rsidRPr="0075634E" w:rsidRDefault="00A57DBC" w:rsidP="00A57DBC">
            <w:pPr>
              <w:keepNext/>
              <w:keepLines/>
              <w:ind w:right="142"/>
              <w:jc w:val="both"/>
              <w:rPr>
                <w:sz w:val="20"/>
                <w:lang w:val="bg-BG"/>
              </w:rPr>
            </w:pPr>
            <w:r w:rsidRPr="0075634E">
              <w:rPr>
                <w:b/>
                <w:sz w:val="20"/>
              </w:rPr>
              <w:t>Ултразвук</w:t>
            </w:r>
            <w:r w:rsidRPr="0075634E">
              <w:rPr>
                <w:sz w:val="20"/>
              </w:rPr>
              <w:t xml:space="preserve"> - същност, източници и методи за получаване, основни свойства</w:t>
            </w:r>
            <w:r w:rsidRPr="0075634E">
              <w:rPr>
                <w:sz w:val="20"/>
                <w:lang w:val="bg-BG"/>
              </w:rPr>
              <w:t>, ф</w:t>
            </w:r>
            <w:r w:rsidRPr="0075634E">
              <w:rPr>
                <w:sz w:val="20"/>
              </w:rPr>
              <w:t xml:space="preserve">изични, химични и биологични ефекти. </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0"/>
                <w:tab w:val="left" w:pos="567"/>
              </w:tabs>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ind w:right="142"/>
              <w:jc w:val="both"/>
              <w:rPr>
                <w:sz w:val="20"/>
                <w:lang w:val="bg-BG"/>
              </w:rPr>
            </w:pPr>
            <w:r w:rsidRPr="0075634E">
              <w:rPr>
                <w:b/>
                <w:sz w:val="20"/>
              </w:rPr>
              <w:t>Молекулн</w:t>
            </w:r>
            <w:r w:rsidRPr="0075634E">
              <w:rPr>
                <w:b/>
                <w:sz w:val="20"/>
                <w:lang w:val="bg-BG"/>
              </w:rPr>
              <w:t>а физика.</w:t>
            </w:r>
            <w:r w:rsidRPr="0075634E">
              <w:rPr>
                <w:b/>
                <w:sz w:val="20"/>
              </w:rPr>
              <w:t xml:space="preserve"> </w:t>
            </w:r>
            <w:r w:rsidRPr="0075634E">
              <w:rPr>
                <w:sz w:val="20"/>
              </w:rPr>
              <w:t>Молекулно-кинетична теория. Междумолекулни сили и потенциална енергия на молекулите. Молекулно движение и кинетична енергия на молекулите. Топлинна енергия и температура. Строеж на газове, течности и твърди тела. Сили, свързващи атомите</w:t>
            </w:r>
            <w:r w:rsidRPr="0075634E">
              <w:rPr>
                <w:sz w:val="20"/>
                <w:lang w:val="bg-BG"/>
              </w:rPr>
              <w:t>, е</w:t>
            </w:r>
            <w:r w:rsidRPr="0075634E">
              <w:rPr>
                <w:sz w:val="20"/>
              </w:rPr>
              <w:t>нергия на връзката</w:t>
            </w:r>
            <w:r w:rsidRPr="0075634E">
              <w:rPr>
                <w:sz w:val="20"/>
                <w:lang w:val="bg-BG"/>
              </w:rPr>
              <w:t xml:space="preserve">, </w:t>
            </w:r>
            <w:r w:rsidRPr="0075634E">
              <w:rPr>
                <w:sz w:val="20"/>
              </w:rPr>
              <w:t>формиране на йонни, ковалентни и диполни връзки между атоми и молекули.</w:t>
            </w:r>
            <w:r w:rsidRPr="0075634E">
              <w:rPr>
                <w:sz w:val="20"/>
                <w:lang w:val="bg-BG"/>
              </w:rPr>
              <w:t xml:space="preserve"> </w:t>
            </w:r>
            <w:r w:rsidRPr="0075634E">
              <w:rPr>
                <w:rStyle w:val="FontStyle13"/>
              </w:rPr>
              <w:t>Биотермодинамика.</w:t>
            </w:r>
            <w:r w:rsidRPr="0075634E">
              <w:rPr>
                <w:rStyle w:val="FontStyle13"/>
                <w:lang w:val="bg-BG"/>
              </w:rPr>
              <w:t xml:space="preserve"> </w:t>
            </w:r>
            <w:r w:rsidRPr="0075634E">
              <w:rPr>
                <w:sz w:val="20"/>
              </w:rPr>
              <w:t xml:space="preserve">Термодинамични системи, параметри и процеси. Обратими и необратими термодинамични процеси. Градиенти. Закон на Онзагер. Процеси на пренос. Пълна вътрешна енергия. Първи </w:t>
            </w:r>
            <w:r w:rsidRPr="0075634E">
              <w:rPr>
                <w:sz w:val="20"/>
                <w:lang w:val="bg-BG"/>
              </w:rPr>
              <w:t>и в</w:t>
            </w:r>
            <w:r w:rsidRPr="0075634E">
              <w:rPr>
                <w:sz w:val="20"/>
              </w:rPr>
              <w:t>тори закон</w:t>
            </w:r>
            <w:r w:rsidRPr="0075634E">
              <w:rPr>
                <w:sz w:val="20"/>
                <w:lang w:val="bg-BG"/>
              </w:rPr>
              <w:t>и</w:t>
            </w:r>
            <w:r w:rsidRPr="0075634E">
              <w:rPr>
                <w:sz w:val="20"/>
              </w:rPr>
              <w:t xml:space="preserve"> на термодинамиката. Ентропия. Термодинамични потенциали</w:t>
            </w:r>
            <w:r w:rsidRPr="0075634E">
              <w:rPr>
                <w:sz w:val="20"/>
                <w:lang w:val="bg-BG"/>
              </w:rPr>
              <w:t>.</w:t>
            </w:r>
            <w:r w:rsidRPr="0075634E">
              <w:rPr>
                <w:sz w:val="20"/>
                <w:lang w:val="ru-RU"/>
              </w:rPr>
              <w:t xml:space="preserve"> Свободна и свързана енергия. Посока на необратимите процеси.</w:t>
            </w:r>
            <w:r w:rsidRPr="0075634E">
              <w:rPr>
                <w:sz w:val="20"/>
              </w:rPr>
              <w:t xml:space="preserve"> Термодинамично равновесие и стационарно състояние.</w:t>
            </w:r>
            <w:r w:rsidRPr="0075634E">
              <w:rPr>
                <w:rStyle w:val="FontStyle12"/>
                <w:sz w:val="20"/>
              </w:rPr>
              <w:t>. Редокс процеси, осигуряващи аеробния живот с енергия.</w:t>
            </w:r>
            <w:r w:rsidRPr="0075634E">
              <w:rPr>
                <w:color w:val="000000"/>
                <w:sz w:val="20"/>
                <w:lang w:val="ru-RU"/>
              </w:rPr>
              <w:t>.</w:t>
            </w:r>
            <w:r w:rsidRPr="0075634E">
              <w:rPr>
                <w:smallCaps/>
                <w:color w:val="000000"/>
                <w:sz w:val="20"/>
                <w:lang w:val="ru-RU"/>
              </w:rPr>
              <w:t xml:space="preserve"> </w:t>
            </w:r>
            <w:r w:rsidRPr="0075634E">
              <w:rPr>
                <w:rStyle w:val="FontStyle12"/>
                <w:sz w:val="20"/>
              </w:rPr>
              <w:t>Акумулиране на енергия в макроергични съединения.</w:t>
            </w:r>
            <w:r w:rsidRPr="0075634E">
              <w:rPr>
                <w:smallCaps/>
                <w:color w:val="000000"/>
                <w:sz w:val="20"/>
                <w:lang w:val="ru-RU"/>
              </w:rPr>
              <w:t xml:space="preserve"> </w:t>
            </w:r>
            <w:r w:rsidRPr="0075634E">
              <w:rPr>
                <w:color w:val="000000"/>
                <w:sz w:val="20"/>
              </w:rPr>
              <w:t>Свободна енергия и спонтанна посока на природните процеси. Е</w:t>
            </w:r>
            <w:r w:rsidRPr="0075634E">
              <w:rPr>
                <w:color w:val="000000"/>
                <w:sz w:val="20"/>
                <w:lang w:val="ru-RU"/>
              </w:rPr>
              <w:t>нергия на активация. Ензими.</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 w:val="left" w:pos="3686"/>
              </w:tabs>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ind w:right="142"/>
              <w:jc w:val="both"/>
              <w:rPr>
                <w:sz w:val="20"/>
                <w:lang w:val="bg-BG"/>
              </w:rPr>
            </w:pPr>
            <w:r w:rsidRPr="0075634E">
              <w:rPr>
                <w:b/>
                <w:sz w:val="20"/>
              </w:rPr>
              <w:t>Транспорт на топлина</w:t>
            </w:r>
            <w:r w:rsidRPr="0075634E">
              <w:rPr>
                <w:sz w:val="20"/>
              </w:rPr>
              <w:t>.</w:t>
            </w:r>
            <w:r w:rsidRPr="0075634E">
              <w:rPr>
                <w:sz w:val="20"/>
                <w:lang w:val="bg-BG"/>
              </w:rPr>
              <w:t xml:space="preserve"> </w:t>
            </w:r>
            <w:r w:rsidRPr="0075634E">
              <w:rPr>
                <w:sz w:val="20"/>
              </w:rPr>
              <w:t>Топлинна енергия, същност и физиологично действие. Температура</w:t>
            </w:r>
            <w:r w:rsidRPr="0075634E">
              <w:rPr>
                <w:sz w:val="20"/>
                <w:lang w:val="bg-BG"/>
              </w:rPr>
              <w:t>, и</w:t>
            </w:r>
            <w:r w:rsidRPr="0075634E">
              <w:rPr>
                <w:sz w:val="20"/>
              </w:rPr>
              <w:t>змерване и температурни скали. Топлопроводност, закон на Фурие</w:t>
            </w:r>
            <w:r w:rsidRPr="0075634E">
              <w:rPr>
                <w:sz w:val="20"/>
                <w:lang w:val="bg-BG"/>
              </w:rPr>
              <w:t>, к</w:t>
            </w:r>
            <w:r w:rsidRPr="0075634E">
              <w:rPr>
                <w:sz w:val="20"/>
              </w:rPr>
              <w:t>онвекция</w:t>
            </w:r>
            <w:r w:rsidRPr="0075634E">
              <w:rPr>
                <w:sz w:val="20"/>
                <w:lang w:val="bg-BG"/>
              </w:rPr>
              <w:t>, и</w:t>
            </w:r>
            <w:r w:rsidRPr="0075634E">
              <w:rPr>
                <w:sz w:val="20"/>
              </w:rPr>
              <w:t>зпарение</w:t>
            </w:r>
            <w:r w:rsidRPr="0075634E">
              <w:rPr>
                <w:sz w:val="20"/>
                <w:lang w:val="bg-BG"/>
              </w:rPr>
              <w:t>, и</w:t>
            </w:r>
            <w:r w:rsidRPr="0075634E">
              <w:rPr>
                <w:sz w:val="20"/>
              </w:rPr>
              <w:t xml:space="preserve">нкандесценция. Физични механизми на терморегулация на човешкото тяло. </w:t>
            </w:r>
          </w:p>
          <w:p w:rsidR="00A57DBC" w:rsidRPr="0075634E" w:rsidRDefault="00A57DBC" w:rsidP="00A57DBC">
            <w:pPr>
              <w:keepNext/>
              <w:keepLines/>
              <w:ind w:right="142"/>
              <w:jc w:val="both"/>
              <w:rPr>
                <w:sz w:val="20"/>
                <w:lang w:val="bg-BG"/>
              </w:rPr>
            </w:pPr>
            <w:r w:rsidRPr="0075634E">
              <w:rPr>
                <w:b/>
                <w:sz w:val="20"/>
              </w:rPr>
              <w:t>Транспорт на молекули и йони</w:t>
            </w:r>
            <w:r w:rsidRPr="0075634E">
              <w:rPr>
                <w:sz w:val="20"/>
              </w:rPr>
              <w:t>. Дифузия, същност и видове. Свободна дифузия</w:t>
            </w:r>
            <w:r w:rsidRPr="0075634E">
              <w:rPr>
                <w:sz w:val="20"/>
                <w:lang w:val="bg-BG"/>
              </w:rPr>
              <w:t>, з</w:t>
            </w:r>
            <w:r w:rsidRPr="0075634E">
              <w:rPr>
                <w:sz w:val="20"/>
              </w:rPr>
              <w:t>акон на Фик</w:t>
            </w:r>
            <w:r w:rsidRPr="0075634E">
              <w:rPr>
                <w:sz w:val="20"/>
                <w:lang w:val="bg-BG"/>
              </w:rPr>
              <w:t>, ф</w:t>
            </w:r>
            <w:r w:rsidRPr="0075634E">
              <w:rPr>
                <w:sz w:val="20"/>
              </w:rPr>
              <w:t>актори, от които зависи скоростта на свободна дифузия. Несвободна дифузия. Осмоза, осмотично налягане. Филтрация. Диализа. Обмяна на вода между кръвта и тъканите</w:t>
            </w:r>
            <w:r w:rsidRPr="0075634E">
              <w:rPr>
                <w:sz w:val="20"/>
                <w:lang w:val="bg-BG"/>
              </w:rPr>
              <w:t>, б</w:t>
            </w:r>
            <w:r w:rsidRPr="0075634E">
              <w:rPr>
                <w:sz w:val="20"/>
              </w:rPr>
              <w:t xml:space="preserve">аланс между филтрация и осмоза. </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349D2" w:rsidRPr="00A349D2" w:rsidTr="000F56FF">
        <w:trPr>
          <w:gridBefore w:val="1"/>
          <w:wBefore w:w="10" w:type="pct"/>
          <w:jc w:val="center"/>
        </w:trPr>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A349D2" w:rsidRPr="00A349D2" w:rsidRDefault="00A349D2" w:rsidP="00A349D2">
            <w:pPr>
              <w:numPr>
                <w:ilvl w:val="0"/>
                <w:numId w:val="43"/>
              </w:numPr>
              <w:tabs>
                <w:tab w:val="left" w:pos="567"/>
                <w:tab w:val="left" w:pos="3686"/>
              </w:tabs>
              <w:overflowPunct w:val="0"/>
              <w:autoSpaceDE w:val="0"/>
              <w:autoSpaceDN w:val="0"/>
              <w:adjustRightInd w:val="0"/>
              <w:spacing w:line="260" w:lineRule="exact"/>
              <w:textAlignment w:val="baseline"/>
              <w:rPr>
                <w:sz w:val="20"/>
                <w:lang w:val="bg-BG"/>
              </w:rPr>
            </w:pPr>
          </w:p>
        </w:tc>
        <w:tc>
          <w:tcPr>
            <w:tcW w:w="452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A349D2" w:rsidRPr="00A57DBC" w:rsidRDefault="00A57DBC" w:rsidP="000F56FF">
            <w:pPr>
              <w:pStyle w:val="2"/>
              <w:keepLines/>
              <w:widowControl w:val="0"/>
              <w:spacing w:line="240" w:lineRule="auto"/>
              <w:jc w:val="left"/>
              <w:rPr>
                <w:b w:val="0"/>
                <w:sz w:val="20"/>
                <w:lang w:eastAsia="en-US"/>
              </w:rPr>
            </w:pPr>
            <w:r w:rsidRPr="000F56FF">
              <w:rPr>
                <w:color w:val="000000"/>
                <w:sz w:val="20"/>
                <w:lang w:val="ru-RU"/>
              </w:rPr>
              <w:t>Трансмембранен транспорт</w:t>
            </w:r>
            <w:r w:rsidRPr="00A57DBC">
              <w:rPr>
                <w:b w:val="0"/>
                <w:color w:val="000000"/>
                <w:sz w:val="20"/>
                <w:lang w:val="ru-RU"/>
              </w:rPr>
              <w:t>. Видове транспортни системи в зависимост от посоката на транспорта и броя на транспортираните вещества, от влиянието на транспорта върху трансмембранния електричен потенциал, от молекулния му механизъм и от енергетичното му обезпечаване.</w:t>
            </w:r>
            <w:r w:rsidRPr="00A57DBC">
              <w:rPr>
                <w:b w:val="0"/>
                <w:color w:val="000000"/>
                <w:sz w:val="20"/>
              </w:rPr>
              <w:t xml:space="preserve"> </w:t>
            </w:r>
            <w:r w:rsidRPr="000F56FF">
              <w:rPr>
                <w:rStyle w:val="FontStyle12"/>
                <w:rFonts w:ascii="Times New Roman" w:hAnsi="Times New Roman"/>
                <w:b w:val="0"/>
                <w:smallCaps w:val="0"/>
                <w:sz w:val="20"/>
              </w:rPr>
              <w:t>Импорт и експорт, унипорт и котранспорт</w:t>
            </w:r>
            <w:r w:rsidR="000F56FF">
              <w:rPr>
                <w:rStyle w:val="FontStyle12"/>
                <w:rFonts w:ascii="Times New Roman" w:hAnsi="Times New Roman"/>
                <w:b w:val="0"/>
                <w:smallCaps w:val="0"/>
                <w:sz w:val="20"/>
              </w:rPr>
              <w:t>.</w:t>
            </w:r>
            <w:r w:rsidRPr="000F56FF">
              <w:rPr>
                <w:rStyle w:val="FontStyle12"/>
                <w:rFonts w:ascii="Times New Roman" w:hAnsi="Times New Roman"/>
                <w:b w:val="0"/>
                <w:smallCaps w:val="0"/>
                <w:sz w:val="20"/>
              </w:rPr>
              <w:t xml:space="preserve"> Електрогенен и електронеутрален транспорт. Транспорт без преносител. Зависимост </w:t>
            </w:r>
            <w:r w:rsidRPr="000F56FF">
              <w:rPr>
                <w:b w:val="0"/>
                <w:smallCaps/>
                <w:sz w:val="20"/>
              </w:rPr>
              <w:t>на</w:t>
            </w:r>
            <w:r w:rsidRPr="00A57DBC">
              <w:rPr>
                <w:b w:val="0"/>
                <w:sz w:val="20"/>
              </w:rPr>
              <w:t xml:space="preserve"> неговата скорост от степента на хидрофобност, електричния заряд и размерите на транспортираните частици</w:t>
            </w:r>
            <w:r w:rsidRPr="000F56FF">
              <w:rPr>
                <w:b w:val="0"/>
                <w:sz w:val="20"/>
              </w:rPr>
              <w:t xml:space="preserve">. </w:t>
            </w:r>
            <w:r w:rsidRPr="000F56FF">
              <w:rPr>
                <w:rStyle w:val="FontStyle12"/>
                <w:rFonts w:ascii="Times New Roman" w:hAnsi="Times New Roman"/>
                <w:b w:val="0"/>
                <w:smallCaps w:val="0"/>
                <w:sz w:val="20"/>
              </w:rPr>
              <w:t>Транспорт с преносител</w:t>
            </w:r>
            <w:r w:rsidRPr="000F56FF">
              <w:rPr>
                <w:rStyle w:val="FontStyle12"/>
                <w:rFonts w:ascii="Times New Roman" w:hAnsi="Times New Roman"/>
                <w:b w:val="0"/>
                <w:sz w:val="20"/>
              </w:rPr>
              <w:t>.</w:t>
            </w:r>
            <w:r w:rsidRPr="000F56FF">
              <w:rPr>
                <w:b w:val="0"/>
                <w:sz w:val="20"/>
              </w:rPr>
              <w:t xml:space="preserve"> Етапи на процеса: разпознаване на пренасяната субстанция, свързване с преносителя, трансмембранен пренос, дисоциация на субстанцията от преносителя.</w:t>
            </w:r>
            <w:r w:rsidRPr="000F56FF">
              <w:rPr>
                <w:rStyle w:val="FontStyle12"/>
                <w:rFonts w:ascii="Times New Roman" w:hAnsi="Times New Roman"/>
                <w:b w:val="0"/>
                <w:sz w:val="20"/>
              </w:rPr>
              <w:t xml:space="preserve"> </w:t>
            </w:r>
            <w:r w:rsidRPr="000F56FF">
              <w:rPr>
                <w:b w:val="0"/>
                <w:sz w:val="20"/>
              </w:rPr>
              <w:t>Разлики</w:t>
            </w:r>
            <w:r w:rsidRPr="00A57DBC">
              <w:rPr>
                <w:b w:val="0"/>
                <w:sz w:val="20"/>
              </w:rPr>
              <w:t xml:space="preserve"> между транспорта с и без преносител. </w:t>
            </w:r>
            <w:r w:rsidRPr="00A57DBC">
              <w:rPr>
                <w:b w:val="0"/>
                <w:color w:val="000000"/>
                <w:sz w:val="20"/>
                <w:lang w:val="ru-RU"/>
              </w:rPr>
              <w:t>Пасивен транспорт - основни характеристики, енергетично обезпечаване и молекулни механизми на (дифузия, осмоза, диализа, филтрация). Активен транспорт - същност, енергетични аспекти и механизъм. Калиево-натриева помпа, водородна и к</w:t>
            </w:r>
            <w:r w:rsidRPr="00A57DBC">
              <w:rPr>
                <w:b w:val="0"/>
                <w:color w:val="000000"/>
                <w:sz w:val="20"/>
              </w:rPr>
              <w:t>алциева помпи. Вторично активен транспорт.</w:t>
            </w:r>
          </w:p>
        </w:tc>
        <w:tc>
          <w:tcPr>
            <w:tcW w:w="2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349D2" w:rsidRPr="00A349D2" w:rsidRDefault="00A349D2" w:rsidP="00E70AC8">
            <w:pPr>
              <w:keepNext/>
              <w:keepLines/>
              <w:widowControl w:val="0"/>
              <w:spacing w:before="120"/>
              <w:ind w:right="-107"/>
              <w:jc w:val="center"/>
              <w:rPr>
                <w:sz w:val="16"/>
                <w:lang w:val="bg-BG"/>
              </w:rPr>
            </w:pPr>
            <w:r>
              <w:rPr>
                <w:sz w:val="16"/>
                <w:lang w:val="bg-BG"/>
              </w:rPr>
              <w:t>3</w:t>
            </w:r>
          </w:p>
        </w:tc>
      </w:tr>
      <w:tr w:rsidR="00E56FC9" w:rsidRPr="003A0A27" w:rsidTr="000F56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pct"/>
          <w:trHeight w:val="430"/>
        </w:trPr>
        <w:tc>
          <w:tcPr>
            <w:tcW w:w="1253" w:type="pct"/>
            <w:gridSpan w:val="3"/>
            <w:vMerge w:val="restart"/>
            <w:tcBorders>
              <w:top w:val="single" w:sz="4" w:space="0" w:color="auto"/>
              <w:left w:val="single" w:sz="4" w:space="0" w:color="auto"/>
              <w:bottom w:val="single" w:sz="4" w:space="0" w:color="auto"/>
              <w:right w:val="single" w:sz="4" w:space="0" w:color="auto"/>
            </w:tcBorders>
            <w:vAlign w:val="center"/>
          </w:tcPr>
          <w:p w:rsidR="00E56FC9" w:rsidRPr="003A0A27" w:rsidRDefault="00E56FC9" w:rsidP="00E70AC8">
            <w:pPr>
              <w:jc w:val="center"/>
              <w:rPr>
                <w:b/>
                <w:caps/>
              </w:rPr>
            </w:pPr>
            <w:r w:rsidRPr="003A0A27">
              <w:rPr>
                <w:noProof/>
                <w:lang w:val="bg-BG" w:eastAsia="bg-BG"/>
              </w:rPr>
              <w:lastRenderedPageBreak/>
              <w:drawing>
                <wp:anchor distT="0" distB="0" distL="114300" distR="114300" simplePos="0" relativeHeight="251657728" behindDoc="0" locked="0" layoutInCell="1" allowOverlap="1" wp14:anchorId="1563FFBF" wp14:editId="3856FF01">
                  <wp:simplePos x="0" y="0"/>
                  <wp:positionH relativeFrom="column">
                    <wp:posOffset>711200</wp:posOffset>
                  </wp:positionH>
                  <wp:positionV relativeFrom="paragraph">
                    <wp:posOffset>57785</wp:posOffset>
                  </wp:positionV>
                  <wp:extent cx="485775" cy="49593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1813" w:type="pct"/>
            <w:vMerge w:val="restart"/>
            <w:tcBorders>
              <w:top w:val="single" w:sz="4" w:space="0" w:color="auto"/>
              <w:left w:val="single" w:sz="4" w:space="0" w:color="auto"/>
              <w:bottom w:val="single" w:sz="4" w:space="0" w:color="auto"/>
              <w:right w:val="single" w:sz="4" w:space="0" w:color="auto"/>
            </w:tcBorders>
            <w:vAlign w:val="center"/>
          </w:tcPr>
          <w:p w:rsidR="00E56FC9" w:rsidRPr="003A0A27" w:rsidRDefault="00E56FC9" w:rsidP="00E70AC8">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1922" w:type="pct"/>
            <w:gridSpan w:val="2"/>
            <w:tcBorders>
              <w:top w:val="single" w:sz="4" w:space="0" w:color="auto"/>
              <w:left w:val="single" w:sz="4" w:space="0" w:color="auto"/>
              <w:bottom w:val="single" w:sz="4" w:space="0" w:color="auto"/>
              <w:right w:val="single" w:sz="4" w:space="0" w:color="auto"/>
            </w:tcBorders>
            <w:vAlign w:val="center"/>
          </w:tcPr>
          <w:p w:rsidR="00E56FC9" w:rsidRPr="003A0A27" w:rsidRDefault="00E56FC9" w:rsidP="00E70AC8">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E56FC9" w:rsidRPr="003A0A27" w:rsidTr="000F56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pct"/>
          <w:trHeight w:val="490"/>
        </w:trPr>
        <w:tc>
          <w:tcPr>
            <w:tcW w:w="1253" w:type="pct"/>
            <w:gridSpan w:val="3"/>
            <w:vMerge/>
            <w:tcBorders>
              <w:top w:val="single" w:sz="4" w:space="0" w:color="auto"/>
              <w:left w:val="single" w:sz="4" w:space="0" w:color="auto"/>
              <w:bottom w:val="single" w:sz="4" w:space="0" w:color="auto"/>
              <w:right w:val="single" w:sz="4" w:space="0" w:color="auto"/>
            </w:tcBorders>
            <w:vAlign w:val="center"/>
          </w:tcPr>
          <w:p w:rsidR="00E56FC9" w:rsidRPr="003A0A27" w:rsidRDefault="00E56FC9" w:rsidP="00E70AC8">
            <w:pPr>
              <w:jc w:val="center"/>
              <w:rPr>
                <w:b/>
              </w:rPr>
            </w:pPr>
          </w:p>
        </w:tc>
        <w:tc>
          <w:tcPr>
            <w:tcW w:w="1813" w:type="pct"/>
            <w:vMerge/>
            <w:tcBorders>
              <w:top w:val="single" w:sz="4" w:space="0" w:color="auto"/>
              <w:left w:val="single" w:sz="4" w:space="0" w:color="auto"/>
              <w:bottom w:val="single" w:sz="4" w:space="0" w:color="auto"/>
              <w:right w:val="single" w:sz="4" w:space="0" w:color="auto"/>
            </w:tcBorders>
            <w:vAlign w:val="center"/>
          </w:tcPr>
          <w:p w:rsidR="00E56FC9" w:rsidRPr="003A0A27" w:rsidRDefault="00E56FC9" w:rsidP="00E70AC8">
            <w:pPr>
              <w:jc w:val="center"/>
              <w:rPr>
                <w:b/>
                <w:lang w:val="bg-BG"/>
              </w:rPr>
            </w:pPr>
          </w:p>
        </w:tc>
        <w:tc>
          <w:tcPr>
            <w:tcW w:w="1922" w:type="pct"/>
            <w:gridSpan w:val="2"/>
            <w:tcBorders>
              <w:top w:val="single" w:sz="4" w:space="0" w:color="auto"/>
              <w:left w:val="single" w:sz="4" w:space="0" w:color="auto"/>
              <w:bottom w:val="single" w:sz="4" w:space="0" w:color="auto"/>
              <w:right w:val="single" w:sz="4" w:space="0" w:color="auto"/>
            </w:tcBorders>
            <w:vAlign w:val="center"/>
          </w:tcPr>
          <w:p w:rsidR="00E56FC9" w:rsidRPr="003A0A27" w:rsidRDefault="00E56FC9" w:rsidP="002C3E1C">
            <w:pPr>
              <w:ind w:right="-52"/>
              <w:rPr>
                <w:b/>
                <w:sz w:val="20"/>
              </w:rPr>
            </w:pPr>
            <w:r w:rsidRPr="003A0A27">
              <w:rPr>
                <w:b/>
                <w:sz w:val="20"/>
              </w:rPr>
              <w:t>Стр</w:t>
            </w:r>
            <w:r w:rsidRPr="003A0A27">
              <w:rPr>
                <w:b/>
                <w:sz w:val="20"/>
                <w:lang w:val="bg-BG"/>
              </w:rPr>
              <w:t>аница:</w:t>
            </w:r>
            <w:r w:rsidRPr="003A0A27">
              <w:rPr>
                <w:b/>
                <w:sz w:val="20"/>
              </w:rPr>
              <w:t xml:space="preserve"> 04 </w:t>
            </w:r>
            <w:r w:rsidRPr="003A0A27">
              <w:rPr>
                <w:b/>
                <w:sz w:val="20"/>
                <w:lang w:val="bg-BG"/>
              </w:rPr>
              <w:t>от 0</w:t>
            </w:r>
            <w:r w:rsidR="002C3E1C">
              <w:rPr>
                <w:b/>
                <w:sz w:val="20"/>
                <w:lang w:val="bg-BG"/>
              </w:rPr>
              <w:t>9</w:t>
            </w:r>
          </w:p>
        </w:tc>
      </w:tr>
    </w:tbl>
    <w:p w:rsidR="00E56FC9" w:rsidRPr="003A0A27" w:rsidRDefault="00E56FC9" w:rsidP="00E56FC9"/>
    <w:tbl>
      <w:tblPr>
        <w:tblW w:w="53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9497"/>
        <w:gridCol w:w="577"/>
      </w:tblGrid>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 w:val="left" w:pos="3686"/>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ind w:right="142"/>
              <w:jc w:val="both"/>
              <w:rPr>
                <w:sz w:val="20"/>
                <w:lang w:val="bg-BG"/>
              </w:rPr>
            </w:pPr>
            <w:r w:rsidRPr="0075634E">
              <w:rPr>
                <w:b/>
                <w:sz w:val="20"/>
              </w:rPr>
              <w:t>Електричество</w:t>
            </w:r>
            <w:r w:rsidRPr="0075634E">
              <w:rPr>
                <w:sz w:val="20"/>
              </w:rPr>
              <w:t xml:space="preserve">. Електрични товари и електрично поле. Закон на Кулон. Електрическо напрежение и ток, съпротивление и проводимост. </w:t>
            </w:r>
            <w:r w:rsidRPr="0075634E">
              <w:rPr>
                <w:b/>
                <w:sz w:val="20"/>
              </w:rPr>
              <w:t>Постоянен ток</w:t>
            </w:r>
            <w:r w:rsidRPr="0075634E">
              <w:rPr>
                <w:sz w:val="20"/>
                <w:lang w:val="bg-BG"/>
              </w:rPr>
              <w:t>.</w:t>
            </w:r>
            <w:r w:rsidRPr="0075634E">
              <w:rPr>
                <w:b/>
                <w:sz w:val="20"/>
              </w:rPr>
              <w:t xml:space="preserve"> </w:t>
            </w:r>
            <w:r w:rsidRPr="0075634E">
              <w:rPr>
                <w:sz w:val="20"/>
              </w:rPr>
              <w:t>Постоянен ток през метали</w:t>
            </w:r>
            <w:r w:rsidRPr="0075634E">
              <w:rPr>
                <w:sz w:val="20"/>
                <w:lang w:val="bg-BG"/>
              </w:rPr>
              <w:t>, з</w:t>
            </w:r>
            <w:r w:rsidRPr="0075634E">
              <w:rPr>
                <w:sz w:val="20"/>
              </w:rPr>
              <w:t>акони на Ом. Постоянен ток през електролити</w:t>
            </w:r>
            <w:r w:rsidRPr="0075634E">
              <w:rPr>
                <w:sz w:val="20"/>
                <w:lang w:val="bg-BG"/>
              </w:rPr>
              <w:t>, е</w:t>
            </w:r>
            <w:r w:rsidRPr="0075634E">
              <w:rPr>
                <w:sz w:val="20"/>
              </w:rPr>
              <w:t>лектропроводимост на биологични тъкани и течности</w:t>
            </w:r>
            <w:r w:rsidRPr="0075634E">
              <w:rPr>
                <w:sz w:val="20"/>
                <w:lang w:val="bg-BG"/>
              </w:rPr>
              <w:t>, п</w:t>
            </w:r>
            <w:r w:rsidRPr="0075634E">
              <w:rPr>
                <w:sz w:val="20"/>
              </w:rPr>
              <w:t xml:space="preserve">оляризация. </w:t>
            </w:r>
            <w:r w:rsidRPr="0075634E">
              <w:rPr>
                <w:b/>
                <w:sz w:val="20"/>
                <w:lang w:val="bg-BG"/>
              </w:rPr>
              <w:t>П</w:t>
            </w:r>
            <w:r w:rsidRPr="0075634E">
              <w:rPr>
                <w:b/>
                <w:sz w:val="20"/>
              </w:rPr>
              <w:t>роменливи токове</w:t>
            </w:r>
            <w:r w:rsidRPr="0075634E">
              <w:rPr>
                <w:b/>
                <w:sz w:val="20"/>
                <w:lang w:val="bg-BG"/>
              </w:rPr>
              <w:t>.</w:t>
            </w:r>
            <w:r w:rsidRPr="0075634E">
              <w:rPr>
                <w:sz w:val="20"/>
              </w:rPr>
              <w:t xml:space="preserve"> Мерки за безопасност при работа с електричество. Магнитно поле</w:t>
            </w:r>
            <w:r w:rsidRPr="0075634E">
              <w:rPr>
                <w:sz w:val="20"/>
                <w:lang w:val="bg-BG"/>
              </w:rPr>
              <w:t>. Е</w:t>
            </w:r>
            <w:r w:rsidRPr="0075634E">
              <w:rPr>
                <w:sz w:val="20"/>
              </w:rPr>
              <w:t xml:space="preserve">лектромагнитна индукция. </w:t>
            </w:r>
          </w:p>
          <w:p w:rsidR="00A57DBC" w:rsidRPr="0075634E" w:rsidRDefault="00A57DBC" w:rsidP="00A57DBC">
            <w:pPr>
              <w:keepNext/>
              <w:keepLines/>
              <w:ind w:right="142"/>
              <w:jc w:val="both"/>
              <w:rPr>
                <w:sz w:val="20"/>
                <w:lang w:val="bg-BG"/>
              </w:rPr>
            </w:pPr>
            <w:r w:rsidRPr="0075634E">
              <w:rPr>
                <w:b/>
                <w:sz w:val="20"/>
              </w:rPr>
              <w:t>Електромагнитни вълни</w:t>
            </w:r>
            <w:r w:rsidRPr="0075634E">
              <w:rPr>
                <w:sz w:val="20"/>
              </w:rPr>
              <w:t xml:space="preserve"> - същност, енергия, разпространение, спектър. Елементарни процеси при взаимодействия на фотони с атоми.</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jc w:val="both"/>
              <w:rPr>
                <w:b/>
                <w:sz w:val="20"/>
                <w:lang w:val="bg-BG"/>
              </w:rPr>
            </w:pPr>
            <w:r w:rsidRPr="0075634E">
              <w:rPr>
                <w:b/>
                <w:color w:val="000000"/>
                <w:sz w:val="20"/>
                <w:lang w:val="ru-RU"/>
              </w:rPr>
              <w:t>Биоелектричество</w:t>
            </w:r>
            <w:r w:rsidRPr="0075634E">
              <w:rPr>
                <w:color w:val="000000"/>
                <w:sz w:val="20"/>
                <w:lang w:val="ru-RU"/>
              </w:rPr>
              <w:t xml:space="preserve">. Електрични свойства на биологичните системи - значение и фактори, които ги обуславят. Биопотенциали и бионапрежения. </w:t>
            </w:r>
            <w:r w:rsidRPr="0075634E">
              <w:rPr>
                <w:sz w:val="20"/>
                <w:lang w:val="ru-RU"/>
              </w:rPr>
              <w:t>Генерир</w:t>
            </w:r>
            <w:r w:rsidRPr="0075634E">
              <w:rPr>
                <w:color w:val="000000"/>
                <w:sz w:val="20"/>
                <w:lang w:val="ru-RU"/>
              </w:rPr>
              <w:t xml:space="preserve">ане на бионапрежения чрез </w:t>
            </w:r>
            <w:r w:rsidRPr="0075634E">
              <w:rPr>
                <w:sz w:val="20"/>
                <w:lang w:val="ru-RU"/>
              </w:rPr>
              <w:t>с</w:t>
            </w:r>
            <w:r w:rsidRPr="0075634E">
              <w:rPr>
                <w:sz w:val="20"/>
              </w:rPr>
              <w:t xml:space="preserve">ъвместното действие на активен и пасивен йонен транспорт, чрез свободна и несвободна дифузия на йони (дифузионен, мембранен и </w:t>
            </w:r>
            <w:r w:rsidRPr="0075634E">
              <w:rPr>
                <w:bCs/>
                <w:sz w:val="20"/>
              </w:rPr>
              <w:t>донанов механизми). Ф</w:t>
            </w:r>
            <w:r w:rsidRPr="0075634E">
              <w:rPr>
                <w:sz w:val="20"/>
              </w:rPr>
              <w:t>азови механизми за г</w:t>
            </w:r>
            <w:r w:rsidRPr="0075634E">
              <w:rPr>
                <w:sz w:val="20"/>
                <w:lang w:val="ru-RU"/>
              </w:rPr>
              <w:t>енерир</w:t>
            </w:r>
            <w:r w:rsidRPr="0075634E">
              <w:rPr>
                <w:color w:val="000000"/>
                <w:sz w:val="20"/>
                <w:lang w:val="ru-RU"/>
              </w:rPr>
              <w:t>ане на бионапрежения</w:t>
            </w:r>
            <w:r w:rsidRPr="0075634E">
              <w:rPr>
                <w:sz w:val="20"/>
              </w:rPr>
              <w:t xml:space="preserve"> (дисоциация на йоногенни групи от дисперсната фаза, адсорбция на йони от дисперсната среда върху повърхността на дисперсната фаза, различна разтворимост на йони в дисперсната фаза и среда).</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jc w:val="both"/>
              <w:rPr>
                <w:b/>
                <w:sz w:val="20"/>
              </w:rPr>
            </w:pPr>
            <w:r w:rsidRPr="0075634E">
              <w:rPr>
                <w:b/>
                <w:sz w:val="20"/>
              </w:rPr>
              <w:t>Оптични електромагнитни лъчения</w:t>
            </w:r>
            <w:r w:rsidRPr="0075634E">
              <w:rPr>
                <w:sz w:val="20"/>
              </w:rPr>
              <w:t xml:space="preserve">. Инфрачервена, видима и ултравиолетова светлина - свойства и биологични ефекти. </w:t>
            </w:r>
            <w:r w:rsidRPr="0075634E">
              <w:rPr>
                <w:b/>
                <w:sz w:val="20"/>
              </w:rPr>
              <w:t>Механизми за излъчване на светлина</w:t>
            </w:r>
            <w:r w:rsidRPr="0075634E">
              <w:rPr>
                <w:sz w:val="20"/>
              </w:rPr>
              <w:t>.</w:t>
            </w:r>
            <w:r w:rsidRPr="0075634E">
              <w:rPr>
                <w:sz w:val="20"/>
                <w:lang w:val="bg-BG"/>
              </w:rPr>
              <w:t xml:space="preserve"> </w:t>
            </w:r>
            <w:r w:rsidRPr="0075634E">
              <w:rPr>
                <w:b/>
                <w:sz w:val="20"/>
              </w:rPr>
              <w:t>Инкандесценция</w:t>
            </w:r>
            <w:r w:rsidRPr="0075634E">
              <w:rPr>
                <w:sz w:val="20"/>
              </w:rPr>
              <w:t xml:space="preserve"> - същност, свойства, спектър. Емисионна и абсорбционна способност на телата. Закони на Стефан-Болцман и Вин. Топлинно излъчване на човешкото тяло</w:t>
            </w:r>
            <w:r w:rsidRPr="0075634E">
              <w:rPr>
                <w:sz w:val="20"/>
                <w:lang w:val="bg-BG"/>
              </w:rPr>
              <w:t>, м</w:t>
            </w:r>
            <w:r w:rsidRPr="0075634E">
              <w:rPr>
                <w:sz w:val="20"/>
              </w:rPr>
              <w:t>едицински приложения - инфрачервена фотография, термовизия.</w:t>
            </w:r>
            <w:r w:rsidRPr="0075634E">
              <w:rPr>
                <w:sz w:val="20"/>
                <w:lang w:val="bg-BG"/>
              </w:rPr>
              <w:t xml:space="preserve"> </w:t>
            </w:r>
            <w:r w:rsidRPr="0075634E">
              <w:rPr>
                <w:b/>
                <w:sz w:val="20"/>
              </w:rPr>
              <w:t>Луминесценция</w:t>
            </w:r>
            <w:r w:rsidRPr="0075634E">
              <w:rPr>
                <w:sz w:val="20"/>
              </w:rPr>
              <w:t xml:space="preserve"> - същност, видове, механизъм и спектър. Фотолуминесценция</w:t>
            </w:r>
            <w:r w:rsidRPr="0075634E">
              <w:rPr>
                <w:sz w:val="20"/>
                <w:lang w:val="bg-BG"/>
              </w:rPr>
              <w:t>, з</w:t>
            </w:r>
            <w:r w:rsidRPr="0075634E">
              <w:rPr>
                <w:sz w:val="20"/>
              </w:rPr>
              <w:t>акон на Стокс</w:t>
            </w:r>
            <w:r w:rsidRPr="0075634E">
              <w:rPr>
                <w:sz w:val="20"/>
                <w:lang w:val="bg-BG"/>
              </w:rPr>
              <w:t>, ф</w:t>
            </w:r>
            <w:r w:rsidRPr="0075634E">
              <w:rPr>
                <w:sz w:val="20"/>
              </w:rPr>
              <w:t>луоресценция и фосфоресценция</w:t>
            </w:r>
            <w:r w:rsidRPr="0075634E">
              <w:rPr>
                <w:sz w:val="20"/>
                <w:lang w:val="bg-BG"/>
              </w:rPr>
              <w:t>. Х</w:t>
            </w:r>
            <w:r w:rsidRPr="0075634E">
              <w:rPr>
                <w:sz w:val="20"/>
              </w:rPr>
              <w:t>емилуминесценция. Методи за луминесцентен анализ.</w:t>
            </w:r>
            <w:r w:rsidRPr="0075634E">
              <w:rPr>
                <w:sz w:val="20"/>
                <w:lang w:val="bg-BG"/>
              </w:rPr>
              <w:t xml:space="preserve"> </w:t>
            </w:r>
            <w:r w:rsidRPr="0075634E">
              <w:rPr>
                <w:b/>
                <w:sz w:val="20"/>
              </w:rPr>
              <w:t>Лазерно лъчение</w:t>
            </w:r>
            <w:r w:rsidRPr="0075634E">
              <w:rPr>
                <w:sz w:val="20"/>
              </w:rPr>
              <w:t xml:space="preserve"> - естество, свойства и механизъм на излъчване. Лазери - компоненти и принцип на действие. Рубинов импулсен лазер и хелий-неонов лазер с непрекъснато действие. Медицински приложения на лазерите.</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ind w:right="142"/>
              <w:jc w:val="both"/>
              <w:rPr>
                <w:b/>
                <w:sz w:val="20"/>
              </w:rPr>
            </w:pPr>
            <w:r w:rsidRPr="0075634E">
              <w:rPr>
                <w:b/>
                <w:sz w:val="20"/>
              </w:rPr>
              <w:t xml:space="preserve">Оптични </w:t>
            </w:r>
            <w:r w:rsidRPr="0075634E">
              <w:rPr>
                <w:b/>
                <w:sz w:val="20"/>
                <w:lang w:val="bg-BG"/>
              </w:rPr>
              <w:t xml:space="preserve">явления. </w:t>
            </w:r>
            <w:r w:rsidRPr="0075634E">
              <w:rPr>
                <w:b/>
                <w:sz w:val="20"/>
              </w:rPr>
              <w:t>Отражение</w:t>
            </w:r>
            <w:r w:rsidRPr="0075634E">
              <w:rPr>
                <w:sz w:val="20"/>
              </w:rPr>
              <w:t xml:space="preserve"> на светлината </w:t>
            </w:r>
            <w:r w:rsidRPr="0075634E">
              <w:rPr>
                <w:sz w:val="20"/>
                <w:lang w:val="bg-BG"/>
              </w:rPr>
              <w:t>(</w:t>
            </w:r>
            <w:r w:rsidRPr="0075634E">
              <w:rPr>
                <w:sz w:val="20"/>
              </w:rPr>
              <w:t>огледално и дифузно, селективно и неселективно</w:t>
            </w:r>
            <w:r w:rsidRPr="0075634E">
              <w:rPr>
                <w:sz w:val="20"/>
                <w:lang w:val="bg-BG"/>
              </w:rPr>
              <w:t>), ц</w:t>
            </w:r>
            <w:r w:rsidRPr="0075634E">
              <w:rPr>
                <w:sz w:val="20"/>
              </w:rPr>
              <w:t>вят на телата.</w:t>
            </w:r>
            <w:r w:rsidRPr="0075634E">
              <w:rPr>
                <w:sz w:val="20"/>
                <w:lang w:val="bg-BG"/>
              </w:rPr>
              <w:t xml:space="preserve"> </w:t>
            </w:r>
            <w:r w:rsidRPr="0075634E">
              <w:rPr>
                <w:b/>
                <w:sz w:val="20"/>
              </w:rPr>
              <w:t>Пречупване</w:t>
            </w:r>
            <w:r w:rsidRPr="0075634E">
              <w:rPr>
                <w:sz w:val="20"/>
              </w:rPr>
              <w:t xml:space="preserve"> на светлината</w:t>
            </w:r>
            <w:r w:rsidRPr="0075634E">
              <w:rPr>
                <w:sz w:val="20"/>
                <w:lang w:val="bg-BG"/>
              </w:rPr>
              <w:t>, п</w:t>
            </w:r>
            <w:r w:rsidRPr="0075634E">
              <w:rPr>
                <w:sz w:val="20"/>
              </w:rPr>
              <w:t>ълно вътрешно отражение.</w:t>
            </w:r>
            <w:r w:rsidRPr="0075634E">
              <w:rPr>
                <w:sz w:val="20"/>
                <w:lang w:val="bg-BG"/>
              </w:rPr>
              <w:t xml:space="preserve"> </w:t>
            </w:r>
            <w:r w:rsidRPr="0075634E">
              <w:rPr>
                <w:b/>
                <w:sz w:val="20"/>
              </w:rPr>
              <w:t>Поглъщане</w:t>
            </w:r>
            <w:r w:rsidRPr="0075634E">
              <w:rPr>
                <w:sz w:val="20"/>
              </w:rPr>
              <w:t xml:space="preserve"> на светлината</w:t>
            </w:r>
            <w:r w:rsidRPr="0075634E">
              <w:rPr>
                <w:sz w:val="20"/>
                <w:lang w:val="bg-BG"/>
              </w:rPr>
              <w:t>, з</w:t>
            </w:r>
            <w:r w:rsidRPr="0075634E">
              <w:rPr>
                <w:sz w:val="20"/>
              </w:rPr>
              <w:t>акон на Буге-Ламберт-Беер. Молекулен абсорбционен спектрален анализ.</w:t>
            </w:r>
            <w:r w:rsidRPr="0075634E">
              <w:rPr>
                <w:sz w:val="20"/>
                <w:lang w:val="bg-BG"/>
              </w:rPr>
              <w:t xml:space="preserve"> </w:t>
            </w:r>
            <w:r w:rsidRPr="0075634E">
              <w:rPr>
                <w:b/>
                <w:sz w:val="20"/>
              </w:rPr>
              <w:t>Оптични микроскопи</w:t>
            </w:r>
            <w:r w:rsidRPr="0075634E">
              <w:rPr>
                <w:sz w:val="20"/>
              </w:rPr>
              <w:t xml:space="preserve"> - устройство и принцип на действие. Разделително разстояние и разделителна способност. Максимално възможно и максимално полезно увеличение.</w:t>
            </w:r>
            <w:r w:rsidRPr="0075634E">
              <w:rPr>
                <w:sz w:val="20"/>
                <w:lang w:val="bg-BG"/>
              </w:rPr>
              <w:t xml:space="preserve"> </w:t>
            </w:r>
            <w:r w:rsidRPr="0075634E">
              <w:rPr>
                <w:sz w:val="20"/>
              </w:rPr>
              <w:t>Методи за наблюдение със светлинни микроскопи</w:t>
            </w:r>
            <w:r w:rsidRPr="0075634E">
              <w:rPr>
                <w:sz w:val="20"/>
                <w:lang w:val="bg-BG"/>
              </w:rPr>
              <w:t>, с</w:t>
            </w:r>
            <w:r w:rsidRPr="0075634E">
              <w:rPr>
                <w:sz w:val="20"/>
              </w:rPr>
              <w:t>пециални видове микроскопи.</w:t>
            </w:r>
            <w:r w:rsidRPr="0075634E">
              <w:rPr>
                <w:sz w:val="20"/>
                <w:lang w:val="bg-BG"/>
              </w:rPr>
              <w:t xml:space="preserve"> </w:t>
            </w:r>
            <w:r w:rsidRPr="0075634E">
              <w:rPr>
                <w:b/>
                <w:sz w:val="20"/>
              </w:rPr>
              <w:t>Корпускулярни микроскопи</w:t>
            </w:r>
            <w:r w:rsidRPr="0075634E">
              <w:rPr>
                <w:sz w:val="20"/>
              </w:rPr>
              <w:t xml:space="preserve"> - принцип на действие, разделителна способност, увеличение</w:t>
            </w:r>
            <w:r w:rsidRPr="0075634E">
              <w:rPr>
                <w:sz w:val="20"/>
                <w:lang w:val="bg-BG"/>
              </w:rPr>
              <w:t>, у</w:t>
            </w:r>
            <w:r w:rsidRPr="0075634E">
              <w:rPr>
                <w:sz w:val="20"/>
              </w:rPr>
              <w:t>стройство. Трансмисионен и сканиращ електронни микроскопи.</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jc w:val="both"/>
              <w:rPr>
                <w:b/>
                <w:sz w:val="20"/>
              </w:rPr>
            </w:pPr>
            <w:r w:rsidRPr="0075634E">
              <w:rPr>
                <w:b/>
                <w:color w:val="000000"/>
                <w:sz w:val="20"/>
                <w:lang w:val="ru-RU"/>
              </w:rPr>
              <w:t>Радиационна биофизика.</w:t>
            </w:r>
            <w:r w:rsidRPr="0075634E">
              <w:rPr>
                <w:color w:val="000000"/>
                <w:sz w:val="20"/>
                <w:lang w:val="ru-RU"/>
              </w:rPr>
              <w:t xml:space="preserve"> </w:t>
            </w:r>
            <w:r w:rsidRPr="0075634E">
              <w:rPr>
                <w:sz w:val="20"/>
              </w:rPr>
              <w:t>Йонизираща радиация.</w:t>
            </w:r>
            <w:r w:rsidRPr="0075634E">
              <w:rPr>
                <w:sz w:val="20"/>
                <w:lang w:val="bg-BG"/>
              </w:rPr>
              <w:t xml:space="preserve"> </w:t>
            </w:r>
            <w:r w:rsidRPr="0075634E">
              <w:rPr>
                <w:sz w:val="20"/>
              </w:rPr>
              <w:t xml:space="preserve">Вълнови </w:t>
            </w:r>
            <w:r w:rsidRPr="0075634E">
              <w:rPr>
                <w:sz w:val="20"/>
                <w:lang w:val="bg-BG"/>
              </w:rPr>
              <w:t>и к</w:t>
            </w:r>
            <w:r w:rsidRPr="0075634E">
              <w:rPr>
                <w:sz w:val="20"/>
              </w:rPr>
              <w:t>орпускулярни йонизиращи лъчения.</w:t>
            </w:r>
            <w:r w:rsidRPr="0075634E">
              <w:rPr>
                <w:sz w:val="20"/>
                <w:lang w:val="bg-BG"/>
              </w:rPr>
              <w:t xml:space="preserve"> </w:t>
            </w:r>
            <w:r w:rsidRPr="0075634E">
              <w:rPr>
                <w:rStyle w:val="FontStyle12"/>
                <w:sz w:val="20"/>
              </w:rPr>
              <w:t>Биологични ефекти на йонизиращата радиация -</w:t>
            </w:r>
            <w:r w:rsidRPr="0075634E">
              <w:rPr>
                <w:sz w:val="20"/>
              </w:rPr>
              <w:t xml:space="preserve"> физична, химична и биологична фази на действие. Зависимост на степента на увреждане от погълната доза</w:t>
            </w:r>
            <w:r w:rsidRPr="0075634E">
              <w:rPr>
                <w:bCs/>
                <w:sz w:val="20"/>
              </w:rPr>
              <w:t xml:space="preserve"> радиация</w:t>
            </w:r>
            <w:r w:rsidRPr="0075634E">
              <w:rPr>
                <w:sz w:val="20"/>
              </w:rPr>
              <w:t xml:space="preserve">, от нейната мощност, вида на радиацията, вида на молекулите, с които тя взаимодейства, </w:t>
            </w:r>
            <w:r w:rsidRPr="0075634E">
              <w:rPr>
                <w:bCs/>
                <w:sz w:val="20"/>
              </w:rPr>
              <w:t>обема на облъчваната тъкан</w:t>
            </w:r>
            <w:r w:rsidRPr="0075634E">
              <w:rPr>
                <w:sz w:val="20"/>
              </w:rPr>
              <w:t xml:space="preserve"> и радиочувствителността на биологичния обект</w:t>
            </w:r>
            <w:r w:rsidRPr="0075634E">
              <w:rPr>
                <w:sz w:val="20"/>
                <w:lang w:val="bg-BG"/>
              </w:rPr>
              <w:t xml:space="preserve">, </w:t>
            </w:r>
            <w:r w:rsidRPr="0075634E">
              <w:rPr>
                <w:sz w:val="20"/>
              </w:rPr>
              <w:t xml:space="preserve">закон на Бергони и Трибонде. Соматични и генетични, остри и хронични, детерминирани и стохастични ефекти. </w:t>
            </w:r>
            <w:r w:rsidRPr="0075634E">
              <w:rPr>
                <w:color w:val="000000"/>
                <w:sz w:val="20"/>
              </w:rPr>
              <w:t xml:space="preserve">Влияние на външни фактори върху степента на лъчево увреждане. </w:t>
            </w:r>
            <w:r w:rsidRPr="0075634E">
              <w:rPr>
                <w:sz w:val="20"/>
              </w:rPr>
              <w:t>Физични и химични възможности за защита от йонизиращата радиация.</w:t>
            </w:r>
            <w:r w:rsidRPr="0075634E">
              <w:rPr>
                <w:sz w:val="20"/>
                <w:lang w:val="bg-BG"/>
              </w:rPr>
              <w:t xml:space="preserve"> </w:t>
            </w:r>
            <w:r w:rsidRPr="0075634E">
              <w:rPr>
                <w:b/>
                <w:color w:val="000000"/>
                <w:sz w:val="20"/>
                <w:lang w:val="ru-RU"/>
              </w:rPr>
              <w:t>Теории за молекулните механизми на биологично действие на йонизиращата радиация</w:t>
            </w:r>
            <w:r w:rsidRPr="0075634E">
              <w:rPr>
                <w:color w:val="000000"/>
                <w:sz w:val="20"/>
                <w:lang w:val="ru-RU"/>
              </w:rPr>
              <w:t xml:space="preserve">. Теория на мишените. Теория за непрякото действие. Теории за прякото действие. Теория на верижните свободнорадикални реакции. </w:t>
            </w:r>
            <w:r w:rsidRPr="0075634E">
              <w:rPr>
                <w:sz w:val="20"/>
              </w:rPr>
              <w:t>Съвременни концепции за механизма на радиобиологичните ефекти.</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ind w:right="4"/>
              <w:jc w:val="both"/>
              <w:rPr>
                <w:sz w:val="20"/>
                <w:lang w:val="bg-BG"/>
              </w:rPr>
            </w:pPr>
            <w:r w:rsidRPr="0075634E">
              <w:rPr>
                <w:b/>
                <w:color w:val="000000"/>
                <w:sz w:val="20"/>
                <w:lang w:val="ru-RU"/>
              </w:rPr>
              <w:t xml:space="preserve">Свободни радикали и </w:t>
            </w:r>
            <w:r w:rsidRPr="0075634E">
              <w:rPr>
                <w:b/>
                <w:color w:val="000000"/>
                <w:sz w:val="20"/>
                <w:lang w:val="bg-BG"/>
              </w:rPr>
              <w:t>р</w:t>
            </w:r>
            <w:r w:rsidRPr="0075634E">
              <w:rPr>
                <w:b/>
                <w:color w:val="000000"/>
                <w:sz w:val="20"/>
              </w:rPr>
              <w:t>еактивни форми на кислорода.</w:t>
            </w:r>
            <w:r w:rsidRPr="0075634E">
              <w:rPr>
                <w:sz w:val="20"/>
              </w:rPr>
              <w:t xml:space="preserve"> </w:t>
            </w:r>
            <w:r w:rsidRPr="0075634E">
              <w:rPr>
                <w:color w:val="000000"/>
                <w:sz w:val="20"/>
                <w:lang w:val="ru-RU"/>
              </w:rPr>
              <w:t>Същност, образуване, видове, реактивоспособност и елементарни взаимодействия.</w:t>
            </w:r>
            <w:r w:rsidRPr="0075634E">
              <w:rPr>
                <w:color w:val="000000"/>
                <w:sz w:val="20"/>
              </w:rPr>
              <w:t xml:space="preserve"> </w:t>
            </w:r>
            <w:r w:rsidRPr="0075634E">
              <w:rPr>
                <w:color w:val="000000"/>
                <w:sz w:val="20"/>
                <w:lang w:val="ru-RU"/>
              </w:rPr>
              <w:t xml:space="preserve">Биологична роля на молекулния кислород в норма и патология. </w:t>
            </w:r>
            <w:r w:rsidRPr="0075634E">
              <w:rPr>
                <w:b/>
                <w:color w:val="000000"/>
                <w:sz w:val="20"/>
              </w:rPr>
              <w:t>Триплетен и синглетен кислород</w:t>
            </w:r>
            <w:r w:rsidRPr="0075634E">
              <w:rPr>
                <w:color w:val="000000"/>
                <w:sz w:val="20"/>
              </w:rPr>
              <w:t xml:space="preserve"> - характеристики, реактивоспособност, образуване. Е</w:t>
            </w:r>
            <w:r w:rsidRPr="0075634E">
              <w:rPr>
                <w:color w:val="000000"/>
                <w:sz w:val="20"/>
                <w:lang w:val="ru-RU"/>
              </w:rPr>
              <w:t>дноелектронна редукция на кислорода</w:t>
            </w:r>
            <w:r w:rsidRPr="0075634E">
              <w:rPr>
                <w:sz w:val="20"/>
                <w:lang w:val="ru-RU"/>
              </w:rPr>
              <w:t xml:space="preserve"> до вода, промени в свободната енергия и п</w:t>
            </w:r>
            <w:r w:rsidRPr="0075634E">
              <w:rPr>
                <w:color w:val="000000"/>
                <w:sz w:val="20"/>
                <w:lang w:val="ru-RU"/>
              </w:rPr>
              <w:t xml:space="preserve">родукти (супероксиден анион-радикал, водороден пероксид, хидроксилен радикал). </w:t>
            </w:r>
            <w:r w:rsidRPr="0075634E">
              <w:rPr>
                <w:sz w:val="20"/>
              </w:rPr>
              <w:t>Озон.</w:t>
            </w:r>
            <w:r>
              <w:rPr>
                <w:sz w:val="20"/>
                <w:lang w:val="bg-BG"/>
              </w:rPr>
              <w:t xml:space="preserve"> </w:t>
            </w:r>
            <w:r w:rsidRPr="0075634E">
              <w:rPr>
                <w:b/>
                <w:sz w:val="20"/>
              </w:rPr>
              <w:t>Супероксидни радикали</w:t>
            </w:r>
            <w:r w:rsidRPr="0075634E">
              <w:rPr>
                <w:sz w:val="20"/>
              </w:rPr>
              <w:t xml:space="preserve"> - образуване, </w:t>
            </w:r>
            <w:r w:rsidRPr="0075634E">
              <w:rPr>
                <w:bCs/>
                <w:sz w:val="20"/>
              </w:rPr>
              <w:t>редокс</w:t>
            </w:r>
            <w:r w:rsidRPr="0075634E">
              <w:rPr>
                <w:sz w:val="20"/>
              </w:rPr>
              <w:t xml:space="preserve"> взаимодействия с йони на преходни метали, хидропероксиди, аскорбинова киселина и помежду им (спонтанна и катализирана дисмутация). </w:t>
            </w:r>
            <w:r w:rsidRPr="0075634E">
              <w:rPr>
                <w:b/>
                <w:sz w:val="20"/>
              </w:rPr>
              <w:t>Водороден пероксид</w:t>
            </w:r>
            <w:r w:rsidRPr="0075634E">
              <w:rPr>
                <w:sz w:val="20"/>
              </w:rPr>
              <w:t xml:space="preserve"> - р</w:t>
            </w:r>
            <w:r w:rsidRPr="0075634E">
              <w:rPr>
                <w:bCs/>
                <w:sz w:val="20"/>
              </w:rPr>
              <w:t>едокс</w:t>
            </w:r>
            <w:r w:rsidRPr="0075634E">
              <w:rPr>
                <w:sz w:val="20"/>
              </w:rPr>
              <w:t xml:space="preserve"> свойства, спонтанно и катализирано разпадане: железни йони, </w:t>
            </w:r>
            <w:r w:rsidRPr="0075634E">
              <w:rPr>
                <w:iCs/>
                <w:sz w:val="20"/>
              </w:rPr>
              <w:t>каталаза и миелопероксидаза</w:t>
            </w:r>
            <w:r w:rsidRPr="0075634E">
              <w:rPr>
                <w:sz w:val="20"/>
              </w:rPr>
              <w:t xml:space="preserve">. </w:t>
            </w:r>
            <w:r w:rsidRPr="0075634E">
              <w:rPr>
                <w:b/>
                <w:sz w:val="20"/>
              </w:rPr>
              <w:t>Хидроксилни радикали</w:t>
            </w:r>
            <w:r w:rsidRPr="0075634E">
              <w:rPr>
                <w:sz w:val="20"/>
              </w:rPr>
              <w:t xml:space="preserve"> - образуване, окислителни свойства, реактивоспособност. </w:t>
            </w:r>
            <w:r w:rsidRPr="0075634E">
              <w:rPr>
                <w:b/>
                <w:bCs/>
                <w:iCs/>
                <w:sz w:val="20"/>
              </w:rPr>
              <w:t>Азотен оксид</w:t>
            </w:r>
            <w:r w:rsidRPr="0075634E">
              <w:rPr>
                <w:sz w:val="20"/>
              </w:rPr>
              <w:t xml:space="preserve"> - синтез, функции, взаимодействия със с</w:t>
            </w:r>
            <w:r w:rsidRPr="0075634E">
              <w:rPr>
                <w:rFonts w:eastAsia="Batang"/>
                <w:color w:val="0D0D0D"/>
                <w:sz w:val="20"/>
              </w:rPr>
              <w:t xml:space="preserve">упероксидни радикали. </w:t>
            </w:r>
            <w:r w:rsidRPr="0075634E">
              <w:rPr>
                <w:color w:val="0D0D0D"/>
                <w:sz w:val="20"/>
                <w:lang w:val="ru-RU"/>
              </w:rPr>
              <w:t>Полезни физиологични ефекти на някои реактивни метаболити на кислорода, р</w:t>
            </w:r>
            <w:r w:rsidRPr="0075634E">
              <w:rPr>
                <w:sz w:val="20"/>
                <w:lang w:val="ru-RU"/>
              </w:rPr>
              <w:t>едокс сигнализация</w:t>
            </w:r>
            <w:r w:rsidRPr="0075634E">
              <w:rPr>
                <w:sz w:val="20"/>
              </w:rPr>
              <w:t>.</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0F56FF">
            <w:pPr>
              <w:keepNext/>
              <w:keepLines/>
              <w:jc w:val="both"/>
              <w:rPr>
                <w:b/>
                <w:sz w:val="20"/>
              </w:rPr>
            </w:pPr>
            <w:r w:rsidRPr="0075634E">
              <w:rPr>
                <w:b/>
                <w:color w:val="000000"/>
                <w:sz w:val="20"/>
                <w:lang w:val="ru-RU"/>
              </w:rPr>
              <w:t>Свободнорадикално увреждане на биомолекули</w:t>
            </w:r>
            <w:r w:rsidRPr="0075634E">
              <w:rPr>
                <w:color w:val="000000"/>
                <w:sz w:val="20"/>
                <w:lang w:val="ru-RU"/>
              </w:rPr>
              <w:t xml:space="preserve"> - протеини, въглехидрати, нуклеинови киселини и липиди. Липидна пероксидация (значение, субстрати, м</w:t>
            </w:r>
            <w:r w:rsidRPr="0075634E">
              <w:rPr>
                <w:color w:val="000000"/>
                <w:sz w:val="20"/>
              </w:rPr>
              <w:t>еханизъм, продукти).</w:t>
            </w:r>
            <w:r w:rsidR="000F56FF">
              <w:rPr>
                <w:color w:val="000000"/>
                <w:sz w:val="20"/>
                <w:lang w:val="bg-BG"/>
              </w:rPr>
              <w:t xml:space="preserve"> </w:t>
            </w:r>
            <w:r w:rsidRPr="0075634E">
              <w:rPr>
                <w:b/>
                <w:color w:val="000000"/>
                <w:sz w:val="20"/>
                <w:lang w:val="ru-RU"/>
              </w:rPr>
              <w:t>Прооксиданти</w:t>
            </w:r>
            <w:r w:rsidRPr="0075634E">
              <w:rPr>
                <w:color w:val="000000"/>
                <w:sz w:val="20"/>
                <w:lang w:val="ru-RU"/>
              </w:rPr>
              <w:t>. Е</w:t>
            </w:r>
            <w:r w:rsidRPr="0075634E">
              <w:rPr>
                <w:color w:val="000000"/>
                <w:sz w:val="20"/>
              </w:rPr>
              <w:t xml:space="preserve">кзогенни прооксидантни фактори (физични и химични). </w:t>
            </w:r>
            <w:r w:rsidRPr="0075634E">
              <w:rPr>
                <w:color w:val="000000"/>
                <w:sz w:val="20"/>
                <w:lang w:val="ru-RU"/>
              </w:rPr>
              <w:t>Ендогенни физиологични прооксидантни процеси: митохондриален електронен транспорт, активация на фагоцитите, синтез на азотен оксид, метаболизъм на арахидоновата киселина.</w:t>
            </w:r>
            <w:r w:rsidRPr="0075634E">
              <w:rPr>
                <w:color w:val="000000"/>
                <w:sz w:val="20"/>
              </w:rPr>
              <w:t xml:space="preserve"> </w:t>
            </w:r>
            <w:r w:rsidRPr="0075634E">
              <w:rPr>
                <w:color w:val="000000"/>
                <w:sz w:val="20"/>
                <w:lang w:val="ru-RU"/>
              </w:rPr>
              <w:t xml:space="preserve">Ендогенни патофизиологични прооксидантни процеси: феномен "исхемия-реперфузия", автоокисление на органични молекули, стрес, редокс-процеси между кислорода и </w:t>
            </w:r>
            <w:r w:rsidRPr="0075634E">
              <w:rPr>
                <w:sz w:val="20"/>
                <w:lang w:val="ru-RU"/>
              </w:rPr>
              <w:t>йони на преходни метали</w:t>
            </w:r>
            <w:r w:rsidRPr="0075634E">
              <w:rPr>
                <w:color w:val="000000"/>
                <w:sz w:val="20"/>
                <w:lang w:val="ru-RU"/>
              </w:rPr>
              <w:t xml:space="preserve">, липидна пероксидация. </w:t>
            </w:r>
            <w:r w:rsidRPr="0075634E">
              <w:rPr>
                <w:b/>
                <w:color w:val="000000"/>
                <w:sz w:val="20"/>
                <w:lang w:val="ru-RU"/>
              </w:rPr>
              <w:t>Антиоксиданти</w:t>
            </w:r>
            <w:r w:rsidRPr="0075634E">
              <w:rPr>
                <w:color w:val="000000"/>
                <w:sz w:val="20"/>
                <w:lang w:val="ru-RU"/>
              </w:rPr>
              <w:t xml:space="preserve">. </w:t>
            </w:r>
            <w:bookmarkStart w:id="0" w:name="_Toc350683251"/>
            <w:bookmarkStart w:id="1" w:name="_Toc350756054"/>
            <w:bookmarkStart w:id="2" w:name="_Toc350756399"/>
            <w:bookmarkStart w:id="3" w:name="_Toc351224579"/>
            <w:bookmarkStart w:id="4" w:name="_Toc351224684"/>
            <w:bookmarkStart w:id="5" w:name="_Toc351225212"/>
            <w:bookmarkStart w:id="6" w:name="_Toc430957814"/>
            <w:bookmarkStart w:id="7" w:name="_Toc431362253"/>
            <w:bookmarkStart w:id="8" w:name="_Toc431484156"/>
            <w:r w:rsidRPr="0075634E">
              <w:rPr>
                <w:color w:val="000000"/>
                <w:sz w:val="20"/>
                <w:lang w:val="ru-RU"/>
              </w:rPr>
              <w:t xml:space="preserve">Функционални нива на антиоксидантната защита. Разпределение на антиоксидантния капацитет между клетките и извънклетъчното пространство. Антиоксидантен синергизъм. </w:t>
            </w:r>
            <w:r w:rsidRPr="0075634E">
              <w:rPr>
                <w:sz w:val="20"/>
              </w:rPr>
              <w:t>Механизми на антиоксидантно действие</w:t>
            </w:r>
            <w:bookmarkEnd w:id="0"/>
            <w:bookmarkEnd w:id="1"/>
            <w:bookmarkEnd w:id="2"/>
            <w:bookmarkEnd w:id="3"/>
            <w:bookmarkEnd w:id="4"/>
            <w:bookmarkEnd w:id="5"/>
            <w:bookmarkEnd w:id="6"/>
            <w:bookmarkEnd w:id="7"/>
            <w:bookmarkEnd w:id="8"/>
            <w:r w:rsidR="000F56FF">
              <w:rPr>
                <w:sz w:val="20"/>
                <w:lang w:val="bg-BG"/>
              </w:rPr>
              <w:t>.</w:t>
            </w:r>
            <w:r w:rsidRPr="0075634E">
              <w:rPr>
                <w:sz w:val="20"/>
                <w:lang w:val="ru-RU"/>
              </w:rPr>
              <w:t xml:space="preserve"> </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A57DBC"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numPr>
                <w:ilvl w:val="0"/>
                <w:numId w:val="43"/>
              </w:num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75634E" w:rsidRDefault="00A57DBC" w:rsidP="00A57DBC">
            <w:pPr>
              <w:keepNext/>
              <w:keepLines/>
              <w:jc w:val="both"/>
              <w:rPr>
                <w:b/>
                <w:sz w:val="20"/>
              </w:rPr>
            </w:pPr>
            <w:r w:rsidRPr="0075634E">
              <w:rPr>
                <w:b/>
                <w:color w:val="0D0D0D"/>
                <w:sz w:val="20"/>
                <w:lang w:val="ru-RU"/>
              </w:rPr>
              <w:t>Р</w:t>
            </w:r>
            <w:r w:rsidRPr="0075634E">
              <w:rPr>
                <w:b/>
                <w:sz w:val="20"/>
                <w:lang w:val="ru-RU"/>
              </w:rPr>
              <w:t>едокс хомеостаза</w:t>
            </w:r>
            <w:r w:rsidRPr="0075634E">
              <w:rPr>
                <w:sz w:val="20"/>
                <w:lang w:val="ru-RU"/>
              </w:rPr>
              <w:t xml:space="preserve">. </w:t>
            </w:r>
            <w:r w:rsidRPr="0075634E">
              <w:rPr>
                <w:rStyle w:val="FontStyle13"/>
              </w:rPr>
              <w:t xml:space="preserve">Оксидантен стрес. </w:t>
            </w:r>
            <w:r w:rsidRPr="0075634E">
              <w:rPr>
                <w:color w:val="000000"/>
                <w:sz w:val="20"/>
                <w:lang w:val="ru-RU"/>
              </w:rPr>
              <w:t>Патологични състояния, асоциирани с оксидантен стрес: канцерогенеза, атеросклероза, диабет, стареене. Възможности за</w:t>
            </w:r>
            <w:r w:rsidRPr="0075634E">
              <w:rPr>
                <w:rStyle w:val="FontStyle12"/>
                <w:sz w:val="20"/>
              </w:rPr>
              <w:t xml:space="preserve"> антиоксидантна </w:t>
            </w:r>
            <w:r w:rsidRPr="0075634E">
              <w:rPr>
                <w:color w:val="000000"/>
                <w:sz w:val="20"/>
                <w:lang w:val="ru-RU"/>
              </w:rPr>
              <w:t xml:space="preserve">терапия на заболяванията със свободнорадикална етиология. </w:t>
            </w:r>
            <w:r w:rsidRPr="0075634E">
              <w:rPr>
                <w:rStyle w:val="FontStyle12"/>
                <w:b/>
                <w:sz w:val="20"/>
              </w:rPr>
              <w:t>Антиоксидантен стрес.</w:t>
            </w:r>
            <w:r w:rsidRPr="0075634E">
              <w:rPr>
                <w:rStyle w:val="FontStyle12"/>
                <w:sz w:val="20"/>
              </w:rPr>
              <w:t xml:space="preserve"> Антиоксидантна </w:t>
            </w:r>
            <w:r w:rsidRPr="0075634E">
              <w:rPr>
                <w:color w:val="000000"/>
                <w:sz w:val="20"/>
                <w:lang w:val="ru-RU"/>
              </w:rPr>
              <w:t>профилактика.</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A57DBC" w:rsidRPr="00A349D2" w:rsidRDefault="00A57DBC" w:rsidP="00A57DBC">
            <w:pPr>
              <w:keepNext/>
              <w:keepLines/>
              <w:widowControl w:val="0"/>
              <w:spacing w:before="120"/>
              <w:ind w:right="-107"/>
              <w:jc w:val="center"/>
              <w:rPr>
                <w:sz w:val="16"/>
                <w:lang w:val="bg-BG"/>
              </w:rPr>
            </w:pPr>
            <w:r>
              <w:rPr>
                <w:sz w:val="16"/>
                <w:lang w:val="bg-BG"/>
              </w:rPr>
              <w:t>3</w:t>
            </w:r>
          </w:p>
        </w:tc>
      </w:tr>
      <w:tr w:rsidR="0081699D" w:rsidRPr="00A349D2" w:rsidTr="009A4B6A">
        <w:trPr>
          <w:jc w:val="center"/>
        </w:trPr>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rsidR="0081699D" w:rsidRPr="00A349D2" w:rsidRDefault="0081699D" w:rsidP="00E70AC8">
            <w:pPr>
              <w:tabs>
                <w:tab w:val="left" w:pos="567"/>
              </w:tabs>
              <w:overflowPunct w:val="0"/>
              <w:autoSpaceDE w:val="0"/>
              <w:autoSpaceDN w:val="0"/>
              <w:adjustRightInd w:val="0"/>
              <w:spacing w:line="260" w:lineRule="exact"/>
              <w:textAlignment w:val="baseline"/>
              <w:rPr>
                <w:sz w:val="20"/>
                <w:lang w:val="bg-BG"/>
              </w:rPr>
            </w:pPr>
          </w:p>
        </w:tc>
        <w:tc>
          <w:tcPr>
            <w:tcW w:w="4526" w:type="pct"/>
            <w:tcBorders>
              <w:top w:val="single" w:sz="6" w:space="0" w:color="auto"/>
              <w:left w:val="single" w:sz="6" w:space="0" w:color="auto"/>
              <w:bottom w:val="single" w:sz="6" w:space="0" w:color="auto"/>
              <w:right w:val="single" w:sz="6" w:space="0" w:color="auto"/>
            </w:tcBorders>
            <w:shd w:val="clear" w:color="auto" w:fill="auto"/>
            <w:vAlign w:val="center"/>
          </w:tcPr>
          <w:p w:rsidR="0081699D" w:rsidRPr="00A349D2" w:rsidRDefault="0081699D" w:rsidP="00E70AC8">
            <w:pPr>
              <w:pStyle w:val="2"/>
              <w:keepLines/>
              <w:widowControl w:val="0"/>
              <w:spacing w:before="120" w:line="240" w:lineRule="auto"/>
              <w:jc w:val="right"/>
              <w:rPr>
                <w:b w:val="0"/>
                <w:sz w:val="20"/>
                <w:lang w:eastAsia="en-US"/>
              </w:rPr>
            </w:pPr>
            <w:r>
              <w:rPr>
                <w:b w:val="0"/>
                <w:sz w:val="20"/>
                <w:lang w:eastAsia="en-US"/>
              </w:rPr>
              <w:t>Общо:</w:t>
            </w:r>
          </w:p>
        </w:tc>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699D" w:rsidRDefault="0081699D" w:rsidP="00E70AC8">
            <w:pPr>
              <w:keepNext/>
              <w:keepLines/>
              <w:widowControl w:val="0"/>
              <w:spacing w:before="120"/>
              <w:ind w:right="-107"/>
              <w:jc w:val="center"/>
              <w:rPr>
                <w:sz w:val="16"/>
                <w:lang w:val="bg-BG"/>
              </w:rPr>
            </w:pPr>
            <w:r>
              <w:rPr>
                <w:sz w:val="16"/>
                <w:lang w:val="bg-BG"/>
              </w:rPr>
              <w:t>45</w:t>
            </w:r>
          </w:p>
        </w:tc>
      </w:tr>
    </w:tbl>
    <w:p w:rsidR="0081699D" w:rsidRDefault="0081699D" w:rsidP="0081699D"/>
    <w:p w:rsidR="009A4B6A" w:rsidRDefault="009A4B6A" w:rsidP="0081699D"/>
    <w:p w:rsidR="009A4B6A" w:rsidRDefault="009A4B6A" w:rsidP="0081699D"/>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9A4B6A" w:rsidRPr="003A0A27" w:rsidTr="00801411">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caps/>
              </w:rPr>
            </w:pPr>
            <w:r w:rsidRPr="003A0A27">
              <w:rPr>
                <w:noProof/>
                <w:lang w:val="bg-BG" w:eastAsia="bg-BG"/>
              </w:rPr>
              <w:lastRenderedPageBreak/>
              <w:drawing>
                <wp:anchor distT="0" distB="0" distL="114300" distR="114300" simplePos="0" relativeHeight="251663872" behindDoc="0" locked="0" layoutInCell="1" allowOverlap="1" wp14:anchorId="7AB59A1A" wp14:editId="23E5D8A0">
                  <wp:simplePos x="0" y="0"/>
                  <wp:positionH relativeFrom="column">
                    <wp:posOffset>711200</wp:posOffset>
                  </wp:positionH>
                  <wp:positionV relativeFrom="paragraph">
                    <wp:posOffset>57785</wp:posOffset>
                  </wp:positionV>
                  <wp:extent cx="485775" cy="49593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9A4B6A" w:rsidRPr="003A0A27" w:rsidTr="00801411">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ind w:right="-52"/>
              <w:rPr>
                <w:b/>
                <w:sz w:val="20"/>
              </w:rPr>
            </w:pPr>
            <w:r w:rsidRPr="003A0A27">
              <w:rPr>
                <w:b/>
                <w:sz w:val="20"/>
              </w:rPr>
              <w:t>Стр</w:t>
            </w:r>
            <w:r w:rsidRPr="003A0A27">
              <w:rPr>
                <w:b/>
                <w:sz w:val="20"/>
                <w:lang w:val="bg-BG"/>
              </w:rPr>
              <w:t>аница:</w:t>
            </w:r>
            <w:r w:rsidRPr="003A0A27">
              <w:rPr>
                <w:b/>
                <w:sz w:val="20"/>
              </w:rPr>
              <w:t xml:space="preserve"> 05 </w:t>
            </w:r>
            <w:r w:rsidRPr="003A0A27">
              <w:rPr>
                <w:b/>
                <w:sz w:val="20"/>
                <w:lang w:val="bg-BG"/>
              </w:rPr>
              <w:t>от 0</w:t>
            </w:r>
            <w:r>
              <w:rPr>
                <w:b/>
                <w:sz w:val="20"/>
                <w:lang w:val="bg-BG"/>
              </w:rPr>
              <w:t>9</w:t>
            </w:r>
          </w:p>
        </w:tc>
      </w:tr>
    </w:tbl>
    <w:p w:rsidR="009A4B6A" w:rsidRDefault="009A4B6A" w:rsidP="0081699D"/>
    <w:p w:rsidR="009A4B6A" w:rsidRDefault="009A4B6A" w:rsidP="0081699D"/>
    <w:p w:rsidR="009A4B6A" w:rsidRPr="00A349D2" w:rsidRDefault="009A4B6A" w:rsidP="0081699D"/>
    <w:p w:rsidR="0081699D" w:rsidRDefault="0081699D" w:rsidP="00C24DCA">
      <w:pPr>
        <w:jc w:val="center"/>
        <w:rPr>
          <w:b/>
          <w:sz w:val="20"/>
          <w:lang w:val="bg-BG"/>
        </w:rPr>
      </w:pPr>
    </w:p>
    <w:p w:rsidR="00C24DCA" w:rsidRPr="003A0A27" w:rsidRDefault="00C24DCA" w:rsidP="00C24DCA">
      <w:pPr>
        <w:jc w:val="center"/>
        <w:rPr>
          <w:lang w:val="ru-RU"/>
        </w:rPr>
      </w:pPr>
      <w:r w:rsidRPr="003A0A27">
        <w:rPr>
          <w:b/>
          <w:sz w:val="20"/>
          <w:lang w:val="bg-BG"/>
        </w:rPr>
        <w:t>ТЕМАТИЧЕН ПЛАН</w:t>
      </w:r>
      <w:r w:rsidRPr="003A0A27">
        <w:rPr>
          <w:b/>
          <w:caps/>
          <w:sz w:val="20"/>
          <w:lang w:val="bg-BG"/>
        </w:rPr>
        <w:t xml:space="preserve"> на ПРАКТИЧЕСКИТЕ упражнения</w:t>
      </w:r>
    </w:p>
    <w:p w:rsidR="00C24DCA" w:rsidRPr="003A0A27" w:rsidRDefault="00C24DCA" w:rsidP="007E0B6A"/>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9103"/>
        <w:gridCol w:w="616"/>
      </w:tblGrid>
      <w:tr w:rsidR="00245F5F" w:rsidRPr="003A0A27" w:rsidTr="0043441A">
        <w:trPr>
          <w:jc w:val="center"/>
        </w:trPr>
        <w:tc>
          <w:tcPr>
            <w:tcW w:w="445" w:type="dxa"/>
            <w:shd w:val="clear" w:color="auto" w:fill="auto"/>
          </w:tcPr>
          <w:p w:rsidR="00245F5F" w:rsidRPr="003A0A27" w:rsidRDefault="00245F5F" w:rsidP="007E0B6A">
            <w:pPr>
              <w:rPr>
                <w:lang w:val="bg-BG"/>
              </w:rPr>
            </w:pPr>
            <w:r w:rsidRPr="003A0A27">
              <w:rPr>
                <w:lang w:val="bg-BG"/>
              </w:rPr>
              <w:t>№</w:t>
            </w:r>
          </w:p>
        </w:tc>
        <w:tc>
          <w:tcPr>
            <w:tcW w:w="9103" w:type="dxa"/>
            <w:shd w:val="clear" w:color="auto" w:fill="auto"/>
            <w:vAlign w:val="center"/>
          </w:tcPr>
          <w:p w:rsidR="00245F5F" w:rsidRPr="003A0A27" w:rsidRDefault="00245F5F" w:rsidP="00834CD9">
            <w:pPr>
              <w:keepNext/>
              <w:keepLines/>
              <w:widowControl w:val="0"/>
              <w:spacing w:line="300" w:lineRule="exact"/>
              <w:ind w:firstLine="567"/>
              <w:jc w:val="center"/>
              <w:rPr>
                <w:b/>
                <w:sz w:val="20"/>
              </w:rPr>
            </w:pPr>
            <w:r w:rsidRPr="003A0A27">
              <w:rPr>
                <w:b/>
                <w:sz w:val="20"/>
              </w:rPr>
              <w:t>Т Е М А</w:t>
            </w:r>
          </w:p>
        </w:tc>
        <w:tc>
          <w:tcPr>
            <w:tcW w:w="616" w:type="dxa"/>
            <w:shd w:val="clear" w:color="auto" w:fill="auto"/>
            <w:vAlign w:val="center"/>
          </w:tcPr>
          <w:p w:rsidR="00245F5F" w:rsidRPr="003A0A27" w:rsidRDefault="00B7695F" w:rsidP="00834CD9">
            <w:pPr>
              <w:pStyle w:val="aa"/>
              <w:keepNext/>
              <w:keepLines/>
              <w:widowControl w:val="0"/>
              <w:spacing w:line="300" w:lineRule="exact"/>
              <w:rPr>
                <w:rFonts w:ascii="Times New Roman" w:hAnsi="Times New Roman"/>
                <w:sz w:val="20"/>
              </w:rPr>
            </w:pPr>
            <w:r w:rsidRPr="003A0A27">
              <w:rPr>
                <w:rFonts w:ascii="Times New Roman" w:hAnsi="Times New Roman"/>
                <w:sz w:val="16"/>
              </w:rPr>
              <w:t>ак. ч.</w:t>
            </w:r>
          </w:p>
        </w:tc>
      </w:tr>
      <w:tr w:rsidR="00245F5F" w:rsidRPr="003A0A27" w:rsidTr="0043441A">
        <w:trPr>
          <w:jc w:val="center"/>
        </w:trPr>
        <w:tc>
          <w:tcPr>
            <w:tcW w:w="445" w:type="dxa"/>
            <w:shd w:val="clear" w:color="auto" w:fill="auto"/>
          </w:tcPr>
          <w:p w:rsidR="00245F5F" w:rsidRPr="003A0A27" w:rsidRDefault="00245F5F" w:rsidP="007E0B6A">
            <w:pPr>
              <w:rPr>
                <w:sz w:val="20"/>
                <w:lang w:val="bg-BG"/>
              </w:rPr>
            </w:pPr>
            <w:r w:rsidRPr="003A0A27">
              <w:rPr>
                <w:sz w:val="20"/>
                <w:lang w:val="bg-BG"/>
              </w:rPr>
              <w:t>1</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 xml:space="preserve">Физични величини и единици. </w:t>
            </w:r>
            <w:r w:rsidRPr="003A0A27">
              <w:rPr>
                <w:sz w:val="20"/>
              </w:rPr>
              <w:t>SI</w:t>
            </w:r>
            <w:r w:rsidRPr="003A0A27">
              <w:rPr>
                <w:sz w:val="20"/>
                <w:lang w:val="bg-BG"/>
              </w:rPr>
              <w:t xml:space="preserve"> система</w:t>
            </w:r>
            <w:r w:rsidRPr="003A0A27">
              <w:rPr>
                <w:sz w:val="20"/>
                <w:lang w:val="ru-RU"/>
              </w:rPr>
              <w:t xml:space="preserve">. </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2</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 xml:space="preserve">Грешки при измерванията. Оценка на случайните грешки при преки и косвени измервания. </w:t>
            </w:r>
            <w:r w:rsidRPr="003A0A27">
              <w:rPr>
                <w:sz w:val="20"/>
              </w:rPr>
              <w:t>Графично представяне на опитни данни.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bg-BG"/>
              </w:rPr>
            </w:pPr>
            <w:r w:rsidRPr="003A0A27">
              <w:rPr>
                <w:sz w:val="20"/>
                <w:lang w:val="bg-BG"/>
              </w:rPr>
              <w:t>3</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 xml:space="preserve">Определяне </w:t>
            </w:r>
            <w:r w:rsidRPr="003A0A27">
              <w:rPr>
                <w:sz w:val="20"/>
                <w:lang w:val="bg-BG"/>
              </w:rPr>
              <w:t xml:space="preserve">на </w:t>
            </w:r>
            <w:r w:rsidRPr="003A0A27">
              <w:rPr>
                <w:sz w:val="20"/>
                <w:lang w:val="ru-RU"/>
              </w:rPr>
              <w:t>динамичен вискозитет на течности.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4</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color w:val="000000"/>
                <w:sz w:val="20"/>
                <w:lang w:val="ru-RU"/>
              </w:rPr>
            </w:pPr>
            <w:r w:rsidRPr="003A0A27">
              <w:rPr>
                <w:sz w:val="20"/>
                <w:lang w:val="ru-RU"/>
              </w:rPr>
              <w:t>Определяне на повърхностно напрежение на течности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5</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color w:val="000000"/>
                <w:sz w:val="20"/>
                <w:lang w:val="ru-RU"/>
              </w:rPr>
              <w:t>Хроматографски методи за сепарация и анализ на биомолекули.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6</w:t>
            </w:r>
          </w:p>
        </w:tc>
        <w:tc>
          <w:tcPr>
            <w:tcW w:w="9103" w:type="dxa"/>
            <w:shd w:val="clear" w:color="auto" w:fill="auto"/>
            <w:vAlign w:val="center"/>
          </w:tcPr>
          <w:p w:rsidR="00245F5F" w:rsidRPr="003A0A27" w:rsidRDefault="00245F5F" w:rsidP="003E5AC0">
            <w:pPr>
              <w:keepNext/>
              <w:keepLines/>
              <w:widowControl w:val="0"/>
              <w:spacing w:line="300" w:lineRule="exact"/>
              <w:ind w:left="360"/>
              <w:jc w:val="both"/>
              <w:rPr>
                <w:sz w:val="20"/>
                <w:lang w:val="ru-RU"/>
              </w:rPr>
            </w:pPr>
            <w:r w:rsidRPr="003A0A27">
              <w:rPr>
                <w:sz w:val="20"/>
                <w:lang w:val="ru-RU"/>
              </w:rPr>
              <w:t xml:space="preserve">Определяне на концентрации на вещества в биологични течности и фармацевтични препарати с рефрактометър. </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7</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color w:val="000000"/>
                <w:sz w:val="20"/>
                <w:lang w:val="ru-RU"/>
              </w:rPr>
              <w:t>Дифузия на електролити: определяне на дифузионен потенциал.</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8</w:t>
            </w:r>
          </w:p>
        </w:tc>
        <w:tc>
          <w:tcPr>
            <w:tcW w:w="9103" w:type="dxa"/>
            <w:shd w:val="clear" w:color="auto" w:fill="auto"/>
            <w:vAlign w:val="center"/>
          </w:tcPr>
          <w:p w:rsidR="00245F5F" w:rsidRPr="003A0A27" w:rsidRDefault="00245F5F" w:rsidP="003E5AC0">
            <w:pPr>
              <w:keepNext/>
              <w:keepLines/>
              <w:widowControl w:val="0"/>
              <w:spacing w:line="300" w:lineRule="exact"/>
              <w:ind w:left="360"/>
              <w:jc w:val="both"/>
              <w:rPr>
                <w:sz w:val="20"/>
                <w:lang w:val="ru-RU"/>
              </w:rPr>
            </w:pPr>
            <w:r w:rsidRPr="003A0A27">
              <w:rPr>
                <w:color w:val="000000"/>
                <w:sz w:val="20"/>
                <w:lang w:val="bg-BG"/>
              </w:rPr>
              <w:t xml:space="preserve">Макроелектрофореза - </w:t>
            </w:r>
            <w:r w:rsidRPr="003A0A27">
              <w:rPr>
                <w:color w:val="000000"/>
                <w:sz w:val="20"/>
              </w:rPr>
              <w:t>разделяне на белтъци.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bg-BG"/>
              </w:rPr>
            </w:pPr>
            <w:r w:rsidRPr="003A0A27">
              <w:rPr>
                <w:sz w:val="20"/>
                <w:lang w:val="bg-BG"/>
              </w:rPr>
              <w:t>9</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color w:val="000000"/>
                <w:sz w:val="20"/>
                <w:lang w:val="ru-RU"/>
              </w:rPr>
              <w:t>Изкуствени мембрани. Получаване на хемозоми.</w:t>
            </w:r>
          </w:p>
        </w:tc>
        <w:tc>
          <w:tcPr>
            <w:tcW w:w="616" w:type="dxa"/>
            <w:shd w:val="clear" w:color="auto" w:fill="auto"/>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10</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color w:val="000000"/>
                <w:sz w:val="20"/>
                <w:lang w:val="ru-RU"/>
              </w:rPr>
              <w:t>Определяне концентрацията на разтвори посредством абсорбционна спектрофотометрия. Киселинна устойчивост на еритроцитн</w:t>
            </w:r>
            <w:r w:rsidRPr="003A0A27">
              <w:rPr>
                <w:color w:val="000000"/>
                <w:sz w:val="20"/>
                <w:lang w:val="bg-BG"/>
              </w:rPr>
              <w:t>и</w:t>
            </w:r>
            <w:r w:rsidRPr="003A0A27">
              <w:rPr>
                <w:color w:val="000000"/>
                <w:sz w:val="20"/>
                <w:lang w:val="ru-RU"/>
              </w:rPr>
              <w:t xml:space="preserve"> мембрани.</w:t>
            </w:r>
          </w:p>
        </w:tc>
        <w:tc>
          <w:tcPr>
            <w:tcW w:w="616" w:type="dxa"/>
            <w:shd w:val="clear" w:color="auto" w:fill="auto"/>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bg-BG"/>
              </w:rPr>
            </w:pPr>
            <w:r w:rsidRPr="003A0A27">
              <w:rPr>
                <w:sz w:val="20"/>
                <w:lang w:val="bg-BG"/>
              </w:rPr>
              <w:t>11</w:t>
            </w:r>
          </w:p>
        </w:tc>
        <w:tc>
          <w:tcPr>
            <w:tcW w:w="9103" w:type="dxa"/>
            <w:shd w:val="clear" w:color="auto" w:fill="auto"/>
            <w:vAlign w:val="center"/>
          </w:tcPr>
          <w:p w:rsidR="00245F5F" w:rsidRPr="003A0A27" w:rsidRDefault="003E5AC0" w:rsidP="00834CD9">
            <w:pPr>
              <w:keepNext/>
              <w:keepLines/>
              <w:widowControl w:val="0"/>
              <w:spacing w:line="300" w:lineRule="exact"/>
              <w:ind w:left="360"/>
              <w:jc w:val="both"/>
              <w:rPr>
                <w:sz w:val="20"/>
                <w:lang w:val="ru-RU"/>
              </w:rPr>
            </w:pPr>
            <w:r>
              <w:rPr>
                <w:color w:val="000000"/>
                <w:sz w:val="20"/>
                <w:lang w:val="ru-RU"/>
              </w:rPr>
              <w:t>Липидна пероксидация.</w:t>
            </w:r>
          </w:p>
        </w:tc>
        <w:tc>
          <w:tcPr>
            <w:tcW w:w="616" w:type="dxa"/>
            <w:shd w:val="clear" w:color="auto" w:fill="auto"/>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12</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 xml:space="preserve">Измервания с електрични измервателни уреди. </w:t>
            </w:r>
            <w:r w:rsidRPr="003A0A27">
              <w:rPr>
                <w:sz w:val="20"/>
                <w:lang w:val="bg-BG"/>
              </w:rPr>
              <w:t>Кондуктометрично изследване на проводимостта на води и урини.</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lang w:val="bg-BG"/>
              </w:rPr>
            </w:pPr>
            <w:r w:rsidRPr="003A0A27">
              <w:rPr>
                <w:sz w:val="20"/>
                <w:lang w:val="bg-BG"/>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13</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И</w:t>
            </w:r>
            <w:r w:rsidRPr="003A0A27">
              <w:rPr>
                <w:sz w:val="20"/>
                <w:lang w:val="bg-BG"/>
              </w:rPr>
              <w:t>з</w:t>
            </w:r>
            <w:r w:rsidRPr="003A0A27">
              <w:rPr>
                <w:sz w:val="20"/>
                <w:lang w:val="ru-RU"/>
              </w:rPr>
              <w:t>мерване на микрообекти с микроскоп. Определяне на среден диаметър</w:t>
            </w:r>
            <w:r w:rsidRPr="003A0A27">
              <w:rPr>
                <w:sz w:val="20"/>
                <w:lang w:val="bg-BG"/>
              </w:rPr>
              <w:t xml:space="preserve"> и</w:t>
            </w:r>
            <w:r w:rsidRPr="003A0A27">
              <w:rPr>
                <w:sz w:val="20"/>
                <w:lang w:val="ru-RU"/>
              </w:rPr>
              <w:t xml:space="preserve"> средна площ</w:t>
            </w:r>
            <w:r w:rsidRPr="003A0A27">
              <w:rPr>
                <w:sz w:val="20"/>
                <w:lang w:val="bg-BG"/>
              </w:rPr>
              <w:t xml:space="preserve"> на еритроцити</w:t>
            </w:r>
            <w:r w:rsidRPr="003A0A27">
              <w:rPr>
                <w:sz w:val="20"/>
                <w:lang w:val="ru-RU"/>
              </w:rPr>
              <w:t>.</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14</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Определяне концентрация на оптичноактивни вещества с поляриметър.</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rPr>
            </w:pPr>
            <w:r w:rsidRPr="003A0A27">
              <w:rPr>
                <w:sz w:val="20"/>
              </w:rPr>
              <w:t>2</w:t>
            </w:r>
          </w:p>
        </w:tc>
      </w:tr>
      <w:tr w:rsidR="00245F5F" w:rsidRPr="003A0A27" w:rsidTr="0043441A">
        <w:trPr>
          <w:jc w:val="center"/>
        </w:trPr>
        <w:tc>
          <w:tcPr>
            <w:tcW w:w="445" w:type="dxa"/>
            <w:shd w:val="clear" w:color="auto" w:fill="auto"/>
          </w:tcPr>
          <w:p w:rsidR="00245F5F" w:rsidRPr="003A0A27" w:rsidRDefault="00245F5F" w:rsidP="007E0B6A">
            <w:pPr>
              <w:rPr>
                <w:sz w:val="20"/>
                <w:lang w:val="ru-RU"/>
              </w:rPr>
            </w:pPr>
            <w:r w:rsidRPr="003A0A27">
              <w:rPr>
                <w:sz w:val="20"/>
                <w:lang w:val="ru-RU"/>
              </w:rPr>
              <w:t>15</w:t>
            </w:r>
          </w:p>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Колоквиум</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lang w:val="bg-BG"/>
              </w:rPr>
            </w:pPr>
            <w:r w:rsidRPr="003A0A27">
              <w:rPr>
                <w:sz w:val="20"/>
                <w:lang w:val="bg-BG"/>
              </w:rPr>
              <w:t>2</w:t>
            </w:r>
          </w:p>
        </w:tc>
      </w:tr>
      <w:tr w:rsidR="00245F5F" w:rsidRPr="003A0A27" w:rsidTr="0043441A">
        <w:trPr>
          <w:jc w:val="center"/>
        </w:trPr>
        <w:tc>
          <w:tcPr>
            <w:tcW w:w="445" w:type="dxa"/>
            <w:shd w:val="clear" w:color="auto" w:fill="auto"/>
          </w:tcPr>
          <w:p w:rsidR="00245F5F" w:rsidRPr="003A0A27" w:rsidRDefault="00245F5F" w:rsidP="007E0B6A"/>
        </w:tc>
        <w:tc>
          <w:tcPr>
            <w:tcW w:w="9103" w:type="dxa"/>
            <w:shd w:val="clear" w:color="auto" w:fill="auto"/>
            <w:vAlign w:val="center"/>
          </w:tcPr>
          <w:p w:rsidR="00245F5F" w:rsidRPr="003A0A27" w:rsidRDefault="00245F5F" w:rsidP="00834CD9">
            <w:pPr>
              <w:keepNext/>
              <w:keepLines/>
              <w:widowControl w:val="0"/>
              <w:spacing w:line="300" w:lineRule="exact"/>
              <w:ind w:left="360"/>
              <w:jc w:val="both"/>
              <w:rPr>
                <w:sz w:val="20"/>
                <w:lang w:val="ru-RU"/>
              </w:rPr>
            </w:pPr>
            <w:r w:rsidRPr="003A0A27">
              <w:rPr>
                <w:sz w:val="20"/>
                <w:lang w:val="ru-RU"/>
              </w:rPr>
              <w:t xml:space="preserve">                                                                                                                                         </w:t>
            </w:r>
            <w:r w:rsidRPr="003A0A27">
              <w:rPr>
                <w:b/>
                <w:sz w:val="20"/>
                <w:lang w:val="ru-RU"/>
              </w:rPr>
              <w:t>ОБЩО</w:t>
            </w:r>
            <w:r w:rsidRPr="003A0A27">
              <w:rPr>
                <w:sz w:val="20"/>
                <w:lang w:val="ru-RU"/>
              </w:rPr>
              <w:t>:</w:t>
            </w:r>
          </w:p>
        </w:tc>
        <w:tc>
          <w:tcPr>
            <w:tcW w:w="616" w:type="dxa"/>
            <w:shd w:val="clear" w:color="auto" w:fill="auto"/>
            <w:vAlign w:val="center"/>
          </w:tcPr>
          <w:p w:rsidR="00245F5F" w:rsidRPr="003A0A27" w:rsidRDefault="00245F5F" w:rsidP="00834CD9">
            <w:pPr>
              <w:keepNext/>
              <w:keepLines/>
              <w:widowControl w:val="0"/>
              <w:spacing w:line="300" w:lineRule="exact"/>
              <w:jc w:val="center"/>
              <w:rPr>
                <w:sz w:val="20"/>
                <w:lang w:val="bg-BG"/>
              </w:rPr>
            </w:pPr>
            <w:r w:rsidRPr="003A0A27">
              <w:rPr>
                <w:sz w:val="20"/>
                <w:lang w:val="bg-BG"/>
              </w:rPr>
              <w:t>30</w:t>
            </w:r>
          </w:p>
        </w:tc>
      </w:tr>
    </w:tbl>
    <w:p w:rsidR="00C24DCA" w:rsidRPr="003A0A27" w:rsidRDefault="00C24DCA" w:rsidP="007E0B6A"/>
    <w:p w:rsidR="0081699D" w:rsidRPr="003A0A27" w:rsidRDefault="0081699D" w:rsidP="0081699D">
      <w:pPr>
        <w:keepLines/>
        <w:widowControl w:val="0"/>
        <w:jc w:val="center"/>
        <w:rPr>
          <w:b/>
        </w:rPr>
      </w:pPr>
      <w:r w:rsidRPr="003A0A27">
        <w:rPr>
          <w:b/>
          <w:bCs/>
          <w:sz w:val="20"/>
        </w:rPr>
        <w:t>ТЕЗИСИ НА ПРАКТИЧЕСКИТЕ УПРАЖНЕНИЯ</w:t>
      </w:r>
    </w:p>
    <w:p w:rsidR="0081699D" w:rsidRPr="003A0A27" w:rsidRDefault="0081699D" w:rsidP="0081699D">
      <w:pPr>
        <w:keepLines/>
        <w:widowControl w:val="0"/>
        <w:numPr>
          <w:ilvl w:val="0"/>
          <w:numId w:val="39"/>
        </w:numPr>
        <w:spacing w:before="120"/>
        <w:ind w:left="567" w:hanging="567"/>
        <w:jc w:val="both"/>
        <w:rPr>
          <w:bCs/>
          <w:sz w:val="20"/>
          <w:lang w:val="ru-RU"/>
        </w:rPr>
      </w:pPr>
      <w:r w:rsidRPr="003A0A27">
        <w:rPr>
          <w:b/>
          <w:bCs/>
          <w:sz w:val="20"/>
          <w:lang w:val="ru-RU"/>
        </w:rPr>
        <w:t>Физични величини и единици</w:t>
      </w:r>
      <w:r w:rsidRPr="003A0A27">
        <w:rPr>
          <w:b/>
          <w:bCs/>
          <w:sz w:val="20"/>
          <w:lang w:val="bg-BG"/>
        </w:rPr>
        <w:t>.</w:t>
      </w:r>
      <w:r w:rsidRPr="003A0A27">
        <w:rPr>
          <w:sz w:val="20"/>
          <w:lang w:val="ru-RU"/>
        </w:rPr>
        <w:t xml:space="preserve"> </w:t>
      </w:r>
      <w:r w:rsidRPr="003A0A27">
        <w:rPr>
          <w:b/>
          <w:bCs/>
          <w:sz w:val="20"/>
        </w:rPr>
        <w:t>SI</w:t>
      </w:r>
      <w:r w:rsidRPr="003A0A27">
        <w:rPr>
          <w:b/>
          <w:bCs/>
          <w:sz w:val="20"/>
          <w:lang w:val="ru-RU"/>
        </w:rPr>
        <w:t xml:space="preserve"> система. </w:t>
      </w:r>
      <w:r w:rsidRPr="003A0A27">
        <w:rPr>
          <w:bCs/>
          <w:sz w:val="20"/>
          <w:lang w:val="ru-RU"/>
        </w:rPr>
        <w:t xml:space="preserve">Основни и производни </w:t>
      </w:r>
      <w:r w:rsidRPr="003A0A27">
        <w:rPr>
          <w:bCs/>
          <w:sz w:val="20"/>
          <w:lang w:val="bg-BG"/>
        </w:rPr>
        <w:t xml:space="preserve">измерителни </w:t>
      </w:r>
      <w:r w:rsidRPr="003A0A27">
        <w:rPr>
          <w:bCs/>
          <w:sz w:val="20"/>
          <w:lang w:val="ru-RU"/>
        </w:rPr>
        <w:t xml:space="preserve">единици в </w:t>
      </w:r>
      <w:r w:rsidRPr="003A0A27">
        <w:rPr>
          <w:bCs/>
          <w:sz w:val="20"/>
        </w:rPr>
        <w:t>SI</w:t>
      </w:r>
      <w:r w:rsidRPr="003A0A27">
        <w:rPr>
          <w:bCs/>
          <w:sz w:val="20"/>
          <w:lang w:val="ru-RU"/>
        </w:rPr>
        <w:t xml:space="preserve"> система. Научна нотация. </w:t>
      </w:r>
      <w:r w:rsidRPr="003A0A27">
        <w:rPr>
          <w:bCs/>
          <w:iCs/>
          <w:sz w:val="20"/>
          <w:lang w:val="ru-RU"/>
        </w:rPr>
        <w:t>Префикси на мерни единици</w:t>
      </w:r>
      <w:r w:rsidRPr="003A0A27">
        <w:rPr>
          <w:bCs/>
          <w:sz w:val="20"/>
          <w:lang w:val="ru-RU"/>
        </w:rPr>
        <w:t xml:space="preserve"> в </w:t>
      </w:r>
      <w:r w:rsidRPr="003A0A27">
        <w:rPr>
          <w:bCs/>
          <w:sz w:val="20"/>
        </w:rPr>
        <w:t>SI</w:t>
      </w:r>
      <w:r w:rsidRPr="003A0A27">
        <w:rPr>
          <w:bCs/>
          <w:sz w:val="20"/>
          <w:lang w:val="ru-RU"/>
        </w:rPr>
        <w:t>. Преобразуване на мерни единици</w:t>
      </w:r>
      <w:r w:rsidRPr="003A0A27">
        <w:rPr>
          <w:bCs/>
          <w:sz w:val="20"/>
          <w:lang w:val="bg-BG"/>
        </w:rPr>
        <w:t>.</w:t>
      </w:r>
    </w:p>
    <w:p w:rsidR="0081699D" w:rsidRPr="003A0A27" w:rsidRDefault="0081699D" w:rsidP="0081699D">
      <w:pPr>
        <w:keepLines/>
        <w:widowControl w:val="0"/>
        <w:numPr>
          <w:ilvl w:val="0"/>
          <w:numId w:val="39"/>
        </w:numPr>
        <w:spacing w:before="120"/>
        <w:ind w:left="567" w:hanging="567"/>
        <w:jc w:val="both"/>
        <w:rPr>
          <w:bCs/>
          <w:sz w:val="20"/>
          <w:lang w:val="ru-RU"/>
        </w:rPr>
      </w:pPr>
      <w:r w:rsidRPr="003A0A27">
        <w:rPr>
          <w:b/>
          <w:bCs/>
          <w:sz w:val="20"/>
          <w:lang w:val="ru-RU"/>
        </w:rPr>
        <w:t>Грешки при измерванията на физични величини. Оценка на случайните грешки при преки и косвени измервания. Графично представяне на опитни данни.</w:t>
      </w:r>
      <w:r w:rsidRPr="003A0A27">
        <w:rPr>
          <w:b/>
          <w:bCs/>
          <w:sz w:val="20"/>
          <w:lang w:val="bg-BG"/>
        </w:rPr>
        <w:t xml:space="preserve"> </w:t>
      </w:r>
      <w:r w:rsidRPr="003A0A27">
        <w:rPr>
          <w:bCs/>
          <w:sz w:val="20"/>
          <w:lang w:val="ru-RU"/>
        </w:rPr>
        <w:t>Запознаване с видовете грешки, които могат да се допуснат при измерването на различни физични величини</w:t>
      </w:r>
      <w:r w:rsidRPr="003A0A27">
        <w:rPr>
          <w:bCs/>
          <w:sz w:val="20"/>
          <w:lang w:val="bg-BG"/>
        </w:rPr>
        <w:t>. Оценка на точността при еднократни и многократни</w:t>
      </w:r>
      <w:r w:rsidRPr="003A0A27">
        <w:rPr>
          <w:bCs/>
          <w:sz w:val="20"/>
          <w:lang w:val="ru-RU"/>
        </w:rPr>
        <w:t xml:space="preserve">, </w:t>
      </w:r>
      <w:r w:rsidRPr="003A0A27">
        <w:rPr>
          <w:bCs/>
          <w:sz w:val="20"/>
          <w:lang w:val="bg-BG"/>
        </w:rPr>
        <w:t>преки и косвени измервания</w:t>
      </w:r>
      <w:r w:rsidRPr="003A0A27">
        <w:rPr>
          <w:bCs/>
          <w:sz w:val="20"/>
          <w:lang w:val="ru-RU"/>
        </w:rPr>
        <w:t>.</w:t>
      </w:r>
    </w:p>
    <w:p w:rsidR="0081699D" w:rsidRPr="003A0A27" w:rsidRDefault="0081699D" w:rsidP="0081699D">
      <w:pPr>
        <w:keepLines/>
        <w:widowControl w:val="0"/>
        <w:numPr>
          <w:ilvl w:val="0"/>
          <w:numId w:val="39"/>
        </w:numPr>
        <w:spacing w:before="120"/>
        <w:ind w:left="567" w:hanging="567"/>
        <w:jc w:val="both"/>
        <w:rPr>
          <w:sz w:val="20"/>
          <w:lang w:val="ru-RU"/>
        </w:rPr>
      </w:pPr>
      <w:r w:rsidRPr="003A0A27">
        <w:rPr>
          <w:b/>
          <w:sz w:val="20"/>
          <w:lang w:val="ru-RU"/>
        </w:rPr>
        <w:t xml:space="preserve">Определяне </w:t>
      </w:r>
      <w:r w:rsidRPr="003A0A27">
        <w:rPr>
          <w:b/>
          <w:sz w:val="20"/>
          <w:lang w:val="bg-BG"/>
        </w:rPr>
        <w:t xml:space="preserve">на </w:t>
      </w:r>
      <w:r w:rsidRPr="003A0A27">
        <w:rPr>
          <w:b/>
          <w:sz w:val="20"/>
          <w:lang w:val="ru-RU"/>
        </w:rPr>
        <w:t xml:space="preserve">динамичен вискозитет на течности. </w:t>
      </w:r>
      <w:r w:rsidRPr="003A0A27">
        <w:rPr>
          <w:sz w:val="20"/>
          <w:lang w:val="ru-RU"/>
        </w:rPr>
        <w:t xml:space="preserve">Измерва се динамичен вискозитет на течност с помощтта на вискозиметър на Освалд-Пинкевич. </w:t>
      </w:r>
      <w:r w:rsidRPr="003A0A27">
        <w:rPr>
          <w:sz w:val="20"/>
          <w:lang w:val="bg-BG"/>
        </w:rPr>
        <w:t>Методът</w:t>
      </w:r>
      <w:r w:rsidRPr="003A0A27">
        <w:rPr>
          <w:sz w:val="20"/>
          <w:lang w:val="ru-RU"/>
        </w:rPr>
        <w:t xml:space="preserve"> </w:t>
      </w:r>
      <w:r w:rsidRPr="003A0A27">
        <w:rPr>
          <w:sz w:val="20"/>
          <w:lang w:val="bg-BG"/>
        </w:rPr>
        <w:t>се базира на</w:t>
      </w:r>
      <w:r w:rsidRPr="003A0A27">
        <w:rPr>
          <w:sz w:val="20"/>
          <w:lang w:val="ru-RU"/>
        </w:rPr>
        <w:t xml:space="preserve"> закона на Поазьой за движение на течности през капилярни тръби.</w:t>
      </w:r>
    </w:p>
    <w:p w:rsidR="0081699D" w:rsidRPr="003A0A27" w:rsidRDefault="0081699D" w:rsidP="0081699D">
      <w:pPr>
        <w:keepLines/>
        <w:widowControl w:val="0"/>
        <w:numPr>
          <w:ilvl w:val="0"/>
          <w:numId w:val="39"/>
        </w:numPr>
        <w:spacing w:before="120"/>
        <w:ind w:left="567" w:hanging="567"/>
        <w:jc w:val="both"/>
        <w:rPr>
          <w:sz w:val="20"/>
          <w:lang w:val="ru-RU"/>
        </w:rPr>
      </w:pPr>
      <w:r w:rsidRPr="003A0A27">
        <w:rPr>
          <w:b/>
          <w:bCs/>
          <w:sz w:val="20"/>
          <w:lang w:val="ru-RU"/>
        </w:rPr>
        <w:t>Определяне коефициент на повърхностно напрежение на течности.</w:t>
      </w:r>
      <w:r w:rsidRPr="003A0A27">
        <w:rPr>
          <w:b/>
          <w:bCs/>
          <w:sz w:val="20"/>
          <w:lang w:val="bg-BG"/>
        </w:rPr>
        <w:t xml:space="preserve"> </w:t>
      </w:r>
      <w:r w:rsidRPr="003A0A27">
        <w:rPr>
          <w:sz w:val="20"/>
          <w:lang w:val="ru-RU"/>
        </w:rPr>
        <w:t>Чрез метода на издухване на въздушно мехурче от капилярна тръбичка се определя коефициент</w:t>
      </w:r>
      <w:r w:rsidRPr="003A0A27">
        <w:rPr>
          <w:sz w:val="20"/>
          <w:lang w:val="bg-BG"/>
        </w:rPr>
        <w:t>ът</w:t>
      </w:r>
      <w:r w:rsidRPr="003A0A27">
        <w:rPr>
          <w:sz w:val="20"/>
          <w:lang w:val="ru-RU"/>
        </w:rPr>
        <w:t xml:space="preserve"> на повърхностно напрежение на течност. Изяснява се значението на силите на повърхностно напрежение за настъпване на газова емболия. Обяснява се значението на повърхностно активните вещества за преодоляване на това явление.</w:t>
      </w:r>
    </w:p>
    <w:p w:rsidR="0081699D" w:rsidRDefault="0081699D" w:rsidP="0081699D">
      <w:pPr>
        <w:keepLines/>
        <w:widowControl w:val="0"/>
        <w:numPr>
          <w:ilvl w:val="0"/>
          <w:numId w:val="39"/>
        </w:numPr>
        <w:spacing w:before="120"/>
        <w:ind w:left="567" w:hanging="567"/>
        <w:jc w:val="both"/>
        <w:rPr>
          <w:color w:val="000000"/>
          <w:sz w:val="20"/>
          <w:lang w:val="ru-RU"/>
        </w:rPr>
      </w:pPr>
      <w:r w:rsidRPr="003A0A27">
        <w:rPr>
          <w:b/>
          <w:color w:val="000000"/>
          <w:sz w:val="20"/>
          <w:lang w:val="ru-RU"/>
        </w:rPr>
        <w:t>Хроматографски методи за сепарация и анализ на биомолекули</w:t>
      </w:r>
      <w:r w:rsidRPr="003A0A27">
        <w:rPr>
          <w:color w:val="000000"/>
          <w:sz w:val="20"/>
          <w:lang w:val="ru-RU"/>
        </w:rPr>
        <w:t>.</w:t>
      </w:r>
      <w:r w:rsidRPr="003A0A27">
        <w:rPr>
          <w:color w:val="000000"/>
          <w:sz w:val="20"/>
          <w:lang w:val="bg-BG"/>
        </w:rPr>
        <w:t xml:space="preserve"> </w:t>
      </w:r>
      <w:r w:rsidRPr="003A0A27">
        <w:rPr>
          <w:b/>
          <w:bCs/>
          <w:color w:val="000000"/>
          <w:sz w:val="20"/>
          <w:lang w:val="ru-RU"/>
        </w:rPr>
        <w:t>Гел- и тънкослойна хроматография.</w:t>
      </w:r>
      <w:r w:rsidRPr="003A0A27">
        <w:rPr>
          <w:sz w:val="20"/>
          <w:lang w:val="ru-RU"/>
        </w:rPr>
        <w:t xml:space="preserve"> </w:t>
      </w:r>
      <w:r w:rsidRPr="003A0A27">
        <w:rPr>
          <w:color w:val="000000"/>
          <w:sz w:val="20"/>
          <w:lang w:val="ru-RU"/>
        </w:rPr>
        <w:t>С помощта на тънкослойната хроматография студентите правят качествен анализ на липиден екстра</w:t>
      </w:r>
      <w:r w:rsidRPr="003A0A27">
        <w:rPr>
          <w:color w:val="000000"/>
          <w:sz w:val="20"/>
          <w:lang w:val="bg-BG"/>
        </w:rPr>
        <w:t>к</w:t>
      </w:r>
      <w:r w:rsidRPr="003A0A27">
        <w:rPr>
          <w:color w:val="000000"/>
          <w:sz w:val="20"/>
          <w:lang w:val="ru-RU"/>
        </w:rPr>
        <w:t>т от яйчен жълтък, а с гел-хроматографията – разделят метхемоглобин от калиев ферицианид и определят молекулната маса на тези вещества.</w:t>
      </w:r>
    </w:p>
    <w:p w:rsidR="007400E2" w:rsidRDefault="007400E2" w:rsidP="00DF081C">
      <w:pPr>
        <w:keepLines/>
        <w:widowControl w:val="0"/>
        <w:numPr>
          <w:ilvl w:val="0"/>
          <w:numId w:val="39"/>
        </w:numPr>
        <w:spacing w:before="120"/>
        <w:ind w:left="567" w:hanging="567"/>
        <w:jc w:val="both"/>
        <w:rPr>
          <w:color w:val="000000"/>
          <w:sz w:val="20"/>
          <w:lang w:val="ru-RU"/>
        </w:rPr>
      </w:pPr>
      <w:r w:rsidRPr="003A0A27">
        <w:rPr>
          <w:b/>
          <w:sz w:val="20"/>
          <w:lang w:val="ru-RU"/>
        </w:rPr>
        <w:t xml:space="preserve">Определяне на концентрации на вещества в биологични течности и фармацевтични препарати с рефрактометър. </w:t>
      </w:r>
      <w:r w:rsidRPr="003A0A27">
        <w:rPr>
          <w:b/>
          <w:color w:val="000000"/>
          <w:sz w:val="20"/>
          <w:lang w:val="ru-RU"/>
        </w:rPr>
        <w:t>Транспорт на урея през изкуствена полупроницаема мембрана. Биофизични основи на хемодиализата.</w:t>
      </w:r>
      <w:r w:rsidRPr="003A0A27">
        <w:rPr>
          <w:b/>
          <w:color w:val="000000"/>
          <w:sz w:val="20"/>
          <w:lang w:val="bg-BG"/>
        </w:rPr>
        <w:t xml:space="preserve"> </w:t>
      </w:r>
      <w:r w:rsidRPr="003A0A27">
        <w:rPr>
          <w:sz w:val="20"/>
          <w:lang w:val="ru-RU"/>
        </w:rPr>
        <w:t xml:space="preserve">С помощта на рефрактометър на Аббе се измерват показателите на пречупване на различни течности. </w:t>
      </w:r>
      <w:r w:rsidRPr="003A0A27">
        <w:rPr>
          <w:sz w:val="20"/>
          <w:lang w:val="bg-BG"/>
        </w:rPr>
        <w:t>Т</w:t>
      </w:r>
      <w:r w:rsidRPr="003A0A27">
        <w:rPr>
          <w:sz w:val="20"/>
          <w:lang w:val="ru-RU"/>
        </w:rPr>
        <w:t xml:space="preserve">аблично </w:t>
      </w:r>
      <w:r w:rsidRPr="003A0A27">
        <w:rPr>
          <w:sz w:val="20"/>
          <w:lang w:val="bg-BG"/>
        </w:rPr>
        <w:t xml:space="preserve">се </w:t>
      </w:r>
      <w:r w:rsidRPr="003A0A27">
        <w:rPr>
          <w:sz w:val="20"/>
          <w:lang w:val="ru-RU"/>
        </w:rPr>
        <w:t>определя концентрация</w:t>
      </w:r>
      <w:r w:rsidRPr="003A0A27">
        <w:rPr>
          <w:sz w:val="20"/>
          <w:lang w:val="bg-BG"/>
        </w:rPr>
        <w:t>та</w:t>
      </w:r>
      <w:r w:rsidRPr="003A0A27">
        <w:rPr>
          <w:sz w:val="20"/>
          <w:lang w:val="ru-RU"/>
        </w:rPr>
        <w:t xml:space="preserve"> на биологично</w:t>
      </w:r>
      <w:r w:rsidRPr="003A0A27">
        <w:rPr>
          <w:sz w:val="20"/>
          <w:lang w:val="bg-BG"/>
        </w:rPr>
        <w:t>-</w:t>
      </w:r>
      <w:r w:rsidRPr="003A0A27">
        <w:rPr>
          <w:sz w:val="20"/>
          <w:lang w:val="ru-RU"/>
        </w:rPr>
        <w:t xml:space="preserve">важни вещества (белтък в кръвен серум). Чрез метода на графична интерполация се определя концентрация на аналгин в разтвор. </w:t>
      </w:r>
      <w:r w:rsidRPr="003A0A27">
        <w:rPr>
          <w:color w:val="000000"/>
          <w:sz w:val="20"/>
          <w:lang w:val="ru-RU"/>
        </w:rPr>
        <w:t xml:space="preserve">Демонстрира се транспортът на урея през полупропусклива мембрана и с помощта на рефрактометър и графична интерполация се определя времеконстантата </w:t>
      </w:r>
      <w:r w:rsidRPr="003A0A27">
        <w:rPr>
          <w:color w:val="000000"/>
          <w:sz w:val="20"/>
        </w:rPr>
        <w:t>t</w:t>
      </w:r>
      <w:r w:rsidRPr="003A0A27">
        <w:rPr>
          <w:color w:val="000000"/>
          <w:sz w:val="20"/>
          <w:vertAlign w:val="subscript"/>
          <w:lang w:val="ru-RU"/>
        </w:rPr>
        <w:t>0,5</w:t>
      </w:r>
      <w:r w:rsidRPr="003A0A27">
        <w:rPr>
          <w:color w:val="000000"/>
          <w:sz w:val="20"/>
          <w:lang w:val="ru-RU"/>
        </w:rPr>
        <w:t>, която е важен параметър на транспортния процес.</w:t>
      </w:r>
    </w:p>
    <w:p w:rsidR="009A4B6A" w:rsidRDefault="009A4B6A" w:rsidP="009A4B6A">
      <w:pPr>
        <w:keepLines/>
        <w:widowControl w:val="0"/>
        <w:spacing w:before="120"/>
        <w:ind w:left="567"/>
        <w:jc w:val="both"/>
        <w:rPr>
          <w:b/>
          <w:sz w:val="20"/>
          <w:lang w:val="ru-RU"/>
        </w:rPr>
      </w:pPr>
    </w:p>
    <w:p w:rsidR="009A4B6A" w:rsidRDefault="009A4B6A" w:rsidP="009A4B6A">
      <w:pPr>
        <w:keepLines/>
        <w:widowControl w:val="0"/>
        <w:spacing w:before="120"/>
        <w:ind w:left="567"/>
        <w:jc w:val="both"/>
        <w:rPr>
          <w:b/>
          <w:sz w:val="20"/>
          <w:lang w:val="ru-RU"/>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9A4B6A" w:rsidRPr="003A0A27" w:rsidTr="00801411">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caps/>
              </w:rPr>
            </w:pPr>
            <w:r w:rsidRPr="003A0A27">
              <w:rPr>
                <w:noProof/>
                <w:lang w:val="bg-BG" w:eastAsia="bg-BG"/>
              </w:rPr>
              <w:drawing>
                <wp:anchor distT="0" distB="0" distL="114300" distR="114300" simplePos="0" relativeHeight="251665920" behindDoc="0" locked="0" layoutInCell="1" allowOverlap="1" wp14:anchorId="02B6B179" wp14:editId="35C31E63">
                  <wp:simplePos x="0" y="0"/>
                  <wp:positionH relativeFrom="column">
                    <wp:posOffset>711200</wp:posOffset>
                  </wp:positionH>
                  <wp:positionV relativeFrom="paragraph">
                    <wp:posOffset>57785</wp:posOffset>
                  </wp:positionV>
                  <wp:extent cx="485775" cy="49593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9A4B6A" w:rsidRPr="003A0A27" w:rsidTr="00801411">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9A4B6A" w:rsidRPr="003A0A27" w:rsidRDefault="009A4B6A" w:rsidP="00801411">
            <w:pPr>
              <w:ind w:right="-52"/>
              <w:rPr>
                <w:b/>
                <w:sz w:val="20"/>
              </w:rPr>
            </w:pPr>
            <w:r w:rsidRPr="003A0A27">
              <w:rPr>
                <w:b/>
                <w:sz w:val="20"/>
              </w:rPr>
              <w:t>Стр</w:t>
            </w:r>
            <w:r w:rsidRPr="003A0A27">
              <w:rPr>
                <w:b/>
                <w:sz w:val="20"/>
                <w:lang w:val="bg-BG"/>
              </w:rPr>
              <w:t>аница:</w:t>
            </w:r>
            <w:r w:rsidRPr="003A0A27">
              <w:rPr>
                <w:b/>
                <w:sz w:val="20"/>
              </w:rPr>
              <w:t xml:space="preserve"> 0</w:t>
            </w:r>
            <w:r>
              <w:rPr>
                <w:b/>
                <w:sz w:val="20"/>
                <w:lang w:val="bg-BG"/>
              </w:rPr>
              <w:t>6</w:t>
            </w:r>
            <w:r w:rsidRPr="003A0A27">
              <w:rPr>
                <w:b/>
                <w:sz w:val="20"/>
              </w:rPr>
              <w:t xml:space="preserve"> </w:t>
            </w:r>
            <w:r w:rsidRPr="003A0A27">
              <w:rPr>
                <w:b/>
                <w:sz w:val="20"/>
                <w:lang w:val="bg-BG"/>
              </w:rPr>
              <w:t>от 0</w:t>
            </w:r>
            <w:r>
              <w:rPr>
                <w:b/>
                <w:sz w:val="20"/>
                <w:lang w:val="bg-BG"/>
              </w:rPr>
              <w:t>9</w:t>
            </w:r>
          </w:p>
        </w:tc>
      </w:tr>
    </w:tbl>
    <w:p w:rsidR="009A4B6A" w:rsidRPr="003A0A27" w:rsidRDefault="009A4B6A" w:rsidP="009A4B6A">
      <w:pPr>
        <w:keepLines/>
        <w:widowControl w:val="0"/>
        <w:spacing w:before="120"/>
        <w:ind w:left="567"/>
        <w:jc w:val="both"/>
        <w:rPr>
          <w:color w:val="000000"/>
          <w:sz w:val="20"/>
          <w:lang w:val="ru-RU"/>
        </w:rPr>
      </w:pPr>
    </w:p>
    <w:p w:rsidR="007400E2" w:rsidRPr="003A0A27" w:rsidRDefault="007400E2" w:rsidP="00DF081C">
      <w:pPr>
        <w:keepLines/>
        <w:widowControl w:val="0"/>
        <w:numPr>
          <w:ilvl w:val="0"/>
          <w:numId w:val="39"/>
        </w:numPr>
        <w:spacing w:before="120"/>
        <w:ind w:left="567" w:hanging="567"/>
        <w:jc w:val="both"/>
        <w:rPr>
          <w:sz w:val="20"/>
          <w:lang w:val="ru-RU"/>
        </w:rPr>
      </w:pPr>
      <w:r w:rsidRPr="003A0A27">
        <w:rPr>
          <w:b/>
          <w:color w:val="000000"/>
          <w:sz w:val="20"/>
          <w:lang w:val="ru-RU"/>
        </w:rPr>
        <w:t>Дифузия на електролити: определяне на дифузионен потенциал.</w:t>
      </w:r>
      <w:r w:rsidRPr="003A0A27">
        <w:rPr>
          <w:sz w:val="20"/>
          <w:lang w:val="ru-RU"/>
        </w:rPr>
        <w:t xml:space="preserve"> Биологичните течности от физична гледна точка представляват електролити, т.е. съдържат различни по вид и заряд йони. Концентрациите на тези йони вътре и извън клетката са различни, което е причина за възникване на т.н. </w:t>
      </w:r>
      <w:r w:rsidRPr="003A0A27">
        <w:rPr>
          <w:sz w:val="20"/>
          <w:lang w:val="bg-BG"/>
        </w:rPr>
        <w:t xml:space="preserve">биоелектрични </w:t>
      </w:r>
      <w:r w:rsidRPr="003A0A27">
        <w:rPr>
          <w:sz w:val="20"/>
          <w:lang w:val="ru-RU"/>
        </w:rPr>
        <w:t>потенциали. Опитната постановка на това упражнение дава възможност на студентите да проследят процеса на възникване на дифузион</w:t>
      </w:r>
      <w:r w:rsidRPr="003A0A27">
        <w:rPr>
          <w:sz w:val="20"/>
          <w:lang w:val="bg-BG"/>
        </w:rPr>
        <w:t>е</w:t>
      </w:r>
      <w:r w:rsidRPr="003A0A27">
        <w:rPr>
          <w:sz w:val="20"/>
          <w:lang w:val="ru-RU"/>
        </w:rPr>
        <w:t>н потенциал</w:t>
      </w:r>
      <w:r w:rsidRPr="003A0A27">
        <w:rPr>
          <w:sz w:val="20"/>
          <w:lang w:val="bg-BG"/>
        </w:rPr>
        <w:t xml:space="preserve"> в моделна система</w:t>
      </w:r>
      <w:r w:rsidRPr="003A0A27">
        <w:rPr>
          <w:sz w:val="20"/>
          <w:lang w:val="ru-RU"/>
        </w:rPr>
        <w:t xml:space="preserve">, както и да пресметнат подвижностите на двата вида йони, които в случая са причина за възникването </w:t>
      </w:r>
      <w:r w:rsidRPr="003A0A27">
        <w:rPr>
          <w:sz w:val="20"/>
          <w:lang w:val="bg-BG"/>
        </w:rPr>
        <w:t>му</w:t>
      </w:r>
      <w:r w:rsidRPr="003A0A27">
        <w:rPr>
          <w:sz w:val="20"/>
          <w:lang w:val="ru-RU"/>
        </w:rPr>
        <w:t>.</w:t>
      </w:r>
    </w:p>
    <w:p w:rsidR="007400E2" w:rsidRPr="003A0A27" w:rsidRDefault="007400E2" w:rsidP="00DF081C">
      <w:pPr>
        <w:keepLines/>
        <w:widowControl w:val="0"/>
        <w:numPr>
          <w:ilvl w:val="0"/>
          <w:numId w:val="39"/>
        </w:numPr>
        <w:spacing w:before="120"/>
        <w:ind w:left="567" w:hanging="567"/>
        <w:jc w:val="both"/>
        <w:rPr>
          <w:color w:val="000000"/>
          <w:sz w:val="20"/>
          <w:lang w:val="ru-RU"/>
        </w:rPr>
      </w:pPr>
      <w:r w:rsidRPr="003A0A27">
        <w:rPr>
          <w:b/>
          <w:color w:val="000000"/>
          <w:sz w:val="20"/>
          <w:lang w:val="bg-BG"/>
        </w:rPr>
        <w:t xml:space="preserve">Макроелектрофореза - </w:t>
      </w:r>
      <w:r w:rsidRPr="003A0A27">
        <w:rPr>
          <w:b/>
          <w:color w:val="000000"/>
          <w:sz w:val="20"/>
          <w:lang w:val="ru-RU"/>
        </w:rPr>
        <w:t>разделяне на белтъци.</w:t>
      </w:r>
      <w:r w:rsidRPr="003A0A27">
        <w:rPr>
          <w:b/>
          <w:color w:val="000000"/>
          <w:sz w:val="20"/>
          <w:lang w:val="bg-BG"/>
        </w:rPr>
        <w:t xml:space="preserve"> Микроелектрофореза - определяне на електрокинетичен потенциал. </w:t>
      </w:r>
      <w:r w:rsidRPr="003A0A27">
        <w:rPr>
          <w:color w:val="000000"/>
          <w:sz w:val="20"/>
          <w:lang w:val="ru-RU"/>
        </w:rPr>
        <w:t>Освен за аналитични цели при научни изследвания, макроелектрофорезата се използва като диагностичен метод за разделяне на серумните белтъци на отделни фракции. По време на това занятие чрез хартиена електрофореза се разделят един от друг метхемоглобин и цитохром C. От друга страна, важна електрична характеристика на биологичните клетки е техният електрокинетичен потенциал (дзета потенциал), който студентите определят чрез измерване скоростта на движение на дрождеви клетки при въздействие с постоянно електрично поле.</w:t>
      </w:r>
    </w:p>
    <w:p w:rsidR="007400E2" w:rsidRPr="003A0A27" w:rsidRDefault="007400E2" w:rsidP="00DF081C">
      <w:pPr>
        <w:keepLines/>
        <w:widowControl w:val="0"/>
        <w:numPr>
          <w:ilvl w:val="0"/>
          <w:numId w:val="39"/>
        </w:numPr>
        <w:spacing w:before="120"/>
        <w:ind w:left="567" w:hanging="567"/>
        <w:jc w:val="both"/>
        <w:rPr>
          <w:color w:val="000000"/>
          <w:sz w:val="20"/>
          <w:lang w:val="ru-RU"/>
        </w:rPr>
      </w:pPr>
      <w:r w:rsidRPr="003A0A27">
        <w:rPr>
          <w:b/>
          <w:color w:val="000000"/>
          <w:sz w:val="20"/>
          <w:lang w:val="ru-RU"/>
        </w:rPr>
        <w:t>Изкуствени мембрани. Получаване на хемозоми.</w:t>
      </w:r>
      <w:r w:rsidRPr="003A0A27">
        <w:rPr>
          <w:color w:val="000000"/>
          <w:sz w:val="20"/>
          <w:lang w:val="ru-RU"/>
        </w:rPr>
        <w:t xml:space="preserve"> Изкуствените мембрани, наречени още моделни мембрани се използват за изследване пасивния транспорт на йони и малки молекули през клетъчната мембрана. Те са удобен модел за изучаване действието на много лекарствени вещества, хормони, антибиотици. С помощта на липиден екстракт, извлечен от яйчен жълтък и хемоглобинов разтвор, студентите получават многослойни липозоми с включен във вътрешното им пространство хемоглобин – хемозоми.</w:t>
      </w:r>
    </w:p>
    <w:p w:rsidR="0043441A" w:rsidRDefault="007400E2" w:rsidP="0043441A">
      <w:pPr>
        <w:keepLines/>
        <w:widowControl w:val="0"/>
        <w:numPr>
          <w:ilvl w:val="0"/>
          <w:numId w:val="39"/>
        </w:numPr>
        <w:spacing w:before="120"/>
        <w:ind w:left="567" w:hanging="567"/>
        <w:jc w:val="both"/>
        <w:rPr>
          <w:color w:val="000000"/>
          <w:sz w:val="20"/>
          <w:lang w:val="ru-RU"/>
        </w:rPr>
      </w:pPr>
      <w:r w:rsidRPr="003A0A27">
        <w:rPr>
          <w:b/>
          <w:color w:val="000000"/>
          <w:sz w:val="20"/>
          <w:lang w:val="ru-RU"/>
        </w:rPr>
        <w:t xml:space="preserve">Определяне концентрацията на разтвори посредством абсорбционна спектрофотометрия. Киселинна устойчивост на еритроцитни мембрани. </w:t>
      </w:r>
      <w:r w:rsidRPr="003A0A27">
        <w:rPr>
          <w:color w:val="000000"/>
          <w:sz w:val="20"/>
          <w:lang w:val="ru-RU"/>
        </w:rPr>
        <w:t>Спектрофотометрията е широко използван метод за определяне концентрации на цветни разтвори на базата на закона на Буге-Ламберт-Беер. Измерва се неизвестна концентрация на метиленово синьо, като за целта предварително се определя моларният екстинкционен коефициент за това вещество. Спректрофотометрично се изследва също така киселинната устойчивост на еритроцитни мембрани. Студентите снемат киселинна еритрограма, от която правят извод за възрастовото разпределение на еритроцитите в изследваната кръв. Като хемолитик се използва 0,002 N солна киселина.</w:t>
      </w:r>
      <w:r w:rsidR="0043441A">
        <w:rPr>
          <w:color w:val="000000"/>
          <w:sz w:val="20"/>
          <w:lang w:val="ru-RU"/>
        </w:rPr>
        <w:t xml:space="preserve"> </w:t>
      </w:r>
    </w:p>
    <w:p w:rsidR="0043441A" w:rsidRDefault="0043441A" w:rsidP="0043441A">
      <w:pPr>
        <w:keepLines/>
        <w:widowControl w:val="0"/>
        <w:numPr>
          <w:ilvl w:val="0"/>
          <w:numId w:val="39"/>
        </w:numPr>
        <w:spacing w:before="120"/>
        <w:ind w:left="567" w:hanging="567"/>
        <w:jc w:val="both"/>
        <w:rPr>
          <w:color w:val="000000"/>
          <w:sz w:val="20"/>
          <w:lang w:val="ru-RU"/>
        </w:rPr>
      </w:pPr>
      <w:r w:rsidRPr="0043441A">
        <w:rPr>
          <w:b/>
          <w:color w:val="000000"/>
          <w:sz w:val="20"/>
          <w:lang w:val="ru-RU"/>
        </w:rPr>
        <w:t>Продукция</w:t>
      </w:r>
      <w:r>
        <w:rPr>
          <w:b/>
          <w:color w:val="000000"/>
          <w:sz w:val="20"/>
          <w:lang w:val="ru-RU"/>
        </w:rPr>
        <w:t xml:space="preserve"> </w:t>
      </w:r>
      <w:r w:rsidRPr="0043441A">
        <w:rPr>
          <w:b/>
          <w:color w:val="000000"/>
          <w:sz w:val="20"/>
          <w:lang w:val="ru-RU"/>
        </w:rPr>
        <w:t xml:space="preserve"> на супероксидни радикали при взаимодействието на медни йони с еритроцитни мембрани. </w:t>
      </w:r>
      <w:r w:rsidRPr="0043441A">
        <w:rPr>
          <w:color w:val="000000"/>
          <w:sz w:val="20"/>
          <w:lang w:val="ru-RU"/>
        </w:rPr>
        <w:t>По време на това занятие се доказва, че при взаимодействие на медни йони с еритроцитни мембрани се генерират супероксидни радикали. Продукцията на супероксида се проследява спектрофотометрично, чрез измерване концентрацията на получения при окислението на адреналина адренохром.</w:t>
      </w:r>
    </w:p>
    <w:p w:rsidR="00AA58A2" w:rsidRPr="003A0A27" w:rsidRDefault="00AA58A2" w:rsidP="00AA58A2">
      <w:pPr>
        <w:keepNext/>
        <w:keepLines/>
        <w:widowControl w:val="0"/>
        <w:numPr>
          <w:ilvl w:val="0"/>
          <w:numId w:val="39"/>
        </w:numPr>
        <w:spacing w:before="120"/>
        <w:ind w:left="567" w:hanging="567"/>
        <w:jc w:val="both"/>
        <w:rPr>
          <w:color w:val="000000"/>
          <w:sz w:val="20"/>
          <w:lang w:val="ru-RU"/>
        </w:rPr>
      </w:pPr>
      <w:r w:rsidRPr="003A0A27">
        <w:rPr>
          <w:b/>
          <w:color w:val="000000"/>
          <w:sz w:val="20"/>
          <w:lang w:val="ru-RU"/>
        </w:rPr>
        <w:t xml:space="preserve">Измервания с електрични измервателни уреди. Кондуктометрично изследване на проводимостта на води и урини. </w:t>
      </w:r>
      <w:r w:rsidRPr="003A0A27">
        <w:rPr>
          <w:color w:val="000000"/>
          <w:sz w:val="20"/>
          <w:lang w:val="ru-RU"/>
        </w:rPr>
        <w:t>Тъй като всички електромедицински апарати за диагностика и терапия имат вградени електроизмервателни инструменти, студентите се запознават с принципното устройство, начина на свързване и работата с най-често използваните електроизмервателни уреди – амперметри и волтметри. Практическата задача се състои в косвено измерване големината на пет фабрични съпротивления чрез използване закона на Ом. От друга страна, свойството на течностите да провеждат електрически ток се обуславя от наличието на йони в разтворите. Затова с помощта на кондуктометричен метод в настоящето упражнение се изследва електричната проводимост на води с различна степен на очистване и се определя проводимостта на урина.</w:t>
      </w:r>
    </w:p>
    <w:p w:rsidR="0043441A" w:rsidRPr="003A0A27" w:rsidRDefault="0043441A" w:rsidP="0043441A">
      <w:pPr>
        <w:keepNext/>
        <w:keepLines/>
        <w:widowControl w:val="0"/>
        <w:numPr>
          <w:ilvl w:val="0"/>
          <w:numId w:val="39"/>
        </w:numPr>
        <w:spacing w:before="120"/>
        <w:ind w:left="567" w:hanging="567"/>
        <w:jc w:val="both"/>
        <w:rPr>
          <w:color w:val="000000"/>
          <w:sz w:val="20"/>
          <w:lang w:val="ru-RU"/>
        </w:rPr>
      </w:pPr>
      <w:r w:rsidRPr="003A0A27">
        <w:rPr>
          <w:b/>
          <w:color w:val="000000"/>
          <w:sz w:val="20"/>
          <w:lang w:val="ru-RU"/>
        </w:rPr>
        <w:t xml:space="preserve">Определяне концентрация на оптичноактивни вещества с поляриметър. </w:t>
      </w:r>
      <w:r w:rsidRPr="003A0A27">
        <w:rPr>
          <w:color w:val="000000"/>
          <w:sz w:val="20"/>
          <w:lang w:val="ru-RU"/>
        </w:rPr>
        <w:t>Изясняване принципната разлика между естествена и поляризирана светлина и получаването на поляризирана светлина с помощта на оптичноактивни вещества. С помощта на поляриметъра на Лоран се определя концентрация на захар в разтвор (захарта се използва като представител на оптичноактивните вещества, срещани в биологичните обекти). Тъй като не се работи с химически чист продукт, студентите определят и специфичен ъгъл на въртене на промишлена захар.</w:t>
      </w:r>
    </w:p>
    <w:p w:rsidR="0043441A" w:rsidRDefault="0043441A" w:rsidP="0043441A">
      <w:pPr>
        <w:keepNext/>
        <w:keepLines/>
        <w:widowControl w:val="0"/>
        <w:numPr>
          <w:ilvl w:val="0"/>
          <w:numId w:val="39"/>
        </w:numPr>
        <w:spacing w:before="120"/>
        <w:ind w:left="567" w:hanging="567"/>
        <w:jc w:val="both"/>
        <w:rPr>
          <w:color w:val="000000"/>
          <w:sz w:val="20"/>
          <w:lang w:val="ru-RU"/>
        </w:rPr>
      </w:pPr>
      <w:r w:rsidRPr="003A0A27">
        <w:rPr>
          <w:b/>
          <w:color w:val="000000"/>
          <w:sz w:val="20"/>
          <w:lang w:val="ru-RU"/>
        </w:rPr>
        <w:t>Колоквиум</w:t>
      </w:r>
      <w:r w:rsidRPr="003A0A27">
        <w:rPr>
          <w:color w:val="000000"/>
          <w:sz w:val="20"/>
          <w:lang w:val="ru-RU"/>
        </w:rPr>
        <w:t>. Колоквиумът включва самостоятелно изработване на едно от работените през семестъра упражнения, тестова проверка на теоретичната подготовка на студента и устно събеседване.</w:t>
      </w:r>
    </w:p>
    <w:p w:rsidR="000B60C7" w:rsidRPr="003A0A27" w:rsidRDefault="000B60C7" w:rsidP="0043441A">
      <w:pPr>
        <w:keepNext/>
        <w:keepLines/>
        <w:widowControl w:val="0"/>
        <w:numPr>
          <w:ilvl w:val="0"/>
          <w:numId w:val="39"/>
        </w:numPr>
        <w:spacing w:before="120"/>
        <w:ind w:left="567" w:hanging="567"/>
        <w:jc w:val="both"/>
        <w:rPr>
          <w:color w:val="000000"/>
          <w:sz w:val="20"/>
          <w:lang w:val="ru-RU"/>
        </w:rPr>
      </w:pPr>
      <w:r>
        <w:rPr>
          <w:b/>
          <w:color w:val="000000"/>
          <w:sz w:val="20"/>
          <w:lang w:val="ru-RU"/>
        </w:rPr>
        <w:t xml:space="preserve">Семинар </w:t>
      </w:r>
      <w:r>
        <w:rPr>
          <w:color w:val="000000"/>
          <w:sz w:val="20"/>
          <w:lang w:val="ru-RU"/>
        </w:rPr>
        <w:t>– Физика на модерните фармацевтични технологии.</w:t>
      </w:r>
    </w:p>
    <w:p w:rsidR="0043441A" w:rsidRDefault="0043441A" w:rsidP="0043441A">
      <w:pPr>
        <w:rPr>
          <w:lang w:val="ru-RU"/>
        </w:rPr>
      </w:pPr>
    </w:p>
    <w:p w:rsidR="00D71322" w:rsidRDefault="00D71322" w:rsidP="0043441A">
      <w:pPr>
        <w:rPr>
          <w:lang w:val="ru-RU"/>
        </w:rPr>
      </w:pPr>
    </w:p>
    <w:p w:rsidR="003F5370" w:rsidRDefault="003F5370" w:rsidP="0043441A">
      <w:pPr>
        <w:rPr>
          <w:lang w:val="ru-RU"/>
        </w:rPr>
      </w:pPr>
    </w:p>
    <w:p w:rsidR="009A4B6A" w:rsidRDefault="009A4B6A" w:rsidP="0043441A">
      <w:pPr>
        <w:rPr>
          <w:lang w:val="ru-RU"/>
        </w:rPr>
      </w:pPr>
    </w:p>
    <w:p w:rsidR="009A4B6A" w:rsidRDefault="009A4B6A" w:rsidP="00C16163">
      <w:pPr>
        <w:contextualSpacing/>
        <w:rPr>
          <w:lang w:val="ru-RU"/>
        </w:rPr>
      </w:pPr>
    </w:p>
    <w:tbl>
      <w:tblPr>
        <w:tblpPr w:leftFromText="141" w:rightFromText="141" w:vertAnchor="text" w:horzAnchor="margin" w:tblpY="-72"/>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C16163" w:rsidRPr="003A0A27" w:rsidTr="00C16163">
        <w:trPr>
          <w:trHeight w:val="430"/>
        </w:trPr>
        <w:tc>
          <w:tcPr>
            <w:tcW w:w="3109" w:type="dxa"/>
            <w:vMerge w:val="restart"/>
            <w:vAlign w:val="center"/>
          </w:tcPr>
          <w:p w:rsidR="00C16163" w:rsidRPr="003A0A27" w:rsidRDefault="00C16163" w:rsidP="00C16163">
            <w:pPr>
              <w:jc w:val="center"/>
              <w:rPr>
                <w:b/>
                <w:caps/>
              </w:rPr>
            </w:pPr>
            <w:bookmarkStart w:id="9" w:name="_GoBack"/>
            <w:r w:rsidRPr="003A0A27">
              <w:rPr>
                <w:noProof/>
                <w:lang w:val="bg-BG" w:eastAsia="bg-BG"/>
              </w:rPr>
              <w:drawing>
                <wp:anchor distT="0" distB="0" distL="114300" distR="114300" simplePos="0" relativeHeight="251667968" behindDoc="0" locked="0" layoutInCell="1" allowOverlap="1" wp14:anchorId="4053348A" wp14:editId="531376D6">
                  <wp:simplePos x="0" y="0"/>
                  <wp:positionH relativeFrom="column">
                    <wp:posOffset>711200</wp:posOffset>
                  </wp:positionH>
                  <wp:positionV relativeFrom="paragraph">
                    <wp:posOffset>57785</wp:posOffset>
                  </wp:positionV>
                  <wp:extent cx="485775" cy="495935"/>
                  <wp:effectExtent l="0" t="0" r="9525"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vAlign w:val="center"/>
          </w:tcPr>
          <w:p w:rsidR="00C16163" w:rsidRPr="003A0A27" w:rsidRDefault="00C16163" w:rsidP="00C16163">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vAlign w:val="center"/>
          </w:tcPr>
          <w:p w:rsidR="00C16163" w:rsidRPr="003A0A27" w:rsidRDefault="00C16163" w:rsidP="00C16163">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C16163" w:rsidRPr="003A0A27" w:rsidTr="00C16163">
        <w:trPr>
          <w:trHeight w:val="490"/>
        </w:trPr>
        <w:tc>
          <w:tcPr>
            <w:tcW w:w="3109" w:type="dxa"/>
            <w:vMerge/>
            <w:vAlign w:val="center"/>
          </w:tcPr>
          <w:p w:rsidR="00C16163" w:rsidRPr="003A0A27" w:rsidRDefault="00C16163" w:rsidP="00C16163">
            <w:pPr>
              <w:jc w:val="center"/>
              <w:rPr>
                <w:b/>
              </w:rPr>
            </w:pPr>
          </w:p>
        </w:tc>
        <w:tc>
          <w:tcPr>
            <w:tcW w:w="3667" w:type="dxa"/>
            <w:vMerge/>
            <w:vAlign w:val="center"/>
          </w:tcPr>
          <w:p w:rsidR="00C16163" w:rsidRPr="003A0A27" w:rsidRDefault="00C16163" w:rsidP="00C16163">
            <w:pPr>
              <w:jc w:val="center"/>
              <w:rPr>
                <w:b/>
                <w:lang w:val="bg-BG"/>
              </w:rPr>
            </w:pPr>
          </w:p>
        </w:tc>
        <w:tc>
          <w:tcPr>
            <w:tcW w:w="3160" w:type="dxa"/>
            <w:vAlign w:val="center"/>
          </w:tcPr>
          <w:p w:rsidR="00C16163" w:rsidRPr="003A0A27" w:rsidRDefault="00C16163" w:rsidP="00C16163">
            <w:pPr>
              <w:ind w:right="-52"/>
              <w:rPr>
                <w:b/>
                <w:sz w:val="20"/>
              </w:rPr>
            </w:pPr>
            <w:r w:rsidRPr="003A0A27">
              <w:rPr>
                <w:b/>
                <w:sz w:val="20"/>
              </w:rPr>
              <w:t>Стр</w:t>
            </w:r>
            <w:r w:rsidRPr="003A0A27">
              <w:rPr>
                <w:b/>
                <w:sz w:val="20"/>
                <w:lang w:val="bg-BG"/>
              </w:rPr>
              <w:t>аница:</w:t>
            </w:r>
            <w:r w:rsidRPr="003A0A27">
              <w:rPr>
                <w:b/>
                <w:sz w:val="20"/>
              </w:rPr>
              <w:t xml:space="preserve"> 0</w:t>
            </w:r>
            <w:r>
              <w:rPr>
                <w:b/>
                <w:sz w:val="20"/>
                <w:lang w:val="bg-BG"/>
              </w:rPr>
              <w:t>7</w:t>
            </w:r>
            <w:r w:rsidRPr="003A0A27">
              <w:rPr>
                <w:b/>
                <w:sz w:val="20"/>
              </w:rPr>
              <w:t xml:space="preserve"> </w:t>
            </w:r>
            <w:r w:rsidRPr="003A0A27">
              <w:rPr>
                <w:b/>
                <w:sz w:val="20"/>
                <w:lang w:val="bg-BG"/>
              </w:rPr>
              <w:t>от 0</w:t>
            </w:r>
            <w:r>
              <w:rPr>
                <w:b/>
                <w:sz w:val="20"/>
                <w:lang w:val="bg-BG"/>
              </w:rPr>
              <w:t>9</w:t>
            </w:r>
          </w:p>
        </w:tc>
      </w:tr>
      <w:bookmarkEnd w:id="9"/>
    </w:tbl>
    <w:p w:rsidR="003F5370" w:rsidRDefault="003F5370" w:rsidP="003F5370">
      <w:pPr>
        <w:keepNext/>
        <w:keepLines/>
        <w:widowControl w:val="0"/>
        <w:spacing w:before="120"/>
        <w:ind w:firstLine="284"/>
        <w:jc w:val="center"/>
        <w:rPr>
          <w:b/>
          <w:color w:val="000000"/>
          <w:sz w:val="20"/>
          <w:lang w:val="ru-RU"/>
        </w:rPr>
      </w:pPr>
    </w:p>
    <w:p w:rsidR="003F5370" w:rsidRDefault="003F5370" w:rsidP="003F5370">
      <w:pPr>
        <w:keepNext/>
        <w:keepLines/>
        <w:widowControl w:val="0"/>
        <w:spacing w:before="120"/>
        <w:ind w:firstLine="284"/>
        <w:jc w:val="center"/>
        <w:rPr>
          <w:b/>
          <w:color w:val="000000"/>
          <w:sz w:val="20"/>
          <w:lang w:val="ru-RU"/>
        </w:rPr>
      </w:pPr>
    </w:p>
    <w:p w:rsidR="003F5370" w:rsidRPr="00491F3E" w:rsidRDefault="003F5370" w:rsidP="003F5370">
      <w:pPr>
        <w:keepNext/>
        <w:keepLines/>
        <w:widowControl w:val="0"/>
        <w:spacing w:before="120"/>
        <w:ind w:firstLine="284"/>
        <w:jc w:val="both"/>
        <w:rPr>
          <w:b/>
          <w:color w:val="000000"/>
          <w:sz w:val="20"/>
          <w:lang w:val="ru-RU"/>
        </w:rPr>
      </w:pPr>
    </w:p>
    <w:p w:rsidR="003F5370" w:rsidRPr="00491F3E" w:rsidRDefault="003F5370" w:rsidP="00C16163">
      <w:pPr>
        <w:keepNext/>
        <w:keepLines/>
        <w:widowControl w:val="0"/>
        <w:ind w:firstLine="284"/>
        <w:jc w:val="center"/>
        <w:rPr>
          <w:b/>
          <w:color w:val="000000"/>
          <w:sz w:val="20"/>
          <w:lang w:val="ru-RU"/>
        </w:rPr>
      </w:pPr>
      <w:r w:rsidRPr="00491F3E">
        <w:rPr>
          <w:b/>
          <w:color w:val="000000"/>
          <w:sz w:val="20"/>
          <w:lang w:val="ru-RU"/>
        </w:rPr>
        <w:t>К О Н С П Е К Т по ФИЗИКА и БИОФИЗИКА</w:t>
      </w:r>
    </w:p>
    <w:p w:rsidR="003F5370" w:rsidRPr="00491F3E" w:rsidRDefault="003F5370" w:rsidP="00C16163">
      <w:pPr>
        <w:keepNext/>
        <w:keepLines/>
        <w:widowControl w:val="0"/>
        <w:jc w:val="center"/>
        <w:rPr>
          <w:sz w:val="22"/>
          <w:highlight w:val="yellow"/>
          <w:lang w:val="bg-BG"/>
        </w:rPr>
      </w:pPr>
      <w:r w:rsidRPr="00491F3E">
        <w:rPr>
          <w:b/>
          <w:sz w:val="20"/>
          <w:lang w:val="bg-BG"/>
        </w:rPr>
        <w:t xml:space="preserve">за студенти по фармация, </w:t>
      </w:r>
      <w:r w:rsidRPr="00491F3E">
        <w:rPr>
          <w:b/>
          <w:sz w:val="20"/>
        </w:rPr>
        <w:t>I</w:t>
      </w:r>
      <w:r w:rsidRPr="00491F3E">
        <w:rPr>
          <w:b/>
          <w:sz w:val="20"/>
          <w:lang w:val="bg-BG"/>
        </w:rPr>
        <w:t xml:space="preserve"> курс,</w:t>
      </w:r>
      <w:r w:rsidRPr="00491F3E">
        <w:rPr>
          <w:sz w:val="22"/>
          <w:lang w:val="ru-RU"/>
        </w:rPr>
        <w:t xml:space="preserve"> </w:t>
      </w:r>
      <w:r w:rsidRPr="00491F3E">
        <w:rPr>
          <w:b/>
          <w:color w:val="000000"/>
          <w:sz w:val="20"/>
          <w:lang w:val="ru-RU"/>
        </w:rPr>
        <w:t xml:space="preserve"> 2019/2020 година</w:t>
      </w:r>
    </w:p>
    <w:p w:rsidR="003F5370" w:rsidRPr="00491F3E" w:rsidRDefault="003F5370" w:rsidP="003F5370">
      <w:pPr>
        <w:pStyle w:val="af9"/>
        <w:keepNext/>
        <w:keepLines/>
        <w:widowControl w:val="0"/>
        <w:ind w:left="273" w:right="142"/>
        <w:jc w:val="both"/>
        <w:rPr>
          <w:sz w:val="20"/>
          <w:lang w:val="bg-BG"/>
        </w:rPr>
      </w:pP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rPr>
        <w:t>Научен метод за изследване.</w:t>
      </w:r>
      <w:r w:rsidRPr="00491F3E">
        <w:rPr>
          <w:sz w:val="20"/>
          <w:lang w:val="bg-BG"/>
        </w:rPr>
        <w:t xml:space="preserve">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rFonts w:eastAsia="Arial Unicode MS"/>
          <w:sz w:val="20"/>
          <w:lang w:val="ru-RU"/>
        </w:rPr>
        <w:t>Измервания и измерителни единици. М</w:t>
      </w:r>
      <w:r w:rsidRPr="00491F3E">
        <w:rPr>
          <w:sz w:val="20"/>
          <w:lang w:val="ru-RU"/>
        </w:rPr>
        <w:t xml:space="preserve">еждународна система измерителни единици. Кратни и дробни производни на измерителните единици. Преки и косвени измервания. </w:t>
      </w:r>
      <w:r w:rsidRPr="00491F3E">
        <w:rPr>
          <w:sz w:val="20"/>
        </w:rPr>
        <w:t>Грешки</w:t>
      </w:r>
      <w:r w:rsidRPr="00491F3E">
        <w:rPr>
          <w:sz w:val="20"/>
          <w:lang w:val="bg-BG"/>
        </w:rPr>
        <w:t>, т</w:t>
      </w:r>
      <w:r w:rsidRPr="00491F3E">
        <w:rPr>
          <w:sz w:val="20"/>
        </w:rPr>
        <w:t xml:space="preserve">очност и възпроизводимост при измерванията.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 xml:space="preserve">Механика на твърдите тела. Сила и маса. Момент на тяло и импулс на сила. Динамика на </w:t>
      </w:r>
      <w:r w:rsidRPr="00491F3E">
        <w:rPr>
          <w:sz w:val="20"/>
          <w:lang w:val="bg-BG"/>
        </w:rPr>
        <w:t>линей</w:t>
      </w:r>
      <w:r w:rsidRPr="00491F3E">
        <w:rPr>
          <w:sz w:val="20"/>
          <w:lang w:val="ru-RU"/>
        </w:rPr>
        <w:t>ните движения</w:t>
      </w:r>
      <w:r w:rsidRPr="00491F3E">
        <w:rPr>
          <w:sz w:val="20"/>
          <w:lang w:val="bg-BG"/>
        </w:rPr>
        <w:t xml:space="preserve"> </w:t>
      </w:r>
      <w:r w:rsidRPr="00491F3E">
        <w:rPr>
          <w:sz w:val="20"/>
          <w:lang w:val="ru-RU"/>
        </w:rPr>
        <w:t xml:space="preserve">- закони за инерцията, за ускорението, за действието и противодействието.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 xml:space="preserve">Динамика на </w:t>
      </w:r>
      <w:r w:rsidRPr="00491F3E">
        <w:rPr>
          <w:sz w:val="20"/>
          <w:lang w:val="bg-BG"/>
        </w:rPr>
        <w:t>въртелив</w:t>
      </w:r>
      <w:r w:rsidRPr="00491F3E">
        <w:rPr>
          <w:sz w:val="20"/>
          <w:lang w:val="ru-RU"/>
        </w:rPr>
        <w:t xml:space="preserve">ите движения. Въртящ момент на сила и инерчен момент. </w:t>
      </w:r>
      <w:r w:rsidRPr="00491F3E">
        <w:rPr>
          <w:sz w:val="20"/>
          <w:lang w:val="bg-BG"/>
        </w:rPr>
        <w:t>Ц</w:t>
      </w:r>
      <w:r w:rsidRPr="00491F3E">
        <w:rPr>
          <w:sz w:val="20"/>
          <w:lang w:val="ru-RU"/>
        </w:rPr>
        <w:t>ентростремителни и центробежни сили.</w:t>
      </w:r>
      <w:r w:rsidRPr="00491F3E">
        <w:rPr>
          <w:sz w:val="20"/>
          <w:lang w:val="bg-BG"/>
        </w:rPr>
        <w:t xml:space="preserve"> Центрофугиране: принцип, центрофуги, скорост на седиментация. Методи за разделяне на течни хетерогенни препарати.</w:t>
      </w:r>
    </w:p>
    <w:p w:rsidR="003F5370" w:rsidRPr="00491F3E" w:rsidRDefault="003F5370" w:rsidP="003F5370">
      <w:pPr>
        <w:pStyle w:val="af9"/>
        <w:keepNext/>
        <w:keepLines/>
        <w:widowControl w:val="0"/>
        <w:numPr>
          <w:ilvl w:val="0"/>
          <w:numId w:val="40"/>
        </w:numPr>
        <w:tabs>
          <w:tab w:val="left" w:pos="708"/>
        </w:tabs>
        <w:ind w:left="0" w:right="142" w:firstLine="273"/>
        <w:jc w:val="both"/>
        <w:rPr>
          <w:rFonts w:eastAsia="Arial Unicode MS"/>
          <w:sz w:val="20"/>
          <w:lang w:val="ru-RU"/>
        </w:rPr>
      </w:pPr>
      <w:r w:rsidRPr="00491F3E">
        <w:rPr>
          <w:sz w:val="20"/>
          <w:lang w:val="ru-RU"/>
        </w:rPr>
        <w:t>Механични свойства на твърдите тела. Деформируемост, пластичн</w:t>
      </w:r>
      <w:r w:rsidRPr="00491F3E">
        <w:rPr>
          <w:sz w:val="20"/>
          <w:lang w:val="bg-BG"/>
        </w:rPr>
        <w:t>ост</w:t>
      </w:r>
      <w:r w:rsidRPr="00491F3E">
        <w:rPr>
          <w:sz w:val="20"/>
          <w:lang w:val="ru-RU"/>
        </w:rPr>
        <w:t xml:space="preserve"> и еластичн</w:t>
      </w:r>
      <w:r w:rsidRPr="00491F3E">
        <w:rPr>
          <w:sz w:val="20"/>
          <w:lang w:val="bg-BG"/>
        </w:rPr>
        <w:t>ост.</w:t>
      </w:r>
      <w:r w:rsidRPr="00491F3E">
        <w:rPr>
          <w:sz w:val="20"/>
          <w:lang w:val="ru-RU"/>
        </w:rPr>
        <w:t xml:space="preserve"> Деформации при опън, натиск, хлъзгане и усукване. Механично напрежение, </w:t>
      </w:r>
      <w:r w:rsidRPr="00491F3E">
        <w:rPr>
          <w:iCs/>
          <w:sz w:val="20"/>
          <w:lang w:val="ru-RU"/>
        </w:rPr>
        <w:t xml:space="preserve">абсолютна и </w:t>
      </w:r>
      <w:r w:rsidRPr="00491F3E">
        <w:rPr>
          <w:sz w:val="20"/>
          <w:lang w:val="ru-RU"/>
        </w:rPr>
        <w:t>относителна деформация. Зависимост на деформацията от напрежението, закон на Хук.</w:t>
      </w:r>
    </w:p>
    <w:p w:rsidR="003F5370" w:rsidRPr="00491F3E" w:rsidRDefault="003F5370" w:rsidP="003F5370">
      <w:pPr>
        <w:pStyle w:val="af9"/>
        <w:keepNext/>
        <w:keepLines/>
        <w:widowControl w:val="0"/>
        <w:numPr>
          <w:ilvl w:val="0"/>
          <w:numId w:val="40"/>
        </w:numPr>
        <w:ind w:left="0" w:firstLine="273"/>
        <w:jc w:val="both"/>
        <w:rPr>
          <w:sz w:val="20"/>
          <w:lang w:val="ru-RU"/>
        </w:rPr>
      </w:pPr>
      <w:r w:rsidRPr="00491F3E">
        <w:rPr>
          <w:sz w:val="20"/>
          <w:lang w:val="bg-BG"/>
        </w:rPr>
        <w:t>Статик</w:t>
      </w:r>
      <w:r w:rsidRPr="00491F3E">
        <w:rPr>
          <w:sz w:val="20"/>
          <w:lang w:val="ru-RU"/>
        </w:rPr>
        <w:t>а</w:t>
      </w:r>
      <w:r w:rsidRPr="00491F3E">
        <w:rPr>
          <w:sz w:val="20"/>
          <w:lang w:val="bg-BG"/>
        </w:rPr>
        <w:t xml:space="preserve"> </w:t>
      </w:r>
      <w:r w:rsidRPr="00491F3E">
        <w:rPr>
          <w:sz w:val="20"/>
          <w:lang w:val="ru-RU"/>
        </w:rPr>
        <w:t>на флуидите. Молекулно налягане</w:t>
      </w:r>
      <w:r w:rsidRPr="00491F3E">
        <w:rPr>
          <w:sz w:val="20"/>
          <w:lang w:val="bg-BG"/>
        </w:rPr>
        <w:t>. П</w:t>
      </w:r>
      <w:r w:rsidRPr="00491F3E">
        <w:rPr>
          <w:sz w:val="20"/>
          <w:lang w:val="ru-RU"/>
        </w:rPr>
        <w:t>овърхностно напрежение. Зависимост на молекулното налягане от формата на свободната повърхност на течността</w:t>
      </w:r>
      <w:r w:rsidRPr="00491F3E">
        <w:rPr>
          <w:sz w:val="20"/>
          <w:lang w:val="bg-BG"/>
        </w:rPr>
        <w:t>. З</w:t>
      </w:r>
      <w:r w:rsidRPr="00491F3E">
        <w:rPr>
          <w:sz w:val="20"/>
          <w:lang w:val="ru-RU"/>
        </w:rPr>
        <w:t xml:space="preserve">акон на Лаплас. </w:t>
      </w:r>
      <w:r w:rsidRPr="00491F3E">
        <w:rPr>
          <w:sz w:val="20"/>
          <w:lang w:val="bg-BG"/>
        </w:rPr>
        <w:t>М</w:t>
      </w:r>
      <w:r w:rsidRPr="00491F3E">
        <w:rPr>
          <w:sz w:val="20"/>
          <w:lang w:val="ru-RU"/>
        </w:rPr>
        <w:t>окрене</w:t>
      </w:r>
      <w:r w:rsidRPr="00491F3E">
        <w:rPr>
          <w:sz w:val="20"/>
          <w:lang w:val="bg-BG"/>
        </w:rPr>
        <w:t>, к</w:t>
      </w:r>
      <w:r w:rsidRPr="00491F3E">
        <w:rPr>
          <w:sz w:val="20"/>
          <w:lang w:val="ru-RU"/>
        </w:rPr>
        <w:t>апилярни явления.</w:t>
      </w:r>
      <w:r w:rsidRPr="00491F3E">
        <w:rPr>
          <w:sz w:val="20"/>
          <w:lang w:val="bg-BG"/>
        </w:rPr>
        <w:t xml:space="preserve"> </w:t>
      </w:r>
      <w:r w:rsidRPr="00491F3E">
        <w:rPr>
          <w:sz w:val="20"/>
          <w:lang w:val="ru-RU"/>
        </w:rPr>
        <w:t xml:space="preserve">Хидростатично налягане. Закони на Клапейрон-Менделеев, Паскал и Архимед.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Динамика на флуидите. Стационарно движение. Условие за непрекъснатост</w:t>
      </w:r>
      <w:r w:rsidRPr="00491F3E">
        <w:rPr>
          <w:sz w:val="20"/>
          <w:lang w:val="bg-BG"/>
        </w:rPr>
        <w:t xml:space="preserve"> на потока</w:t>
      </w:r>
      <w:r w:rsidRPr="00491F3E">
        <w:rPr>
          <w:sz w:val="20"/>
          <w:lang w:val="ru-RU"/>
        </w:rPr>
        <w:t xml:space="preserve">. </w:t>
      </w:r>
      <w:r w:rsidRPr="00491F3E">
        <w:rPr>
          <w:sz w:val="20"/>
          <w:lang w:val="bg-BG"/>
        </w:rPr>
        <w:t>Вискозитет. Движение на вискозна течност, з</w:t>
      </w:r>
      <w:r w:rsidRPr="00491F3E">
        <w:rPr>
          <w:sz w:val="20"/>
          <w:lang w:val="ru-RU"/>
        </w:rPr>
        <w:t>акон на Хаген-Поазьой</w:t>
      </w:r>
      <w:r w:rsidRPr="00491F3E">
        <w:rPr>
          <w:sz w:val="20"/>
          <w:lang w:val="bg-BG"/>
        </w:rPr>
        <w:t>. Движение на тяло във вискозна течност, з</w:t>
      </w:r>
      <w:r w:rsidRPr="00491F3E">
        <w:rPr>
          <w:sz w:val="20"/>
          <w:lang w:val="ru-RU"/>
        </w:rPr>
        <w:t>акон на Стокс</w:t>
      </w:r>
      <w:r w:rsidRPr="00491F3E">
        <w:rPr>
          <w:sz w:val="20"/>
          <w:lang w:val="bg-BG"/>
        </w:rPr>
        <w:t>.</w:t>
      </w:r>
      <w:r w:rsidRPr="00491F3E">
        <w:rPr>
          <w:sz w:val="20"/>
          <w:lang w:val="ru-RU"/>
        </w:rPr>
        <w:t xml:space="preserve"> </w:t>
      </w:r>
      <w:r w:rsidRPr="00491F3E">
        <w:rPr>
          <w:sz w:val="20"/>
          <w:lang w:val="bg-BG"/>
        </w:rPr>
        <w:t>Ламинарни и турбулентни течения</w:t>
      </w:r>
      <w:r w:rsidRPr="00491F3E">
        <w:rPr>
          <w:sz w:val="20"/>
          <w:lang w:val="ru-RU"/>
        </w:rPr>
        <w:t>, критична скорост, число на Рейнолдс.</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bg-BG"/>
        </w:rPr>
        <w:t>М</w:t>
      </w:r>
      <w:r w:rsidRPr="00491F3E">
        <w:rPr>
          <w:sz w:val="20"/>
          <w:lang w:val="ru-RU"/>
        </w:rPr>
        <w:t>еханични трептения</w:t>
      </w:r>
      <w:r w:rsidRPr="00491F3E">
        <w:rPr>
          <w:sz w:val="20"/>
          <w:lang w:val="bg-BG"/>
        </w:rPr>
        <w:t xml:space="preserve"> и вълни</w:t>
      </w:r>
      <w:r w:rsidRPr="00491F3E">
        <w:rPr>
          <w:sz w:val="20"/>
          <w:lang w:val="ru-RU"/>
        </w:rPr>
        <w:t>. Звук - естество, източници, основни характеристики</w:t>
      </w:r>
      <w:r w:rsidRPr="00491F3E">
        <w:rPr>
          <w:sz w:val="20"/>
          <w:lang w:val="bg-BG"/>
        </w:rPr>
        <w:t>,</w:t>
      </w:r>
      <w:r w:rsidRPr="00491F3E">
        <w:rPr>
          <w:sz w:val="20"/>
          <w:lang w:val="ru-RU"/>
        </w:rPr>
        <w:t xml:space="preserve"> видове</w:t>
      </w:r>
      <w:r w:rsidRPr="00491F3E">
        <w:rPr>
          <w:sz w:val="20"/>
          <w:lang w:val="bg-BG"/>
        </w:rPr>
        <w:t xml:space="preserve"> и р</w:t>
      </w:r>
      <w:r w:rsidRPr="00491F3E">
        <w:rPr>
          <w:sz w:val="20"/>
          <w:lang w:val="ru-RU"/>
        </w:rPr>
        <w:t>азпространение. Процеси и ефекти при взаимодействи</w:t>
      </w:r>
      <w:r w:rsidRPr="00491F3E">
        <w:rPr>
          <w:sz w:val="20"/>
          <w:lang w:val="bg-BG"/>
        </w:rPr>
        <w:t>я</w:t>
      </w:r>
      <w:r w:rsidRPr="00491F3E">
        <w:rPr>
          <w:sz w:val="20"/>
          <w:lang w:val="ru-RU"/>
        </w:rPr>
        <w:t xml:space="preserve"> на звуковите вълни с веществата. </w:t>
      </w:r>
      <w:r w:rsidRPr="00491F3E">
        <w:rPr>
          <w:sz w:val="20"/>
          <w:lang w:val="bg-BG"/>
        </w:rPr>
        <w:t>Акустични</w:t>
      </w:r>
      <w:r w:rsidRPr="00491F3E">
        <w:rPr>
          <w:sz w:val="20"/>
        </w:rPr>
        <w:t xml:space="preserve"> методи </w:t>
      </w:r>
      <w:r w:rsidRPr="00491F3E">
        <w:rPr>
          <w:sz w:val="20"/>
          <w:lang w:val="bg-BG"/>
        </w:rPr>
        <w:t>в медицината</w:t>
      </w:r>
      <w:r w:rsidRPr="00491F3E">
        <w:rPr>
          <w:sz w:val="20"/>
        </w:rPr>
        <w:t>.</w:t>
      </w:r>
      <w:r w:rsidRPr="00491F3E">
        <w:rPr>
          <w:sz w:val="20"/>
          <w:lang w:val="bg-BG"/>
        </w:rPr>
        <w:t xml:space="preserve"> </w:t>
      </w:r>
    </w:p>
    <w:p w:rsidR="003F5370" w:rsidRPr="00491F3E" w:rsidRDefault="003F5370" w:rsidP="003F5370">
      <w:pPr>
        <w:pStyle w:val="Style10"/>
        <w:keepNext/>
        <w:keepLines/>
        <w:numPr>
          <w:ilvl w:val="0"/>
          <w:numId w:val="40"/>
        </w:numPr>
        <w:tabs>
          <w:tab w:val="left" w:pos="708"/>
        </w:tabs>
        <w:spacing w:line="240" w:lineRule="auto"/>
        <w:ind w:left="0" w:firstLine="273"/>
        <w:rPr>
          <w:sz w:val="20"/>
          <w:lang w:val="bg-BG"/>
        </w:rPr>
      </w:pPr>
      <w:r w:rsidRPr="00491F3E">
        <w:rPr>
          <w:sz w:val="20"/>
          <w:lang w:val="ru-RU"/>
        </w:rPr>
        <w:t>Ултразвук - същност, източници</w:t>
      </w:r>
      <w:r w:rsidRPr="00491F3E">
        <w:rPr>
          <w:sz w:val="20"/>
          <w:lang w:val="bg-BG"/>
        </w:rPr>
        <w:t xml:space="preserve"> и</w:t>
      </w:r>
      <w:r w:rsidRPr="00491F3E">
        <w:rPr>
          <w:sz w:val="20"/>
          <w:lang w:val="ru-RU"/>
        </w:rPr>
        <w:t xml:space="preserve"> методи за получаване</w:t>
      </w:r>
      <w:r w:rsidRPr="00491F3E">
        <w:rPr>
          <w:sz w:val="20"/>
          <w:lang w:val="bg-BG"/>
        </w:rPr>
        <w:t>. О</w:t>
      </w:r>
      <w:r w:rsidRPr="00491F3E">
        <w:rPr>
          <w:sz w:val="20"/>
          <w:lang w:val="ru-RU"/>
        </w:rPr>
        <w:t>сновни свойства</w:t>
      </w:r>
      <w:r w:rsidRPr="00491F3E">
        <w:rPr>
          <w:sz w:val="20"/>
          <w:lang w:val="bg-BG"/>
        </w:rPr>
        <w:t>, ф</w:t>
      </w:r>
      <w:r w:rsidRPr="00491F3E">
        <w:rPr>
          <w:sz w:val="20"/>
          <w:lang w:val="ru-RU"/>
        </w:rPr>
        <w:t xml:space="preserve">изични, химични и биологични ефекти. </w:t>
      </w:r>
      <w:r w:rsidRPr="00491F3E">
        <w:rPr>
          <w:sz w:val="20"/>
          <w:lang w:val="bg-BG"/>
        </w:rPr>
        <w:t xml:space="preserve">Приложения на ултразвука във фармацията, </w:t>
      </w:r>
      <w:r w:rsidRPr="00491F3E">
        <w:rPr>
          <w:rStyle w:val="FontStyle29"/>
          <w:rFonts w:eastAsia="Arial Unicode MS"/>
          <w:szCs w:val="20"/>
          <w:lang w:val="bg-BG" w:eastAsia="bg-BG"/>
        </w:rPr>
        <w:t xml:space="preserve"> хомогенизиране, емулгиране, </w:t>
      </w:r>
      <w:r w:rsidRPr="00491F3E">
        <w:rPr>
          <w:sz w:val="20"/>
          <w:lang w:val="bg-BG"/>
        </w:rPr>
        <w:t>диспергиране,</w:t>
      </w:r>
      <w:r w:rsidRPr="00491F3E">
        <w:rPr>
          <w:rStyle w:val="FontStyle29"/>
          <w:rFonts w:eastAsia="Arial Unicode MS"/>
          <w:szCs w:val="20"/>
          <w:lang w:val="bg-BG" w:eastAsia="bg-BG"/>
        </w:rPr>
        <w:t xml:space="preserve"> стерилизиране</w:t>
      </w:r>
      <w:r w:rsidRPr="00491F3E">
        <w:rPr>
          <w:sz w:val="20"/>
          <w:lang w:val="bg-BG"/>
        </w:rPr>
        <w:t>. Лекарствена сонофореза.</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Молекулно-кинетична теория. Междумолекулни сили и потенциална енергия на молекулите. Молекулно движение и кинетична енергия на молекулите</w:t>
      </w:r>
      <w:r w:rsidRPr="00491F3E">
        <w:rPr>
          <w:sz w:val="20"/>
          <w:lang w:val="bg-BG"/>
        </w:rPr>
        <w:t>, т</w:t>
      </w:r>
      <w:r w:rsidRPr="00491F3E">
        <w:rPr>
          <w:sz w:val="20"/>
          <w:lang w:val="ru-RU"/>
        </w:rPr>
        <w:t xml:space="preserve">оплинна енергия. Строеж на газове, течности и твърди тела.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Сили, свързващи атомите</w:t>
      </w:r>
      <w:r w:rsidRPr="00491F3E">
        <w:rPr>
          <w:sz w:val="20"/>
          <w:lang w:val="bg-BG"/>
        </w:rPr>
        <w:t>, е</w:t>
      </w:r>
      <w:r w:rsidRPr="00491F3E">
        <w:rPr>
          <w:sz w:val="20"/>
          <w:lang w:val="ru-RU"/>
        </w:rPr>
        <w:t xml:space="preserve">нергия на връзката. </w:t>
      </w:r>
      <w:r w:rsidRPr="00491F3E">
        <w:rPr>
          <w:sz w:val="20"/>
          <w:lang w:val="bg-BG"/>
        </w:rPr>
        <w:t>Ф</w:t>
      </w:r>
      <w:r w:rsidRPr="00491F3E">
        <w:rPr>
          <w:sz w:val="20"/>
          <w:lang w:val="ru-RU"/>
        </w:rPr>
        <w:t>ормиране на връзки между атоми и молекули</w:t>
      </w:r>
      <w:r w:rsidRPr="00491F3E">
        <w:rPr>
          <w:sz w:val="20"/>
          <w:lang w:val="bg-BG"/>
        </w:rPr>
        <w:t xml:space="preserve"> (</w:t>
      </w:r>
      <w:r w:rsidRPr="00491F3E">
        <w:rPr>
          <w:sz w:val="20"/>
          <w:lang w:val="ru-RU"/>
        </w:rPr>
        <w:t>йонни, ковалентни</w:t>
      </w:r>
      <w:r w:rsidRPr="00491F3E">
        <w:rPr>
          <w:sz w:val="20"/>
          <w:lang w:val="bg-BG"/>
        </w:rPr>
        <w:t>,</w:t>
      </w:r>
      <w:r w:rsidRPr="00491F3E">
        <w:rPr>
          <w:sz w:val="20"/>
          <w:lang w:val="ru-RU"/>
        </w:rPr>
        <w:t xml:space="preserve"> диполни</w:t>
      </w:r>
      <w:r w:rsidRPr="00491F3E">
        <w:rPr>
          <w:sz w:val="20"/>
          <w:lang w:val="bg-BG"/>
        </w:rPr>
        <w:t>)</w:t>
      </w:r>
      <w:r w:rsidRPr="00491F3E">
        <w:rPr>
          <w:sz w:val="20"/>
          <w:lang w:val="ru-RU"/>
        </w:rPr>
        <w:t>.</w:t>
      </w:r>
      <w:r w:rsidRPr="00491F3E">
        <w:rPr>
          <w:sz w:val="20"/>
          <w:lang w:val="bg-BG"/>
        </w:rPr>
        <w:t xml:space="preserve">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rStyle w:val="FontStyle13"/>
          <w:rFonts w:ascii="Times New Roman" w:hAnsi="Times New Roman"/>
          <w:bCs/>
          <w:lang w:val="ru-RU"/>
        </w:rPr>
        <w:t>Биотермодинамика.</w:t>
      </w:r>
      <w:r w:rsidRPr="00491F3E">
        <w:rPr>
          <w:rStyle w:val="FontStyle13"/>
          <w:rFonts w:ascii="Times New Roman" w:hAnsi="Times New Roman"/>
          <w:bCs/>
          <w:lang w:val="bg-BG"/>
        </w:rPr>
        <w:t xml:space="preserve"> </w:t>
      </w:r>
      <w:r w:rsidRPr="00491F3E">
        <w:rPr>
          <w:sz w:val="20"/>
          <w:lang w:val="ru-RU"/>
        </w:rPr>
        <w:t>Термодинамични системи, параметри и процеси. Обратими и необратими термодинамични процеси. Градиенти</w:t>
      </w:r>
      <w:r w:rsidRPr="00491F3E">
        <w:rPr>
          <w:sz w:val="20"/>
          <w:lang w:val="bg-BG"/>
        </w:rPr>
        <w:t>, з</w:t>
      </w:r>
      <w:r w:rsidRPr="00491F3E">
        <w:rPr>
          <w:sz w:val="20"/>
          <w:lang w:val="ru-RU"/>
        </w:rPr>
        <w:t>акон на Онзагер</w:t>
      </w:r>
      <w:r w:rsidRPr="00491F3E">
        <w:rPr>
          <w:sz w:val="20"/>
          <w:lang w:val="bg-BG"/>
        </w:rPr>
        <w:t>, п</w:t>
      </w:r>
      <w:r w:rsidRPr="00491F3E">
        <w:rPr>
          <w:sz w:val="20"/>
          <w:lang w:val="ru-RU"/>
        </w:rPr>
        <w:t xml:space="preserve">роцеси на пренос.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ru-RU"/>
        </w:rPr>
      </w:pPr>
      <w:r w:rsidRPr="00491F3E">
        <w:rPr>
          <w:sz w:val="20"/>
          <w:lang w:val="ru-RU"/>
        </w:rPr>
        <w:t xml:space="preserve">Първи </w:t>
      </w:r>
      <w:r w:rsidRPr="00491F3E">
        <w:rPr>
          <w:sz w:val="20"/>
          <w:lang w:val="bg-BG"/>
        </w:rPr>
        <w:t>и в</w:t>
      </w:r>
      <w:r w:rsidRPr="00491F3E">
        <w:rPr>
          <w:sz w:val="20"/>
          <w:lang w:val="ru-RU"/>
        </w:rPr>
        <w:t>тори закон</w:t>
      </w:r>
      <w:r w:rsidRPr="00491F3E">
        <w:rPr>
          <w:sz w:val="20"/>
          <w:lang w:val="bg-BG"/>
        </w:rPr>
        <w:t>и</w:t>
      </w:r>
      <w:r w:rsidRPr="00491F3E">
        <w:rPr>
          <w:sz w:val="20"/>
          <w:lang w:val="ru-RU"/>
        </w:rPr>
        <w:t xml:space="preserve"> на термодинамиката. Пълна вътрешна енергия. Ентропия. Свободна и свързана енергия. Термодинамично равновесие и стационарно състояние.</w:t>
      </w:r>
      <w:r w:rsidRPr="00491F3E">
        <w:rPr>
          <w:color w:val="000000"/>
          <w:sz w:val="20"/>
          <w:lang w:val="ru-RU"/>
        </w:rPr>
        <w:t xml:space="preserve"> Свободна енергия и спонтанна посока на природните процеси</w:t>
      </w:r>
      <w:r w:rsidRPr="00491F3E">
        <w:rPr>
          <w:color w:val="000000"/>
          <w:sz w:val="20"/>
          <w:lang w:val="bg-BG"/>
        </w:rPr>
        <w:t>, е</w:t>
      </w:r>
      <w:r w:rsidRPr="00491F3E">
        <w:rPr>
          <w:color w:val="000000"/>
          <w:sz w:val="20"/>
          <w:lang w:val="ru-RU"/>
        </w:rPr>
        <w:t>нергия на активация, ензими.</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bg-BG"/>
        </w:rPr>
        <w:t>Пренос на т</w:t>
      </w:r>
      <w:r w:rsidRPr="00491F3E">
        <w:rPr>
          <w:sz w:val="20"/>
          <w:lang w:val="ru-RU"/>
        </w:rPr>
        <w:t>оплинна енергия</w:t>
      </w:r>
      <w:r w:rsidRPr="00491F3E">
        <w:rPr>
          <w:sz w:val="20"/>
          <w:lang w:val="bg-BG"/>
        </w:rPr>
        <w:t>.</w:t>
      </w:r>
      <w:r w:rsidRPr="00491F3E">
        <w:rPr>
          <w:sz w:val="20"/>
          <w:lang w:val="ru-RU"/>
        </w:rPr>
        <w:t xml:space="preserve"> Топлина, същност и физиологично действие. Температура</w:t>
      </w:r>
      <w:r w:rsidRPr="00491F3E">
        <w:rPr>
          <w:sz w:val="20"/>
          <w:lang w:val="bg-BG"/>
        </w:rPr>
        <w:t>, и</w:t>
      </w:r>
      <w:r w:rsidRPr="00491F3E">
        <w:rPr>
          <w:sz w:val="20"/>
          <w:lang w:val="ru-RU"/>
        </w:rPr>
        <w:t>змерване</w:t>
      </w:r>
      <w:r w:rsidRPr="00491F3E">
        <w:rPr>
          <w:sz w:val="20"/>
          <w:lang w:val="bg-BG"/>
        </w:rPr>
        <w:t>,</w:t>
      </w:r>
      <w:r w:rsidRPr="00491F3E">
        <w:rPr>
          <w:sz w:val="20"/>
          <w:lang w:val="ru-RU"/>
        </w:rPr>
        <w:t xml:space="preserve"> температурни скали. </w:t>
      </w:r>
      <w:r w:rsidRPr="00491F3E">
        <w:rPr>
          <w:sz w:val="20"/>
          <w:lang w:val="bg-BG"/>
        </w:rPr>
        <w:t>Пренос</w:t>
      </w:r>
      <w:r w:rsidRPr="00491F3E">
        <w:rPr>
          <w:sz w:val="20"/>
          <w:lang w:val="ru-RU"/>
        </w:rPr>
        <w:t xml:space="preserve"> на топлина</w:t>
      </w:r>
      <w:r w:rsidRPr="00491F3E">
        <w:rPr>
          <w:sz w:val="20"/>
          <w:lang w:val="bg-BG"/>
        </w:rPr>
        <w:t xml:space="preserve"> чрез т</w:t>
      </w:r>
      <w:r w:rsidRPr="00491F3E">
        <w:rPr>
          <w:sz w:val="20"/>
          <w:lang w:val="ru-RU"/>
        </w:rPr>
        <w:t>оплопроводност</w:t>
      </w:r>
      <w:r w:rsidRPr="00491F3E">
        <w:rPr>
          <w:sz w:val="20"/>
          <w:lang w:val="bg-BG"/>
        </w:rPr>
        <w:t xml:space="preserve"> (</w:t>
      </w:r>
      <w:r w:rsidRPr="00491F3E">
        <w:rPr>
          <w:sz w:val="20"/>
          <w:lang w:val="ru-RU"/>
        </w:rPr>
        <w:t>закон на Фурие</w:t>
      </w:r>
      <w:r w:rsidRPr="00491F3E">
        <w:rPr>
          <w:sz w:val="20"/>
          <w:lang w:val="bg-BG"/>
        </w:rPr>
        <w:t>), к</w:t>
      </w:r>
      <w:r w:rsidRPr="00491F3E">
        <w:rPr>
          <w:sz w:val="20"/>
          <w:lang w:val="ru-RU"/>
        </w:rPr>
        <w:t>онвекция</w:t>
      </w:r>
      <w:r w:rsidRPr="00491F3E">
        <w:rPr>
          <w:sz w:val="20"/>
          <w:lang w:val="bg-BG"/>
        </w:rPr>
        <w:t>, и</w:t>
      </w:r>
      <w:r w:rsidRPr="00491F3E">
        <w:rPr>
          <w:sz w:val="20"/>
          <w:lang w:val="ru-RU"/>
        </w:rPr>
        <w:t>зпарение</w:t>
      </w:r>
      <w:r w:rsidRPr="00491F3E">
        <w:rPr>
          <w:sz w:val="20"/>
          <w:lang w:val="bg-BG"/>
        </w:rPr>
        <w:t xml:space="preserve"> и и</w:t>
      </w:r>
      <w:r w:rsidRPr="00491F3E">
        <w:rPr>
          <w:sz w:val="20"/>
          <w:lang w:val="ru-RU"/>
        </w:rPr>
        <w:t xml:space="preserve">нкандесценция.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sz w:val="20"/>
          <w:lang w:val="ru-RU"/>
        </w:rPr>
        <w:t>Транспорт на молекули и йони. Дифузия, същност и видове. Свободна дифузия</w:t>
      </w:r>
      <w:r w:rsidRPr="00491F3E">
        <w:rPr>
          <w:sz w:val="20"/>
          <w:lang w:val="bg-BG"/>
        </w:rPr>
        <w:t>, з</w:t>
      </w:r>
      <w:r w:rsidRPr="00491F3E">
        <w:rPr>
          <w:sz w:val="20"/>
          <w:lang w:val="ru-RU"/>
        </w:rPr>
        <w:t>акон на Фик. Несвободна дифузия</w:t>
      </w:r>
      <w:r w:rsidRPr="00491F3E">
        <w:rPr>
          <w:sz w:val="20"/>
          <w:lang w:val="bg-BG"/>
        </w:rPr>
        <w:t>, о</w:t>
      </w:r>
      <w:r w:rsidRPr="00491F3E">
        <w:rPr>
          <w:sz w:val="20"/>
          <w:lang w:val="ru-RU"/>
        </w:rPr>
        <w:t>смоза</w:t>
      </w:r>
      <w:r w:rsidRPr="00491F3E">
        <w:rPr>
          <w:sz w:val="20"/>
          <w:lang w:val="bg-BG"/>
        </w:rPr>
        <w:t>, ф</w:t>
      </w:r>
      <w:r w:rsidRPr="00491F3E">
        <w:rPr>
          <w:sz w:val="20"/>
          <w:lang w:val="ru-RU"/>
        </w:rPr>
        <w:t>илтрация</w:t>
      </w:r>
      <w:r w:rsidRPr="00491F3E">
        <w:rPr>
          <w:sz w:val="20"/>
          <w:lang w:val="bg-BG"/>
        </w:rPr>
        <w:t>, д</w:t>
      </w:r>
      <w:r w:rsidRPr="00491F3E">
        <w:rPr>
          <w:sz w:val="20"/>
          <w:lang w:val="ru-RU"/>
        </w:rPr>
        <w:t xml:space="preserve">иализа. Обмяна на вода между кръвта и тъканите.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sz w:val="20"/>
          <w:lang w:val="bg-BG"/>
        </w:rPr>
        <w:t xml:space="preserve">Биологични мембрани. Химичен състав, структура и функции на биомембраните. Естествени и изкуствени мембрани. Липозомите като лекарствена форма. Модели за структурата на естествените мембрани.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color w:val="000000"/>
          <w:sz w:val="20"/>
          <w:lang w:val="ru-RU"/>
        </w:rPr>
        <w:t>Трансмембранен транспорт. Видове транспортни системи в зависимост от посоката на транспорта и броя на транспортираните вещества (и</w:t>
      </w:r>
      <w:r w:rsidRPr="00491F3E">
        <w:rPr>
          <w:rStyle w:val="FontStyle12"/>
          <w:rFonts w:ascii="Times New Roman" w:hAnsi="Times New Roman"/>
          <w:lang w:val="ru-RU"/>
        </w:rPr>
        <w:t>мпорт и експорт</w:t>
      </w:r>
      <w:r w:rsidRPr="00491F3E">
        <w:rPr>
          <w:rStyle w:val="FontStyle12"/>
          <w:rFonts w:ascii="Times New Roman" w:hAnsi="Times New Roman"/>
          <w:lang w:val="bg-BG"/>
        </w:rPr>
        <w:t>;</w:t>
      </w:r>
      <w:r w:rsidRPr="00491F3E">
        <w:rPr>
          <w:rStyle w:val="FontStyle12"/>
          <w:rFonts w:ascii="Times New Roman" w:hAnsi="Times New Roman"/>
          <w:lang w:val="ru-RU"/>
        </w:rPr>
        <w:t xml:space="preserve"> унипорт</w:t>
      </w:r>
      <w:r w:rsidRPr="00491F3E">
        <w:rPr>
          <w:rStyle w:val="FontStyle12"/>
          <w:rFonts w:ascii="Times New Roman" w:hAnsi="Times New Roman"/>
          <w:lang w:val="bg-BG"/>
        </w:rPr>
        <w:t xml:space="preserve"> </w:t>
      </w:r>
      <w:r w:rsidRPr="00491F3E">
        <w:rPr>
          <w:sz w:val="20"/>
          <w:lang w:val="ru-RU"/>
        </w:rPr>
        <w:t>и</w:t>
      </w:r>
      <w:r w:rsidRPr="00491F3E">
        <w:rPr>
          <w:sz w:val="20"/>
          <w:lang w:val="bg-BG"/>
        </w:rPr>
        <w:t xml:space="preserve"> котранспорт</w:t>
      </w:r>
      <w:r w:rsidRPr="00491F3E">
        <w:rPr>
          <w:rStyle w:val="FontStyle12"/>
          <w:rFonts w:ascii="Times New Roman" w:hAnsi="Times New Roman"/>
          <w:lang w:val="ru-RU"/>
        </w:rPr>
        <w:t>)</w:t>
      </w:r>
      <w:r w:rsidRPr="00491F3E">
        <w:rPr>
          <w:color w:val="000000"/>
          <w:sz w:val="20"/>
          <w:lang w:val="ru-RU"/>
        </w:rPr>
        <w:t>, от влиянието на транспорта върху трансмембранния електричен потенциал (</w:t>
      </w:r>
      <w:r w:rsidRPr="00491F3E">
        <w:rPr>
          <w:rStyle w:val="FontStyle12"/>
          <w:rFonts w:ascii="Times New Roman" w:hAnsi="Times New Roman"/>
          <w:lang w:val="bg-BG"/>
        </w:rPr>
        <w:t>е</w:t>
      </w:r>
      <w:r w:rsidRPr="00491F3E">
        <w:rPr>
          <w:rStyle w:val="FontStyle12"/>
          <w:rFonts w:ascii="Times New Roman" w:hAnsi="Times New Roman"/>
          <w:lang w:val="ru-RU"/>
        </w:rPr>
        <w:t>лектрогенен и електронеутрален</w:t>
      </w:r>
      <w:r w:rsidRPr="00491F3E">
        <w:rPr>
          <w:color w:val="000000"/>
          <w:sz w:val="20"/>
          <w:lang w:val="ru-RU"/>
        </w:rPr>
        <w:t xml:space="preserve">), от молекулния му механизъм (с и </w:t>
      </w:r>
      <w:r w:rsidRPr="00491F3E">
        <w:rPr>
          <w:rStyle w:val="FontStyle12"/>
          <w:rFonts w:ascii="Times New Roman" w:hAnsi="Times New Roman"/>
          <w:lang w:val="ru-RU"/>
        </w:rPr>
        <w:t>без преносител</w:t>
      </w:r>
      <w:r w:rsidRPr="00491F3E">
        <w:rPr>
          <w:rStyle w:val="FontStyle12"/>
          <w:rFonts w:ascii="Times New Roman" w:hAnsi="Times New Roman"/>
          <w:lang w:val="bg-BG"/>
        </w:rPr>
        <w:t>),</w:t>
      </w:r>
      <w:r w:rsidRPr="00491F3E">
        <w:rPr>
          <w:color w:val="000000"/>
          <w:sz w:val="20"/>
          <w:lang w:val="ru-RU"/>
        </w:rPr>
        <w:t xml:space="preserve"> от енергетичното му обезпечаване (пасивен, активен, вторично активен).</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Електричество. Електрични товари</w:t>
      </w:r>
      <w:r w:rsidRPr="00491F3E">
        <w:rPr>
          <w:sz w:val="20"/>
          <w:lang w:val="bg-BG"/>
        </w:rPr>
        <w:t>,</w:t>
      </w:r>
      <w:r w:rsidRPr="00491F3E">
        <w:rPr>
          <w:sz w:val="20"/>
          <w:lang w:val="ru-RU"/>
        </w:rPr>
        <w:t xml:space="preserve"> електрично поле</w:t>
      </w:r>
      <w:r w:rsidRPr="00491F3E">
        <w:rPr>
          <w:sz w:val="20"/>
          <w:lang w:val="bg-BG"/>
        </w:rPr>
        <w:t>, з</w:t>
      </w:r>
      <w:r w:rsidRPr="00491F3E">
        <w:rPr>
          <w:sz w:val="20"/>
          <w:lang w:val="ru-RU"/>
        </w:rPr>
        <w:t xml:space="preserve">акон на Кулон. </w:t>
      </w:r>
      <w:r w:rsidRPr="00491F3E">
        <w:rPr>
          <w:sz w:val="20"/>
        </w:rPr>
        <w:t xml:space="preserve">Електрическо напрежение и ток, съпротивление и проводимост. </w:t>
      </w:r>
    </w:p>
    <w:p w:rsidR="003F5370" w:rsidRPr="00491F3E" w:rsidRDefault="003F5370" w:rsidP="003F5370">
      <w:pPr>
        <w:pStyle w:val="a4"/>
        <w:keepNext/>
        <w:keepLines/>
        <w:widowControl w:val="0"/>
        <w:numPr>
          <w:ilvl w:val="0"/>
          <w:numId w:val="40"/>
        </w:numPr>
        <w:tabs>
          <w:tab w:val="clear" w:pos="4320"/>
          <w:tab w:val="clear" w:pos="8640"/>
          <w:tab w:val="center" w:pos="708"/>
        </w:tabs>
        <w:ind w:left="0" w:firstLine="273"/>
        <w:jc w:val="both"/>
        <w:rPr>
          <w:sz w:val="20"/>
          <w:lang w:val="bg-BG" w:eastAsia="x-none"/>
        </w:rPr>
      </w:pPr>
      <w:r w:rsidRPr="00491F3E">
        <w:rPr>
          <w:sz w:val="20"/>
          <w:lang w:val="ru-RU"/>
        </w:rPr>
        <w:t>Постоянен електричен ток през метали</w:t>
      </w:r>
      <w:r w:rsidRPr="00491F3E">
        <w:rPr>
          <w:sz w:val="20"/>
          <w:lang w:val="bg-BG" w:eastAsia="x-none"/>
        </w:rPr>
        <w:t>, з</w:t>
      </w:r>
      <w:r w:rsidRPr="00491F3E">
        <w:rPr>
          <w:sz w:val="20"/>
          <w:lang w:val="ru-RU"/>
        </w:rPr>
        <w:t>акони на Ом. Постоянен ток през електролити</w:t>
      </w:r>
      <w:r w:rsidRPr="00491F3E">
        <w:rPr>
          <w:sz w:val="20"/>
          <w:lang w:val="bg-BG" w:eastAsia="x-none"/>
        </w:rPr>
        <w:t>, е</w:t>
      </w:r>
      <w:r w:rsidRPr="00491F3E">
        <w:rPr>
          <w:sz w:val="20"/>
          <w:lang w:val="ru-RU"/>
        </w:rPr>
        <w:t>лектропроводимост на биологични тъкани и течности</w:t>
      </w:r>
      <w:r w:rsidRPr="00491F3E">
        <w:rPr>
          <w:sz w:val="20"/>
          <w:lang w:val="bg-BG" w:eastAsia="x-none"/>
        </w:rPr>
        <w:t>, п</w:t>
      </w:r>
      <w:r w:rsidRPr="00491F3E">
        <w:rPr>
          <w:sz w:val="20"/>
          <w:lang w:val="ru-RU"/>
        </w:rPr>
        <w:t xml:space="preserve">оляризация. </w:t>
      </w:r>
      <w:r w:rsidRPr="00491F3E">
        <w:rPr>
          <w:sz w:val="20"/>
          <w:lang w:val="bg-BG" w:eastAsia="x-none"/>
        </w:rPr>
        <w:t>Електрофореза. Въвеждане на лекарства в организма с постоянен електричен ток - лекарствена електрофореза (</w:t>
      </w:r>
      <w:r w:rsidRPr="00491F3E">
        <w:rPr>
          <w:iCs/>
          <w:sz w:val="20"/>
          <w:lang w:val="bg-BG" w:eastAsia="x-none"/>
        </w:rPr>
        <w:t>йонофореза</w:t>
      </w:r>
      <w:r w:rsidRPr="00491F3E">
        <w:rPr>
          <w:sz w:val="20"/>
          <w:lang w:val="bg-BG" w:eastAsia="x-none"/>
        </w:rPr>
        <w:t xml:space="preserve">). </w:t>
      </w:r>
    </w:p>
    <w:p w:rsidR="003F5370" w:rsidRPr="00491F3E" w:rsidRDefault="003F5370" w:rsidP="003F5370">
      <w:pPr>
        <w:pStyle w:val="a4"/>
        <w:keepNext/>
        <w:keepLines/>
        <w:widowControl w:val="0"/>
        <w:numPr>
          <w:ilvl w:val="0"/>
          <w:numId w:val="40"/>
        </w:numPr>
        <w:tabs>
          <w:tab w:val="clear" w:pos="4320"/>
          <w:tab w:val="clear" w:pos="8640"/>
          <w:tab w:val="center" w:pos="708"/>
        </w:tabs>
        <w:ind w:left="0" w:firstLine="273"/>
        <w:jc w:val="both"/>
        <w:rPr>
          <w:sz w:val="20"/>
          <w:lang w:val="bg-BG" w:eastAsia="x-none"/>
        </w:rPr>
      </w:pPr>
      <w:r w:rsidRPr="00491F3E">
        <w:rPr>
          <w:sz w:val="20"/>
          <w:lang w:val="bg-BG" w:eastAsia="x-none"/>
        </w:rPr>
        <w:t>П</w:t>
      </w:r>
      <w:r w:rsidRPr="00491F3E">
        <w:rPr>
          <w:sz w:val="20"/>
          <w:lang w:val="ru-RU"/>
        </w:rPr>
        <w:t>роменливи токове</w:t>
      </w:r>
      <w:r w:rsidRPr="00491F3E">
        <w:rPr>
          <w:sz w:val="20"/>
          <w:lang w:val="bg-BG" w:eastAsia="x-none"/>
        </w:rPr>
        <w:t>.</w:t>
      </w:r>
      <w:r w:rsidRPr="00491F3E">
        <w:rPr>
          <w:sz w:val="20"/>
          <w:lang w:val="ru-RU"/>
        </w:rPr>
        <w:t xml:space="preserve"> Електромагнитни вълни</w:t>
      </w:r>
      <w:r w:rsidRPr="00491F3E">
        <w:rPr>
          <w:sz w:val="20"/>
          <w:lang w:val="bg-BG" w:eastAsia="x-none"/>
        </w:rPr>
        <w:t>.</w:t>
      </w:r>
      <w:r w:rsidRPr="00491F3E">
        <w:rPr>
          <w:sz w:val="20"/>
          <w:lang w:val="ru-RU"/>
        </w:rPr>
        <w:t xml:space="preserve"> Мерки за безопасност при работа с електричество.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color w:val="000000"/>
          <w:sz w:val="20"/>
          <w:lang w:val="ru-RU"/>
        </w:rPr>
        <w:t xml:space="preserve">Биоелектричество. Електрични свойства на биологичните системи - значение и фактори, които ги обуславят. Биопотенциали и бионапрежения. </w:t>
      </w:r>
      <w:r w:rsidRPr="00491F3E">
        <w:rPr>
          <w:sz w:val="20"/>
          <w:lang w:val="ru-RU"/>
        </w:rPr>
        <w:t>Генерир</w:t>
      </w:r>
      <w:r w:rsidRPr="00491F3E">
        <w:rPr>
          <w:color w:val="000000"/>
          <w:sz w:val="20"/>
          <w:lang w:val="ru-RU"/>
        </w:rPr>
        <w:t xml:space="preserve">ане на бионапрежения - чрез </w:t>
      </w:r>
      <w:r w:rsidRPr="00491F3E">
        <w:rPr>
          <w:sz w:val="20"/>
          <w:lang w:val="ru-RU"/>
        </w:rPr>
        <w:t xml:space="preserve">съвместното </w:t>
      </w:r>
      <w:r w:rsidRPr="00491F3E">
        <w:rPr>
          <w:sz w:val="20"/>
          <w:lang w:val="bg-BG"/>
        </w:rPr>
        <w:t xml:space="preserve">протичане </w:t>
      </w:r>
      <w:r w:rsidRPr="00491F3E">
        <w:rPr>
          <w:sz w:val="20"/>
          <w:lang w:val="ru-RU"/>
        </w:rPr>
        <w:t xml:space="preserve">на активен и пасивен йонен транспорт, чрез свободна и несвободна дифузия на йони (дифузионен, мембранен и </w:t>
      </w:r>
      <w:r w:rsidRPr="00491F3E">
        <w:rPr>
          <w:bCs/>
          <w:sz w:val="20"/>
          <w:lang w:val="ru-RU"/>
        </w:rPr>
        <w:t>донанов механизми)</w:t>
      </w:r>
      <w:r w:rsidRPr="00491F3E">
        <w:rPr>
          <w:bCs/>
          <w:sz w:val="20"/>
          <w:lang w:val="bg-BG"/>
        </w:rPr>
        <w:t xml:space="preserve"> и чрез ф</w:t>
      </w:r>
      <w:r w:rsidRPr="00491F3E">
        <w:rPr>
          <w:sz w:val="20"/>
          <w:lang w:val="ru-RU"/>
        </w:rPr>
        <w:t>азови механизми (дисоциация на йоногенни групи от дисперсната фаза, адсорбция на йони върху дисперсната фаза, различна разтворимост на йони в дисперсната фаза и среда).</w:t>
      </w:r>
    </w:p>
    <w:p w:rsidR="003F5370" w:rsidRPr="00491F3E" w:rsidRDefault="003F5370" w:rsidP="003F5370">
      <w:pPr>
        <w:pStyle w:val="af9"/>
        <w:keepNext/>
        <w:keepLines/>
        <w:widowControl w:val="0"/>
        <w:tabs>
          <w:tab w:val="left" w:pos="708"/>
        </w:tabs>
        <w:ind w:left="273"/>
        <w:jc w:val="both"/>
        <w:rPr>
          <w:sz w:val="20"/>
          <w:lang w:val="bg-BG"/>
        </w:rPr>
      </w:pP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 xml:space="preserve">Оптични електромагнитни лъчения. Инфрачервена, видима и ултравиолетова светлина - свойства и биологични ефекти.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Механизми за излъчване на светлина.</w:t>
      </w:r>
      <w:r w:rsidRPr="00491F3E">
        <w:rPr>
          <w:sz w:val="20"/>
          <w:lang w:val="bg-BG"/>
        </w:rPr>
        <w:t xml:space="preserve"> </w:t>
      </w:r>
      <w:r w:rsidRPr="00491F3E">
        <w:rPr>
          <w:sz w:val="20"/>
          <w:lang w:val="ru-RU"/>
        </w:rPr>
        <w:t>Инкандесценция - същност, свойства, спектър. Закони на Стефан-Болцман и Вин.</w:t>
      </w:r>
      <w:r w:rsidRPr="00491F3E">
        <w:rPr>
          <w:sz w:val="20"/>
          <w:lang w:val="bg-BG"/>
        </w:rPr>
        <w:t xml:space="preserve"> </w:t>
      </w:r>
    </w:p>
    <w:p w:rsidR="003F5370" w:rsidRPr="00C16163"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Луминесценция - същност, видове, механизъм и спектър. Фотолуминесценция</w:t>
      </w:r>
      <w:r w:rsidRPr="00491F3E">
        <w:rPr>
          <w:sz w:val="20"/>
          <w:lang w:val="bg-BG"/>
        </w:rPr>
        <w:t>, з</w:t>
      </w:r>
      <w:r w:rsidRPr="00491F3E">
        <w:rPr>
          <w:sz w:val="20"/>
          <w:lang w:val="ru-RU"/>
        </w:rPr>
        <w:t>акон на Стокс</w:t>
      </w:r>
      <w:r w:rsidRPr="00491F3E">
        <w:rPr>
          <w:sz w:val="20"/>
          <w:lang w:val="bg-BG"/>
        </w:rPr>
        <w:t>, ф</w:t>
      </w:r>
      <w:r w:rsidRPr="00491F3E">
        <w:rPr>
          <w:sz w:val="20"/>
          <w:lang w:val="ru-RU"/>
        </w:rPr>
        <w:t>луоресценция и фосфоресценция</w:t>
      </w:r>
      <w:r w:rsidRPr="00491F3E">
        <w:rPr>
          <w:sz w:val="20"/>
          <w:lang w:val="bg-BG"/>
        </w:rPr>
        <w:t>. Х</w:t>
      </w:r>
      <w:r w:rsidRPr="00491F3E">
        <w:rPr>
          <w:sz w:val="20"/>
          <w:lang w:val="ru-RU"/>
        </w:rPr>
        <w:t>емилуминесценция. Методи за луминесцентен анализ.</w:t>
      </w:r>
      <w:r w:rsidRPr="00491F3E">
        <w:rPr>
          <w:sz w:val="20"/>
          <w:lang w:val="bg-BG"/>
        </w:rPr>
        <w:t xml:space="preserve"> </w:t>
      </w:r>
      <w:r w:rsidRPr="00491F3E">
        <w:rPr>
          <w:sz w:val="20"/>
          <w:lang w:val="ru-RU"/>
        </w:rPr>
        <w:t xml:space="preserve">Лазерно лъчение - естество, свойства и механизъм на излъчване. </w:t>
      </w:r>
    </w:p>
    <w:p w:rsidR="00C16163" w:rsidRDefault="00C16163" w:rsidP="00C16163">
      <w:pPr>
        <w:keepNext/>
        <w:keepLines/>
        <w:widowControl w:val="0"/>
        <w:tabs>
          <w:tab w:val="left" w:pos="708"/>
        </w:tabs>
        <w:jc w:val="both"/>
        <w:rPr>
          <w:sz w:val="20"/>
          <w:lang w:val="bg-BG"/>
        </w:rPr>
      </w:pPr>
    </w:p>
    <w:p w:rsidR="00C16163" w:rsidRDefault="00C16163" w:rsidP="00C16163">
      <w:pPr>
        <w:keepNext/>
        <w:keepLines/>
        <w:widowControl w:val="0"/>
        <w:tabs>
          <w:tab w:val="left" w:pos="708"/>
        </w:tabs>
        <w:jc w:val="both"/>
        <w:rPr>
          <w:sz w:val="20"/>
          <w:lang w:val="bg-BG"/>
        </w:rPr>
      </w:pPr>
    </w:p>
    <w:p w:rsidR="00C16163" w:rsidRDefault="00C16163" w:rsidP="00C16163">
      <w:pPr>
        <w:keepNext/>
        <w:keepLines/>
        <w:widowControl w:val="0"/>
        <w:tabs>
          <w:tab w:val="left" w:pos="708"/>
        </w:tabs>
        <w:jc w:val="both"/>
        <w:rPr>
          <w:sz w:val="20"/>
          <w:lang w:val="bg-BG"/>
        </w:rPr>
      </w:pPr>
    </w:p>
    <w:tbl>
      <w:tblPr>
        <w:tblpPr w:leftFromText="141" w:rightFromText="141" w:vertAnchor="text" w:horzAnchor="margin" w:tblpY="-72"/>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C16163" w:rsidRPr="003A0A27" w:rsidTr="00801411">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jc w:val="center"/>
              <w:rPr>
                <w:b/>
                <w:caps/>
              </w:rPr>
            </w:pPr>
            <w:r w:rsidRPr="003A0A27">
              <w:rPr>
                <w:noProof/>
                <w:lang w:val="bg-BG" w:eastAsia="bg-BG"/>
              </w:rPr>
              <w:drawing>
                <wp:anchor distT="0" distB="0" distL="114300" distR="114300" simplePos="0" relativeHeight="251670016" behindDoc="0" locked="0" layoutInCell="1" allowOverlap="1" wp14:anchorId="2CDF23C6" wp14:editId="076C223F">
                  <wp:simplePos x="0" y="0"/>
                  <wp:positionH relativeFrom="column">
                    <wp:posOffset>711200</wp:posOffset>
                  </wp:positionH>
                  <wp:positionV relativeFrom="paragraph">
                    <wp:posOffset>57785</wp:posOffset>
                  </wp:positionV>
                  <wp:extent cx="485775" cy="495935"/>
                  <wp:effectExtent l="0" t="0" r="9525"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C16163" w:rsidRPr="003A0A27" w:rsidTr="00801411">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C16163" w:rsidRPr="003A0A27" w:rsidRDefault="00C16163" w:rsidP="00801411">
            <w:pPr>
              <w:ind w:right="-52"/>
              <w:rPr>
                <w:b/>
                <w:sz w:val="20"/>
              </w:rPr>
            </w:pPr>
            <w:r w:rsidRPr="003A0A27">
              <w:rPr>
                <w:b/>
                <w:sz w:val="20"/>
              </w:rPr>
              <w:t>Стр</w:t>
            </w:r>
            <w:r w:rsidRPr="003A0A27">
              <w:rPr>
                <w:b/>
                <w:sz w:val="20"/>
                <w:lang w:val="bg-BG"/>
              </w:rPr>
              <w:t>аница:</w:t>
            </w:r>
            <w:r w:rsidRPr="003A0A27">
              <w:rPr>
                <w:b/>
                <w:sz w:val="20"/>
              </w:rPr>
              <w:t xml:space="preserve"> 0</w:t>
            </w:r>
            <w:r>
              <w:rPr>
                <w:b/>
                <w:sz w:val="20"/>
                <w:lang w:val="bg-BG"/>
              </w:rPr>
              <w:t>7</w:t>
            </w:r>
            <w:r w:rsidRPr="003A0A27">
              <w:rPr>
                <w:b/>
                <w:sz w:val="20"/>
              </w:rPr>
              <w:t xml:space="preserve"> </w:t>
            </w:r>
            <w:r w:rsidRPr="003A0A27">
              <w:rPr>
                <w:b/>
                <w:sz w:val="20"/>
                <w:lang w:val="bg-BG"/>
              </w:rPr>
              <w:t>от 0</w:t>
            </w:r>
            <w:r>
              <w:rPr>
                <w:b/>
                <w:sz w:val="20"/>
                <w:lang w:val="bg-BG"/>
              </w:rPr>
              <w:t>9</w:t>
            </w:r>
          </w:p>
        </w:tc>
      </w:tr>
    </w:tbl>
    <w:p w:rsidR="00C16163" w:rsidRDefault="00C16163" w:rsidP="00C16163">
      <w:pPr>
        <w:keepNext/>
        <w:keepLines/>
        <w:widowControl w:val="0"/>
        <w:tabs>
          <w:tab w:val="left" w:pos="708"/>
        </w:tabs>
        <w:jc w:val="both"/>
        <w:rPr>
          <w:sz w:val="20"/>
          <w:lang w:val="bg-BG"/>
        </w:rPr>
      </w:pP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Лазери - компоненти и принцип на действие. Медицински приложения на лазерите</w:t>
      </w:r>
      <w:r w:rsidRPr="00491F3E">
        <w:rPr>
          <w:sz w:val="20"/>
          <w:lang w:val="bg-BG"/>
        </w:rPr>
        <w:t>, фотодинамична терапия.</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 xml:space="preserve">Оптични </w:t>
      </w:r>
      <w:r w:rsidRPr="00491F3E">
        <w:rPr>
          <w:sz w:val="20"/>
          <w:lang w:val="bg-BG"/>
        </w:rPr>
        <w:t xml:space="preserve">явления. </w:t>
      </w:r>
      <w:r w:rsidRPr="00491F3E">
        <w:rPr>
          <w:sz w:val="20"/>
          <w:lang w:val="ru-RU"/>
        </w:rPr>
        <w:t>Отражение на светлината</w:t>
      </w:r>
      <w:r w:rsidRPr="00491F3E">
        <w:rPr>
          <w:sz w:val="20"/>
          <w:lang w:val="bg-BG"/>
        </w:rPr>
        <w:t>, ц</w:t>
      </w:r>
      <w:r w:rsidRPr="00491F3E">
        <w:rPr>
          <w:sz w:val="20"/>
          <w:lang w:val="ru-RU"/>
        </w:rPr>
        <w:t>вят на телата.</w:t>
      </w:r>
      <w:r w:rsidRPr="00491F3E">
        <w:rPr>
          <w:sz w:val="20"/>
          <w:lang w:val="bg-BG"/>
        </w:rPr>
        <w:t xml:space="preserve"> </w:t>
      </w:r>
      <w:r w:rsidRPr="00491F3E">
        <w:rPr>
          <w:sz w:val="20"/>
          <w:lang w:val="ru-RU"/>
        </w:rPr>
        <w:t>Пречупване на светлината</w:t>
      </w:r>
      <w:r w:rsidRPr="00491F3E">
        <w:rPr>
          <w:sz w:val="20"/>
          <w:lang w:val="bg-BG"/>
        </w:rPr>
        <w:t>, п</w:t>
      </w:r>
      <w:r w:rsidRPr="00491F3E">
        <w:rPr>
          <w:sz w:val="20"/>
          <w:lang w:val="ru-RU"/>
        </w:rPr>
        <w:t>ълно вътрешно отражение.</w:t>
      </w:r>
      <w:r w:rsidRPr="00491F3E">
        <w:rPr>
          <w:sz w:val="20"/>
          <w:lang w:val="bg-BG"/>
        </w:rPr>
        <w:t xml:space="preserve"> </w:t>
      </w:r>
      <w:r w:rsidRPr="00491F3E">
        <w:rPr>
          <w:sz w:val="20"/>
          <w:lang w:val="ru-RU"/>
        </w:rPr>
        <w:t>Поглъщане на светлината</w:t>
      </w:r>
      <w:r w:rsidRPr="00491F3E">
        <w:rPr>
          <w:sz w:val="20"/>
          <w:lang w:val="bg-BG"/>
        </w:rPr>
        <w:t>, з</w:t>
      </w:r>
      <w:r w:rsidRPr="00491F3E">
        <w:rPr>
          <w:sz w:val="20"/>
          <w:lang w:val="ru-RU"/>
        </w:rPr>
        <w:t>акон на Буге-Ламберт-Беер</w:t>
      </w:r>
      <w:r w:rsidRPr="00491F3E">
        <w:rPr>
          <w:sz w:val="20"/>
          <w:lang w:val="bg-BG"/>
        </w:rPr>
        <w:t>, м</w:t>
      </w:r>
      <w:r w:rsidRPr="00491F3E">
        <w:rPr>
          <w:sz w:val="20"/>
          <w:lang w:val="ru-RU"/>
        </w:rPr>
        <w:t>олекулен абсорбционен спектрален анализ.</w:t>
      </w:r>
      <w:r w:rsidRPr="00491F3E">
        <w:rPr>
          <w:sz w:val="20"/>
          <w:lang w:val="bg-BG"/>
        </w:rPr>
        <w:t xml:space="preserve"> Поляризация на светлината. Естествена и поляризирана светлина. Получаване на поляризирана светлина, оптично активни вещества. Поляриметрия.</w:t>
      </w:r>
    </w:p>
    <w:p w:rsidR="003F5370" w:rsidRPr="00491F3E" w:rsidRDefault="003F5370" w:rsidP="003F5370">
      <w:pPr>
        <w:pStyle w:val="af9"/>
        <w:keepLines/>
        <w:widowControl w:val="0"/>
        <w:numPr>
          <w:ilvl w:val="0"/>
          <w:numId w:val="40"/>
        </w:numPr>
        <w:tabs>
          <w:tab w:val="left" w:pos="708"/>
        </w:tabs>
        <w:ind w:left="0" w:firstLine="273"/>
        <w:jc w:val="both"/>
        <w:rPr>
          <w:sz w:val="20"/>
          <w:lang w:val="bg-BG"/>
        </w:rPr>
      </w:pPr>
      <w:r w:rsidRPr="00491F3E">
        <w:rPr>
          <w:sz w:val="20"/>
          <w:lang w:val="ru-RU"/>
        </w:rPr>
        <w:t>Оптични микроскопи - устройство</w:t>
      </w:r>
      <w:r w:rsidRPr="00491F3E">
        <w:rPr>
          <w:sz w:val="20"/>
          <w:lang w:val="bg-BG"/>
        </w:rPr>
        <w:t>,</w:t>
      </w:r>
      <w:r w:rsidRPr="00491F3E">
        <w:rPr>
          <w:sz w:val="20"/>
          <w:lang w:val="ru-RU"/>
        </w:rPr>
        <w:t xml:space="preserve"> принцип на действие</w:t>
      </w:r>
      <w:r w:rsidRPr="00491F3E">
        <w:rPr>
          <w:sz w:val="20"/>
          <w:lang w:val="bg-BG"/>
        </w:rPr>
        <w:t>, р</w:t>
      </w:r>
      <w:r w:rsidRPr="00491F3E">
        <w:rPr>
          <w:sz w:val="20"/>
          <w:lang w:val="ru-RU"/>
        </w:rPr>
        <w:t>азделителна способност</w:t>
      </w:r>
      <w:r w:rsidRPr="00491F3E">
        <w:rPr>
          <w:sz w:val="20"/>
          <w:lang w:val="bg-BG"/>
        </w:rPr>
        <w:t xml:space="preserve">, </w:t>
      </w:r>
      <w:r w:rsidRPr="00491F3E">
        <w:rPr>
          <w:sz w:val="20"/>
          <w:lang w:val="ru-RU"/>
        </w:rPr>
        <w:t>увеличение.</w:t>
      </w:r>
      <w:r w:rsidRPr="00491F3E">
        <w:rPr>
          <w:sz w:val="20"/>
          <w:lang w:val="bg-BG"/>
        </w:rPr>
        <w:t xml:space="preserve"> </w:t>
      </w:r>
    </w:p>
    <w:p w:rsidR="003F5370" w:rsidRPr="00491F3E" w:rsidRDefault="003F5370" w:rsidP="003F5370">
      <w:pPr>
        <w:pStyle w:val="af9"/>
        <w:keepLines/>
        <w:widowControl w:val="0"/>
        <w:numPr>
          <w:ilvl w:val="0"/>
          <w:numId w:val="40"/>
        </w:numPr>
        <w:tabs>
          <w:tab w:val="left" w:pos="708"/>
        </w:tabs>
        <w:ind w:left="0" w:firstLine="273"/>
        <w:jc w:val="both"/>
        <w:rPr>
          <w:sz w:val="20"/>
        </w:rPr>
      </w:pPr>
      <w:r w:rsidRPr="00491F3E">
        <w:rPr>
          <w:sz w:val="20"/>
          <w:lang w:val="ru-RU"/>
        </w:rPr>
        <w:t>Корпускулярни микроскопи - принцип на действие, разделителна способност, увеличение</w:t>
      </w:r>
      <w:r w:rsidRPr="00491F3E">
        <w:rPr>
          <w:sz w:val="20"/>
          <w:lang w:val="bg-BG"/>
        </w:rPr>
        <w:t>, у</w:t>
      </w:r>
      <w:r w:rsidRPr="00491F3E">
        <w:rPr>
          <w:sz w:val="20"/>
          <w:lang w:val="ru-RU"/>
        </w:rPr>
        <w:t xml:space="preserve">стройство. </w:t>
      </w:r>
      <w:r w:rsidRPr="00491F3E">
        <w:rPr>
          <w:sz w:val="20"/>
        </w:rPr>
        <w:t>Трансмисионен и сканиращ електронни микроскопи.</w:t>
      </w:r>
    </w:p>
    <w:p w:rsidR="003F5370" w:rsidRPr="00491F3E" w:rsidRDefault="003F5370" w:rsidP="003F5370">
      <w:pPr>
        <w:pStyle w:val="af9"/>
        <w:keepLines/>
        <w:widowControl w:val="0"/>
        <w:numPr>
          <w:ilvl w:val="0"/>
          <w:numId w:val="40"/>
        </w:numPr>
        <w:ind w:left="0" w:firstLine="273"/>
        <w:jc w:val="both"/>
        <w:rPr>
          <w:sz w:val="20"/>
          <w:lang w:val="bg-BG"/>
        </w:rPr>
      </w:pPr>
      <w:r w:rsidRPr="00491F3E">
        <w:rPr>
          <w:color w:val="000000"/>
          <w:sz w:val="20"/>
          <w:lang w:val="ru-RU"/>
        </w:rPr>
        <w:t xml:space="preserve">Радиационна биофизика. </w:t>
      </w:r>
      <w:r w:rsidRPr="00491F3E">
        <w:rPr>
          <w:sz w:val="20"/>
          <w:lang w:val="ru-RU"/>
        </w:rPr>
        <w:t>Йонизираща радиация</w:t>
      </w:r>
      <w:r w:rsidRPr="00491F3E">
        <w:rPr>
          <w:sz w:val="20"/>
          <w:lang w:val="bg-BG"/>
        </w:rPr>
        <w:t>, в</w:t>
      </w:r>
      <w:r w:rsidRPr="00491F3E">
        <w:rPr>
          <w:sz w:val="20"/>
          <w:lang w:val="ru-RU"/>
        </w:rPr>
        <w:t xml:space="preserve">ълнови </w:t>
      </w:r>
      <w:r w:rsidRPr="00491F3E">
        <w:rPr>
          <w:sz w:val="20"/>
          <w:lang w:val="bg-BG"/>
        </w:rPr>
        <w:t>и к</w:t>
      </w:r>
      <w:r w:rsidRPr="00491F3E">
        <w:rPr>
          <w:sz w:val="20"/>
          <w:lang w:val="ru-RU"/>
        </w:rPr>
        <w:t>орпускулярни лъчения.</w:t>
      </w:r>
      <w:r w:rsidRPr="00491F3E">
        <w:rPr>
          <w:sz w:val="20"/>
          <w:lang w:val="bg-BG"/>
        </w:rPr>
        <w:t xml:space="preserve"> </w:t>
      </w:r>
      <w:r w:rsidRPr="00491F3E">
        <w:rPr>
          <w:rStyle w:val="FontStyle12"/>
          <w:rFonts w:ascii="Times New Roman" w:hAnsi="Times New Roman"/>
          <w:lang w:val="ru-RU"/>
        </w:rPr>
        <w:t>Биологични ефекти на йонизиращата радиация -</w:t>
      </w:r>
      <w:r w:rsidRPr="00491F3E">
        <w:rPr>
          <w:sz w:val="20"/>
          <w:lang w:val="ru-RU"/>
        </w:rPr>
        <w:t xml:space="preserve"> фази на действие</w:t>
      </w:r>
      <w:r w:rsidRPr="00491F3E">
        <w:rPr>
          <w:sz w:val="20"/>
          <w:lang w:val="bg-BG"/>
        </w:rPr>
        <w:t xml:space="preserve"> (</w:t>
      </w:r>
      <w:r w:rsidRPr="00491F3E">
        <w:rPr>
          <w:sz w:val="20"/>
          <w:lang w:val="ru-RU"/>
        </w:rPr>
        <w:t>физична, химична и биологична</w:t>
      </w:r>
      <w:r w:rsidRPr="00491F3E">
        <w:rPr>
          <w:sz w:val="20"/>
          <w:lang w:val="bg-BG"/>
        </w:rPr>
        <w:t>)</w:t>
      </w:r>
      <w:r w:rsidRPr="00491F3E">
        <w:rPr>
          <w:sz w:val="20"/>
          <w:lang w:val="ru-RU"/>
        </w:rPr>
        <w:t>. Зависимост на степента на увреждане от погълната доза</w:t>
      </w:r>
      <w:r w:rsidRPr="00491F3E">
        <w:rPr>
          <w:bCs/>
          <w:sz w:val="20"/>
          <w:lang w:val="ru-RU"/>
        </w:rPr>
        <w:t xml:space="preserve"> радиация</w:t>
      </w:r>
      <w:r w:rsidRPr="00491F3E">
        <w:rPr>
          <w:sz w:val="20"/>
          <w:lang w:val="ru-RU"/>
        </w:rPr>
        <w:t xml:space="preserve">, от нейната мощност, вида на радиацията, вида на молекулите, с които тя взаимодейства, </w:t>
      </w:r>
      <w:r w:rsidRPr="00491F3E">
        <w:rPr>
          <w:bCs/>
          <w:sz w:val="20"/>
          <w:lang w:val="ru-RU"/>
        </w:rPr>
        <w:t>обема на облъчваната тъкан</w:t>
      </w:r>
      <w:r w:rsidRPr="00491F3E">
        <w:rPr>
          <w:sz w:val="20"/>
          <w:lang w:val="ru-RU"/>
        </w:rPr>
        <w:t xml:space="preserve"> и радиочувствителността на биологичния обект</w:t>
      </w:r>
      <w:r w:rsidRPr="00491F3E">
        <w:rPr>
          <w:sz w:val="20"/>
          <w:lang w:val="bg-BG"/>
        </w:rPr>
        <w:t>. З</w:t>
      </w:r>
      <w:r w:rsidRPr="00491F3E">
        <w:rPr>
          <w:sz w:val="20"/>
          <w:lang w:val="ru-RU"/>
        </w:rPr>
        <w:t xml:space="preserve">акон на Бергони и Трибонде. Соматични и генетични, остри и хронични, детерминирани и стохастични ефекти. </w:t>
      </w:r>
      <w:r w:rsidRPr="00491F3E">
        <w:rPr>
          <w:sz w:val="20"/>
        </w:rPr>
        <w:t>Физични и химични възможности за защита от йонизиращата радиация.</w:t>
      </w:r>
      <w:r w:rsidRPr="00491F3E">
        <w:rPr>
          <w:sz w:val="20"/>
          <w:lang w:val="bg-BG"/>
        </w:rPr>
        <w:t xml:space="preserve"> </w:t>
      </w:r>
    </w:p>
    <w:p w:rsidR="003F5370" w:rsidRPr="00491F3E" w:rsidRDefault="003F5370" w:rsidP="003F5370">
      <w:pPr>
        <w:pStyle w:val="af9"/>
        <w:keepLines/>
        <w:widowControl w:val="0"/>
        <w:numPr>
          <w:ilvl w:val="0"/>
          <w:numId w:val="40"/>
        </w:numPr>
        <w:tabs>
          <w:tab w:val="left" w:pos="708"/>
        </w:tabs>
        <w:ind w:left="0" w:firstLine="273"/>
        <w:jc w:val="both"/>
        <w:rPr>
          <w:sz w:val="20"/>
        </w:rPr>
      </w:pPr>
      <w:r w:rsidRPr="00491F3E">
        <w:rPr>
          <w:color w:val="000000"/>
          <w:sz w:val="20"/>
          <w:lang w:val="ru-RU"/>
        </w:rPr>
        <w:t xml:space="preserve">Молекулни механизми на радиобиологичните ефекти - теория на мишените, теория за непрякото действие, теории за прякото действие, теория на верижните свободнорадикални процеси. </w:t>
      </w:r>
      <w:r w:rsidRPr="00491F3E">
        <w:rPr>
          <w:sz w:val="20"/>
        </w:rPr>
        <w:t>Съвременни концепции за механизма на радиобиологичните ефекти.</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color w:val="000000"/>
          <w:sz w:val="20"/>
          <w:lang w:val="ru-RU"/>
        </w:rPr>
        <w:t xml:space="preserve">Свободни радикали и </w:t>
      </w:r>
      <w:r w:rsidRPr="00491F3E">
        <w:rPr>
          <w:color w:val="000000"/>
          <w:sz w:val="20"/>
          <w:lang w:val="bg-BG"/>
        </w:rPr>
        <w:t>р</w:t>
      </w:r>
      <w:r w:rsidRPr="00491F3E">
        <w:rPr>
          <w:color w:val="000000"/>
          <w:sz w:val="20"/>
          <w:lang w:val="ru-RU"/>
        </w:rPr>
        <w:t>еактивни форми на кислорода.</w:t>
      </w:r>
      <w:r w:rsidRPr="00491F3E">
        <w:rPr>
          <w:sz w:val="20"/>
          <w:lang w:val="ru-RU"/>
        </w:rPr>
        <w:t xml:space="preserve"> </w:t>
      </w:r>
    </w:p>
    <w:p w:rsidR="003F5370" w:rsidRPr="00491F3E" w:rsidRDefault="003F5370" w:rsidP="003F5370">
      <w:pPr>
        <w:pStyle w:val="af9"/>
        <w:keepLines/>
        <w:widowControl w:val="0"/>
        <w:numPr>
          <w:ilvl w:val="0"/>
          <w:numId w:val="40"/>
        </w:numPr>
        <w:ind w:left="0" w:right="4" w:firstLine="273"/>
        <w:jc w:val="both"/>
        <w:rPr>
          <w:color w:val="000000"/>
          <w:sz w:val="20"/>
          <w:lang w:val="ru-RU"/>
        </w:rPr>
      </w:pPr>
      <w:r w:rsidRPr="00491F3E">
        <w:rPr>
          <w:color w:val="000000"/>
          <w:sz w:val="20"/>
          <w:lang w:val="ru-RU"/>
        </w:rPr>
        <w:t>Триплетен и синглетен кислород - характеристики, реактивоспособност, образуване. Биологична роля на молекулния кислород. Едноелектронна редукция на кислорода</w:t>
      </w:r>
      <w:r w:rsidRPr="00491F3E">
        <w:rPr>
          <w:sz w:val="20"/>
          <w:lang w:val="ru-RU"/>
        </w:rPr>
        <w:t xml:space="preserve"> до вода</w:t>
      </w:r>
      <w:r w:rsidRPr="00491F3E">
        <w:rPr>
          <w:color w:val="000000"/>
          <w:sz w:val="20"/>
          <w:lang w:val="ru-RU"/>
        </w:rPr>
        <w:t>.</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 xml:space="preserve">Супероксидни радикали - образуване, </w:t>
      </w:r>
      <w:r w:rsidRPr="00491F3E">
        <w:rPr>
          <w:bCs/>
          <w:sz w:val="20"/>
          <w:lang w:val="ru-RU"/>
        </w:rPr>
        <w:t>редокс</w:t>
      </w:r>
      <w:r w:rsidRPr="00491F3E">
        <w:rPr>
          <w:sz w:val="20"/>
          <w:lang w:val="ru-RU"/>
        </w:rPr>
        <w:t xml:space="preserve"> взаимодействия</w:t>
      </w:r>
      <w:r w:rsidRPr="00491F3E">
        <w:rPr>
          <w:sz w:val="20"/>
          <w:lang w:val="bg-BG"/>
        </w:rPr>
        <w:t xml:space="preserve"> (</w:t>
      </w:r>
      <w:r w:rsidRPr="00491F3E">
        <w:rPr>
          <w:sz w:val="20"/>
          <w:lang w:val="ru-RU"/>
        </w:rPr>
        <w:t>с йони на преходни метали, хидропероксиди, аскорбинова киселина</w:t>
      </w:r>
      <w:r w:rsidRPr="00491F3E">
        <w:rPr>
          <w:sz w:val="20"/>
          <w:lang w:val="bg-BG"/>
        </w:rPr>
        <w:t>;</w:t>
      </w:r>
      <w:r w:rsidRPr="00491F3E">
        <w:rPr>
          <w:sz w:val="20"/>
          <w:lang w:val="ru-RU"/>
        </w:rPr>
        <w:t xml:space="preserve"> спонтанна и катализирана дисмутация). </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Водороден пероксид - р</w:t>
      </w:r>
      <w:r w:rsidRPr="00491F3E">
        <w:rPr>
          <w:bCs/>
          <w:sz w:val="20"/>
          <w:lang w:val="ru-RU"/>
        </w:rPr>
        <w:t>едокс</w:t>
      </w:r>
      <w:r w:rsidRPr="00491F3E">
        <w:rPr>
          <w:sz w:val="20"/>
          <w:lang w:val="ru-RU"/>
        </w:rPr>
        <w:t xml:space="preserve"> свойства, спонтанно и катализирано разпадане</w:t>
      </w:r>
      <w:r w:rsidRPr="00491F3E">
        <w:rPr>
          <w:sz w:val="20"/>
          <w:lang w:val="bg-BG"/>
        </w:rPr>
        <w:t xml:space="preserve"> (</w:t>
      </w:r>
      <w:r w:rsidRPr="00491F3E">
        <w:rPr>
          <w:sz w:val="20"/>
          <w:lang w:val="ru-RU"/>
        </w:rPr>
        <w:t xml:space="preserve">железни йони, </w:t>
      </w:r>
      <w:r w:rsidRPr="00491F3E">
        <w:rPr>
          <w:iCs/>
          <w:sz w:val="20"/>
          <w:lang w:val="ru-RU"/>
        </w:rPr>
        <w:t>каталаза и миелопероксидаза</w:t>
      </w:r>
      <w:r w:rsidRPr="00491F3E">
        <w:rPr>
          <w:iCs/>
          <w:sz w:val="20"/>
          <w:lang w:val="bg-BG"/>
        </w:rPr>
        <w:t>)</w:t>
      </w:r>
      <w:r w:rsidRPr="00491F3E">
        <w:rPr>
          <w:sz w:val="20"/>
          <w:lang w:val="ru-RU"/>
        </w:rPr>
        <w:t xml:space="preserve">. </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 xml:space="preserve">Хидроксилни радикали - образуване, окислителни свойства, реактивоспособност. </w:t>
      </w:r>
    </w:p>
    <w:p w:rsidR="003F5370" w:rsidRPr="00491F3E" w:rsidRDefault="003F5370" w:rsidP="003F5370">
      <w:pPr>
        <w:pStyle w:val="af9"/>
        <w:keepLines/>
        <w:widowControl w:val="0"/>
        <w:numPr>
          <w:ilvl w:val="0"/>
          <w:numId w:val="40"/>
        </w:numPr>
        <w:tabs>
          <w:tab w:val="left" w:pos="708"/>
        </w:tabs>
        <w:ind w:left="0" w:right="4" w:firstLine="273"/>
        <w:jc w:val="both"/>
        <w:rPr>
          <w:sz w:val="20"/>
          <w:lang w:val="bg-BG"/>
        </w:rPr>
      </w:pPr>
      <w:r w:rsidRPr="00491F3E">
        <w:rPr>
          <w:bCs/>
          <w:iCs/>
          <w:sz w:val="20"/>
          <w:lang w:val="ru-RU"/>
        </w:rPr>
        <w:t>Азотен оксид</w:t>
      </w:r>
      <w:r w:rsidRPr="00491F3E">
        <w:rPr>
          <w:sz w:val="20"/>
          <w:lang w:val="ru-RU"/>
        </w:rPr>
        <w:t xml:space="preserve"> - синтез, функции, взаимодействия</w:t>
      </w:r>
      <w:r w:rsidRPr="00491F3E">
        <w:rPr>
          <w:rFonts w:eastAsia="Batang"/>
          <w:color w:val="0D0D0D"/>
          <w:sz w:val="20"/>
          <w:lang w:val="ru-RU"/>
        </w:rPr>
        <w:t xml:space="preserve">. </w:t>
      </w:r>
      <w:r w:rsidRPr="00491F3E">
        <w:rPr>
          <w:color w:val="0D0D0D"/>
          <w:sz w:val="20"/>
          <w:lang w:val="ru-RU"/>
        </w:rPr>
        <w:t>Полезни физиологични ефекти на реактивни метаболити на кислорода, р</w:t>
      </w:r>
      <w:r w:rsidRPr="00491F3E">
        <w:rPr>
          <w:sz w:val="20"/>
          <w:lang w:val="ru-RU"/>
        </w:rPr>
        <w:t>едокс сигнализация.</w:t>
      </w:r>
    </w:p>
    <w:p w:rsidR="003F5370" w:rsidRPr="00491F3E" w:rsidRDefault="003F5370" w:rsidP="003F5370">
      <w:pPr>
        <w:pStyle w:val="af9"/>
        <w:keepLines/>
        <w:widowControl w:val="0"/>
        <w:numPr>
          <w:ilvl w:val="0"/>
          <w:numId w:val="40"/>
        </w:numPr>
        <w:ind w:left="0" w:firstLine="273"/>
        <w:jc w:val="both"/>
        <w:rPr>
          <w:color w:val="000000"/>
          <w:sz w:val="20"/>
          <w:lang w:val="bg-BG"/>
        </w:rPr>
      </w:pPr>
      <w:r w:rsidRPr="00491F3E">
        <w:rPr>
          <w:color w:val="000000"/>
          <w:sz w:val="20"/>
          <w:lang w:val="ru-RU"/>
        </w:rPr>
        <w:t>Свободнорадикални увреждания на биологични молекули. Липидна пероксидация - значение, субстрати, механизъм, продукти.</w:t>
      </w:r>
    </w:p>
    <w:p w:rsidR="003F5370" w:rsidRPr="00491F3E" w:rsidRDefault="003F5370" w:rsidP="003F5370">
      <w:pPr>
        <w:pStyle w:val="af9"/>
        <w:keepLines/>
        <w:widowControl w:val="0"/>
        <w:numPr>
          <w:ilvl w:val="0"/>
          <w:numId w:val="40"/>
        </w:numPr>
        <w:ind w:left="0" w:firstLine="273"/>
        <w:jc w:val="both"/>
        <w:rPr>
          <w:color w:val="000000"/>
          <w:sz w:val="20"/>
          <w:lang w:val="ru-RU"/>
        </w:rPr>
      </w:pPr>
      <w:r w:rsidRPr="00491F3E">
        <w:rPr>
          <w:color w:val="000000"/>
          <w:sz w:val="20"/>
          <w:lang w:val="ru-RU"/>
        </w:rPr>
        <w:t xml:space="preserve">Прооксиданти. </w:t>
      </w:r>
      <w:r w:rsidRPr="00491F3E">
        <w:rPr>
          <w:color w:val="000000"/>
          <w:sz w:val="20"/>
          <w:lang w:val="bg-BG"/>
        </w:rPr>
        <w:t>Ф</w:t>
      </w:r>
      <w:r w:rsidRPr="00491F3E">
        <w:rPr>
          <w:color w:val="000000"/>
          <w:sz w:val="20"/>
          <w:lang w:val="ru-RU"/>
        </w:rPr>
        <w:t xml:space="preserve">изични и химични екзогенни прооксидантни фактори. Физиологични и патофизиологични ендогенни прооксидантни процеси. </w:t>
      </w:r>
    </w:p>
    <w:p w:rsidR="003F5370" w:rsidRPr="00491F3E" w:rsidRDefault="003F5370" w:rsidP="003F5370">
      <w:pPr>
        <w:pStyle w:val="af9"/>
        <w:keepLines/>
        <w:widowControl w:val="0"/>
        <w:numPr>
          <w:ilvl w:val="0"/>
          <w:numId w:val="40"/>
        </w:numPr>
        <w:tabs>
          <w:tab w:val="left" w:pos="708"/>
        </w:tabs>
        <w:ind w:left="0" w:firstLine="273"/>
        <w:jc w:val="both"/>
        <w:rPr>
          <w:sz w:val="20"/>
          <w:lang w:val="ru-RU"/>
        </w:rPr>
      </w:pPr>
      <w:r w:rsidRPr="00491F3E">
        <w:rPr>
          <w:color w:val="000000"/>
          <w:sz w:val="20"/>
          <w:lang w:val="ru-RU"/>
        </w:rPr>
        <w:t xml:space="preserve">Антиоксиданти. Антиоксидантна защитна система - функционални нива. Топология на антиоксидантния капацитет. Антиоксидантен синергизъм. </w:t>
      </w:r>
      <w:r w:rsidRPr="00491F3E">
        <w:rPr>
          <w:sz w:val="20"/>
          <w:lang w:val="ru-RU"/>
        </w:rPr>
        <w:t xml:space="preserve">Механизми на антиоксидантно действие. </w:t>
      </w:r>
    </w:p>
    <w:p w:rsidR="003F5370" w:rsidRPr="00491F3E" w:rsidRDefault="003F5370" w:rsidP="003F5370">
      <w:pPr>
        <w:pStyle w:val="af9"/>
        <w:keepLines/>
        <w:widowControl w:val="0"/>
        <w:numPr>
          <w:ilvl w:val="0"/>
          <w:numId w:val="40"/>
        </w:numPr>
        <w:ind w:left="0" w:firstLine="273"/>
        <w:jc w:val="both"/>
        <w:rPr>
          <w:sz w:val="20"/>
        </w:rPr>
      </w:pPr>
      <w:r w:rsidRPr="00491F3E">
        <w:rPr>
          <w:color w:val="0D0D0D"/>
          <w:sz w:val="20"/>
          <w:lang w:val="ru-RU"/>
        </w:rPr>
        <w:t>Р</w:t>
      </w:r>
      <w:r w:rsidRPr="00491F3E">
        <w:rPr>
          <w:sz w:val="20"/>
          <w:lang w:val="ru-RU"/>
        </w:rPr>
        <w:t xml:space="preserve">едокс хомеостаза. </w:t>
      </w:r>
      <w:r w:rsidRPr="00491F3E">
        <w:rPr>
          <w:rStyle w:val="FontStyle13"/>
          <w:rFonts w:ascii="Times New Roman" w:hAnsi="Times New Roman"/>
          <w:bCs/>
          <w:lang w:val="ru-RU"/>
        </w:rPr>
        <w:t>Оксидантен стрес</w:t>
      </w:r>
      <w:r w:rsidRPr="00491F3E">
        <w:rPr>
          <w:rStyle w:val="FontStyle13"/>
          <w:rFonts w:ascii="Times New Roman" w:eastAsia="Times New Roman" w:hAnsi="Times New Roman"/>
          <w:bCs/>
          <w:lang w:val="ru-RU"/>
        </w:rPr>
        <w:t xml:space="preserve">. </w:t>
      </w:r>
      <w:r w:rsidRPr="00491F3E">
        <w:rPr>
          <w:color w:val="000000"/>
          <w:sz w:val="20"/>
          <w:lang w:val="ru-RU"/>
        </w:rPr>
        <w:t>Патологични състояния, асоциирани с оксидантен стрес: стареене, канцерогенеза, атеросклероза, диабет. Възможности за</w:t>
      </w:r>
      <w:r w:rsidRPr="00491F3E">
        <w:rPr>
          <w:rStyle w:val="FontStyle12"/>
          <w:rFonts w:ascii="Times New Roman" w:hAnsi="Times New Roman"/>
          <w:lang w:val="ru-RU"/>
        </w:rPr>
        <w:t xml:space="preserve"> антиоксидантна </w:t>
      </w:r>
      <w:r w:rsidRPr="00491F3E">
        <w:rPr>
          <w:color w:val="000000"/>
          <w:sz w:val="20"/>
          <w:lang w:val="ru-RU"/>
        </w:rPr>
        <w:t xml:space="preserve">терапия на заболяванията със свободнорадикална етиология. </w:t>
      </w:r>
      <w:r w:rsidRPr="00491F3E">
        <w:rPr>
          <w:rStyle w:val="FontStyle12"/>
          <w:rFonts w:ascii="Times New Roman" w:hAnsi="Times New Roman"/>
          <w:lang w:val="ru-RU"/>
        </w:rPr>
        <w:t xml:space="preserve">Антиоксидантен стрес. </w:t>
      </w:r>
      <w:r w:rsidRPr="00491F3E">
        <w:rPr>
          <w:rStyle w:val="FontStyle12"/>
          <w:rFonts w:ascii="Times New Roman" w:hAnsi="Times New Roman"/>
        </w:rPr>
        <w:t xml:space="preserve">Антиоксидантна </w:t>
      </w:r>
      <w:r w:rsidRPr="00491F3E">
        <w:rPr>
          <w:color w:val="000000"/>
          <w:sz w:val="20"/>
          <w:lang w:val="ru-RU"/>
        </w:rPr>
        <w:t>профилактика.</w:t>
      </w:r>
    </w:p>
    <w:p w:rsidR="003F5370" w:rsidRPr="00491F3E" w:rsidRDefault="003F5370" w:rsidP="003F5370">
      <w:pPr>
        <w:keepLines/>
        <w:widowControl w:val="0"/>
        <w:spacing w:before="120"/>
        <w:ind w:right="4" w:firstLine="284"/>
        <w:jc w:val="center"/>
        <w:rPr>
          <w:b/>
          <w:sz w:val="20"/>
        </w:rPr>
      </w:pPr>
      <w:r w:rsidRPr="00491F3E">
        <w:rPr>
          <w:b/>
          <w:sz w:val="20"/>
          <w:lang w:val="bg-BG"/>
        </w:rPr>
        <w:t>ПРЕПОРЪЧИТЕЛНИ ИЗТОЧНИЦИ ЗА ПОДГОТОВКА:</w:t>
      </w:r>
    </w:p>
    <w:p w:rsidR="003F5370" w:rsidRPr="00491F3E" w:rsidRDefault="003F5370" w:rsidP="003F5370">
      <w:pPr>
        <w:pStyle w:val="af9"/>
        <w:keepLines/>
        <w:widowControl w:val="0"/>
        <w:numPr>
          <w:ilvl w:val="0"/>
          <w:numId w:val="41"/>
        </w:numPr>
        <w:ind w:right="6"/>
        <w:jc w:val="both"/>
        <w:rPr>
          <w:sz w:val="20"/>
          <w:lang w:val="ru-RU"/>
        </w:rPr>
      </w:pPr>
      <w:r w:rsidRPr="00491F3E">
        <w:rPr>
          <w:sz w:val="20"/>
          <w:lang w:val="ru-RU"/>
        </w:rPr>
        <w:t xml:space="preserve">П.Бочев, Биомедицинска физика, </w:t>
      </w:r>
      <w:r w:rsidRPr="00491F3E">
        <w:rPr>
          <w:color w:val="000000"/>
          <w:sz w:val="20"/>
          <w:lang w:val="ru-RU"/>
        </w:rPr>
        <w:t>"Издателство Медицински Университет - Плевен",</w:t>
      </w:r>
      <w:r w:rsidRPr="00491F3E">
        <w:rPr>
          <w:sz w:val="20"/>
          <w:lang w:val="ru-RU"/>
        </w:rPr>
        <w:t xml:space="preserve"> 2015</w:t>
      </w:r>
      <w:r w:rsidRPr="00491F3E">
        <w:rPr>
          <w:sz w:val="20"/>
          <w:lang w:val="bg-BG"/>
        </w:rPr>
        <w:t xml:space="preserve"> </w:t>
      </w:r>
      <w:r w:rsidRPr="00491F3E">
        <w:rPr>
          <w:sz w:val="20"/>
          <w:lang w:val="ru-RU"/>
        </w:rPr>
        <w:t>г.</w:t>
      </w:r>
    </w:p>
    <w:p w:rsidR="003F5370" w:rsidRPr="00491F3E" w:rsidRDefault="003F5370" w:rsidP="003F5370">
      <w:pPr>
        <w:pStyle w:val="af9"/>
        <w:keepLines/>
        <w:widowControl w:val="0"/>
        <w:numPr>
          <w:ilvl w:val="0"/>
          <w:numId w:val="41"/>
        </w:numPr>
        <w:ind w:right="4"/>
        <w:jc w:val="both"/>
        <w:rPr>
          <w:color w:val="000000"/>
          <w:sz w:val="20"/>
          <w:lang w:val="ru-RU"/>
        </w:rPr>
      </w:pPr>
      <w:r w:rsidRPr="00491F3E">
        <w:rPr>
          <w:color w:val="000000"/>
          <w:sz w:val="20"/>
          <w:lang w:val="ru-RU"/>
        </w:rPr>
        <w:t>П.Бочев, Антиоксиданти и оксидативен стрес, "Издателство Медицински Университет - Плевен", 2013 г.</w:t>
      </w:r>
    </w:p>
    <w:p w:rsidR="002F7996" w:rsidRDefault="003F5370" w:rsidP="003F5370">
      <w:pPr>
        <w:spacing w:line="360" w:lineRule="exact"/>
        <w:jc w:val="center"/>
        <w:outlineLvl w:val="0"/>
        <w:rPr>
          <w:b/>
          <w:szCs w:val="24"/>
        </w:rPr>
      </w:pPr>
      <w:r w:rsidRPr="00491F3E">
        <w:rPr>
          <w:sz w:val="20"/>
          <w:lang w:val="ru-RU"/>
        </w:rPr>
        <w:t>М.Маринов, Медицинска физика за фармацевти, София, 200</w:t>
      </w:r>
      <w:r w:rsidR="002F7996" w:rsidRPr="00AD5FB6">
        <w:rPr>
          <w:b/>
          <w:szCs w:val="24"/>
        </w:rPr>
        <w:t>/</w:t>
      </w:r>
      <w:r w:rsidR="002F7996" w:rsidRPr="00AD5FB6">
        <w:rPr>
          <w:b/>
          <w:szCs w:val="24"/>
          <w:lang w:val="bg-BG"/>
        </w:rPr>
        <w:t>20</w:t>
      </w:r>
      <w:r w:rsidR="002D2222">
        <w:rPr>
          <w:b/>
          <w:szCs w:val="24"/>
          <w:lang w:val="bg-BG"/>
        </w:rPr>
        <w:t>20</w:t>
      </w:r>
      <w:r w:rsidR="002F7996" w:rsidRPr="00AD5FB6">
        <w:rPr>
          <w:b/>
          <w:szCs w:val="24"/>
        </w:rPr>
        <w:t xml:space="preserve"> </w:t>
      </w:r>
      <w:r w:rsidR="002F7996" w:rsidRPr="00AD5FB6">
        <w:rPr>
          <w:b/>
          <w:szCs w:val="24"/>
          <w:lang w:val="bg-BG"/>
        </w:rPr>
        <w:t xml:space="preserve"> УЧ. Г</w:t>
      </w:r>
      <w:r w:rsidR="002F7996" w:rsidRPr="00AD5FB6">
        <w:rPr>
          <w:b/>
          <w:szCs w:val="24"/>
        </w:rPr>
        <w:t>.</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rPr>
        <w:lastRenderedPageBreak/>
        <w:t>Научен метод за изследване.</w:t>
      </w:r>
      <w:r w:rsidRPr="00491F3E">
        <w:rPr>
          <w:sz w:val="20"/>
          <w:lang w:val="bg-BG"/>
        </w:rPr>
        <w:t xml:space="preserve">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rFonts w:eastAsia="Arial Unicode MS"/>
          <w:sz w:val="20"/>
          <w:lang w:val="ru-RU"/>
        </w:rPr>
        <w:t>Измервания и измерителни единици. М</w:t>
      </w:r>
      <w:r w:rsidRPr="00491F3E">
        <w:rPr>
          <w:sz w:val="20"/>
          <w:lang w:val="ru-RU"/>
        </w:rPr>
        <w:t xml:space="preserve">еждународна система измерителни единици. Кратни и дробни производни на измерителните единици. Преки и косвени измервания. </w:t>
      </w:r>
      <w:r w:rsidRPr="00491F3E">
        <w:rPr>
          <w:sz w:val="20"/>
        </w:rPr>
        <w:t>Грешки</w:t>
      </w:r>
      <w:r w:rsidRPr="00491F3E">
        <w:rPr>
          <w:sz w:val="20"/>
          <w:lang w:val="bg-BG"/>
        </w:rPr>
        <w:t>, т</w:t>
      </w:r>
      <w:r w:rsidRPr="00491F3E">
        <w:rPr>
          <w:sz w:val="20"/>
        </w:rPr>
        <w:t xml:space="preserve">очност и възпроизводимост при измерванията.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 xml:space="preserve">Механика на твърдите тела. Сила и маса. Момент на тяло и импулс на сила. Динамика на </w:t>
      </w:r>
      <w:r w:rsidRPr="00491F3E">
        <w:rPr>
          <w:sz w:val="20"/>
          <w:lang w:val="bg-BG"/>
        </w:rPr>
        <w:t>линей</w:t>
      </w:r>
      <w:r w:rsidRPr="00491F3E">
        <w:rPr>
          <w:sz w:val="20"/>
          <w:lang w:val="ru-RU"/>
        </w:rPr>
        <w:t>ните движения</w:t>
      </w:r>
      <w:r w:rsidRPr="00491F3E">
        <w:rPr>
          <w:sz w:val="20"/>
          <w:lang w:val="bg-BG"/>
        </w:rPr>
        <w:t xml:space="preserve"> </w:t>
      </w:r>
      <w:r w:rsidRPr="00491F3E">
        <w:rPr>
          <w:sz w:val="20"/>
          <w:lang w:val="ru-RU"/>
        </w:rPr>
        <w:t xml:space="preserve">- закони за инерцията, за ускорението, за действието и противодействието.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 xml:space="preserve">Динамика на </w:t>
      </w:r>
      <w:r w:rsidRPr="00491F3E">
        <w:rPr>
          <w:sz w:val="20"/>
          <w:lang w:val="bg-BG"/>
        </w:rPr>
        <w:t>въртелив</w:t>
      </w:r>
      <w:r w:rsidRPr="00491F3E">
        <w:rPr>
          <w:sz w:val="20"/>
          <w:lang w:val="ru-RU"/>
        </w:rPr>
        <w:t xml:space="preserve">ите движения. Въртящ момент на сила и инерчен момент. </w:t>
      </w:r>
      <w:r w:rsidRPr="00491F3E">
        <w:rPr>
          <w:sz w:val="20"/>
          <w:lang w:val="bg-BG"/>
        </w:rPr>
        <w:t>Ц</w:t>
      </w:r>
      <w:r w:rsidRPr="00491F3E">
        <w:rPr>
          <w:sz w:val="20"/>
          <w:lang w:val="ru-RU"/>
        </w:rPr>
        <w:t>ентростремителни и центробежни сили.</w:t>
      </w:r>
      <w:r w:rsidRPr="00491F3E">
        <w:rPr>
          <w:sz w:val="20"/>
          <w:lang w:val="bg-BG"/>
        </w:rPr>
        <w:t xml:space="preserve"> Центрофугиране: принцип, центрофуги, скорост на седиментация. Методи за разделяне на течни хетерогенни препарати.</w:t>
      </w:r>
    </w:p>
    <w:p w:rsidR="003F5370" w:rsidRPr="00491F3E" w:rsidRDefault="003F5370" w:rsidP="003F5370">
      <w:pPr>
        <w:pStyle w:val="af9"/>
        <w:keepNext/>
        <w:keepLines/>
        <w:widowControl w:val="0"/>
        <w:numPr>
          <w:ilvl w:val="0"/>
          <w:numId w:val="40"/>
        </w:numPr>
        <w:tabs>
          <w:tab w:val="left" w:pos="708"/>
        </w:tabs>
        <w:ind w:left="0" w:right="142" w:firstLine="273"/>
        <w:jc w:val="both"/>
        <w:rPr>
          <w:rFonts w:eastAsia="Arial Unicode MS"/>
          <w:sz w:val="20"/>
          <w:lang w:val="ru-RU"/>
        </w:rPr>
      </w:pPr>
      <w:r w:rsidRPr="00491F3E">
        <w:rPr>
          <w:sz w:val="20"/>
          <w:lang w:val="ru-RU"/>
        </w:rPr>
        <w:t>Механични свойства на твърдите тела. Деформируемост, пластичн</w:t>
      </w:r>
      <w:r w:rsidRPr="00491F3E">
        <w:rPr>
          <w:sz w:val="20"/>
          <w:lang w:val="bg-BG"/>
        </w:rPr>
        <w:t>ост</w:t>
      </w:r>
      <w:r w:rsidRPr="00491F3E">
        <w:rPr>
          <w:sz w:val="20"/>
          <w:lang w:val="ru-RU"/>
        </w:rPr>
        <w:t xml:space="preserve"> и еластичн</w:t>
      </w:r>
      <w:r w:rsidRPr="00491F3E">
        <w:rPr>
          <w:sz w:val="20"/>
          <w:lang w:val="bg-BG"/>
        </w:rPr>
        <w:t>ост.</w:t>
      </w:r>
      <w:r w:rsidRPr="00491F3E">
        <w:rPr>
          <w:sz w:val="20"/>
          <w:lang w:val="ru-RU"/>
        </w:rPr>
        <w:t xml:space="preserve"> Деформации при опън, натиск, хлъзгане и усукване. Механично напрежение, </w:t>
      </w:r>
      <w:r w:rsidRPr="00491F3E">
        <w:rPr>
          <w:iCs/>
          <w:sz w:val="20"/>
          <w:lang w:val="ru-RU"/>
        </w:rPr>
        <w:t xml:space="preserve">абсолютна и </w:t>
      </w:r>
      <w:r w:rsidRPr="00491F3E">
        <w:rPr>
          <w:sz w:val="20"/>
          <w:lang w:val="ru-RU"/>
        </w:rPr>
        <w:t>относителна деформация. Зависимост на деформацията от напрежението, закон на Хук.</w:t>
      </w:r>
    </w:p>
    <w:p w:rsidR="003F5370" w:rsidRPr="00491F3E" w:rsidRDefault="003F5370" w:rsidP="003F5370">
      <w:pPr>
        <w:pStyle w:val="af9"/>
        <w:keepNext/>
        <w:keepLines/>
        <w:widowControl w:val="0"/>
        <w:numPr>
          <w:ilvl w:val="0"/>
          <w:numId w:val="40"/>
        </w:numPr>
        <w:ind w:left="0" w:firstLine="273"/>
        <w:jc w:val="both"/>
        <w:rPr>
          <w:sz w:val="20"/>
          <w:lang w:val="ru-RU"/>
        </w:rPr>
      </w:pPr>
      <w:r w:rsidRPr="00491F3E">
        <w:rPr>
          <w:sz w:val="20"/>
          <w:lang w:val="bg-BG"/>
        </w:rPr>
        <w:t>Статик</w:t>
      </w:r>
      <w:r w:rsidRPr="00491F3E">
        <w:rPr>
          <w:sz w:val="20"/>
          <w:lang w:val="ru-RU"/>
        </w:rPr>
        <w:t>а</w:t>
      </w:r>
      <w:r w:rsidRPr="00491F3E">
        <w:rPr>
          <w:sz w:val="20"/>
          <w:lang w:val="bg-BG"/>
        </w:rPr>
        <w:t xml:space="preserve"> </w:t>
      </w:r>
      <w:r w:rsidRPr="00491F3E">
        <w:rPr>
          <w:sz w:val="20"/>
          <w:lang w:val="ru-RU"/>
        </w:rPr>
        <w:t>на флуидите. Молекулно налягане</w:t>
      </w:r>
      <w:r w:rsidRPr="00491F3E">
        <w:rPr>
          <w:sz w:val="20"/>
          <w:lang w:val="bg-BG"/>
        </w:rPr>
        <w:t>. П</w:t>
      </w:r>
      <w:r w:rsidRPr="00491F3E">
        <w:rPr>
          <w:sz w:val="20"/>
          <w:lang w:val="ru-RU"/>
        </w:rPr>
        <w:t>овърхностно напрежение. Зависимост на молекулното налягане от формата на свободната повърхност на течността</w:t>
      </w:r>
      <w:r w:rsidRPr="00491F3E">
        <w:rPr>
          <w:sz w:val="20"/>
          <w:lang w:val="bg-BG"/>
        </w:rPr>
        <w:t>. З</w:t>
      </w:r>
      <w:r w:rsidRPr="00491F3E">
        <w:rPr>
          <w:sz w:val="20"/>
          <w:lang w:val="ru-RU"/>
        </w:rPr>
        <w:t xml:space="preserve">акон на Лаплас. </w:t>
      </w:r>
      <w:r w:rsidRPr="00491F3E">
        <w:rPr>
          <w:sz w:val="20"/>
          <w:lang w:val="bg-BG"/>
        </w:rPr>
        <w:t>М</w:t>
      </w:r>
      <w:r w:rsidRPr="00491F3E">
        <w:rPr>
          <w:sz w:val="20"/>
          <w:lang w:val="ru-RU"/>
        </w:rPr>
        <w:t>окрене</w:t>
      </w:r>
      <w:r w:rsidRPr="00491F3E">
        <w:rPr>
          <w:sz w:val="20"/>
          <w:lang w:val="bg-BG"/>
        </w:rPr>
        <w:t>, к</w:t>
      </w:r>
      <w:r w:rsidRPr="00491F3E">
        <w:rPr>
          <w:sz w:val="20"/>
          <w:lang w:val="ru-RU"/>
        </w:rPr>
        <w:t>апилярни явления.</w:t>
      </w:r>
      <w:r w:rsidRPr="00491F3E">
        <w:rPr>
          <w:sz w:val="20"/>
          <w:lang w:val="bg-BG"/>
        </w:rPr>
        <w:t xml:space="preserve"> </w:t>
      </w:r>
      <w:r w:rsidRPr="00491F3E">
        <w:rPr>
          <w:sz w:val="20"/>
          <w:lang w:val="ru-RU"/>
        </w:rPr>
        <w:t xml:space="preserve">Хидростатично налягане. Закони на Клапейрон-Менделеев, Паскал и Архимед.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Динамика на флуидите. Стационарно движение. Условие за непрекъснатост</w:t>
      </w:r>
      <w:r w:rsidRPr="00491F3E">
        <w:rPr>
          <w:sz w:val="20"/>
          <w:lang w:val="bg-BG"/>
        </w:rPr>
        <w:t xml:space="preserve"> на потока</w:t>
      </w:r>
      <w:r w:rsidRPr="00491F3E">
        <w:rPr>
          <w:sz w:val="20"/>
          <w:lang w:val="ru-RU"/>
        </w:rPr>
        <w:t xml:space="preserve">. </w:t>
      </w:r>
      <w:r w:rsidRPr="00491F3E">
        <w:rPr>
          <w:sz w:val="20"/>
          <w:lang w:val="bg-BG"/>
        </w:rPr>
        <w:t>Вискозитет. Движение на вискозна течност, з</w:t>
      </w:r>
      <w:r w:rsidRPr="00491F3E">
        <w:rPr>
          <w:sz w:val="20"/>
          <w:lang w:val="ru-RU"/>
        </w:rPr>
        <w:t>акон на Хаген-Поазьой</w:t>
      </w:r>
      <w:r w:rsidRPr="00491F3E">
        <w:rPr>
          <w:sz w:val="20"/>
          <w:lang w:val="bg-BG"/>
        </w:rPr>
        <w:t>. Движение на тяло във вискозна течност, з</w:t>
      </w:r>
      <w:r w:rsidRPr="00491F3E">
        <w:rPr>
          <w:sz w:val="20"/>
          <w:lang w:val="ru-RU"/>
        </w:rPr>
        <w:t>акон на Стокс</w:t>
      </w:r>
      <w:r w:rsidRPr="00491F3E">
        <w:rPr>
          <w:sz w:val="20"/>
          <w:lang w:val="bg-BG"/>
        </w:rPr>
        <w:t>.</w:t>
      </w:r>
      <w:r w:rsidRPr="00491F3E">
        <w:rPr>
          <w:sz w:val="20"/>
          <w:lang w:val="ru-RU"/>
        </w:rPr>
        <w:t xml:space="preserve"> </w:t>
      </w:r>
      <w:r w:rsidRPr="00491F3E">
        <w:rPr>
          <w:sz w:val="20"/>
          <w:lang w:val="bg-BG"/>
        </w:rPr>
        <w:t>Ламинарни и турбулентни течения</w:t>
      </w:r>
      <w:r w:rsidRPr="00491F3E">
        <w:rPr>
          <w:sz w:val="20"/>
          <w:lang w:val="ru-RU"/>
        </w:rPr>
        <w:t>, критична скорост, число на Рейнолдс.</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bg-BG"/>
        </w:rPr>
        <w:t>М</w:t>
      </w:r>
      <w:r w:rsidRPr="00491F3E">
        <w:rPr>
          <w:sz w:val="20"/>
          <w:lang w:val="ru-RU"/>
        </w:rPr>
        <w:t>еханични трептения</w:t>
      </w:r>
      <w:r w:rsidRPr="00491F3E">
        <w:rPr>
          <w:sz w:val="20"/>
          <w:lang w:val="bg-BG"/>
        </w:rPr>
        <w:t xml:space="preserve"> и вълни</w:t>
      </w:r>
      <w:r w:rsidRPr="00491F3E">
        <w:rPr>
          <w:sz w:val="20"/>
          <w:lang w:val="ru-RU"/>
        </w:rPr>
        <w:t>. Звук - естество, източници, основни характеристики</w:t>
      </w:r>
      <w:r w:rsidRPr="00491F3E">
        <w:rPr>
          <w:sz w:val="20"/>
          <w:lang w:val="bg-BG"/>
        </w:rPr>
        <w:t>,</w:t>
      </w:r>
      <w:r w:rsidRPr="00491F3E">
        <w:rPr>
          <w:sz w:val="20"/>
          <w:lang w:val="ru-RU"/>
        </w:rPr>
        <w:t xml:space="preserve"> видове</w:t>
      </w:r>
      <w:r w:rsidRPr="00491F3E">
        <w:rPr>
          <w:sz w:val="20"/>
          <w:lang w:val="bg-BG"/>
        </w:rPr>
        <w:t xml:space="preserve"> и р</w:t>
      </w:r>
      <w:r w:rsidRPr="00491F3E">
        <w:rPr>
          <w:sz w:val="20"/>
          <w:lang w:val="ru-RU"/>
        </w:rPr>
        <w:t>азпространение. Процеси и ефекти при взаимодействи</w:t>
      </w:r>
      <w:r w:rsidRPr="00491F3E">
        <w:rPr>
          <w:sz w:val="20"/>
          <w:lang w:val="bg-BG"/>
        </w:rPr>
        <w:t>я</w:t>
      </w:r>
      <w:r w:rsidRPr="00491F3E">
        <w:rPr>
          <w:sz w:val="20"/>
          <w:lang w:val="ru-RU"/>
        </w:rPr>
        <w:t xml:space="preserve"> на звуковите вълни с веществата. </w:t>
      </w:r>
      <w:r w:rsidRPr="00491F3E">
        <w:rPr>
          <w:sz w:val="20"/>
          <w:lang w:val="bg-BG"/>
        </w:rPr>
        <w:t>Акустични</w:t>
      </w:r>
      <w:r w:rsidRPr="00491F3E">
        <w:rPr>
          <w:sz w:val="20"/>
        </w:rPr>
        <w:t xml:space="preserve"> методи </w:t>
      </w:r>
      <w:r w:rsidRPr="00491F3E">
        <w:rPr>
          <w:sz w:val="20"/>
          <w:lang w:val="bg-BG"/>
        </w:rPr>
        <w:t>в медицината</w:t>
      </w:r>
      <w:r w:rsidRPr="00491F3E">
        <w:rPr>
          <w:sz w:val="20"/>
        </w:rPr>
        <w:t>.</w:t>
      </w:r>
      <w:r w:rsidRPr="00491F3E">
        <w:rPr>
          <w:sz w:val="20"/>
          <w:lang w:val="bg-BG"/>
        </w:rPr>
        <w:t xml:space="preserve"> </w:t>
      </w:r>
    </w:p>
    <w:p w:rsidR="003F5370" w:rsidRPr="00491F3E" w:rsidRDefault="003F5370" w:rsidP="003F5370">
      <w:pPr>
        <w:pStyle w:val="Style10"/>
        <w:keepNext/>
        <w:keepLines/>
        <w:numPr>
          <w:ilvl w:val="0"/>
          <w:numId w:val="40"/>
        </w:numPr>
        <w:tabs>
          <w:tab w:val="left" w:pos="708"/>
        </w:tabs>
        <w:spacing w:line="240" w:lineRule="auto"/>
        <w:ind w:left="0" w:firstLine="273"/>
        <w:rPr>
          <w:sz w:val="20"/>
          <w:lang w:val="bg-BG"/>
        </w:rPr>
      </w:pPr>
      <w:r w:rsidRPr="00491F3E">
        <w:rPr>
          <w:sz w:val="20"/>
          <w:lang w:val="ru-RU"/>
        </w:rPr>
        <w:t>Ултразвук - същност, източници</w:t>
      </w:r>
      <w:r w:rsidRPr="00491F3E">
        <w:rPr>
          <w:sz w:val="20"/>
          <w:lang w:val="bg-BG"/>
        </w:rPr>
        <w:t xml:space="preserve"> и</w:t>
      </w:r>
      <w:r w:rsidRPr="00491F3E">
        <w:rPr>
          <w:sz w:val="20"/>
          <w:lang w:val="ru-RU"/>
        </w:rPr>
        <w:t xml:space="preserve"> методи за получаване</w:t>
      </w:r>
      <w:r w:rsidRPr="00491F3E">
        <w:rPr>
          <w:sz w:val="20"/>
          <w:lang w:val="bg-BG"/>
        </w:rPr>
        <w:t>. О</w:t>
      </w:r>
      <w:r w:rsidRPr="00491F3E">
        <w:rPr>
          <w:sz w:val="20"/>
          <w:lang w:val="ru-RU"/>
        </w:rPr>
        <w:t>сновни свойства</w:t>
      </w:r>
      <w:r w:rsidRPr="00491F3E">
        <w:rPr>
          <w:sz w:val="20"/>
          <w:lang w:val="bg-BG"/>
        </w:rPr>
        <w:t>, ф</w:t>
      </w:r>
      <w:r w:rsidRPr="00491F3E">
        <w:rPr>
          <w:sz w:val="20"/>
          <w:lang w:val="ru-RU"/>
        </w:rPr>
        <w:t xml:space="preserve">изични, химични и биологични ефекти. </w:t>
      </w:r>
      <w:r w:rsidRPr="00491F3E">
        <w:rPr>
          <w:sz w:val="20"/>
          <w:lang w:val="bg-BG"/>
        </w:rPr>
        <w:t xml:space="preserve">Приложения на ултразвука във фармацията, </w:t>
      </w:r>
      <w:r w:rsidRPr="00491F3E">
        <w:rPr>
          <w:rStyle w:val="FontStyle29"/>
          <w:rFonts w:eastAsia="Arial Unicode MS"/>
          <w:szCs w:val="20"/>
          <w:lang w:val="bg-BG" w:eastAsia="bg-BG"/>
        </w:rPr>
        <w:t xml:space="preserve"> хомогенизиране, емулгиране, </w:t>
      </w:r>
      <w:r w:rsidRPr="00491F3E">
        <w:rPr>
          <w:sz w:val="20"/>
          <w:lang w:val="bg-BG"/>
        </w:rPr>
        <w:t>диспергиране,</w:t>
      </w:r>
      <w:r w:rsidRPr="00491F3E">
        <w:rPr>
          <w:rStyle w:val="FontStyle29"/>
          <w:rFonts w:eastAsia="Arial Unicode MS"/>
          <w:szCs w:val="20"/>
          <w:lang w:val="bg-BG" w:eastAsia="bg-BG"/>
        </w:rPr>
        <w:t xml:space="preserve"> стерилизиране</w:t>
      </w:r>
      <w:r w:rsidRPr="00491F3E">
        <w:rPr>
          <w:sz w:val="20"/>
          <w:lang w:val="bg-BG"/>
        </w:rPr>
        <w:t>. Лекарствена сонофореза.</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Молекулно-кинетична теория. Междумолекулни сили и потенциална енергия на молекулите. Молекулно движение и кинетична енергия на молекулите</w:t>
      </w:r>
      <w:r w:rsidRPr="00491F3E">
        <w:rPr>
          <w:sz w:val="20"/>
          <w:lang w:val="bg-BG"/>
        </w:rPr>
        <w:t>, т</w:t>
      </w:r>
      <w:r w:rsidRPr="00491F3E">
        <w:rPr>
          <w:sz w:val="20"/>
          <w:lang w:val="ru-RU"/>
        </w:rPr>
        <w:t xml:space="preserve">оплинна енергия. Строеж на газове, течности и твърди тела. </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Сили, свързващи атомите</w:t>
      </w:r>
      <w:r w:rsidRPr="00491F3E">
        <w:rPr>
          <w:sz w:val="20"/>
          <w:lang w:val="bg-BG"/>
        </w:rPr>
        <w:t>, е</w:t>
      </w:r>
      <w:r w:rsidRPr="00491F3E">
        <w:rPr>
          <w:sz w:val="20"/>
          <w:lang w:val="ru-RU"/>
        </w:rPr>
        <w:t xml:space="preserve">нергия на връзката. </w:t>
      </w:r>
      <w:r w:rsidRPr="00491F3E">
        <w:rPr>
          <w:sz w:val="20"/>
          <w:lang w:val="bg-BG"/>
        </w:rPr>
        <w:t>Ф</w:t>
      </w:r>
      <w:r w:rsidRPr="00491F3E">
        <w:rPr>
          <w:sz w:val="20"/>
          <w:lang w:val="ru-RU"/>
        </w:rPr>
        <w:t>ормиране на връзки между атоми и молекули</w:t>
      </w:r>
      <w:r w:rsidRPr="00491F3E">
        <w:rPr>
          <w:sz w:val="20"/>
          <w:lang w:val="bg-BG"/>
        </w:rPr>
        <w:t xml:space="preserve"> (</w:t>
      </w:r>
      <w:r w:rsidRPr="00491F3E">
        <w:rPr>
          <w:sz w:val="20"/>
          <w:lang w:val="ru-RU"/>
        </w:rPr>
        <w:t>йонни, ковалентни</w:t>
      </w:r>
      <w:r w:rsidRPr="00491F3E">
        <w:rPr>
          <w:sz w:val="20"/>
          <w:lang w:val="bg-BG"/>
        </w:rPr>
        <w:t>,</w:t>
      </w:r>
      <w:r w:rsidRPr="00491F3E">
        <w:rPr>
          <w:sz w:val="20"/>
          <w:lang w:val="ru-RU"/>
        </w:rPr>
        <w:t xml:space="preserve"> диполни</w:t>
      </w:r>
      <w:r w:rsidRPr="00491F3E">
        <w:rPr>
          <w:sz w:val="20"/>
          <w:lang w:val="bg-BG"/>
        </w:rPr>
        <w:t>)</w:t>
      </w:r>
      <w:r w:rsidRPr="00491F3E">
        <w:rPr>
          <w:sz w:val="20"/>
          <w:lang w:val="ru-RU"/>
        </w:rPr>
        <w:t>.</w:t>
      </w:r>
      <w:r w:rsidRPr="00491F3E">
        <w:rPr>
          <w:sz w:val="20"/>
          <w:lang w:val="bg-BG"/>
        </w:rPr>
        <w:t xml:space="preserve">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rStyle w:val="FontStyle13"/>
          <w:rFonts w:ascii="Times New Roman" w:hAnsi="Times New Roman"/>
          <w:bCs/>
          <w:lang w:val="ru-RU"/>
        </w:rPr>
        <w:t>Биотермодинамика.</w:t>
      </w:r>
      <w:r w:rsidRPr="00491F3E">
        <w:rPr>
          <w:rStyle w:val="FontStyle13"/>
          <w:rFonts w:ascii="Times New Roman" w:hAnsi="Times New Roman"/>
          <w:bCs/>
          <w:lang w:val="bg-BG"/>
        </w:rPr>
        <w:t xml:space="preserve"> </w:t>
      </w:r>
      <w:r w:rsidRPr="00491F3E">
        <w:rPr>
          <w:sz w:val="20"/>
          <w:lang w:val="ru-RU"/>
        </w:rPr>
        <w:t>Термодинамични системи, параметри и процеси. Обратими и необратими термодинамични процеси. Градиенти</w:t>
      </w:r>
      <w:r w:rsidRPr="00491F3E">
        <w:rPr>
          <w:sz w:val="20"/>
          <w:lang w:val="bg-BG"/>
        </w:rPr>
        <w:t>, з</w:t>
      </w:r>
      <w:r w:rsidRPr="00491F3E">
        <w:rPr>
          <w:sz w:val="20"/>
          <w:lang w:val="ru-RU"/>
        </w:rPr>
        <w:t>акон на Онзагер</w:t>
      </w:r>
      <w:r w:rsidRPr="00491F3E">
        <w:rPr>
          <w:sz w:val="20"/>
          <w:lang w:val="bg-BG"/>
        </w:rPr>
        <w:t>, п</w:t>
      </w:r>
      <w:r w:rsidRPr="00491F3E">
        <w:rPr>
          <w:sz w:val="20"/>
          <w:lang w:val="ru-RU"/>
        </w:rPr>
        <w:t xml:space="preserve">роцеси на пренос.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ru-RU"/>
        </w:rPr>
      </w:pPr>
      <w:r w:rsidRPr="00491F3E">
        <w:rPr>
          <w:sz w:val="20"/>
          <w:lang w:val="ru-RU"/>
        </w:rPr>
        <w:t xml:space="preserve">Първи </w:t>
      </w:r>
      <w:r w:rsidRPr="00491F3E">
        <w:rPr>
          <w:sz w:val="20"/>
          <w:lang w:val="bg-BG"/>
        </w:rPr>
        <w:t>и в</w:t>
      </w:r>
      <w:r w:rsidRPr="00491F3E">
        <w:rPr>
          <w:sz w:val="20"/>
          <w:lang w:val="ru-RU"/>
        </w:rPr>
        <w:t>тори закон</w:t>
      </w:r>
      <w:r w:rsidRPr="00491F3E">
        <w:rPr>
          <w:sz w:val="20"/>
          <w:lang w:val="bg-BG"/>
        </w:rPr>
        <w:t>и</w:t>
      </w:r>
      <w:r w:rsidRPr="00491F3E">
        <w:rPr>
          <w:sz w:val="20"/>
          <w:lang w:val="ru-RU"/>
        </w:rPr>
        <w:t xml:space="preserve"> на термодинамиката. Пълна вътрешна енергия. Ентропия. Свободна и свързана енергия. Термодинамично равновесие и стационарно състояние.</w:t>
      </w:r>
      <w:r w:rsidRPr="00491F3E">
        <w:rPr>
          <w:color w:val="000000"/>
          <w:sz w:val="20"/>
          <w:lang w:val="ru-RU"/>
        </w:rPr>
        <w:t xml:space="preserve"> Свободна енергия и спонтанна посока на природните процеси</w:t>
      </w:r>
      <w:r w:rsidRPr="00491F3E">
        <w:rPr>
          <w:color w:val="000000"/>
          <w:sz w:val="20"/>
          <w:lang w:val="bg-BG"/>
        </w:rPr>
        <w:t>, е</w:t>
      </w:r>
      <w:r w:rsidRPr="00491F3E">
        <w:rPr>
          <w:color w:val="000000"/>
          <w:sz w:val="20"/>
          <w:lang w:val="ru-RU"/>
        </w:rPr>
        <w:t>нергия на активация, ензими.</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bg-BG"/>
        </w:rPr>
        <w:t>Пренос на т</w:t>
      </w:r>
      <w:r w:rsidRPr="00491F3E">
        <w:rPr>
          <w:sz w:val="20"/>
          <w:lang w:val="ru-RU"/>
        </w:rPr>
        <w:t>оплинна енергия</w:t>
      </w:r>
      <w:r w:rsidRPr="00491F3E">
        <w:rPr>
          <w:sz w:val="20"/>
          <w:lang w:val="bg-BG"/>
        </w:rPr>
        <w:t>.</w:t>
      </w:r>
      <w:r w:rsidRPr="00491F3E">
        <w:rPr>
          <w:sz w:val="20"/>
          <w:lang w:val="ru-RU"/>
        </w:rPr>
        <w:t xml:space="preserve"> Топлина, същност и физиологично действие. Температура</w:t>
      </w:r>
      <w:r w:rsidRPr="00491F3E">
        <w:rPr>
          <w:sz w:val="20"/>
          <w:lang w:val="bg-BG"/>
        </w:rPr>
        <w:t>, и</w:t>
      </w:r>
      <w:r w:rsidRPr="00491F3E">
        <w:rPr>
          <w:sz w:val="20"/>
          <w:lang w:val="ru-RU"/>
        </w:rPr>
        <w:t>змерване</w:t>
      </w:r>
      <w:r w:rsidRPr="00491F3E">
        <w:rPr>
          <w:sz w:val="20"/>
          <w:lang w:val="bg-BG"/>
        </w:rPr>
        <w:t>,</w:t>
      </w:r>
      <w:r w:rsidRPr="00491F3E">
        <w:rPr>
          <w:sz w:val="20"/>
          <w:lang w:val="ru-RU"/>
        </w:rPr>
        <w:t xml:space="preserve"> температурни скали. </w:t>
      </w:r>
      <w:r w:rsidRPr="00491F3E">
        <w:rPr>
          <w:sz w:val="20"/>
          <w:lang w:val="bg-BG"/>
        </w:rPr>
        <w:t>Пренос</w:t>
      </w:r>
      <w:r w:rsidRPr="00491F3E">
        <w:rPr>
          <w:sz w:val="20"/>
          <w:lang w:val="ru-RU"/>
        </w:rPr>
        <w:t xml:space="preserve"> на топлина</w:t>
      </w:r>
      <w:r w:rsidRPr="00491F3E">
        <w:rPr>
          <w:sz w:val="20"/>
          <w:lang w:val="bg-BG"/>
        </w:rPr>
        <w:t xml:space="preserve"> чрез т</w:t>
      </w:r>
      <w:r w:rsidRPr="00491F3E">
        <w:rPr>
          <w:sz w:val="20"/>
          <w:lang w:val="ru-RU"/>
        </w:rPr>
        <w:t>оплопроводност</w:t>
      </w:r>
      <w:r w:rsidRPr="00491F3E">
        <w:rPr>
          <w:sz w:val="20"/>
          <w:lang w:val="bg-BG"/>
        </w:rPr>
        <w:t xml:space="preserve"> (</w:t>
      </w:r>
      <w:r w:rsidRPr="00491F3E">
        <w:rPr>
          <w:sz w:val="20"/>
          <w:lang w:val="ru-RU"/>
        </w:rPr>
        <w:t>закон на Фурие</w:t>
      </w:r>
      <w:r w:rsidRPr="00491F3E">
        <w:rPr>
          <w:sz w:val="20"/>
          <w:lang w:val="bg-BG"/>
        </w:rPr>
        <w:t>), к</w:t>
      </w:r>
      <w:r w:rsidRPr="00491F3E">
        <w:rPr>
          <w:sz w:val="20"/>
          <w:lang w:val="ru-RU"/>
        </w:rPr>
        <w:t>онвекция</w:t>
      </w:r>
      <w:r w:rsidRPr="00491F3E">
        <w:rPr>
          <w:sz w:val="20"/>
          <w:lang w:val="bg-BG"/>
        </w:rPr>
        <w:t>, и</w:t>
      </w:r>
      <w:r w:rsidRPr="00491F3E">
        <w:rPr>
          <w:sz w:val="20"/>
          <w:lang w:val="ru-RU"/>
        </w:rPr>
        <w:t>зпарение</w:t>
      </w:r>
      <w:r w:rsidRPr="00491F3E">
        <w:rPr>
          <w:sz w:val="20"/>
          <w:lang w:val="bg-BG"/>
        </w:rPr>
        <w:t xml:space="preserve"> и и</w:t>
      </w:r>
      <w:r w:rsidRPr="00491F3E">
        <w:rPr>
          <w:sz w:val="20"/>
          <w:lang w:val="ru-RU"/>
        </w:rPr>
        <w:t xml:space="preserve">нкандесценция.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sz w:val="20"/>
          <w:lang w:val="ru-RU"/>
        </w:rPr>
        <w:t>Транспорт на молекули и йони. Дифузия, същност и видове. Свободна дифузия</w:t>
      </w:r>
      <w:r w:rsidRPr="00491F3E">
        <w:rPr>
          <w:sz w:val="20"/>
          <w:lang w:val="bg-BG"/>
        </w:rPr>
        <w:t>, з</w:t>
      </w:r>
      <w:r w:rsidRPr="00491F3E">
        <w:rPr>
          <w:sz w:val="20"/>
          <w:lang w:val="ru-RU"/>
        </w:rPr>
        <w:t>акон на Фик. Несвободна дифузия</w:t>
      </w:r>
      <w:r w:rsidRPr="00491F3E">
        <w:rPr>
          <w:sz w:val="20"/>
          <w:lang w:val="bg-BG"/>
        </w:rPr>
        <w:t>, о</w:t>
      </w:r>
      <w:r w:rsidRPr="00491F3E">
        <w:rPr>
          <w:sz w:val="20"/>
          <w:lang w:val="ru-RU"/>
        </w:rPr>
        <w:t>смоза</w:t>
      </w:r>
      <w:r w:rsidRPr="00491F3E">
        <w:rPr>
          <w:sz w:val="20"/>
          <w:lang w:val="bg-BG"/>
        </w:rPr>
        <w:t>, ф</w:t>
      </w:r>
      <w:r w:rsidRPr="00491F3E">
        <w:rPr>
          <w:sz w:val="20"/>
          <w:lang w:val="ru-RU"/>
        </w:rPr>
        <w:t>илтрация</w:t>
      </w:r>
      <w:r w:rsidRPr="00491F3E">
        <w:rPr>
          <w:sz w:val="20"/>
          <w:lang w:val="bg-BG"/>
        </w:rPr>
        <w:t>, д</w:t>
      </w:r>
      <w:r w:rsidRPr="00491F3E">
        <w:rPr>
          <w:sz w:val="20"/>
          <w:lang w:val="ru-RU"/>
        </w:rPr>
        <w:t xml:space="preserve">иализа. Обмяна на вода между кръвта и тъканите.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sz w:val="20"/>
          <w:lang w:val="bg-BG"/>
        </w:rPr>
        <w:t xml:space="preserve">Биологични мембрани. Химичен състав, структура и функции на биомембраните. Естествени и изкуствени мембрани. Липозомите като лекарствена форма. Модели за структурата на естествените мембрани. </w:t>
      </w:r>
    </w:p>
    <w:p w:rsidR="003F5370" w:rsidRPr="00491F3E" w:rsidRDefault="003F5370" w:rsidP="003F5370">
      <w:pPr>
        <w:pStyle w:val="af9"/>
        <w:keepNext/>
        <w:keepLines/>
        <w:widowControl w:val="0"/>
        <w:numPr>
          <w:ilvl w:val="0"/>
          <w:numId w:val="40"/>
        </w:numPr>
        <w:tabs>
          <w:tab w:val="left" w:pos="708"/>
        </w:tabs>
        <w:ind w:left="0" w:right="142" w:firstLine="273"/>
        <w:jc w:val="both"/>
        <w:rPr>
          <w:sz w:val="20"/>
          <w:lang w:val="bg-BG"/>
        </w:rPr>
      </w:pPr>
      <w:r w:rsidRPr="00491F3E">
        <w:rPr>
          <w:color w:val="000000"/>
          <w:sz w:val="20"/>
          <w:lang w:val="ru-RU"/>
        </w:rPr>
        <w:t>Трансмембранен транспорт. Видове транспортни системи в зависимост от посоката на транспорта и броя на транспортираните вещества (и</w:t>
      </w:r>
      <w:r w:rsidRPr="00491F3E">
        <w:rPr>
          <w:rStyle w:val="FontStyle12"/>
          <w:rFonts w:ascii="Times New Roman" w:hAnsi="Times New Roman"/>
          <w:lang w:val="ru-RU"/>
        </w:rPr>
        <w:t>мпорт и експорт</w:t>
      </w:r>
      <w:r w:rsidRPr="00491F3E">
        <w:rPr>
          <w:rStyle w:val="FontStyle12"/>
          <w:rFonts w:ascii="Times New Roman" w:hAnsi="Times New Roman"/>
          <w:lang w:val="bg-BG"/>
        </w:rPr>
        <w:t>;</w:t>
      </w:r>
      <w:r w:rsidRPr="00491F3E">
        <w:rPr>
          <w:rStyle w:val="FontStyle12"/>
          <w:rFonts w:ascii="Times New Roman" w:hAnsi="Times New Roman"/>
          <w:lang w:val="ru-RU"/>
        </w:rPr>
        <w:t xml:space="preserve"> унипорт</w:t>
      </w:r>
      <w:r w:rsidRPr="00491F3E">
        <w:rPr>
          <w:rStyle w:val="FontStyle12"/>
          <w:rFonts w:ascii="Times New Roman" w:hAnsi="Times New Roman"/>
          <w:lang w:val="bg-BG"/>
        </w:rPr>
        <w:t xml:space="preserve"> </w:t>
      </w:r>
      <w:r w:rsidRPr="00491F3E">
        <w:rPr>
          <w:sz w:val="20"/>
          <w:lang w:val="ru-RU"/>
        </w:rPr>
        <w:t>и</w:t>
      </w:r>
      <w:r w:rsidRPr="00491F3E">
        <w:rPr>
          <w:sz w:val="20"/>
          <w:lang w:val="bg-BG"/>
        </w:rPr>
        <w:t xml:space="preserve"> котранспорт</w:t>
      </w:r>
      <w:r w:rsidRPr="00491F3E">
        <w:rPr>
          <w:rStyle w:val="FontStyle12"/>
          <w:rFonts w:ascii="Times New Roman" w:hAnsi="Times New Roman"/>
          <w:lang w:val="ru-RU"/>
        </w:rPr>
        <w:t>)</w:t>
      </w:r>
      <w:r w:rsidRPr="00491F3E">
        <w:rPr>
          <w:color w:val="000000"/>
          <w:sz w:val="20"/>
          <w:lang w:val="ru-RU"/>
        </w:rPr>
        <w:t>, от влиянието на транспорта върху трансмембранния електричен потенциал (</w:t>
      </w:r>
      <w:r w:rsidRPr="00491F3E">
        <w:rPr>
          <w:rStyle w:val="FontStyle12"/>
          <w:rFonts w:ascii="Times New Roman" w:hAnsi="Times New Roman"/>
          <w:lang w:val="bg-BG"/>
        </w:rPr>
        <w:t>е</w:t>
      </w:r>
      <w:r w:rsidRPr="00491F3E">
        <w:rPr>
          <w:rStyle w:val="FontStyle12"/>
          <w:rFonts w:ascii="Times New Roman" w:hAnsi="Times New Roman"/>
          <w:lang w:val="ru-RU"/>
        </w:rPr>
        <w:t>лектрогенен и електронеутрален</w:t>
      </w:r>
      <w:r w:rsidRPr="00491F3E">
        <w:rPr>
          <w:color w:val="000000"/>
          <w:sz w:val="20"/>
          <w:lang w:val="ru-RU"/>
        </w:rPr>
        <w:t xml:space="preserve">), от молекулния му механизъм (с и </w:t>
      </w:r>
      <w:r w:rsidRPr="00491F3E">
        <w:rPr>
          <w:rStyle w:val="FontStyle12"/>
          <w:rFonts w:ascii="Times New Roman" w:hAnsi="Times New Roman"/>
          <w:lang w:val="ru-RU"/>
        </w:rPr>
        <w:t>без преносител</w:t>
      </w:r>
      <w:r w:rsidRPr="00491F3E">
        <w:rPr>
          <w:rStyle w:val="FontStyle12"/>
          <w:rFonts w:ascii="Times New Roman" w:hAnsi="Times New Roman"/>
          <w:lang w:val="bg-BG"/>
        </w:rPr>
        <w:t>),</w:t>
      </w:r>
      <w:r w:rsidRPr="00491F3E">
        <w:rPr>
          <w:color w:val="000000"/>
          <w:sz w:val="20"/>
          <w:lang w:val="ru-RU"/>
        </w:rPr>
        <w:t xml:space="preserve"> от енергетичното му обезпечаване (пасивен, активен, вторично активен).</w:t>
      </w:r>
    </w:p>
    <w:p w:rsidR="003F5370" w:rsidRPr="00491F3E" w:rsidRDefault="003F5370" w:rsidP="003F5370">
      <w:pPr>
        <w:pStyle w:val="af9"/>
        <w:keepNext/>
        <w:keepLines/>
        <w:widowControl w:val="0"/>
        <w:numPr>
          <w:ilvl w:val="0"/>
          <w:numId w:val="40"/>
        </w:numPr>
        <w:ind w:left="0" w:right="142" w:firstLine="273"/>
        <w:jc w:val="both"/>
        <w:rPr>
          <w:sz w:val="20"/>
          <w:lang w:val="bg-BG"/>
        </w:rPr>
      </w:pPr>
      <w:r w:rsidRPr="00491F3E">
        <w:rPr>
          <w:sz w:val="20"/>
          <w:lang w:val="ru-RU"/>
        </w:rPr>
        <w:t>Електричество. Електрични товари</w:t>
      </w:r>
      <w:r w:rsidRPr="00491F3E">
        <w:rPr>
          <w:sz w:val="20"/>
          <w:lang w:val="bg-BG"/>
        </w:rPr>
        <w:t>,</w:t>
      </w:r>
      <w:r w:rsidRPr="00491F3E">
        <w:rPr>
          <w:sz w:val="20"/>
          <w:lang w:val="ru-RU"/>
        </w:rPr>
        <w:t xml:space="preserve"> електрично поле</w:t>
      </w:r>
      <w:r w:rsidRPr="00491F3E">
        <w:rPr>
          <w:sz w:val="20"/>
          <w:lang w:val="bg-BG"/>
        </w:rPr>
        <w:t>, з</w:t>
      </w:r>
      <w:r w:rsidRPr="00491F3E">
        <w:rPr>
          <w:sz w:val="20"/>
          <w:lang w:val="ru-RU"/>
        </w:rPr>
        <w:t xml:space="preserve">акон на Кулон. </w:t>
      </w:r>
      <w:r w:rsidRPr="00491F3E">
        <w:rPr>
          <w:sz w:val="20"/>
        </w:rPr>
        <w:t xml:space="preserve">Електрическо напрежение и ток, съпротивление и проводимост. </w:t>
      </w:r>
    </w:p>
    <w:p w:rsidR="003F5370" w:rsidRPr="00491F3E" w:rsidRDefault="003F5370" w:rsidP="003F5370">
      <w:pPr>
        <w:pStyle w:val="a4"/>
        <w:keepNext/>
        <w:keepLines/>
        <w:widowControl w:val="0"/>
        <w:numPr>
          <w:ilvl w:val="0"/>
          <w:numId w:val="40"/>
        </w:numPr>
        <w:tabs>
          <w:tab w:val="clear" w:pos="4320"/>
          <w:tab w:val="clear" w:pos="8640"/>
          <w:tab w:val="center" w:pos="708"/>
        </w:tabs>
        <w:ind w:left="0" w:firstLine="273"/>
        <w:jc w:val="both"/>
        <w:rPr>
          <w:sz w:val="20"/>
          <w:lang w:val="bg-BG" w:eastAsia="x-none"/>
        </w:rPr>
      </w:pPr>
      <w:r w:rsidRPr="00491F3E">
        <w:rPr>
          <w:sz w:val="20"/>
          <w:lang w:val="ru-RU"/>
        </w:rPr>
        <w:t>Постоянен електричен ток през метали</w:t>
      </w:r>
      <w:r w:rsidRPr="00491F3E">
        <w:rPr>
          <w:sz w:val="20"/>
          <w:lang w:val="bg-BG" w:eastAsia="x-none"/>
        </w:rPr>
        <w:t>, з</w:t>
      </w:r>
      <w:r w:rsidRPr="00491F3E">
        <w:rPr>
          <w:sz w:val="20"/>
          <w:lang w:val="ru-RU"/>
        </w:rPr>
        <w:t>акони на Ом. Постоянен ток през електролити</w:t>
      </w:r>
      <w:r w:rsidRPr="00491F3E">
        <w:rPr>
          <w:sz w:val="20"/>
          <w:lang w:val="bg-BG" w:eastAsia="x-none"/>
        </w:rPr>
        <w:t>, е</w:t>
      </w:r>
      <w:r w:rsidRPr="00491F3E">
        <w:rPr>
          <w:sz w:val="20"/>
          <w:lang w:val="ru-RU"/>
        </w:rPr>
        <w:t>лектропроводимост на биологични тъкани и течности</w:t>
      </w:r>
      <w:r w:rsidRPr="00491F3E">
        <w:rPr>
          <w:sz w:val="20"/>
          <w:lang w:val="bg-BG" w:eastAsia="x-none"/>
        </w:rPr>
        <w:t>, п</w:t>
      </w:r>
      <w:r w:rsidRPr="00491F3E">
        <w:rPr>
          <w:sz w:val="20"/>
          <w:lang w:val="ru-RU"/>
        </w:rPr>
        <w:t xml:space="preserve">оляризация. </w:t>
      </w:r>
      <w:r w:rsidRPr="00491F3E">
        <w:rPr>
          <w:sz w:val="20"/>
          <w:lang w:val="bg-BG" w:eastAsia="x-none"/>
        </w:rPr>
        <w:t>Електрофореза. Въвеждане на лекарства в организма с постоянен електричен ток - лекарствена електрофореза (</w:t>
      </w:r>
      <w:r w:rsidRPr="00491F3E">
        <w:rPr>
          <w:iCs/>
          <w:sz w:val="20"/>
          <w:lang w:val="bg-BG" w:eastAsia="x-none"/>
        </w:rPr>
        <w:t>йонофореза</w:t>
      </w:r>
      <w:r w:rsidRPr="00491F3E">
        <w:rPr>
          <w:sz w:val="20"/>
          <w:lang w:val="bg-BG" w:eastAsia="x-none"/>
        </w:rPr>
        <w:t xml:space="preserve">). </w:t>
      </w:r>
    </w:p>
    <w:p w:rsidR="003F5370" w:rsidRPr="00491F3E" w:rsidRDefault="003F5370" w:rsidP="003F5370">
      <w:pPr>
        <w:pStyle w:val="a4"/>
        <w:keepNext/>
        <w:keepLines/>
        <w:widowControl w:val="0"/>
        <w:numPr>
          <w:ilvl w:val="0"/>
          <w:numId w:val="40"/>
        </w:numPr>
        <w:tabs>
          <w:tab w:val="clear" w:pos="4320"/>
          <w:tab w:val="clear" w:pos="8640"/>
          <w:tab w:val="center" w:pos="708"/>
        </w:tabs>
        <w:ind w:left="0" w:firstLine="273"/>
        <w:jc w:val="both"/>
        <w:rPr>
          <w:sz w:val="20"/>
          <w:lang w:val="bg-BG" w:eastAsia="x-none"/>
        </w:rPr>
      </w:pPr>
      <w:r w:rsidRPr="00491F3E">
        <w:rPr>
          <w:sz w:val="20"/>
          <w:lang w:val="bg-BG" w:eastAsia="x-none"/>
        </w:rPr>
        <w:t>П</w:t>
      </w:r>
      <w:r w:rsidRPr="00491F3E">
        <w:rPr>
          <w:sz w:val="20"/>
          <w:lang w:val="ru-RU"/>
        </w:rPr>
        <w:t>роменливи токове</w:t>
      </w:r>
      <w:r w:rsidRPr="00491F3E">
        <w:rPr>
          <w:sz w:val="20"/>
          <w:lang w:val="bg-BG" w:eastAsia="x-none"/>
        </w:rPr>
        <w:t>.</w:t>
      </w:r>
      <w:r w:rsidRPr="00491F3E">
        <w:rPr>
          <w:sz w:val="20"/>
          <w:lang w:val="ru-RU"/>
        </w:rPr>
        <w:t xml:space="preserve"> Електромагнитни вълни</w:t>
      </w:r>
      <w:r w:rsidRPr="00491F3E">
        <w:rPr>
          <w:sz w:val="20"/>
          <w:lang w:val="bg-BG" w:eastAsia="x-none"/>
        </w:rPr>
        <w:t>.</w:t>
      </w:r>
      <w:r w:rsidRPr="00491F3E">
        <w:rPr>
          <w:sz w:val="20"/>
          <w:lang w:val="ru-RU"/>
        </w:rPr>
        <w:t xml:space="preserve"> Мерки за безопасност при работа с електричество.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color w:val="000000"/>
          <w:sz w:val="20"/>
          <w:lang w:val="ru-RU"/>
        </w:rPr>
        <w:t xml:space="preserve">Биоелектричество. Електрични свойства на биологичните системи - значение и фактори, които ги обуславят. Биопотенциали и бионапрежения. </w:t>
      </w:r>
      <w:r w:rsidRPr="00491F3E">
        <w:rPr>
          <w:sz w:val="20"/>
          <w:lang w:val="ru-RU"/>
        </w:rPr>
        <w:t>Генерир</w:t>
      </w:r>
      <w:r w:rsidRPr="00491F3E">
        <w:rPr>
          <w:color w:val="000000"/>
          <w:sz w:val="20"/>
          <w:lang w:val="ru-RU"/>
        </w:rPr>
        <w:t xml:space="preserve">ане на бионапрежения - чрез </w:t>
      </w:r>
      <w:r w:rsidRPr="00491F3E">
        <w:rPr>
          <w:sz w:val="20"/>
          <w:lang w:val="ru-RU"/>
        </w:rPr>
        <w:t xml:space="preserve">съвместното </w:t>
      </w:r>
      <w:r w:rsidRPr="00491F3E">
        <w:rPr>
          <w:sz w:val="20"/>
          <w:lang w:val="bg-BG"/>
        </w:rPr>
        <w:t xml:space="preserve">протичане </w:t>
      </w:r>
      <w:r w:rsidRPr="00491F3E">
        <w:rPr>
          <w:sz w:val="20"/>
          <w:lang w:val="ru-RU"/>
        </w:rPr>
        <w:t xml:space="preserve">на активен и пасивен йонен транспорт, чрез свободна и несвободна дифузия на йони (дифузионен, мембранен и </w:t>
      </w:r>
      <w:r w:rsidRPr="00491F3E">
        <w:rPr>
          <w:bCs/>
          <w:sz w:val="20"/>
          <w:lang w:val="ru-RU"/>
        </w:rPr>
        <w:t>донанов механизми)</w:t>
      </w:r>
      <w:r w:rsidRPr="00491F3E">
        <w:rPr>
          <w:bCs/>
          <w:sz w:val="20"/>
          <w:lang w:val="bg-BG"/>
        </w:rPr>
        <w:t xml:space="preserve"> и чрез ф</w:t>
      </w:r>
      <w:r w:rsidRPr="00491F3E">
        <w:rPr>
          <w:sz w:val="20"/>
          <w:lang w:val="ru-RU"/>
        </w:rPr>
        <w:t>азови механизми (дисоциация на йоногенни групи от дисперсната фаза, адсорбция на йони върху дисперсната фаза, различна разтворимост на йони в дисперсната фаза и среда).</w:t>
      </w:r>
    </w:p>
    <w:p w:rsidR="003F5370" w:rsidRPr="00491F3E" w:rsidRDefault="003F5370" w:rsidP="003F5370">
      <w:pPr>
        <w:pStyle w:val="af9"/>
        <w:keepNext/>
        <w:keepLines/>
        <w:widowControl w:val="0"/>
        <w:tabs>
          <w:tab w:val="left" w:pos="708"/>
        </w:tabs>
        <w:ind w:left="273"/>
        <w:jc w:val="both"/>
        <w:rPr>
          <w:sz w:val="20"/>
          <w:lang w:val="bg-BG"/>
        </w:rPr>
      </w:pP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 xml:space="preserve">Оптични електромагнитни лъчения. Инфрачервена, видима и ултравиолетова светлина - свойства и биологични ефекти.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Механизми за излъчване на светлина.</w:t>
      </w:r>
      <w:r w:rsidRPr="00491F3E">
        <w:rPr>
          <w:sz w:val="20"/>
          <w:lang w:val="bg-BG"/>
        </w:rPr>
        <w:t xml:space="preserve"> </w:t>
      </w:r>
      <w:r w:rsidRPr="00491F3E">
        <w:rPr>
          <w:sz w:val="20"/>
          <w:lang w:val="ru-RU"/>
        </w:rPr>
        <w:t>Инкандесценция - същност, свойства, спектър. Закони на Стефан-Болцман и Вин.</w:t>
      </w:r>
      <w:r w:rsidRPr="00491F3E">
        <w:rPr>
          <w:sz w:val="20"/>
          <w:lang w:val="bg-BG"/>
        </w:rPr>
        <w:t xml:space="preserve">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Луминесценция - същност, видове, механизъм и спектър. Фотолуминесценция</w:t>
      </w:r>
      <w:r w:rsidRPr="00491F3E">
        <w:rPr>
          <w:sz w:val="20"/>
          <w:lang w:val="bg-BG"/>
        </w:rPr>
        <w:t>, з</w:t>
      </w:r>
      <w:r w:rsidRPr="00491F3E">
        <w:rPr>
          <w:sz w:val="20"/>
          <w:lang w:val="ru-RU"/>
        </w:rPr>
        <w:t>акон на Стокс</w:t>
      </w:r>
      <w:r w:rsidRPr="00491F3E">
        <w:rPr>
          <w:sz w:val="20"/>
          <w:lang w:val="bg-BG"/>
        </w:rPr>
        <w:t>, ф</w:t>
      </w:r>
      <w:r w:rsidRPr="00491F3E">
        <w:rPr>
          <w:sz w:val="20"/>
          <w:lang w:val="ru-RU"/>
        </w:rPr>
        <w:t>луоресценция и фосфоресценция</w:t>
      </w:r>
      <w:r w:rsidRPr="00491F3E">
        <w:rPr>
          <w:sz w:val="20"/>
          <w:lang w:val="bg-BG"/>
        </w:rPr>
        <w:t>. Х</w:t>
      </w:r>
      <w:r w:rsidRPr="00491F3E">
        <w:rPr>
          <w:sz w:val="20"/>
          <w:lang w:val="ru-RU"/>
        </w:rPr>
        <w:t>емилуминесценция. Методи за луминесцентен анализ.</w:t>
      </w:r>
      <w:r w:rsidRPr="00491F3E">
        <w:rPr>
          <w:sz w:val="20"/>
          <w:lang w:val="bg-BG"/>
        </w:rPr>
        <w:t xml:space="preserve"> </w:t>
      </w:r>
      <w:r w:rsidRPr="00491F3E">
        <w:rPr>
          <w:sz w:val="20"/>
          <w:lang w:val="ru-RU"/>
        </w:rPr>
        <w:t xml:space="preserve">Лазерно лъчение - естество, свойства и механизъм на излъчване. </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Лазери - компоненти и принцип на действие. Медицински приложения на лазерите</w:t>
      </w:r>
      <w:r w:rsidRPr="00491F3E">
        <w:rPr>
          <w:sz w:val="20"/>
          <w:lang w:val="bg-BG"/>
        </w:rPr>
        <w:t>, фотодинамична терапия.</w:t>
      </w:r>
    </w:p>
    <w:p w:rsidR="003F5370" w:rsidRPr="00491F3E" w:rsidRDefault="003F5370" w:rsidP="003F5370">
      <w:pPr>
        <w:pStyle w:val="af9"/>
        <w:keepNext/>
        <w:keepLines/>
        <w:widowControl w:val="0"/>
        <w:numPr>
          <w:ilvl w:val="0"/>
          <w:numId w:val="40"/>
        </w:numPr>
        <w:tabs>
          <w:tab w:val="left" w:pos="708"/>
        </w:tabs>
        <w:ind w:left="0" w:firstLine="273"/>
        <w:jc w:val="both"/>
        <w:rPr>
          <w:sz w:val="20"/>
          <w:lang w:val="bg-BG"/>
        </w:rPr>
      </w:pPr>
      <w:r w:rsidRPr="00491F3E">
        <w:rPr>
          <w:sz w:val="20"/>
          <w:lang w:val="ru-RU"/>
        </w:rPr>
        <w:t xml:space="preserve">Оптични </w:t>
      </w:r>
      <w:r w:rsidRPr="00491F3E">
        <w:rPr>
          <w:sz w:val="20"/>
          <w:lang w:val="bg-BG"/>
        </w:rPr>
        <w:t xml:space="preserve">явления. </w:t>
      </w:r>
      <w:r w:rsidRPr="00491F3E">
        <w:rPr>
          <w:sz w:val="20"/>
          <w:lang w:val="ru-RU"/>
        </w:rPr>
        <w:t>Отражение на светлината</w:t>
      </w:r>
      <w:r w:rsidRPr="00491F3E">
        <w:rPr>
          <w:sz w:val="20"/>
          <w:lang w:val="bg-BG"/>
        </w:rPr>
        <w:t>, ц</w:t>
      </w:r>
      <w:r w:rsidRPr="00491F3E">
        <w:rPr>
          <w:sz w:val="20"/>
          <w:lang w:val="ru-RU"/>
        </w:rPr>
        <w:t>вят на телата.</w:t>
      </w:r>
      <w:r w:rsidRPr="00491F3E">
        <w:rPr>
          <w:sz w:val="20"/>
          <w:lang w:val="bg-BG"/>
        </w:rPr>
        <w:t xml:space="preserve"> </w:t>
      </w:r>
      <w:r w:rsidRPr="00491F3E">
        <w:rPr>
          <w:sz w:val="20"/>
          <w:lang w:val="ru-RU"/>
        </w:rPr>
        <w:t>Пречупване на светлината</w:t>
      </w:r>
      <w:r w:rsidRPr="00491F3E">
        <w:rPr>
          <w:sz w:val="20"/>
          <w:lang w:val="bg-BG"/>
        </w:rPr>
        <w:t>, п</w:t>
      </w:r>
      <w:r w:rsidRPr="00491F3E">
        <w:rPr>
          <w:sz w:val="20"/>
          <w:lang w:val="ru-RU"/>
        </w:rPr>
        <w:t>ълно вътрешно отражение.</w:t>
      </w:r>
      <w:r w:rsidRPr="00491F3E">
        <w:rPr>
          <w:sz w:val="20"/>
          <w:lang w:val="bg-BG"/>
        </w:rPr>
        <w:t xml:space="preserve"> </w:t>
      </w:r>
      <w:r w:rsidRPr="00491F3E">
        <w:rPr>
          <w:sz w:val="20"/>
          <w:lang w:val="ru-RU"/>
        </w:rPr>
        <w:t>Поглъщане на светлината</w:t>
      </w:r>
      <w:r w:rsidRPr="00491F3E">
        <w:rPr>
          <w:sz w:val="20"/>
          <w:lang w:val="bg-BG"/>
        </w:rPr>
        <w:t>, з</w:t>
      </w:r>
      <w:r w:rsidRPr="00491F3E">
        <w:rPr>
          <w:sz w:val="20"/>
          <w:lang w:val="ru-RU"/>
        </w:rPr>
        <w:t>акон на Буге-Ламберт-Беер</w:t>
      </w:r>
      <w:r w:rsidRPr="00491F3E">
        <w:rPr>
          <w:sz w:val="20"/>
          <w:lang w:val="bg-BG"/>
        </w:rPr>
        <w:t>, м</w:t>
      </w:r>
      <w:r w:rsidRPr="00491F3E">
        <w:rPr>
          <w:sz w:val="20"/>
          <w:lang w:val="ru-RU"/>
        </w:rPr>
        <w:t>олекулен абсорбционен спектрален анализ.</w:t>
      </w:r>
      <w:r w:rsidRPr="00491F3E">
        <w:rPr>
          <w:sz w:val="20"/>
          <w:lang w:val="bg-BG"/>
        </w:rPr>
        <w:t xml:space="preserve"> Поляризация на светлината. Естествена и поляризирана светлина. Получаване на поляризирана светлина, оптично активни вещества. Поляриметрия.</w:t>
      </w:r>
    </w:p>
    <w:p w:rsidR="003F5370" w:rsidRPr="00491F3E" w:rsidRDefault="003F5370" w:rsidP="003F5370">
      <w:pPr>
        <w:pStyle w:val="af9"/>
        <w:keepLines/>
        <w:widowControl w:val="0"/>
        <w:numPr>
          <w:ilvl w:val="0"/>
          <w:numId w:val="40"/>
        </w:numPr>
        <w:tabs>
          <w:tab w:val="left" w:pos="708"/>
        </w:tabs>
        <w:ind w:left="0" w:firstLine="273"/>
        <w:jc w:val="both"/>
        <w:rPr>
          <w:sz w:val="20"/>
          <w:lang w:val="bg-BG"/>
        </w:rPr>
      </w:pPr>
      <w:r w:rsidRPr="00491F3E">
        <w:rPr>
          <w:sz w:val="20"/>
          <w:lang w:val="ru-RU"/>
        </w:rPr>
        <w:t>Оптични микроскопи - устройство</w:t>
      </w:r>
      <w:r w:rsidRPr="00491F3E">
        <w:rPr>
          <w:sz w:val="20"/>
          <w:lang w:val="bg-BG"/>
        </w:rPr>
        <w:t>,</w:t>
      </w:r>
      <w:r w:rsidRPr="00491F3E">
        <w:rPr>
          <w:sz w:val="20"/>
          <w:lang w:val="ru-RU"/>
        </w:rPr>
        <w:t xml:space="preserve"> принцип на действие</w:t>
      </w:r>
      <w:r w:rsidRPr="00491F3E">
        <w:rPr>
          <w:sz w:val="20"/>
          <w:lang w:val="bg-BG"/>
        </w:rPr>
        <w:t>, р</w:t>
      </w:r>
      <w:r w:rsidRPr="00491F3E">
        <w:rPr>
          <w:sz w:val="20"/>
          <w:lang w:val="ru-RU"/>
        </w:rPr>
        <w:t>азделителна способност</w:t>
      </w:r>
      <w:r w:rsidRPr="00491F3E">
        <w:rPr>
          <w:sz w:val="20"/>
          <w:lang w:val="bg-BG"/>
        </w:rPr>
        <w:t xml:space="preserve">, </w:t>
      </w:r>
      <w:r w:rsidRPr="00491F3E">
        <w:rPr>
          <w:sz w:val="20"/>
          <w:lang w:val="ru-RU"/>
        </w:rPr>
        <w:t>увеличение.</w:t>
      </w:r>
      <w:r w:rsidRPr="00491F3E">
        <w:rPr>
          <w:sz w:val="20"/>
          <w:lang w:val="bg-BG"/>
        </w:rPr>
        <w:t xml:space="preserve"> </w:t>
      </w:r>
    </w:p>
    <w:p w:rsidR="003F5370" w:rsidRPr="00491F3E" w:rsidRDefault="003F5370" w:rsidP="003F5370">
      <w:pPr>
        <w:pStyle w:val="af9"/>
        <w:keepLines/>
        <w:widowControl w:val="0"/>
        <w:numPr>
          <w:ilvl w:val="0"/>
          <w:numId w:val="40"/>
        </w:numPr>
        <w:tabs>
          <w:tab w:val="left" w:pos="708"/>
        </w:tabs>
        <w:ind w:left="0" w:firstLine="273"/>
        <w:jc w:val="both"/>
        <w:rPr>
          <w:sz w:val="20"/>
        </w:rPr>
      </w:pPr>
      <w:r w:rsidRPr="00491F3E">
        <w:rPr>
          <w:sz w:val="20"/>
          <w:lang w:val="ru-RU"/>
        </w:rPr>
        <w:lastRenderedPageBreak/>
        <w:t>Корпускулярни микроскопи - принцип на действие, разделителна способност, увеличение</w:t>
      </w:r>
      <w:r w:rsidRPr="00491F3E">
        <w:rPr>
          <w:sz w:val="20"/>
          <w:lang w:val="bg-BG"/>
        </w:rPr>
        <w:t>, у</w:t>
      </w:r>
      <w:r w:rsidRPr="00491F3E">
        <w:rPr>
          <w:sz w:val="20"/>
          <w:lang w:val="ru-RU"/>
        </w:rPr>
        <w:t xml:space="preserve">стройство. </w:t>
      </w:r>
      <w:r w:rsidRPr="00491F3E">
        <w:rPr>
          <w:sz w:val="20"/>
        </w:rPr>
        <w:t>Трансмисионен и сканиращ електронни микроскопи.</w:t>
      </w:r>
    </w:p>
    <w:p w:rsidR="003F5370" w:rsidRPr="00491F3E" w:rsidRDefault="003F5370" w:rsidP="003F5370">
      <w:pPr>
        <w:pStyle w:val="af9"/>
        <w:keepLines/>
        <w:widowControl w:val="0"/>
        <w:numPr>
          <w:ilvl w:val="0"/>
          <w:numId w:val="40"/>
        </w:numPr>
        <w:ind w:left="0" w:firstLine="273"/>
        <w:jc w:val="both"/>
        <w:rPr>
          <w:sz w:val="20"/>
          <w:lang w:val="bg-BG"/>
        </w:rPr>
      </w:pPr>
      <w:r w:rsidRPr="00491F3E">
        <w:rPr>
          <w:color w:val="000000"/>
          <w:sz w:val="20"/>
          <w:lang w:val="ru-RU"/>
        </w:rPr>
        <w:t xml:space="preserve">Радиационна биофизика. </w:t>
      </w:r>
      <w:r w:rsidRPr="00491F3E">
        <w:rPr>
          <w:sz w:val="20"/>
          <w:lang w:val="ru-RU"/>
        </w:rPr>
        <w:t>Йонизираща радиация</w:t>
      </w:r>
      <w:r w:rsidRPr="00491F3E">
        <w:rPr>
          <w:sz w:val="20"/>
          <w:lang w:val="bg-BG"/>
        </w:rPr>
        <w:t>, в</w:t>
      </w:r>
      <w:r w:rsidRPr="00491F3E">
        <w:rPr>
          <w:sz w:val="20"/>
          <w:lang w:val="ru-RU"/>
        </w:rPr>
        <w:t xml:space="preserve">ълнови </w:t>
      </w:r>
      <w:r w:rsidRPr="00491F3E">
        <w:rPr>
          <w:sz w:val="20"/>
          <w:lang w:val="bg-BG"/>
        </w:rPr>
        <w:t>и к</w:t>
      </w:r>
      <w:r w:rsidRPr="00491F3E">
        <w:rPr>
          <w:sz w:val="20"/>
          <w:lang w:val="ru-RU"/>
        </w:rPr>
        <w:t>орпускулярни лъчения.</w:t>
      </w:r>
      <w:r w:rsidRPr="00491F3E">
        <w:rPr>
          <w:sz w:val="20"/>
          <w:lang w:val="bg-BG"/>
        </w:rPr>
        <w:t xml:space="preserve"> </w:t>
      </w:r>
      <w:r w:rsidRPr="00491F3E">
        <w:rPr>
          <w:rStyle w:val="FontStyle12"/>
          <w:rFonts w:ascii="Times New Roman" w:hAnsi="Times New Roman"/>
          <w:lang w:val="ru-RU"/>
        </w:rPr>
        <w:t>Биологични ефекти на йонизиращата радиация -</w:t>
      </w:r>
      <w:r w:rsidRPr="00491F3E">
        <w:rPr>
          <w:sz w:val="20"/>
          <w:lang w:val="ru-RU"/>
        </w:rPr>
        <w:t xml:space="preserve"> фази на действие</w:t>
      </w:r>
      <w:r w:rsidRPr="00491F3E">
        <w:rPr>
          <w:sz w:val="20"/>
          <w:lang w:val="bg-BG"/>
        </w:rPr>
        <w:t xml:space="preserve"> (</w:t>
      </w:r>
      <w:r w:rsidRPr="00491F3E">
        <w:rPr>
          <w:sz w:val="20"/>
          <w:lang w:val="ru-RU"/>
        </w:rPr>
        <w:t>физична, химична и биологична</w:t>
      </w:r>
      <w:r w:rsidRPr="00491F3E">
        <w:rPr>
          <w:sz w:val="20"/>
          <w:lang w:val="bg-BG"/>
        </w:rPr>
        <w:t>)</w:t>
      </w:r>
      <w:r w:rsidRPr="00491F3E">
        <w:rPr>
          <w:sz w:val="20"/>
          <w:lang w:val="ru-RU"/>
        </w:rPr>
        <w:t>. Зависимост на степента на увреждане от погълната доза</w:t>
      </w:r>
      <w:r w:rsidRPr="00491F3E">
        <w:rPr>
          <w:bCs/>
          <w:sz w:val="20"/>
          <w:lang w:val="ru-RU"/>
        </w:rPr>
        <w:t xml:space="preserve"> радиация</w:t>
      </w:r>
      <w:r w:rsidRPr="00491F3E">
        <w:rPr>
          <w:sz w:val="20"/>
          <w:lang w:val="ru-RU"/>
        </w:rPr>
        <w:t xml:space="preserve">, от нейната мощност, вида на радиацията, вида на молекулите, с които тя взаимодейства, </w:t>
      </w:r>
      <w:r w:rsidRPr="00491F3E">
        <w:rPr>
          <w:bCs/>
          <w:sz w:val="20"/>
          <w:lang w:val="ru-RU"/>
        </w:rPr>
        <w:t>обема на облъчваната тъкан</w:t>
      </w:r>
      <w:r w:rsidRPr="00491F3E">
        <w:rPr>
          <w:sz w:val="20"/>
          <w:lang w:val="ru-RU"/>
        </w:rPr>
        <w:t xml:space="preserve"> и радиочувствителността на биологичния обект</w:t>
      </w:r>
      <w:r w:rsidRPr="00491F3E">
        <w:rPr>
          <w:sz w:val="20"/>
          <w:lang w:val="bg-BG"/>
        </w:rPr>
        <w:t>. З</w:t>
      </w:r>
      <w:r w:rsidRPr="00491F3E">
        <w:rPr>
          <w:sz w:val="20"/>
          <w:lang w:val="ru-RU"/>
        </w:rPr>
        <w:t xml:space="preserve">акон на Бергони и Трибонде. Соматични и генетични, остри и хронични, детерминирани и стохастични ефекти. </w:t>
      </w:r>
      <w:r w:rsidRPr="00491F3E">
        <w:rPr>
          <w:sz w:val="20"/>
        </w:rPr>
        <w:t>Физични и химични възможности за защита от йонизиращата радиация.</w:t>
      </w:r>
      <w:r w:rsidRPr="00491F3E">
        <w:rPr>
          <w:sz w:val="20"/>
          <w:lang w:val="bg-BG"/>
        </w:rPr>
        <w:t xml:space="preserve"> </w:t>
      </w:r>
    </w:p>
    <w:p w:rsidR="003F5370" w:rsidRPr="00491F3E" w:rsidRDefault="003F5370" w:rsidP="003F5370">
      <w:pPr>
        <w:pStyle w:val="af9"/>
        <w:keepLines/>
        <w:widowControl w:val="0"/>
        <w:numPr>
          <w:ilvl w:val="0"/>
          <w:numId w:val="40"/>
        </w:numPr>
        <w:tabs>
          <w:tab w:val="left" w:pos="708"/>
        </w:tabs>
        <w:ind w:left="0" w:firstLine="273"/>
        <w:jc w:val="both"/>
        <w:rPr>
          <w:sz w:val="20"/>
        </w:rPr>
      </w:pPr>
      <w:r w:rsidRPr="00491F3E">
        <w:rPr>
          <w:color w:val="000000"/>
          <w:sz w:val="20"/>
          <w:lang w:val="ru-RU"/>
        </w:rPr>
        <w:t xml:space="preserve">Молекулни механизми на радиобиологичните ефекти - теория на мишените, теория за непрякото действие, теории за прякото действие, теория на верижните свободнорадикални процеси. </w:t>
      </w:r>
      <w:r w:rsidRPr="00491F3E">
        <w:rPr>
          <w:sz w:val="20"/>
        </w:rPr>
        <w:t>Съвременни концепции за механизма на радиобиологичните ефекти.</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color w:val="000000"/>
          <w:sz w:val="20"/>
          <w:lang w:val="ru-RU"/>
        </w:rPr>
        <w:t xml:space="preserve">Свободни радикали и </w:t>
      </w:r>
      <w:r w:rsidRPr="00491F3E">
        <w:rPr>
          <w:color w:val="000000"/>
          <w:sz w:val="20"/>
          <w:lang w:val="bg-BG"/>
        </w:rPr>
        <w:t>р</w:t>
      </w:r>
      <w:r w:rsidRPr="00491F3E">
        <w:rPr>
          <w:color w:val="000000"/>
          <w:sz w:val="20"/>
          <w:lang w:val="ru-RU"/>
        </w:rPr>
        <w:t>еактивни форми на кислорода.</w:t>
      </w:r>
      <w:r w:rsidRPr="00491F3E">
        <w:rPr>
          <w:sz w:val="20"/>
          <w:lang w:val="ru-RU"/>
        </w:rPr>
        <w:t xml:space="preserve"> </w:t>
      </w:r>
    </w:p>
    <w:p w:rsidR="003F5370" w:rsidRPr="00491F3E" w:rsidRDefault="003F5370" w:rsidP="003F5370">
      <w:pPr>
        <w:pStyle w:val="af9"/>
        <w:keepLines/>
        <w:widowControl w:val="0"/>
        <w:numPr>
          <w:ilvl w:val="0"/>
          <w:numId w:val="40"/>
        </w:numPr>
        <w:ind w:left="0" w:right="4" w:firstLine="273"/>
        <w:jc w:val="both"/>
        <w:rPr>
          <w:color w:val="000000"/>
          <w:sz w:val="20"/>
          <w:lang w:val="ru-RU"/>
        </w:rPr>
      </w:pPr>
      <w:r w:rsidRPr="00491F3E">
        <w:rPr>
          <w:color w:val="000000"/>
          <w:sz w:val="20"/>
          <w:lang w:val="ru-RU"/>
        </w:rPr>
        <w:t>Триплетен и синглетен кислород - характеристики, реактивоспособност, образуване. Биологична роля на молекулния кислород. Едноелектронна редукция на кислорода</w:t>
      </w:r>
      <w:r w:rsidRPr="00491F3E">
        <w:rPr>
          <w:sz w:val="20"/>
          <w:lang w:val="ru-RU"/>
        </w:rPr>
        <w:t xml:space="preserve"> до вода</w:t>
      </w:r>
      <w:r w:rsidRPr="00491F3E">
        <w:rPr>
          <w:color w:val="000000"/>
          <w:sz w:val="20"/>
          <w:lang w:val="ru-RU"/>
        </w:rPr>
        <w:t>.</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 xml:space="preserve">Супероксидни радикали - образуване, </w:t>
      </w:r>
      <w:r w:rsidRPr="00491F3E">
        <w:rPr>
          <w:bCs/>
          <w:sz w:val="20"/>
          <w:lang w:val="ru-RU"/>
        </w:rPr>
        <w:t>редокс</w:t>
      </w:r>
      <w:r w:rsidRPr="00491F3E">
        <w:rPr>
          <w:sz w:val="20"/>
          <w:lang w:val="ru-RU"/>
        </w:rPr>
        <w:t xml:space="preserve"> взаимодействия</w:t>
      </w:r>
      <w:r w:rsidRPr="00491F3E">
        <w:rPr>
          <w:sz w:val="20"/>
          <w:lang w:val="bg-BG"/>
        </w:rPr>
        <w:t xml:space="preserve"> (</w:t>
      </w:r>
      <w:r w:rsidRPr="00491F3E">
        <w:rPr>
          <w:sz w:val="20"/>
          <w:lang w:val="ru-RU"/>
        </w:rPr>
        <w:t>с йони на преходни метали, хидропероксиди, аскорбинова киселина</w:t>
      </w:r>
      <w:r w:rsidRPr="00491F3E">
        <w:rPr>
          <w:sz w:val="20"/>
          <w:lang w:val="bg-BG"/>
        </w:rPr>
        <w:t>;</w:t>
      </w:r>
      <w:r w:rsidRPr="00491F3E">
        <w:rPr>
          <w:sz w:val="20"/>
          <w:lang w:val="ru-RU"/>
        </w:rPr>
        <w:t xml:space="preserve"> спонтанна и катализирана дисмутация). </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Водороден пероксид - р</w:t>
      </w:r>
      <w:r w:rsidRPr="00491F3E">
        <w:rPr>
          <w:bCs/>
          <w:sz w:val="20"/>
          <w:lang w:val="ru-RU"/>
        </w:rPr>
        <w:t>едокс</w:t>
      </w:r>
      <w:r w:rsidRPr="00491F3E">
        <w:rPr>
          <w:sz w:val="20"/>
          <w:lang w:val="ru-RU"/>
        </w:rPr>
        <w:t xml:space="preserve"> свойства, спонтанно и катализирано разпадане</w:t>
      </w:r>
      <w:r w:rsidRPr="00491F3E">
        <w:rPr>
          <w:sz w:val="20"/>
          <w:lang w:val="bg-BG"/>
        </w:rPr>
        <w:t xml:space="preserve"> (</w:t>
      </w:r>
      <w:r w:rsidRPr="00491F3E">
        <w:rPr>
          <w:sz w:val="20"/>
          <w:lang w:val="ru-RU"/>
        </w:rPr>
        <w:t xml:space="preserve">железни йони, </w:t>
      </w:r>
      <w:r w:rsidRPr="00491F3E">
        <w:rPr>
          <w:iCs/>
          <w:sz w:val="20"/>
          <w:lang w:val="ru-RU"/>
        </w:rPr>
        <w:t>каталаза и миелопероксидаза</w:t>
      </w:r>
      <w:r w:rsidRPr="00491F3E">
        <w:rPr>
          <w:iCs/>
          <w:sz w:val="20"/>
          <w:lang w:val="bg-BG"/>
        </w:rPr>
        <w:t>)</w:t>
      </w:r>
      <w:r w:rsidRPr="00491F3E">
        <w:rPr>
          <w:sz w:val="20"/>
          <w:lang w:val="ru-RU"/>
        </w:rPr>
        <w:t xml:space="preserve">. </w:t>
      </w:r>
    </w:p>
    <w:p w:rsidR="003F5370" w:rsidRPr="00491F3E" w:rsidRDefault="003F5370" w:rsidP="003F5370">
      <w:pPr>
        <w:pStyle w:val="af9"/>
        <w:keepLines/>
        <w:widowControl w:val="0"/>
        <w:numPr>
          <w:ilvl w:val="0"/>
          <w:numId w:val="40"/>
        </w:numPr>
        <w:ind w:left="0" w:right="4" w:firstLine="273"/>
        <w:jc w:val="both"/>
        <w:rPr>
          <w:sz w:val="20"/>
          <w:lang w:val="bg-BG"/>
        </w:rPr>
      </w:pPr>
      <w:r w:rsidRPr="00491F3E">
        <w:rPr>
          <w:sz w:val="20"/>
          <w:lang w:val="ru-RU"/>
        </w:rPr>
        <w:t xml:space="preserve">Хидроксилни радикали - образуване, окислителни свойства, реактивоспособност. </w:t>
      </w:r>
    </w:p>
    <w:p w:rsidR="003F5370" w:rsidRPr="00491F3E" w:rsidRDefault="003F5370" w:rsidP="003F5370">
      <w:pPr>
        <w:pStyle w:val="af9"/>
        <w:keepLines/>
        <w:widowControl w:val="0"/>
        <w:numPr>
          <w:ilvl w:val="0"/>
          <w:numId w:val="40"/>
        </w:numPr>
        <w:tabs>
          <w:tab w:val="left" w:pos="708"/>
        </w:tabs>
        <w:ind w:left="0" w:right="4" w:firstLine="273"/>
        <w:jc w:val="both"/>
        <w:rPr>
          <w:sz w:val="20"/>
          <w:lang w:val="bg-BG"/>
        </w:rPr>
      </w:pPr>
      <w:r w:rsidRPr="00491F3E">
        <w:rPr>
          <w:bCs/>
          <w:iCs/>
          <w:sz w:val="20"/>
          <w:lang w:val="ru-RU"/>
        </w:rPr>
        <w:t>Азотен оксид</w:t>
      </w:r>
      <w:r w:rsidRPr="00491F3E">
        <w:rPr>
          <w:sz w:val="20"/>
          <w:lang w:val="ru-RU"/>
        </w:rPr>
        <w:t xml:space="preserve"> - синтез, функции, взаимодействия</w:t>
      </w:r>
      <w:r w:rsidRPr="00491F3E">
        <w:rPr>
          <w:rFonts w:eastAsia="Batang"/>
          <w:color w:val="0D0D0D"/>
          <w:sz w:val="20"/>
          <w:lang w:val="ru-RU"/>
        </w:rPr>
        <w:t xml:space="preserve">. </w:t>
      </w:r>
      <w:r w:rsidRPr="00491F3E">
        <w:rPr>
          <w:color w:val="0D0D0D"/>
          <w:sz w:val="20"/>
          <w:lang w:val="ru-RU"/>
        </w:rPr>
        <w:t>Полезни физиологични ефекти на реактивни метаболити на кислорода, р</w:t>
      </w:r>
      <w:r w:rsidRPr="00491F3E">
        <w:rPr>
          <w:sz w:val="20"/>
          <w:lang w:val="ru-RU"/>
        </w:rPr>
        <w:t>едокс сигнализация.</w:t>
      </w:r>
    </w:p>
    <w:p w:rsidR="003F5370" w:rsidRPr="00491F3E" w:rsidRDefault="003F5370" w:rsidP="003F5370">
      <w:pPr>
        <w:pStyle w:val="af9"/>
        <w:keepLines/>
        <w:widowControl w:val="0"/>
        <w:numPr>
          <w:ilvl w:val="0"/>
          <w:numId w:val="40"/>
        </w:numPr>
        <w:ind w:left="0" w:firstLine="273"/>
        <w:jc w:val="both"/>
        <w:rPr>
          <w:color w:val="000000"/>
          <w:sz w:val="20"/>
          <w:lang w:val="bg-BG"/>
        </w:rPr>
      </w:pPr>
      <w:r w:rsidRPr="00491F3E">
        <w:rPr>
          <w:color w:val="000000"/>
          <w:sz w:val="20"/>
          <w:lang w:val="ru-RU"/>
        </w:rPr>
        <w:t>Свободнорадикални увреждания на биологични молекули. Липидна пероксидация - значение, субстрати, механизъм, продукти.</w:t>
      </w:r>
    </w:p>
    <w:p w:rsidR="003F5370" w:rsidRPr="00491F3E" w:rsidRDefault="003F5370" w:rsidP="003F5370">
      <w:pPr>
        <w:pStyle w:val="af9"/>
        <w:keepLines/>
        <w:widowControl w:val="0"/>
        <w:numPr>
          <w:ilvl w:val="0"/>
          <w:numId w:val="40"/>
        </w:numPr>
        <w:ind w:left="0" w:firstLine="273"/>
        <w:jc w:val="both"/>
        <w:rPr>
          <w:color w:val="000000"/>
          <w:sz w:val="20"/>
          <w:lang w:val="ru-RU"/>
        </w:rPr>
      </w:pPr>
      <w:r w:rsidRPr="00491F3E">
        <w:rPr>
          <w:color w:val="000000"/>
          <w:sz w:val="20"/>
          <w:lang w:val="ru-RU"/>
        </w:rPr>
        <w:t xml:space="preserve">Прооксиданти. </w:t>
      </w:r>
      <w:r w:rsidRPr="00491F3E">
        <w:rPr>
          <w:color w:val="000000"/>
          <w:sz w:val="20"/>
          <w:lang w:val="bg-BG"/>
        </w:rPr>
        <w:t>Ф</w:t>
      </w:r>
      <w:r w:rsidRPr="00491F3E">
        <w:rPr>
          <w:color w:val="000000"/>
          <w:sz w:val="20"/>
          <w:lang w:val="ru-RU"/>
        </w:rPr>
        <w:t xml:space="preserve">изични и химични екзогенни прооксидантни фактори. Физиологични и патофизиологични ендогенни прооксидантни процеси. </w:t>
      </w:r>
    </w:p>
    <w:p w:rsidR="003F5370" w:rsidRPr="00491F3E" w:rsidRDefault="003F5370" w:rsidP="003F5370">
      <w:pPr>
        <w:pStyle w:val="af9"/>
        <w:keepLines/>
        <w:widowControl w:val="0"/>
        <w:numPr>
          <w:ilvl w:val="0"/>
          <w:numId w:val="40"/>
        </w:numPr>
        <w:tabs>
          <w:tab w:val="left" w:pos="708"/>
        </w:tabs>
        <w:ind w:left="0" w:firstLine="273"/>
        <w:jc w:val="both"/>
        <w:rPr>
          <w:sz w:val="20"/>
          <w:lang w:val="ru-RU"/>
        </w:rPr>
      </w:pPr>
      <w:r w:rsidRPr="00491F3E">
        <w:rPr>
          <w:color w:val="000000"/>
          <w:sz w:val="20"/>
          <w:lang w:val="ru-RU"/>
        </w:rPr>
        <w:t xml:space="preserve">Антиоксиданти. Антиоксидантна защитна система - функционални нива. Топология на антиоксидантния капацитет. Антиоксидантен синергизъм. </w:t>
      </w:r>
      <w:r w:rsidRPr="00491F3E">
        <w:rPr>
          <w:sz w:val="20"/>
          <w:lang w:val="ru-RU"/>
        </w:rPr>
        <w:t xml:space="preserve">Механизми на антиоксидантно действие. </w:t>
      </w:r>
    </w:p>
    <w:p w:rsidR="003F5370" w:rsidRPr="00491F3E" w:rsidRDefault="003F5370" w:rsidP="003F5370">
      <w:pPr>
        <w:pStyle w:val="af9"/>
        <w:keepLines/>
        <w:widowControl w:val="0"/>
        <w:numPr>
          <w:ilvl w:val="0"/>
          <w:numId w:val="40"/>
        </w:numPr>
        <w:ind w:left="0" w:firstLine="273"/>
        <w:jc w:val="both"/>
        <w:rPr>
          <w:sz w:val="20"/>
        </w:rPr>
      </w:pPr>
      <w:r w:rsidRPr="00491F3E">
        <w:rPr>
          <w:color w:val="0D0D0D"/>
          <w:sz w:val="20"/>
          <w:lang w:val="ru-RU"/>
        </w:rPr>
        <w:t>Р</w:t>
      </w:r>
      <w:r w:rsidRPr="00491F3E">
        <w:rPr>
          <w:sz w:val="20"/>
          <w:lang w:val="ru-RU"/>
        </w:rPr>
        <w:t xml:space="preserve">едокс хомеостаза. </w:t>
      </w:r>
      <w:r w:rsidRPr="00491F3E">
        <w:rPr>
          <w:rStyle w:val="FontStyle13"/>
          <w:rFonts w:ascii="Times New Roman" w:hAnsi="Times New Roman"/>
          <w:bCs/>
          <w:lang w:val="ru-RU"/>
        </w:rPr>
        <w:t>Оксидантен стрес</w:t>
      </w:r>
      <w:r w:rsidRPr="00491F3E">
        <w:rPr>
          <w:rStyle w:val="FontStyle13"/>
          <w:rFonts w:ascii="Times New Roman" w:eastAsia="Times New Roman" w:hAnsi="Times New Roman"/>
          <w:bCs/>
          <w:lang w:val="ru-RU"/>
        </w:rPr>
        <w:t xml:space="preserve">. </w:t>
      </w:r>
      <w:r w:rsidRPr="00491F3E">
        <w:rPr>
          <w:color w:val="000000"/>
          <w:sz w:val="20"/>
          <w:lang w:val="ru-RU"/>
        </w:rPr>
        <w:t>Патологични състояния, асоциирани с оксидантен стрес: стареене, канцерогенеза, атеросклероза, диабет. Възможности за</w:t>
      </w:r>
      <w:r w:rsidRPr="00491F3E">
        <w:rPr>
          <w:rStyle w:val="FontStyle12"/>
          <w:rFonts w:ascii="Times New Roman" w:hAnsi="Times New Roman"/>
          <w:lang w:val="ru-RU"/>
        </w:rPr>
        <w:t xml:space="preserve"> антиоксидантна </w:t>
      </w:r>
      <w:r w:rsidRPr="00491F3E">
        <w:rPr>
          <w:color w:val="000000"/>
          <w:sz w:val="20"/>
          <w:lang w:val="ru-RU"/>
        </w:rPr>
        <w:t xml:space="preserve">терапия на заболяванията със свободнорадикална етиология. </w:t>
      </w:r>
      <w:r w:rsidRPr="00491F3E">
        <w:rPr>
          <w:rStyle w:val="FontStyle12"/>
          <w:rFonts w:ascii="Times New Roman" w:hAnsi="Times New Roman"/>
          <w:lang w:val="ru-RU"/>
        </w:rPr>
        <w:t xml:space="preserve">Антиоксидантен стрес. </w:t>
      </w:r>
      <w:r w:rsidRPr="00491F3E">
        <w:rPr>
          <w:rStyle w:val="FontStyle12"/>
          <w:rFonts w:ascii="Times New Roman" w:hAnsi="Times New Roman"/>
        </w:rPr>
        <w:t xml:space="preserve">Антиоксидантна </w:t>
      </w:r>
      <w:r w:rsidRPr="00491F3E">
        <w:rPr>
          <w:color w:val="000000"/>
          <w:sz w:val="20"/>
          <w:lang w:val="ru-RU"/>
        </w:rPr>
        <w:t>профилактика.</w:t>
      </w:r>
    </w:p>
    <w:p w:rsidR="003F5370" w:rsidRPr="00491F3E" w:rsidRDefault="003F5370" w:rsidP="003F5370">
      <w:pPr>
        <w:keepLines/>
        <w:widowControl w:val="0"/>
        <w:spacing w:before="120"/>
        <w:ind w:right="4" w:firstLine="284"/>
        <w:jc w:val="center"/>
        <w:rPr>
          <w:b/>
          <w:sz w:val="20"/>
        </w:rPr>
      </w:pPr>
      <w:r w:rsidRPr="00491F3E">
        <w:rPr>
          <w:b/>
          <w:sz w:val="20"/>
          <w:lang w:val="bg-BG"/>
        </w:rPr>
        <w:t>ПРЕПОРЪЧИТЕЛНИ ИЗТОЧНИЦИ ЗА ПОДГОТОВКА:</w:t>
      </w:r>
    </w:p>
    <w:p w:rsidR="003F5370" w:rsidRPr="00491F3E" w:rsidRDefault="003F5370" w:rsidP="003F5370">
      <w:pPr>
        <w:pStyle w:val="af9"/>
        <w:keepLines/>
        <w:widowControl w:val="0"/>
        <w:numPr>
          <w:ilvl w:val="0"/>
          <w:numId w:val="41"/>
        </w:numPr>
        <w:ind w:right="6"/>
        <w:jc w:val="both"/>
        <w:rPr>
          <w:sz w:val="20"/>
          <w:lang w:val="ru-RU"/>
        </w:rPr>
      </w:pPr>
      <w:r w:rsidRPr="00491F3E">
        <w:rPr>
          <w:sz w:val="20"/>
          <w:lang w:val="ru-RU"/>
        </w:rPr>
        <w:t xml:space="preserve">П.Бочев, Биомедицинска физика, </w:t>
      </w:r>
      <w:r w:rsidRPr="00491F3E">
        <w:rPr>
          <w:color w:val="000000"/>
          <w:sz w:val="20"/>
          <w:lang w:val="ru-RU"/>
        </w:rPr>
        <w:t>"Издателство Медицински Университет - Плевен",</w:t>
      </w:r>
      <w:r w:rsidRPr="00491F3E">
        <w:rPr>
          <w:sz w:val="20"/>
          <w:lang w:val="ru-RU"/>
        </w:rPr>
        <w:t xml:space="preserve"> 2015</w:t>
      </w:r>
      <w:r w:rsidRPr="00491F3E">
        <w:rPr>
          <w:sz w:val="20"/>
          <w:lang w:val="bg-BG"/>
        </w:rPr>
        <w:t xml:space="preserve"> </w:t>
      </w:r>
      <w:r w:rsidRPr="00491F3E">
        <w:rPr>
          <w:sz w:val="20"/>
          <w:lang w:val="ru-RU"/>
        </w:rPr>
        <w:t>г.</w:t>
      </w:r>
    </w:p>
    <w:p w:rsidR="003F5370" w:rsidRPr="00491F3E" w:rsidRDefault="003F5370" w:rsidP="003F5370">
      <w:pPr>
        <w:pStyle w:val="af9"/>
        <w:keepLines/>
        <w:widowControl w:val="0"/>
        <w:numPr>
          <w:ilvl w:val="0"/>
          <w:numId w:val="41"/>
        </w:numPr>
        <w:ind w:right="4"/>
        <w:jc w:val="both"/>
        <w:rPr>
          <w:color w:val="000000"/>
          <w:sz w:val="20"/>
          <w:lang w:val="ru-RU"/>
        </w:rPr>
      </w:pPr>
      <w:r w:rsidRPr="00491F3E">
        <w:rPr>
          <w:color w:val="000000"/>
          <w:sz w:val="20"/>
          <w:lang w:val="ru-RU"/>
        </w:rPr>
        <w:t>П.Бочев, Антиоксиданти и оксидативен стрес, "Издателство Медицински Университет - Плевен", 2013 г.</w:t>
      </w:r>
    </w:p>
    <w:p w:rsidR="003F5370" w:rsidRPr="00491F3E" w:rsidRDefault="003F5370" w:rsidP="003F5370">
      <w:pPr>
        <w:pStyle w:val="af9"/>
        <w:keepLines/>
        <w:widowControl w:val="0"/>
        <w:numPr>
          <w:ilvl w:val="0"/>
          <w:numId w:val="41"/>
        </w:numPr>
        <w:tabs>
          <w:tab w:val="num" w:pos="0"/>
        </w:tabs>
        <w:ind w:right="566"/>
        <w:jc w:val="both"/>
        <w:rPr>
          <w:sz w:val="20"/>
          <w:lang w:val="ru-RU"/>
        </w:rPr>
      </w:pPr>
      <w:r w:rsidRPr="00491F3E">
        <w:rPr>
          <w:sz w:val="20"/>
          <w:lang w:val="ru-RU"/>
        </w:rPr>
        <w:t xml:space="preserve">М.Маринов, Медицинска физика за фармацевти, София, 2004 г. </w:t>
      </w:r>
    </w:p>
    <w:p w:rsidR="005D7FB8" w:rsidRDefault="005D7FB8" w:rsidP="003F5370">
      <w:pPr>
        <w:spacing w:line="360" w:lineRule="exact"/>
        <w:outlineLvl w:val="0"/>
        <w:rPr>
          <w:b/>
          <w:szCs w:val="24"/>
        </w:rPr>
      </w:pPr>
    </w:p>
    <w:sectPr w:rsidR="005D7FB8" w:rsidSect="000F56FF">
      <w:footerReference w:type="even" r:id="rId14"/>
      <w:endnotePr>
        <w:numFmt w:val="decimal"/>
      </w:endnotePr>
      <w:pgSz w:w="11907" w:h="16840" w:code="9"/>
      <w:pgMar w:top="284" w:right="992" w:bottom="142"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73" w:rsidRDefault="00F46373" w:rsidP="00DA62EE">
      <w:r>
        <w:separator/>
      </w:r>
    </w:p>
  </w:endnote>
  <w:endnote w:type="continuationSeparator" w:id="0">
    <w:p w:rsidR="00F46373" w:rsidRDefault="00F46373" w:rsidP="00D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bar">
    <w:altName w:val="Courier New"/>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6A" w:rsidRDefault="007E0B6A">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0B6A" w:rsidRDefault="007E0B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73" w:rsidRDefault="00F46373" w:rsidP="00DA62EE">
      <w:r>
        <w:separator/>
      </w:r>
    </w:p>
  </w:footnote>
  <w:footnote w:type="continuationSeparator" w:id="0">
    <w:p w:rsidR="00F46373" w:rsidRDefault="00F46373" w:rsidP="00DA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2E2DEC8"/>
    <w:lvl w:ilvl="0">
      <w:start w:val="1"/>
      <w:numFmt w:val="decimal"/>
      <w:lvlText w:val="%1."/>
      <w:lvlJc w:val="left"/>
      <w:pPr>
        <w:tabs>
          <w:tab w:val="num" w:pos="927"/>
        </w:tabs>
        <w:ind w:left="567"/>
      </w:pPr>
      <w:rPr>
        <w:rFonts w:cs="Times New Roman" w:hint="default"/>
      </w:rPr>
    </w:lvl>
    <w:lvl w:ilvl="1">
      <w:start w:val="1"/>
      <w:numFmt w:val="decimal"/>
      <w:lvlText w:val="%1.%2"/>
      <w:lvlJc w:val="left"/>
      <w:pPr>
        <w:tabs>
          <w:tab w:val="num" w:pos="567"/>
        </w:tabs>
        <w:ind w:left="567"/>
      </w:pPr>
      <w:rPr>
        <w:rFonts w:cs="Times New Roman" w:hint="default"/>
      </w:rPr>
    </w:lvl>
    <w:lvl w:ilvl="2">
      <w:start w:val="1"/>
      <w:numFmt w:val="decimal"/>
      <w:lvlText w:val="%1.%2.%3"/>
      <w:lvlJc w:val="left"/>
      <w:pPr>
        <w:tabs>
          <w:tab w:val="num" w:pos="567"/>
        </w:tabs>
        <w:ind w:left="567"/>
      </w:pPr>
      <w:rPr>
        <w:rFonts w:cs="Times New Roman" w:hint="default"/>
      </w:rPr>
    </w:lvl>
    <w:lvl w:ilvl="3">
      <w:start w:val="1"/>
      <w:numFmt w:val="decimal"/>
      <w:pStyle w:val="4"/>
      <w:lvlText w:val="%1.%2.%3.%4"/>
      <w:lvlJc w:val="left"/>
      <w:pPr>
        <w:tabs>
          <w:tab w:val="num" w:pos="567"/>
        </w:tabs>
        <w:ind w:left="567"/>
      </w:pPr>
      <w:rPr>
        <w:rFonts w:cs="Times New Roman" w:hint="default"/>
      </w:rPr>
    </w:lvl>
    <w:lvl w:ilvl="4">
      <w:start w:val="1"/>
      <w:numFmt w:val="decimal"/>
      <w:lvlText w:val="%1.%2.%3.%4.%5"/>
      <w:lvlJc w:val="left"/>
      <w:pPr>
        <w:tabs>
          <w:tab w:val="num" w:pos="567"/>
        </w:tabs>
        <w:ind w:left="567"/>
      </w:pPr>
      <w:rPr>
        <w:rFonts w:cs="Times New Roman" w:hint="default"/>
      </w:rPr>
    </w:lvl>
    <w:lvl w:ilvl="5">
      <w:start w:val="1"/>
      <w:numFmt w:val="decimal"/>
      <w:lvlText w:val="%1.%2.%3.%4.%5.%6"/>
      <w:lvlJc w:val="left"/>
      <w:pPr>
        <w:tabs>
          <w:tab w:val="num" w:pos="567"/>
        </w:tabs>
        <w:ind w:left="567"/>
      </w:pPr>
      <w:rPr>
        <w:rFonts w:cs="Times New Roman" w:hint="default"/>
      </w:rPr>
    </w:lvl>
    <w:lvl w:ilvl="6">
      <w:start w:val="1"/>
      <w:numFmt w:val="decimal"/>
      <w:lvlText w:val="%1.%2.%3.%4.%5.%6.%7"/>
      <w:lvlJc w:val="left"/>
      <w:pPr>
        <w:tabs>
          <w:tab w:val="num" w:pos="567"/>
        </w:tabs>
        <w:ind w:left="567"/>
      </w:pPr>
      <w:rPr>
        <w:rFonts w:cs="Times New Roman" w:hint="default"/>
      </w:rPr>
    </w:lvl>
    <w:lvl w:ilvl="7">
      <w:start w:val="1"/>
      <w:numFmt w:val="decimal"/>
      <w:lvlText w:val="%1.%2.%3.%4.%5.%6.%7.%8"/>
      <w:lvlJc w:val="left"/>
      <w:pPr>
        <w:tabs>
          <w:tab w:val="num" w:pos="567"/>
        </w:tabs>
        <w:ind w:left="567"/>
      </w:pPr>
      <w:rPr>
        <w:rFonts w:cs="Times New Roman" w:hint="default"/>
      </w:rPr>
    </w:lvl>
    <w:lvl w:ilvl="8">
      <w:start w:val="1"/>
      <w:numFmt w:val="decimal"/>
      <w:lvlText w:val="%1.%2.%3.%4.%5.%6.%7.%8.%9"/>
      <w:lvlJc w:val="left"/>
      <w:pPr>
        <w:tabs>
          <w:tab w:val="num" w:pos="567"/>
        </w:tabs>
        <w:ind w:left="567"/>
      </w:pPr>
      <w:rPr>
        <w:rFonts w:cs="Times New Roman" w:hint="default"/>
      </w:rPr>
    </w:lvl>
  </w:abstractNum>
  <w:abstractNum w:abstractNumId="1">
    <w:nsid w:val="FFFFFFFE"/>
    <w:multiLevelType w:val="singleLevel"/>
    <w:tmpl w:val="E8163CCA"/>
    <w:lvl w:ilvl="0">
      <w:numFmt w:val="decimal"/>
      <w:lvlText w:val="*"/>
      <w:lvlJc w:val="left"/>
      <w:rPr>
        <w:rFonts w:cs="Times New Roman"/>
      </w:rPr>
    </w:lvl>
  </w:abstractNum>
  <w:abstractNum w:abstractNumId="2">
    <w:nsid w:val="0559471B"/>
    <w:multiLevelType w:val="hybridMultilevel"/>
    <w:tmpl w:val="3132CA74"/>
    <w:lvl w:ilvl="0" w:tplc="87DC6428">
      <w:start w:val="1"/>
      <w:numFmt w:val="decimal"/>
      <w:lvlText w:val="%1."/>
      <w:lvlJc w:val="left"/>
      <w:pPr>
        <w:tabs>
          <w:tab w:val="num" w:pos="644"/>
        </w:tabs>
        <w:ind w:left="624" w:hanging="34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05AE2255"/>
    <w:multiLevelType w:val="hybridMultilevel"/>
    <w:tmpl w:val="B8623A12"/>
    <w:lvl w:ilvl="0" w:tplc="2C6EFDA2">
      <w:start w:val="1"/>
      <w:numFmt w:val="upperRoman"/>
      <w:lvlText w:val="%1."/>
      <w:lvlJc w:val="left"/>
      <w:pPr>
        <w:ind w:left="1004" w:hanging="72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nsid w:val="0687240B"/>
    <w:multiLevelType w:val="hybridMultilevel"/>
    <w:tmpl w:val="CD327C7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08182515"/>
    <w:multiLevelType w:val="hybridMultilevel"/>
    <w:tmpl w:val="B10479FE"/>
    <w:lvl w:ilvl="0" w:tplc="FFFFFFFF">
      <w:start w:val="1"/>
      <w:numFmt w:val="bullet"/>
      <w:lvlText w:val=""/>
      <w:lvlJc w:val="left"/>
      <w:pPr>
        <w:tabs>
          <w:tab w:val="num" w:pos="1281"/>
        </w:tabs>
        <w:ind w:left="1281" w:hanging="360"/>
      </w:pPr>
      <w:rPr>
        <w:rFonts w:ascii="Symbol" w:hAnsi="Symbol" w:hint="default"/>
      </w:rPr>
    </w:lvl>
    <w:lvl w:ilvl="1" w:tplc="FFFFFFFF">
      <w:start w:val="1"/>
      <w:numFmt w:val="bullet"/>
      <w:lvlText w:val="o"/>
      <w:lvlJc w:val="left"/>
      <w:pPr>
        <w:tabs>
          <w:tab w:val="num" w:pos="2001"/>
        </w:tabs>
        <w:ind w:left="2001" w:hanging="360"/>
      </w:pPr>
      <w:rPr>
        <w:rFonts w:ascii="Courier New" w:hAnsi="Courier New" w:hint="default"/>
      </w:rPr>
    </w:lvl>
    <w:lvl w:ilvl="2" w:tplc="FFFFFFFF">
      <w:start w:val="1"/>
      <w:numFmt w:val="bullet"/>
      <w:lvlText w:val=""/>
      <w:lvlJc w:val="left"/>
      <w:pPr>
        <w:tabs>
          <w:tab w:val="num" w:pos="2721"/>
        </w:tabs>
        <w:ind w:left="2721" w:hanging="360"/>
      </w:pPr>
      <w:rPr>
        <w:rFonts w:ascii="Wingdings" w:hAnsi="Wingdings" w:hint="default"/>
      </w:rPr>
    </w:lvl>
    <w:lvl w:ilvl="3" w:tplc="FFFFFFFF">
      <w:start w:val="1"/>
      <w:numFmt w:val="bullet"/>
      <w:lvlText w:val=""/>
      <w:lvlJc w:val="left"/>
      <w:pPr>
        <w:tabs>
          <w:tab w:val="num" w:pos="3441"/>
        </w:tabs>
        <w:ind w:left="3441" w:hanging="360"/>
      </w:pPr>
      <w:rPr>
        <w:rFonts w:ascii="Symbol" w:hAnsi="Symbol" w:hint="default"/>
      </w:rPr>
    </w:lvl>
    <w:lvl w:ilvl="4" w:tplc="FFFFFFFF">
      <w:start w:val="1"/>
      <w:numFmt w:val="bullet"/>
      <w:lvlText w:val="o"/>
      <w:lvlJc w:val="left"/>
      <w:pPr>
        <w:tabs>
          <w:tab w:val="num" w:pos="4161"/>
        </w:tabs>
        <w:ind w:left="4161" w:hanging="360"/>
      </w:pPr>
      <w:rPr>
        <w:rFonts w:ascii="Courier New" w:hAnsi="Courier New" w:hint="default"/>
      </w:rPr>
    </w:lvl>
    <w:lvl w:ilvl="5" w:tplc="FFFFFFFF">
      <w:start w:val="1"/>
      <w:numFmt w:val="bullet"/>
      <w:lvlText w:val=""/>
      <w:lvlJc w:val="left"/>
      <w:pPr>
        <w:tabs>
          <w:tab w:val="num" w:pos="4881"/>
        </w:tabs>
        <w:ind w:left="4881" w:hanging="360"/>
      </w:pPr>
      <w:rPr>
        <w:rFonts w:ascii="Wingdings" w:hAnsi="Wingdings" w:hint="default"/>
      </w:rPr>
    </w:lvl>
    <w:lvl w:ilvl="6" w:tplc="FFFFFFFF">
      <w:start w:val="1"/>
      <w:numFmt w:val="bullet"/>
      <w:lvlText w:val=""/>
      <w:lvlJc w:val="left"/>
      <w:pPr>
        <w:tabs>
          <w:tab w:val="num" w:pos="5601"/>
        </w:tabs>
        <w:ind w:left="5601" w:hanging="360"/>
      </w:pPr>
      <w:rPr>
        <w:rFonts w:ascii="Symbol" w:hAnsi="Symbol" w:hint="default"/>
      </w:rPr>
    </w:lvl>
    <w:lvl w:ilvl="7" w:tplc="FFFFFFFF">
      <w:start w:val="1"/>
      <w:numFmt w:val="bullet"/>
      <w:lvlText w:val="o"/>
      <w:lvlJc w:val="left"/>
      <w:pPr>
        <w:tabs>
          <w:tab w:val="num" w:pos="6321"/>
        </w:tabs>
        <w:ind w:left="6321" w:hanging="360"/>
      </w:pPr>
      <w:rPr>
        <w:rFonts w:ascii="Courier New" w:hAnsi="Courier New" w:hint="default"/>
      </w:rPr>
    </w:lvl>
    <w:lvl w:ilvl="8" w:tplc="FFFFFFFF">
      <w:start w:val="1"/>
      <w:numFmt w:val="bullet"/>
      <w:lvlText w:val=""/>
      <w:lvlJc w:val="left"/>
      <w:pPr>
        <w:tabs>
          <w:tab w:val="num" w:pos="7041"/>
        </w:tabs>
        <w:ind w:left="7041" w:hanging="360"/>
      </w:pPr>
      <w:rPr>
        <w:rFonts w:ascii="Wingdings" w:hAnsi="Wingdings" w:hint="default"/>
      </w:rPr>
    </w:lvl>
  </w:abstractNum>
  <w:abstractNum w:abstractNumId="6">
    <w:nsid w:val="089B533A"/>
    <w:multiLevelType w:val="hybridMultilevel"/>
    <w:tmpl w:val="FED03C94"/>
    <w:lvl w:ilvl="0" w:tplc="87DC6428">
      <w:start w:val="1"/>
      <w:numFmt w:val="decimal"/>
      <w:lvlText w:val="%1."/>
      <w:lvlJc w:val="left"/>
      <w:pPr>
        <w:tabs>
          <w:tab w:val="num" w:pos="644"/>
        </w:tabs>
        <w:ind w:left="624" w:hanging="340"/>
      </w:pPr>
      <w:rPr>
        <w:rFonts w:cs="Times New Roman" w:hint="default"/>
        <w:b/>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7">
    <w:nsid w:val="08C8061D"/>
    <w:multiLevelType w:val="hybridMultilevel"/>
    <w:tmpl w:val="85BCFB6C"/>
    <w:lvl w:ilvl="0" w:tplc="04020001">
      <w:start w:val="1"/>
      <w:numFmt w:val="bullet"/>
      <w:lvlText w:val=""/>
      <w:lvlJc w:val="left"/>
      <w:pPr>
        <w:tabs>
          <w:tab w:val="num" w:pos="1287"/>
        </w:tabs>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hint="default"/>
      </w:rPr>
    </w:lvl>
    <w:lvl w:ilvl="2" w:tplc="04020005">
      <w:start w:val="1"/>
      <w:numFmt w:val="bullet"/>
      <w:lvlText w:val=""/>
      <w:lvlJc w:val="left"/>
      <w:pPr>
        <w:tabs>
          <w:tab w:val="num" w:pos="2727"/>
        </w:tabs>
        <w:ind w:left="2727" w:hanging="360"/>
      </w:pPr>
      <w:rPr>
        <w:rFonts w:ascii="Wingdings" w:hAnsi="Wingdings" w:hint="default"/>
      </w:rPr>
    </w:lvl>
    <w:lvl w:ilvl="3" w:tplc="04020001">
      <w:start w:val="1"/>
      <w:numFmt w:val="bullet"/>
      <w:lvlText w:val=""/>
      <w:lvlJc w:val="left"/>
      <w:pPr>
        <w:tabs>
          <w:tab w:val="num" w:pos="3447"/>
        </w:tabs>
        <w:ind w:left="3447" w:hanging="360"/>
      </w:pPr>
      <w:rPr>
        <w:rFonts w:ascii="Symbol" w:hAnsi="Symbol" w:hint="default"/>
      </w:rPr>
    </w:lvl>
    <w:lvl w:ilvl="4" w:tplc="04020003">
      <w:start w:val="1"/>
      <w:numFmt w:val="bullet"/>
      <w:lvlText w:val="o"/>
      <w:lvlJc w:val="left"/>
      <w:pPr>
        <w:tabs>
          <w:tab w:val="num" w:pos="4167"/>
        </w:tabs>
        <w:ind w:left="4167" w:hanging="360"/>
      </w:pPr>
      <w:rPr>
        <w:rFonts w:ascii="Courier New" w:hAnsi="Courier New" w:hint="default"/>
      </w:rPr>
    </w:lvl>
    <w:lvl w:ilvl="5" w:tplc="04020005">
      <w:start w:val="1"/>
      <w:numFmt w:val="bullet"/>
      <w:lvlText w:val=""/>
      <w:lvlJc w:val="left"/>
      <w:pPr>
        <w:tabs>
          <w:tab w:val="num" w:pos="4887"/>
        </w:tabs>
        <w:ind w:left="4887" w:hanging="360"/>
      </w:pPr>
      <w:rPr>
        <w:rFonts w:ascii="Wingdings" w:hAnsi="Wingdings" w:hint="default"/>
      </w:rPr>
    </w:lvl>
    <w:lvl w:ilvl="6" w:tplc="04020001">
      <w:start w:val="1"/>
      <w:numFmt w:val="bullet"/>
      <w:lvlText w:val=""/>
      <w:lvlJc w:val="left"/>
      <w:pPr>
        <w:tabs>
          <w:tab w:val="num" w:pos="5607"/>
        </w:tabs>
        <w:ind w:left="5607" w:hanging="360"/>
      </w:pPr>
      <w:rPr>
        <w:rFonts w:ascii="Symbol" w:hAnsi="Symbol" w:hint="default"/>
      </w:rPr>
    </w:lvl>
    <w:lvl w:ilvl="7" w:tplc="04020003">
      <w:start w:val="1"/>
      <w:numFmt w:val="bullet"/>
      <w:lvlText w:val="o"/>
      <w:lvlJc w:val="left"/>
      <w:pPr>
        <w:tabs>
          <w:tab w:val="num" w:pos="6327"/>
        </w:tabs>
        <w:ind w:left="6327" w:hanging="360"/>
      </w:pPr>
      <w:rPr>
        <w:rFonts w:ascii="Courier New" w:hAnsi="Courier New" w:hint="default"/>
      </w:rPr>
    </w:lvl>
    <w:lvl w:ilvl="8" w:tplc="04020005">
      <w:start w:val="1"/>
      <w:numFmt w:val="bullet"/>
      <w:lvlText w:val=""/>
      <w:lvlJc w:val="left"/>
      <w:pPr>
        <w:tabs>
          <w:tab w:val="num" w:pos="7047"/>
        </w:tabs>
        <w:ind w:left="7047" w:hanging="360"/>
      </w:pPr>
      <w:rPr>
        <w:rFonts w:ascii="Wingdings" w:hAnsi="Wingdings" w:hint="default"/>
      </w:rPr>
    </w:lvl>
  </w:abstractNum>
  <w:abstractNum w:abstractNumId="8">
    <w:nsid w:val="0D604A4F"/>
    <w:multiLevelType w:val="hybridMultilevel"/>
    <w:tmpl w:val="1280F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0F403CD3"/>
    <w:multiLevelType w:val="hybridMultilevel"/>
    <w:tmpl w:val="4530CE64"/>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0">
    <w:nsid w:val="1A0D2DE6"/>
    <w:multiLevelType w:val="hybridMultilevel"/>
    <w:tmpl w:val="F8CA0AC2"/>
    <w:lvl w:ilvl="0" w:tplc="04020001">
      <w:start w:val="1"/>
      <w:numFmt w:val="bullet"/>
      <w:lvlText w:val=""/>
      <w:lvlJc w:val="left"/>
      <w:pPr>
        <w:ind w:left="1776" w:hanging="360"/>
      </w:pPr>
      <w:rPr>
        <w:rFonts w:ascii="Symbol" w:hAnsi="Symbol" w:hint="default"/>
      </w:rPr>
    </w:lvl>
    <w:lvl w:ilvl="1" w:tplc="04020003">
      <w:start w:val="1"/>
      <w:numFmt w:val="bullet"/>
      <w:lvlText w:val="o"/>
      <w:lvlJc w:val="left"/>
      <w:pPr>
        <w:ind w:left="2496" w:hanging="360"/>
      </w:pPr>
      <w:rPr>
        <w:rFonts w:ascii="Courier New" w:hAnsi="Courier New" w:hint="default"/>
      </w:rPr>
    </w:lvl>
    <w:lvl w:ilvl="2" w:tplc="04020005">
      <w:start w:val="1"/>
      <w:numFmt w:val="bullet"/>
      <w:lvlText w:val=""/>
      <w:lvlJc w:val="left"/>
      <w:pPr>
        <w:ind w:left="3216" w:hanging="360"/>
      </w:pPr>
      <w:rPr>
        <w:rFonts w:ascii="Wingdings" w:hAnsi="Wingdings" w:hint="default"/>
      </w:rPr>
    </w:lvl>
    <w:lvl w:ilvl="3" w:tplc="04020001">
      <w:start w:val="1"/>
      <w:numFmt w:val="bullet"/>
      <w:lvlText w:val=""/>
      <w:lvlJc w:val="left"/>
      <w:pPr>
        <w:ind w:left="3936" w:hanging="360"/>
      </w:pPr>
      <w:rPr>
        <w:rFonts w:ascii="Symbol" w:hAnsi="Symbol" w:hint="default"/>
      </w:rPr>
    </w:lvl>
    <w:lvl w:ilvl="4" w:tplc="04020003">
      <w:start w:val="1"/>
      <w:numFmt w:val="bullet"/>
      <w:lvlText w:val="o"/>
      <w:lvlJc w:val="left"/>
      <w:pPr>
        <w:ind w:left="4656" w:hanging="360"/>
      </w:pPr>
      <w:rPr>
        <w:rFonts w:ascii="Courier New" w:hAnsi="Courier New" w:hint="default"/>
      </w:rPr>
    </w:lvl>
    <w:lvl w:ilvl="5" w:tplc="04020005">
      <w:start w:val="1"/>
      <w:numFmt w:val="bullet"/>
      <w:lvlText w:val=""/>
      <w:lvlJc w:val="left"/>
      <w:pPr>
        <w:ind w:left="5376" w:hanging="360"/>
      </w:pPr>
      <w:rPr>
        <w:rFonts w:ascii="Wingdings" w:hAnsi="Wingdings" w:hint="default"/>
      </w:rPr>
    </w:lvl>
    <w:lvl w:ilvl="6" w:tplc="04020001">
      <w:start w:val="1"/>
      <w:numFmt w:val="bullet"/>
      <w:lvlText w:val=""/>
      <w:lvlJc w:val="left"/>
      <w:pPr>
        <w:ind w:left="6096" w:hanging="360"/>
      </w:pPr>
      <w:rPr>
        <w:rFonts w:ascii="Symbol" w:hAnsi="Symbol" w:hint="default"/>
      </w:rPr>
    </w:lvl>
    <w:lvl w:ilvl="7" w:tplc="04020003">
      <w:start w:val="1"/>
      <w:numFmt w:val="bullet"/>
      <w:lvlText w:val="o"/>
      <w:lvlJc w:val="left"/>
      <w:pPr>
        <w:ind w:left="6816" w:hanging="360"/>
      </w:pPr>
      <w:rPr>
        <w:rFonts w:ascii="Courier New" w:hAnsi="Courier New" w:hint="default"/>
      </w:rPr>
    </w:lvl>
    <w:lvl w:ilvl="8" w:tplc="04020005">
      <w:start w:val="1"/>
      <w:numFmt w:val="bullet"/>
      <w:lvlText w:val=""/>
      <w:lvlJc w:val="left"/>
      <w:pPr>
        <w:ind w:left="7536" w:hanging="360"/>
      </w:pPr>
      <w:rPr>
        <w:rFonts w:ascii="Wingdings" w:hAnsi="Wingdings" w:hint="default"/>
      </w:rPr>
    </w:lvl>
  </w:abstractNum>
  <w:abstractNum w:abstractNumId="11">
    <w:nsid w:val="1A8A4AEE"/>
    <w:multiLevelType w:val="hybridMultilevel"/>
    <w:tmpl w:val="DE62EDE8"/>
    <w:lvl w:ilvl="0" w:tplc="719A86AC">
      <w:start w:val="1"/>
      <w:numFmt w:val="upperRoman"/>
      <w:lvlText w:val="%1."/>
      <w:lvlJc w:val="left"/>
      <w:pPr>
        <w:ind w:left="6391" w:hanging="720"/>
      </w:pPr>
      <w:rPr>
        <w:rFonts w:hint="default"/>
      </w:rPr>
    </w:lvl>
    <w:lvl w:ilvl="1" w:tplc="04020019" w:tentative="1">
      <w:start w:val="1"/>
      <w:numFmt w:val="lowerLetter"/>
      <w:lvlText w:val="%2."/>
      <w:lvlJc w:val="left"/>
      <w:pPr>
        <w:ind w:left="4483" w:hanging="360"/>
      </w:pPr>
    </w:lvl>
    <w:lvl w:ilvl="2" w:tplc="0402001B" w:tentative="1">
      <w:start w:val="1"/>
      <w:numFmt w:val="lowerRoman"/>
      <w:lvlText w:val="%3."/>
      <w:lvlJc w:val="right"/>
      <w:pPr>
        <w:ind w:left="5203" w:hanging="180"/>
      </w:pPr>
    </w:lvl>
    <w:lvl w:ilvl="3" w:tplc="0402000F" w:tentative="1">
      <w:start w:val="1"/>
      <w:numFmt w:val="decimal"/>
      <w:lvlText w:val="%4."/>
      <w:lvlJc w:val="left"/>
      <w:pPr>
        <w:ind w:left="5923" w:hanging="360"/>
      </w:pPr>
    </w:lvl>
    <w:lvl w:ilvl="4" w:tplc="04020019" w:tentative="1">
      <w:start w:val="1"/>
      <w:numFmt w:val="lowerLetter"/>
      <w:lvlText w:val="%5."/>
      <w:lvlJc w:val="left"/>
      <w:pPr>
        <w:ind w:left="6643" w:hanging="360"/>
      </w:pPr>
    </w:lvl>
    <w:lvl w:ilvl="5" w:tplc="0402001B" w:tentative="1">
      <w:start w:val="1"/>
      <w:numFmt w:val="lowerRoman"/>
      <w:lvlText w:val="%6."/>
      <w:lvlJc w:val="right"/>
      <w:pPr>
        <w:ind w:left="7363" w:hanging="180"/>
      </w:pPr>
    </w:lvl>
    <w:lvl w:ilvl="6" w:tplc="0402000F" w:tentative="1">
      <w:start w:val="1"/>
      <w:numFmt w:val="decimal"/>
      <w:lvlText w:val="%7."/>
      <w:lvlJc w:val="left"/>
      <w:pPr>
        <w:ind w:left="8083" w:hanging="360"/>
      </w:pPr>
    </w:lvl>
    <w:lvl w:ilvl="7" w:tplc="04020019" w:tentative="1">
      <w:start w:val="1"/>
      <w:numFmt w:val="lowerLetter"/>
      <w:lvlText w:val="%8."/>
      <w:lvlJc w:val="left"/>
      <w:pPr>
        <w:ind w:left="8803" w:hanging="360"/>
      </w:pPr>
    </w:lvl>
    <w:lvl w:ilvl="8" w:tplc="0402001B" w:tentative="1">
      <w:start w:val="1"/>
      <w:numFmt w:val="lowerRoman"/>
      <w:lvlText w:val="%9."/>
      <w:lvlJc w:val="right"/>
      <w:pPr>
        <w:ind w:left="9523" w:hanging="180"/>
      </w:pPr>
    </w:lvl>
  </w:abstractNum>
  <w:abstractNum w:abstractNumId="12">
    <w:nsid w:val="1C2E448A"/>
    <w:multiLevelType w:val="singleLevel"/>
    <w:tmpl w:val="6BAC2588"/>
    <w:lvl w:ilvl="0">
      <w:start w:val="1"/>
      <w:numFmt w:val="decimal"/>
      <w:lvlText w:val="%1."/>
      <w:legacy w:legacy="1" w:legacySpace="0" w:legacyIndent="283"/>
      <w:lvlJc w:val="left"/>
      <w:pPr>
        <w:ind w:left="284" w:hanging="283"/>
      </w:pPr>
      <w:rPr>
        <w:rFonts w:cs="Times New Roman"/>
      </w:rPr>
    </w:lvl>
  </w:abstractNum>
  <w:abstractNum w:abstractNumId="13">
    <w:nsid w:val="1C7C7164"/>
    <w:multiLevelType w:val="hybridMultilevel"/>
    <w:tmpl w:val="93D4A70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1CC14264"/>
    <w:multiLevelType w:val="hybridMultilevel"/>
    <w:tmpl w:val="AA1A1938"/>
    <w:lvl w:ilvl="0" w:tplc="1DA494E4">
      <w:start w:val="1"/>
      <w:numFmt w:val="decimal"/>
      <w:lvlText w:val="%1."/>
      <w:lvlJc w:val="left"/>
      <w:pPr>
        <w:tabs>
          <w:tab w:val="num" w:pos="360"/>
        </w:tabs>
        <w:ind w:left="340" w:hanging="34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38F6062"/>
    <w:multiLevelType w:val="hybridMultilevel"/>
    <w:tmpl w:val="D7C089DC"/>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16">
    <w:nsid w:val="24325D11"/>
    <w:multiLevelType w:val="hybridMultilevel"/>
    <w:tmpl w:val="3BA6BB70"/>
    <w:lvl w:ilvl="0" w:tplc="CBCCF7F2">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B0D47F5"/>
    <w:multiLevelType w:val="hybridMultilevel"/>
    <w:tmpl w:val="C1AEA84E"/>
    <w:lvl w:ilvl="0" w:tplc="0402000F">
      <w:start w:val="1"/>
      <w:numFmt w:val="decimal"/>
      <w:lvlText w:val="%1."/>
      <w:lvlJc w:val="left"/>
      <w:pPr>
        <w:ind w:left="3204" w:hanging="360"/>
      </w:pPr>
      <w:rPr>
        <w:rFonts w:cs="Times New Roman"/>
      </w:rPr>
    </w:lvl>
    <w:lvl w:ilvl="1" w:tplc="04020019">
      <w:start w:val="1"/>
      <w:numFmt w:val="lowerLetter"/>
      <w:lvlText w:val="%2."/>
      <w:lvlJc w:val="left"/>
      <w:pPr>
        <w:ind w:left="3924" w:hanging="360"/>
      </w:pPr>
      <w:rPr>
        <w:rFonts w:cs="Times New Roman"/>
      </w:rPr>
    </w:lvl>
    <w:lvl w:ilvl="2" w:tplc="0402001B">
      <w:start w:val="1"/>
      <w:numFmt w:val="lowerRoman"/>
      <w:lvlText w:val="%3."/>
      <w:lvlJc w:val="right"/>
      <w:pPr>
        <w:ind w:left="4644" w:hanging="180"/>
      </w:pPr>
      <w:rPr>
        <w:rFonts w:cs="Times New Roman"/>
      </w:rPr>
    </w:lvl>
    <w:lvl w:ilvl="3" w:tplc="0402000F">
      <w:start w:val="1"/>
      <w:numFmt w:val="decimal"/>
      <w:lvlText w:val="%4."/>
      <w:lvlJc w:val="left"/>
      <w:pPr>
        <w:ind w:left="5364" w:hanging="360"/>
      </w:pPr>
      <w:rPr>
        <w:rFonts w:cs="Times New Roman"/>
      </w:rPr>
    </w:lvl>
    <w:lvl w:ilvl="4" w:tplc="04020019">
      <w:start w:val="1"/>
      <w:numFmt w:val="lowerLetter"/>
      <w:lvlText w:val="%5."/>
      <w:lvlJc w:val="left"/>
      <w:pPr>
        <w:ind w:left="6084" w:hanging="360"/>
      </w:pPr>
      <w:rPr>
        <w:rFonts w:cs="Times New Roman"/>
      </w:rPr>
    </w:lvl>
    <w:lvl w:ilvl="5" w:tplc="0402001B">
      <w:start w:val="1"/>
      <w:numFmt w:val="lowerRoman"/>
      <w:lvlText w:val="%6."/>
      <w:lvlJc w:val="right"/>
      <w:pPr>
        <w:ind w:left="6804" w:hanging="180"/>
      </w:pPr>
      <w:rPr>
        <w:rFonts w:cs="Times New Roman"/>
      </w:rPr>
    </w:lvl>
    <w:lvl w:ilvl="6" w:tplc="0402000F">
      <w:start w:val="1"/>
      <w:numFmt w:val="decimal"/>
      <w:lvlText w:val="%7."/>
      <w:lvlJc w:val="left"/>
      <w:pPr>
        <w:ind w:left="7524" w:hanging="360"/>
      </w:pPr>
      <w:rPr>
        <w:rFonts w:cs="Times New Roman"/>
      </w:rPr>
    </w:lvl>
    <w:lvl w:ilvl="7" w:tplc="04020019">
      <w:start w:val="1"/>
      <w:numFmt w:val="lowerLetter"/>
      <w:lvlText w:val="%8."/>
      <w:lvlJc w:val="left"/>
      <w:pPr>
        <w:ind w:left="8244" w:hanging="360"/>
      </w:pPr>
      <w:rPr>
        <w:rFonts w:cs="Times New Roman"/>
      </w:rPr>
    </w:lvl>
    <w:lvl w:ilvl="8" w:tplc="0402001B">
      <w:start w:val="1"/>
      <w:numFmt w:val="lowerRoman"/>
      <w:lvlText w:val="%9."/>
      <w:lvlJc w:val="right"/>
      <w:pPr>
        <w:ind w:left="8964" w:hanging="180"/>
      </w:pPr>
      <w:rPr>
        <w:rFonts w:cs="Times New Roman"/>
      </w:rPr>
    </w:lvl>
  </w:abstractNum>
  <w:abstractNum w:abstractNumId="18">
    <w:nsid w:val="330877A8"/>
    <w:multiLevelType w:val="hybridMultilevel"/>
    <w:tmpl w:val="5106CF46"/>
    <w:lvl w:ilvl="0" w:tplc="87DC6428">
      <w:start w:val="1"/>
      <w:numFmt w:val="decimal"/>
      <w:lvlText w:val="%1."/>
      <w:lvlJc w:val="left"/>
      <w:pPr>
        <w:tabs>
          <w:tab w:val="num" w:pos="644"/>
        </w:tabs>
        <w:ind w:left="624" w:hanging="34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9">
    <w:nsid w:val="38705FC6"/>
    <w:multiLevelType w:val="hybridMultilevel"/>
    <w:tmpl w:val="1590B95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20">
    <w:nsid w:val="3BBA1E20"/>
    <w:multiLevelType w:val="hybridMultilevel"/>
    <w:tmpl w:val="BF98CBAE"/>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21">
    <w:nsid w:val="3CDC1130"/>
    <w:multiLevelType w:val="hybridMultilevel"/>
    <w:tmpl w:val="0C789A4E"/>
    <w:lvl w:ilvl="0" w:tplc="6BAC2588">
      <w:start w:val="1"/>
      <w:numFmt w:val="decimal"/>
      <w:lvlText w:val="%1."/>
      <w:lvlJc w:val="left"/>
      <w:pPr>
        <w:ind w:left="2484" w:hanging="360"/>
      </w:pPr>
      <w:rPr>
        <w:rFonts w:cs="Times New Roman"/>
      </w:rPr>
    </w:lvl>
    <w:lvl w:ilvl="1" w:tplc="04020019">
      <w:start w:val="1"/>
      <w:numFmt w:val="lowerLetter"/>
      <w:lvlText w:val="%2."/>
      <w:lvlJc w:val="left"/>
      <w:pPr>
        <w:ind w:left="3204" w:hanging="360"/>
      </w:pPr>
      <w:rPr>
        <w:rFonts w:cs="Times New Roman"/>
      </w:rPr>
    </w:lvl>
    <w:lvl w:ilvl="2" w:tplc="0402001B">
      <w:start w:val="1"/>
      <w:numFmt w:val="lowerRoman"/>
      <w:lvlText w:val="%3."/>
      <w:lvlJc w:val="right"/>
      <w:pPr>
        <w:ind w:left="3924" w:hanging="180"/>
      </w:pPr>
      <w:rPr>
        <w:rFonts w:cs="Times New Roman"/>
      </w:rPr>
    </w:lvl>
    <w:lvl w:ilvl="3" w:tplc="0402000F">
      <w:start w:val="1"/>
      <w:numFmt w:val="decimal"/>
      <w:lvlText w:val="%4."/>
      <w:lvlJc w:val="left"/>
      <w:pPr>
        <w:ind w:left="4644" w:hanging="360"/>
      </w:pPr>
      <w:rPr>
        <w:rFonts w:cs="Times New Roman"/>
      </w:rPr>
    </w:lvl>
    <w:lvl w:ilvl="4" w:tplc="04020019">
      <w:start w:val="1"/>
      <w:numFmt w:val="lowerLetter"/>
      <w:lvlText w:val="%5."/>
      <w:lvlJc w:val="left"/>
      <w:pPr>
        <w:ind w:left="5364" w:hanging="360"/>
      </w:pPr>
      <w:rPr>
        <w:rFonts w:cs="Times New Roman"/>
      </w:rPr>
    </w:lvl>
    <w:lvl w:ilvl="5" w:tplc="0402001B">
      <w:start w:val="1"/>
      <w:numFmt w:val="lowerRoman"/>
      <w:lvlText w:val="%6."/>
      <w:lvlJc w:val="right"/>
      <w:pPr>
        <w:ind w:left="6084" w:hanging="180"/>
      </w:pPr>
      <w:rPr>
        <w:rFonts w:cs="Times New Roman"/>
      </w:rPr>
    </w:lvl>
    <w:lvl w:ilvl="6" w:tplc="0402000F">
      <w:start w:val="1"/>
      <w:numFmt w:val="decimal"/>
      <w:lvlText w:val="%7."/>
      <w:lvlJc w:val="left"/>
      <w:pPr>
        <w:ind w:left="6804" w:hanging="360"/>
      </w:pPr>
      <w:rPr>
        <w:rFonts w:cs="Times New Roman"/>
      </w:rPr>
    </w:lvl>
    <w:lvl w:ilvl="7" w:tplc="04020019">
      <w:start w:val="1"/>
      <w:numFmt w:val="lowerLetter"/>
      <w:lvlText w:val="%8."/>
      <w:lvlJc w:val="left"/>
      <w:pPr>
        <w:ind w:left="7524" w:hanging="360"/>
      </w:pPr>
      <w:rPr>
        <w:rFonts w:cs="Times New Roman"/>
      </w:rPr>
    </w:lvl>
    <w:lvl w:ilvl="8" w:tplc="0402001B">
      <w:start w:val="1"/>
      <w:numFmt w:val="lowerRoman"/>
      <w:lvlText w:val="%9."/>
      <w:lvlJc w:val="right"/>
      <w:pPr>
        <w:ind w:left="8244" w:hanging="180"/>
      </w:pPr>
      <w:rPr>
        <w:rFonts w:cs="Times New Roman"/>
      </w:rPr>
    </w:lvl>
  </w:abstractNum>
  <w:abstractNum w:abstractNumId="22">
    <w:nsid w:val="416636B6"/>
    <w:multiLevelType w:val="hybridMultilevel"/>
    <w:tmpl w:val="4FC2577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3">
    <w:nsid w:val="452858DF"/>
    <w:multiLevelType w:val="hybridMultilevel"/>
    <w:tmpl w:val="7868A99E"/>
    <w:lvl w:ilvl="0" w:tplc="0402000F">
      <w:start w:val="1"/>
      <w:numFmt w:val="decimal"/>
      <w:lvlText w:val="%1."/>
      <w:lvlJc w:val="left"/>
      <w:pPr>
        <w:ind w:left="3204" w:hanging="360"/>
      </w:pPr>
      <w:rPr>
        <w:rFonts w:cs="Times New Roman"/>
      </w:rPr>
    </w:lvl>
    <w:lvl w:ilvl="1" w:tplc="04020019">
      <w:start w:val="1"/>
      <w:numFmt w:val="lowerLetter"/>
      <w:lvlText w:val="%2."/>
      <w:lvlJc w:val="left"/>
      <w:pPr>
        <w:ind w:left="3924" w:hanging="360"/>
      </w:pPr>
      <w:rPr>
        <w:rFonts w:cs="Times New Roman"/>
      </w:rPr>
    </w:lvl>
    <w:lvl w:ilvl="2" w:tplc="0402001B">
      <w:start w:val="1"/>
      <w:numFmt w:val="lowerRoman"/>
      <w:lvlText w:val="%3."/>
      <w:lvlJc w:val="right"/>
      <w:pPr>
        <w:ind w:left="4644" w:hanging="180"/>
      </w:pPr>
      <w:rPr>
        <w:rFonts w:cs="Times New Roman"/>
      </w:rPr>
    </w:lvl>
    <w:lvl w:ilvl="3" w:tplc="0402000F">
      <w:start w:val="1"/>
      <w:numFmt w:val="decimal"/>
      <w:lvlText w:val="%4."/>
      <w:lvlJc w:val="left"/>
      <w:pPr>
        <w:ind w:left="5364" w:hanging="360"/>
      </w:pPr>
      <w:rPr>
        <w:rFonts w:cs="Times New Roman"/>
      </w:rPr>
    </w:lvl>
    <w:lvl w:ilvl="4" w:tplc="04020019">
      <w:start w:val="1"/>
      <w:numFmt w:val="lowerLetter"/>
      <w:lvlText w:val="%5."/>
      <w:lvlJc w:val="left"/>
      <w:pPr>
        <w:ind w:left="6084" w:hanging="360"/>
      </w:pPr>
      <w:rPr>
        <w:rFonts w:cs="Times New Roman"/>
      </w:rPr>
    </w:lvl>
    <w:lvl w:ilvl="5" w:tplc="0402001B">
      <w:start w:val="1"/>
      <w:numFmt w:val="lowerRoman"/>
      <w:lvlText w:val="%6."/>
      <w:lvlJc w:val="right"/>
      <w:pPr>
        <w:ind w:left="6804" w:hanging="180"/>
      </w:pPr>
      <w:rPr>
        <w:rFonts w:cs="Times New Roman"/>
      </w:rPr>
    </w:lvl>
    <w:lvl w:ilvl="6" w:tplc="0402000F">
      <w:start w:val="1"/>
      <w:numFmt w:val="decimal"/>
      <w:lvlText w:val="%7."/>
      <w:lvlJc w:val="left"/>
      <w:pPr>
        <w:ind w:left="7524" w:hanging="360"/>
      </w:pPr>
      <w:rPr>
        <w:rFonts w:cs="Times New Roman"/>
      </w:rPr>
    </w:lvl>
    <w:lvl w:ilvl="7" w:tplc="04020019">
      <w:start w:val="1"/>
      <w:numFmt w:val="lowerLetter"/>
      <w:lvlText w:val="%8."/>
      <w:lvlJc w:val="left"/>
      <w:pPr>
        <w:ind w:left="8244" w:hanging="360"/>
      </w:pPr>
      <w:rPr>
        <w:rFonts w:cs="Times New Roman"/>
      </w:rPr>
    </w:lvl>
    <w:lvl w:ilvl="8" w:tplc="0402001B">
      <w:start w:val="1"/>
      <w:numFmt w:val="lowerRoman"/>
      <w:lvlText w:val="%9."/>
      <w:lvlJc w:val="right"/>
      <w:pPr>
        <w:ind w:left="8964" w:hanging="180"/>
      </w:pPr>
      <w:rPr>
        <w:rFonts w:cs="Times New Roman"/>
      </w:rPr>
    </w:lvl>
  </w:abstractNum>
  <w:abstractNum w:abstractNumId="24">
    <w:nsid w:val="46BA1A46"/>
    <w:multiLevelType w:val="hybridMultilevel"/>
    <w:tmpl w:val="60949712"/>
    <w:lvl w:ilvl="0" w:tplc="1DA494E4">
      <w:start w:val="1"/>
      <w:numFmt w:val="decimal"/>
      <w:lvlText w:val="%1."/>
      <w:lvlJc w:val="left"/>
      <w:pPr>
        <w:tabs>
          <w:tab w:val="num" w:pos="360"/>
        </w:tabs>
        <w:ind w:left="340" w:hanging="340"/>
      </w:pPr>
      <w:rPr>
        <w:rFonts w:cs="Times New Roman" w:hint="default"/>
        <w:b w:val="0"/>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5">
    <w:nsid w:val="47304595"/>
    <w:multiLevelType w:val="hybridMultilevel"/>
    <w:tmpl w:val="4E56B19E"/>
    <w:lvl w:ilvl="0" w:tplc="04020001">
      <w:start w:val="1"/>
      <w:numFmt w:val="bullet"/>
      <w:lvlText w:val=""/>
      <w:lvlJc w:val="left"/>
      <w:pPr>
        <w:ind w:left="2001" w:hanging="360"/>
      </w:pPr>
      <w:rPr>
        <w:rFonts w:ascii="Symbol" w:hAnsi="Symbol" w:hint="default"/>
      </w:rPr>
    </w:lvl>
    <w:lvl w:ilvl="1" w:tplc="04020003">
      <w:start w:val="1"/>
      <w:numFmt w:val="bullet"/>
      <w:lvlText w:val="o"/>
      <w:lvlJc w:val="left"/>
      <w:pPr>
        <w:ind w:left="2721" w:hanging="360"/>
      </w:pPr>
      <w:rPr>
        <w:rFonts w:ascii="Courier New" w:hAnsi="Courier New" w:hint="default"/>
      </w:rPr>
    </w:lvl>
    <w:lvl w:ilvl="2" w:tplc="04020005">
      <w:start w:val="1"/>
      <w:numFmt w:val="bullet"/>
      <w:lvlText w:val=""/>
      <w:lvlJc w:val="left"/>
      <w:pPr>
        <w:ind w:left="3441" w:hanging="360"/>
      </w:pPr>
      <w:rPr>
        <w:rFonts w:ascii="Wingdings" w:hAnsi="Wingdings" w:hint="default"/>
      </w:rPr>
    </w:lvl>
    <w:lvl w:ilvl="3" w:tplc="04020001">
      <w:start w:val="1"/>
      <w:numFmt w:val="bullet"/>
      <w:lvlText w:val=""/>
      <w:lvlJc w:val="left"/>
      <w:pPr>
        <w:ind w:left="4161" w:hanging="360"/>
      </w:pPr>
      <w:rPr>
        <w:rFonts w:ascii="Symbol" w:hAnsi="Symbol" w:hint="default"/>
      </w:rPr>
    </w:lvl>
    <w:lvl w:ilvl="4" w:tplc="04020003">
      <w:start w:val="1"/>
      <w:numFmt w:val="bullet"/>
      <w:lvlText w:val="o"/>
      <w:lvlJc w:val="left"/>
      <w:pPr>
        <w:ind w:left="4881" w:hanging="360"/>
      </w:pPr>
      <w:rPr>
        <w:rFonts w:ascii="Courier New" w:hAnsi="Courier New" w:hint="default"/>
      </w:rPr>
    </w:lvl>
    <w:lvl w:ilvl="5" w:tplc="04020005">
      <w:start w:val="1"/>
      <w:numFmt w:val="bullet"/>
      <w:lvlText w:val=""/>
      <w:lvlJc w:val="left"/>
      <w:pPr>
        <w:ind w:left="5601" w:hanging="360"/>
      </w:pPr>
      <w:rPr>
        <w:rFonts w:ascii="Wingdings" w:hAnsi="Wingdings" w:hint="default"/>
      </w:rPr>
    </w:lvl>
    <w:lvl w:ilvl="6" w:tplc="04020001">
      <w:start w:val="1"/>
      <w:numFmt w:val="bullet"/>
      <w:lvlText w:val=""/>
      <w:lvlJc w:val="left"/>
      <w:pPr>
        <w:ind w:left="6321" w:hanging="360"/>
      </w:pPr>
      <w:rPr>
        <w:rFonts w:ascii="Symbol" w:hAnsi="Symbol" w:hint="default"/>
      </w:rPr>
    </w:lvl>
    <w:lvl w:ilvl="7" w:tplc="04020003">
      <w:start w:val="1"/>
      <w:numFmt w:val="bullet"/>
      <w:lvlText w:val="o"/>
      <w:lvlJc w:val="left"/>
      <w:pPr>
        <w:ind w:left="7041" w:hanging="360"/>
      </w:pPr>
      <w:rPr>
        <w:rFonts w:ascii="Courier New" w:hAnsi="Courier New" w:hint="default"/>
      </w:rPr>
    </w:lvl>
    <w:lvl w:ilvl="8" w:tplc="04020005">
      <w:start w:val="1"/>
      <w:numFmt w:val="bullet"/>
      <w:lvlText w:val=""/>
      <w:lvlJc w:val="left"/>
      <w:pPr>
        <w:ind w:left="7761" w:hanging="360"/>
      </w:pPr>
      <w:rPr>
        <w:rFonts w:ascii="Wingdings" w:hAnsi="Wingdings" w:hint="default"/>
      </w:rPr>
    </w:lvl>
  </w:abstractNum>
  <w:abstractNum w:abstractNumId="26">
    <w:nsid w:val="4A8649B4"/>
    <w:multiLevelType w:val="hybridMultilevel"/>
    <w:tmpl w:val="8466D272"/>
    <w:lvl w:ilvl="0" w:tplc="2E4A18AA">
      <w:start w:val="1"/>
      <w:numFmt w:val="decimal"/>
      <w:lvlText w:val="%1."/>
      <w:lvlJc w:val="left"/>
      <w:pPr>
        <w:ind w:left="644"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D1326A9"/>
    <w:multiLevelType w:val="hybridMultilevel"/>
    <w:tmpl w:val="FED03C94"/>
    <w:lvl w:ilvl="0" w:tplc="87DC6428">
      <w:start w:val="1"/>
      <w:numFmt w:val="decimal"/>
      <w:lvlText w:val="%1."/>
      <w:lvlJc w:val="left"/>
      <w:pPr>
        <w:tabs>
          <w:tab w:val="num" w:pos="644"/>
        </w:tabs>
        <w:ind w:left="624" w:hanging="340"/>
      </w:pPr>
      <w:rPr>
        <w:rFonts w:cs="Times New Roman" w:hint="default"/>
        <w:b/>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8">
    <w:nsid w:val="4DD360E3"/>
    <w:multiLevelType w:val="hybridMultilevel"/>
    <w:tmpl w:val="6A2A2A80"/>
    <w:lvl w:ilvl="0" w:tplc="3D0ECC14">
      <w:start w:val="38"/>
      <w:numFmt w:val="decimal"/>
      <w:lvlText w:val="%1."/>
      <w:lvlJc w:val="left"/>
      <w:pPr>
        <w:ind w:left="284" w:hanging="283"/>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9">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53645FA3"/>
    <w:multiLevelType w:val="hybridMultilevel"/>
    <w:tmpl w:val="C000451A"/>
    <w:lvl w:ilvl="0" w:tplc="87BC96EE">
      <w:start w:val="1"/>
      <w:numFmt w:val="decimal"/>
      <w:lvlText w:val="%1."/>
      <w:lvlJc w:val="left"/>
      <w:pPr>
        <w:ind w:left="927" w:hanging="360"/>
      </w:pPr>
      <w:rPr>
        <w:rFonts w:cs="Times New Roman" w:hint="default"/>
      </w:rPr>
    </w:lvl>
    <w:lvl w:ilvl="1" w:tplc="04020019">
      <w:start w:val="1"/>
      <w:numFmt w:val="lowerLetter"/>
      <w:lvlText w:val="%2."/>
      <w:lvlJc w:val="left"/>
      <w:pPr>
        <w:ind w:left="1647" w:hanging="360"/>
      </w:pPr>
      <w:rPr>
        <w:rFonts w:cs="Times New Roman"/>
      </w:rPr>
    </w:lvl>
    <w:lvl w:ilvl="2" w:tplc="0402001B">
      <w:start w:val="1"/>
      <w:numFmt w:val="lowerRoman"/>
      <w:lvlText w:val="%3."/>
      <w:lvlJc w:val="right"/>
      <w:pPr>
        <w:ind w:left="2367" w:hanging="180"/>
      </w:pPr>
      <w:rPr>
        <w:rFonts w:cs="Times New Roman"/>
      </w:rPr>
    </w:lvl>
    <w:lvl w:ilvl="3" w:tplc="0402000F">
      <w:start w:val="1"/>
      <w:numFmt w:val="decimal"/>
      <w:lvlText w:val="%4."/>
      <w:lvlJc w:val="left"/>
      <w:pPr>
        <w:ind w:left="3087" w:hanging="360"/>
      </w:pPr>
      <w:rPr>
        <w:rFonts w:cs="Times New Roman"/>
      </w:rPr>
    </w:lvl>
    <w:lvl w:ilvl="4" w:tplc="04020019">
      <w:start w:val="1"/>
      <w:numFmt w:val="lowerLetter"/>
      <w:lvlText w:val="%5."/>
      <w:lvlJc w:val="left"/>
      <w:pPr>
        <w:ind w:left="3807" w:hanging="360"/>
      </w:pPr>
      <w:rPr>
        <w:rFonts w:cs="Times New Roman"/>
      </w:rPr>
    </w:lvl>
    <w:lvl w:ilvl="5" w:tplc="0402001B">
      <w:start w:val="1"/>
      <w:numFmt w:val="lowerRoman"/>
      <w:lvlText w:val="%6."/>
      <w:lvlJc w:val="right"/>
      <w:pPr>
        <w:ind w:left="4527" w:hanging="180"/>
      </w:pPr>
      <w:rPr>
        <w:rFonts w:cs="Times New Roman"/>
      </w:rPr>
    </w:lvl>
    <w:lvl w:ilvl="6" w:tplc="0402000F">
      <w:start w:val="1"/>
      <w:numFmt w:val="decimal"/>
      <w:lvlText w:val="%7."/>
      <w:lvlJc w:val="left"/>
      <w:pPr>
        <w:ind w:left="5247" w:hanging="360"/>
      </w:pPr>
      <w:rPr>
        <w:rFonts w:cs="Times New Roman"/>
      </w:rPr>
    </w:lvl>
    <w:lvl w:ilvl="7" w:tplc="04020019">
      <w:start w:val="1"/>
      <w:numFmt w:val="lowerLetter"/>
      <w:lvlText w:val="%8."/>
      <w:lvlJc w:val="left"/>
      <w:pPr>
        <w:ind w:left="5967" w:hanging="360"/>
      </w:pPr>
      <w:rPr>
        <w:rFonts w:cs="Times New Roman"/>
      </w:rPr>
    </w:lvl>
    <w:lvl w:ilvl="8" w:tplc="0402001B">
      <w:start w:val="1"/>
      <w:numFmt w:val="lowerRoman"/>
      <w:lvlText w:val="%9."/>
      <w:lvlJc w:val="right"/>
      <w:pPr>
        <w:ind w:left="6687" w:hanging="180"/>
      </w:pPr>
      <w:rPr>
        <w:rFonts w:cs="Times New Roman"/>
      </w:rPr>
    </w:lvl>
  </w:abstractNum>
  <w:abstractNum w:abstractNumId="31">
    <w:nsid w:val="55BB3137"/>
    <w:multiLevelType w:val="hybridMultilevel"/>
    <w:tmpl w:val="FED03C94"/>
    <w:lvl w:ilvl="0" w:tplc="87DC6428">
      <w:start w:val="1"/>
      <w:numFmt w:val="decimal"/>
      <w:lvlText w:val="%1."/>
      <w:lvlJc w:val="left"/>
      <w:pPr>
        <w:tabs>
          <w:tab w:val="num" w:pos="644"/>
        </w:tabs>
        <w:ind w:left="624" w:hanging="340"/>
      </w:pPr>
      <w:rPr>
        <w:rFonts w:cs="Times New Roman" w:hint="default"/>
        <w:b/>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2">
    <w:nsid w:val="576636B1"/>
    <w:multiLevelType w:val="hybridMultilevel"/>
    <w:tmpl w:val="9CFC1ADE"/>
    <w:lvl w:ilvl="0" w:tplc="867CE350">
      <w:start w:val="1"/>
      <w:numFmt w:val="decimal"/>
      <w:lvlText w:val="%1."/>
      <w:lvlJc w:val="left"/>
      <w:pPr>
        <w:tabs>
          <w:tab w:val="num" w:pos="426"/>
        </w:tabs>
        <w:ind w:left="426"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nsid w:val="5FE75D4E"/>
    <w:multiLevelType w:val="singleLevel"/>
    <w:tmpl w:val="6BAC2588"/>
    <w:lvl w:ilvl="0">
      <w:start w:val="1"/>
      <w:numFmt w:val="decimal"/>
      <w:lvlText w:val="%1."/>
      <w:legacy w:legacy="1" w:legacySpace="0" w:legacyIndent="283"/>
      <w:lvlJc w:val="left"/>
      <w:pPr>
        <w:ind w:left="851" w:hanging="283"/>
      </w:pPr>
      <w:rPr>
        <w:rFonts w:cs="Times New Roman"/>
      </w:rPr>
    </w:lvl>
  </w:abstractNum>
  <w:abstractNum w:abstractNumId="34">
    <w:nsid w:val="63FA4114"/>
    <w:multiLevelType w:val="multilevel"/>
    <w:tmpl w:val="69B81BCC"/>
    <w:lvl w:ilvl="0">
      <w:start w:val="1"/>
      <w:numFmt w:val="decimal"/>
      <w:lvlText w:val="%1."/>
      <w:lvlJc w:val="left"/>
      <w:pPr>
        <w:tabs>
          <w:tab w:val="num" w:pos="999"/>
        </w:tabs>
        <w:ind w:left="999" w:hanging="432"/>
      </w:pPr>
      <w:rPr>
        <w:rFonts w:ascii="Verdana" w:hAnsi="Verdana" w:cs="Times New Roman" w:hint="default"/>
        <w:b/>
        <w:i w:val="0"/>
        <w:sz w:val="24"/>
      </w:rPr>
    </w:lvl>
    <w:lvl w:ilvl="1">
      <w:start w:val="1"/>
      <w:numFmt w:val="decimal"/>
      <w:suff w:val="space"/>
      <w:lvlText w:val="%1.%2."/>
      <w:lvlJc w:val="left"/>
      <w:pPr>
        <w:ind w:left="567"/>
      </w:pPr>
      <w:rPr>
        <w:rFonts w:ascii="Verdana" w:hAnsi="Verdana" w:cs="Times New Roman" w:hint="default"/>
        <w:b/>
        <w:i w:val="0"/>
        <w:sz w:val="22"/>
      </w:rPr>
    </w:lvl>
    <w:lvl w:ilvl="2">
      <w:start w:val="1"/>
      <w:numFmt w:val="decimal"/>
      <w:suff w:val="space"/>
      <w:lvlText w:val="%1.%2.%3."/>
      <w:lvlJc w:val="left"/>
      <w:pPr>
        <w:ind w:left="567"/>
      </w:pPr>
      <w:rPr>
        <w:rFonts w:ascii="Verdana" w:hAnsi="Verdana" w:cs="Times New Roman" w:hint="default"/>
        <w:b/>
        <w:i w:val="0"/>
        <w:color w:val="000000"/>
        <w:spacing w:val="0"/>
        <w:sz w:val="22"/>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35">
    <w:nsid w:val="64473E7C"/>
    <w:multiLevelType w:val="hybridMultilevel"/>
    <w:tmpl w:val="CFD245C8"/>
    <w:lvl w:ilvl="0" w:tplc="0402000F">
      <w:start w:val="1"/>
      <w:numFmt w:val="decimal"/>
      <w:lvlText w:val="%1."/>
      <w:lvlJc w:val="left"/>
      <w:pPr>
        <w:ind w:left="303"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6">
    <w:nsid w:val="646364A7"/>
    <w:multiLevelType w:val="hybridMultilevel"/>
    <w:tmpl w:val="8A183BDA"/>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37">
    <w:nsid w:val="65CF7A7D"/>
    <w:multiLevelType w:val="hybridMultilevel"/>
    <w:tmpl w:val="A046164A"/>
    <w:lvl w:ilvl="0" w:tplc="FFFFFFFF">
      <w:start w:val="1"/>
      <w:numFmt w:val="decimal"/>
      <w:lvlText w:val="%1)"/>
      <w:lvlJc w:val="left"/>
      <w:pPr>
        <w:tabs>
          <w:tab w:val="num" w:pos="1281"/>
        </w:tabs>
        <w:ind w:left="1281" w:hanging="360"/>
      </w:pPr>
      <w:rPr>
        <w:rFonts w:cs="Times New Roman"/>
      </w:rPr>
    </w:lvl>
    <w:lvl w:ilvl="1" w:tplc="FFFFFFFF">
      <w:start w:val="1"/>
      <w:numFmt w:val="bullet"/>
      <w:lvlText w:val=""/>
      <w:lvlJc w:val="left"/>
      <w:pPr>
        <w:tabs>
          <w:tab w:val="num" w:pos="2001"/>
        </w:tabs>
        <w:ind w:left="2001" w:hanging="360"/>
      </w:pPr>
      <w:rPr>
        <w:rFonts w:ascii="Wingdings" w:hAnsi="Wingdings" w:hint="default"/>
      </w:rPr>
    </w:lvl>
    <w:lvl w:ilvl="2" w:tplc="FFFFFFFF">
      <w:start w:val="1"/>
      <w:numFmt w:val="decimal"/>
      <w:lvlText w:val="%3)"/>
      <w:lvlJc w:val="left"/>
      <w:pPr>
        <w:tabs>
          <w:tab w:val="num" w:pos="1281"/>
        </w:tabs>
        <w:ind w:left="1281" w:hanging="360"/>
      </w:pPr>
      <w:rPr>
        <w:rFonts w:cs="Times New Roman"/>
      </w:rPr>
    </w:lvl>
    <w:lvl w:ilvl="3" w:tplc="FFFFFFFF">
      <w:start w:val="1"/>
      <w:numFmt w:val="bullet"/>
      <w:lvlText w:val=""/>
      <w:lvlJc w:val="left"/>
      <w:pPr>
        <w:tabs>
          <w:tab w:val="num" w:pos="3441"/>
        </w:tabs>
        <w:ind w:left="3441" w:hanging="360"/>
      </w:pPr>
      <w:rPr>
        <w:rFonts w:ascii="Symbol" w:hAnsi="Symbol" w:hint="default"/>
      </w:rPr>
    </w:lvl>
    <w:lvl w:ilvl="4" w:tplc="FFFFFFFF">
      <w:start w:val="1"/>
      <w:numFmt w:val="bullet"/>
      <w:lvlText w:val="o"/>
      <w:lvlJc w:val="left"/>
      <w:pPr>
        <w:tabs>
          <w:tab w:val="num" w:pos="4161"/>
        </w:tabs>
        <w:ind w:left="4161" w:hanging="360"/>
      </w:pPr>
      <w:rPr>
        <w:rFonts w:ascii="Courier New" w:hAnsi="Courier New" w:hint="default"/>
      </w:rPr>
    </w:lvl>
    <w:lvl w:ilvl="5" w:tplc="FFFFFFFF">
      <w:start w:val="1"/>
      <w:numFmt w:val="bullet"/>
      <w:lvlText w:val=""/>
      <w:lvlJc w:val="left"/>
      <w:pPr>
        <w:tabs>
          <w:tab w:val="num" w:pos="4881"/>
        </w:tabs>
        <w:ind w:left="4881" w:hanging="360"/>
      </w:pPr>
      <w:rPr>
        <w:rFonts w:ascii="Wingdings" w:hAnsi="Wingdings" w:hint="default"/>
      </w:rPr>
    </w:lvl>
    <w:lvl w:ilvl="6" w:tplc="FFFFFFFF">
      <w:start w:val="1"/>
      <w:numFmt w:val="bullet"/>
      <w:lvlText w:val=""/>
      <w:lvlJc w:val="left"/>
      <w:pPr>
        <w:tabs>
          <w:tab w:val="num" w:pos="5601"/>
        </w:tabs>
        <w:ind w:left="5601" w:hanging="360"/>
      </w:pPr>
      <w:rPr>
        <w:rFonts w:ascii="Symbol" w:hAnsi="Symbol" w:hint="default"/>
      </w:rPr>
    </w:lvl>
    <w:lvl w:ilvl="7" w:tplc="FFFFFFFF">
      <w:start w:val="1"/>
      <w:numFmt w:val="bullet"/>
      <w:lvlText w:val="o"/>
      <w:lvlJc w:val="left"/>
      <w:pPr>
        <w:tabs>
          <w:tab w:val="num" w:pos="6321"/>
        </w:tabs>
        <w:ind w:left="6321" w:hanging="360"/>
      </w:pPr>
      <w:rPr>
        <w:rFonts w:ascii="Courier New" w:hAnsi="Courier New" w:hint="default"/>
      </w:rPr>
    </w:lvl>
    <w:lvl w:ilvl="8" w:tplc="FFFFFFFF">
      <w:start w:val="1"/>
      <w:numFmt w:val="bullet"/>
      <w:lvlText w:val=""/>
      <w:lvlJc w:val="left"/>
      <w:pPr>
        <w:tabs>
          <w:tab w:val="num" w:pos="7041"/>
        </w:tabs>
        <w:ind w:left="7041" w:hanging="360"/>
      </w:pPr>
      <w:rPr>
        <w:rFonts w:ascii="Wingdings" w:hAnsi="Wingdings" w:hint="default"/>
      </w:rPr>
    </w:lvl>
  </w:abstractNum>
  <w:abstractNum w:abstractNumId="38">
    <w:nsid w:val="669769DC"/>
    <w:multiLevelType w:val="hybridMultilevel"/>
    <w:tmpl w:val="FA9A8D5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9">
    <w:nsid w:val="6D7C0CEE"/>
    <w:multiLevelType w:val="hybridMultilevel"/>
    <w:tmpl w:val="6DB8C160"/>
    <w:lvl w:ilvl="0" w:tplc="0409000F">
      <w:start w:val="1"/>
      <w:numFmt w:val="decimal"/>
      <w:lvlText w:val="%1."/>
      <w:lvlJc w:val="left"/>
      <w:pPr>
        <w:ind w:left="4897"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E324B3B"/>
    <w:multiLevelType w:val="multilevel"/>
    <w:tmpl w:val="1C8C8DD6"/>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1">
    <w:nsid w:val="70E01C3D"/>
    <w:multiLevelType w:val="hybridMultilevel"/>
    <w:tmpl w:val="60949712"/>
    <w:lvl w:ilvl="0" w:tplc="1DA494E4">
      <w:start w:val="1"/>
      <w:numFmt w:val="decimal"/>
      <w:lvlText w:val="%1."/>
      <w:lvlJc w:val="left"/>
      <w:pPr>
        <w:tabs>
          <w:tab w:val="num" w:pos="360"/>
        </w:tabs>
        <w:ind w:left="340" w:hanging="340"/>
      </w:pPr>
      <w:rPr>
        <w:rFonts w:cs="Times New Roman" w:hint="default"/>
        <w:b w:val="0"/>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2">
    <w:nsid w:val="73FF3E41"/>
    <w:multiLevelType w:val="hybridMultilevel"/>
    <w:tmpl w:val="2A26819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3">
    <w:nsid w:val="75A80520"/>
    <w:multiLevelType w:val="hybridMultilevel"/>
    <w:tmpl w:val="A502D448"/>
    <w:lvl w:ilvl="0" w:tplc="04020001">
      <w:start w:val="1"/>
      <w:numFmt w:val="bullet"/>
      <w:lvlText w:val=""/>
      <w:lvlJc w:val="left"/>
      <w:pPr>
        <w:ind w:left="1281" w:hanging="360"/>
      </w:pPr>
      <w:rPr>
        <w:rFonts w:ascii="Symbol" w:hAnsi="Symbol" w:hint="default"/>
      </w:rPr>
    </w:lvl>
    <w:lvl w:ilvl="1" w:tplc="04020003">
      <w:start w:val="1"/>
      <w:numFmt w:val="bullet"/>
      <w:lvlText w:val="o"/>
      <w:lvlJc w:val="left"/>
      <w:pPr>
        <w:ind w:left="2001" w:hanging="360"/>
      </w:pPr>
      <w:rPr>
        <w:rFonts w:ascii="Courier New" w:hAnsi="Courier New" w:hint="default"/>
      </w:rPr>
    </w:lvl>
    <w:lvl w:ilvl="2" w:tplc="04020005">
      <w:start w:val="1"/>
      <w:numFmt w:val="bullet"/>
      <w:lvlText w:val=""/>
      <w:lvlJc w:val="left"/>
      <w:pPr>
        <w:ind w:left="2721" w:hanging="360"/>
      </w:pPr>
      <w:rPr>
        <w:rFonts w:ascii="Wingdings" w:hAnsi="Wingdings" w:hint="default"/>
      </w:rPr>
    </w:lvl>
    <w:lvl w:ilvl="3" w:tplc="04020001">
      <w:start w:val="1"/>
      <w:numFmt w:val="bullet"/>
      <w:lvlText w:val=""/>
      <w:lvlJc w:val="left"/>
      <w:pPr>
        <w:ind w:left="3441" w:hanging="360"/>
      </w:pPr>
      <w:rPr>
        <w:rFonts w:ascii="Symbol" w:hAnsi="Symbol" w:hint="default"/>
      </w:rPr>
    </w:lvl>
    <w:lvl w:ilvl="4" w:tplc="04020003">
      <w:start w:val="1"/>
      <w:numFmt w:val="bullet"/>
      <w:lvlText w:val="o"/>
      <w:lvlJc w:val="left"/>
      <w:pPr>
        <w:ind w:left="4161" w:hanging="360"/>
      </w:pPr>
      <w:rPr>
        <w:rFonts w:ascii="Courier New" w:hAnsi="Courier New" w:hint="default"/>
      </w:rPr>
    </w:lvl>
    <w:lvl w:ilvl="5" w:tplc="04020005">
      <w:start w:val="1"/>
      <w:numFmt w:val="bullet"/>
      <w:lvlText w:val=""/>
      <w:lvlJc w:val="left"/>
      <w:pPr>
        <w:ind w:left="4881" w:hanging="360"/>
      </w:pPr>
      <w:rPr>
        <w:rFonts w:ascii="Wingdings" w:hAnsi="Wingdings" w:hint="default"/>
      </w:rPr>
    </w:lvl>
    <w:lvl w:ilvl="6" w:tplc="04020001">
      <w:start w:val="1"/>
      <w:numFmt w:val="bullet"/>
      <w:lvlText w:val=""/>
      <w:lvlJc w:val="left"/>
      <w:pPr>
        <w:ind w:left="5601" w:hanging="360"/>
      </w:pPr>
      <w:rPr>
        <w:rFonts w:ascii="Symbol" w:hAnsi="Symbol" w:hint="default"/>
      </w:rPr>
    </w:lvl>
    <w:lvl w:ilvl="7" w:tplc="04020003">
      <w:start w:val="1"/>
      <w:numFmt w:val="bullet"/>
      <w:lvlText w:val="o"/>
      <w:lvlJc w:val="left"/>
      <w:pPr>
        <w:ind w:left="6321" w:hanging="360"/>
      </w:pPr>
      <w:rPr>
        <w:rFonts w:ascii="Courier New" w:hAnsi="Courier New" w:hint="default"/>
      </w:rPr>
    </w:lvl>
    <w:lvl w:ilvl="8" w:tplc="04020005">
      <w:start w:val="1"/>
      <w:numFmt w:val="bullet"/>
      <w:lvlText w:val=""/>
      <w:lvlJc w:val="left"/>
      <w:pPr>
        <w:ind w:left="7041" w:hanging="360"/>
      </w:pPr>
      <w:rPr>
        <w:rFonts w:ascii="Wingdings" w:hAnsi="Wingdings" w:hint="default"/>
      </w:rPr>
    </w:lvl>
  </w:abstractNum>
  <w:abstractNum w:abstractNumId="44">
    <w:nsid w:val="7B7C26BF"/>
    <w:multiLevelType w:val="hybridMultilevel"/>
    <w:tmpl w:val="468CB7D6"/>
    <w:lvl w:ilvl="0" w:tplc="B1E078E8">
      <w:start w:val="17"/>
      <w:numFmt w:val="decimal"/>
      <w:lvlText w:val="%1."/>
      <w:lvlJc w:val="left"/>
      <w:pPr>
        <w:ind w:left="303"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5">
    <w:nsid w:val="7D0D2772"/>
    <w:multiLevelType w:val="hybridMultilevel"/>
    <w:tmpl w:val="0A8ABC58"/>
    <w:lvl w:ilvl="0" w:tplc="04020001">
      <w:start w:val="1"/>
      <w:numFmt w:val="bullet"/>
      <w:lvlText w:val=""/>
      <w:lvlJc w:val="left"/>
      <w:pPr>
        <w:ind w:left="1776" w:hanging="360"/>
      </w:pPr>
      <w:rPr>
        <w:rFonts w:ascii="Symbol" w:hAnsi="Symbol" w:hint="default"/>
      </w:rPr>
    </w:lvl>
    <w:lvl w:ilvl="1" w:tplc="04020003">
      <w:start w:val="1"/>
      <w:numFmt w:val="bullet"/>
      <w:lvlText w:val="o"/>
      <w:lvlJc w:val="left"/>
      <w:pPr>
        <w:ind w:left="2496" w:hanging="360"/>
      </w:pPr>
      <w:rPr>
        <w:rFonts w:ascii="Courier New" w:hAnsi="Courier New" w:hint="default"/>
      </w:rPr>
    </w:lvl>
    <w:lvl w:ilvl="2" w:tplc="04020005">
      <w:start w:val="1"/>
      <w:numFmt w:val="bullet"/>
      <w:lvlText w:val=""/>
      <w:lvlJc w:val="left"/>
      <w:pPr>
        <w:ind w:left="3216" w:hanging="360"/>
      </w:pPr>
      <w:rPr>
        <w:rFonts w:ascii="Wingdings" w:hAnsi="Wingdings" w:hint="default"/>
      </w:rPr>
    </w:lvl>
    <w:lvl w:ilvl="3" w:tplc="04020001">
      <w:start w:val="1"/>
      <w:numFmt w:val="bullet"/>
      <w:lvlText w:val=""/>
      <w:lvlJc w:val="left"/>
      <w:pPr>
        <w:ind w:left="3936" w:hanging="360"/>
      </w:pPr>
      <w:rPr>
        <w:rFonts w:ascii="Symbol" w:hAnsi="Symbol" w:hint="default"/>
      </w:rPr>
    </w:lvl>
    <w:lvl w:ilvl="4" w:tplc="04020003">
      <w:start w:val="1"/>
      <w:numFmt w:val="bullet"/>
      <w:lvlText w:val="o"/>
      <w:lvlJc w:val="left"/>
      <w:pPr>
        <w:ind w:left="4656" w:hanging="360"/>
      </w:pPr>
      <w:rPr>
        <w:rFonts w:ascii="Courier New" w:hAnsi="Courier New" w:hint="default"/>
      </w:rPr>
    </w:lvl>
    <w:lvl w:ilvl="5" w:tplc="04020005">
      <w:start w:val="1"/>
      <w:numFmt w:val="bullet"/>
      <w:lvlText w:val=""/>
      <w:lvlJc w:val="left"/>
      <w:pPr>
        <w:ind w:left="5376" w:hanging="360"/>
      </w:pPr>
      <w:rPr>
        <w:rFonts w:ascii="Wingdings" w:hAnsi="Wingdings" w:hint="default"/>
      </w:rPr>
    </w:lvl>
    <w:lvl w:ilvl="6" w:tplc="04020001">
      <w:start w:val="1"/>
      <w:numFmt w:val="bullet"/>
      <w:lvlText w:val=""/>
      <w:lvlJc w:val="left"/>
      <w:pPr>
        <w:ind w:left="6096" w:hanging="360"/>
      </w:pPr>
      <w:rPr>
        <w:rFonts w:ascii="Symbol" w:hAnsi="Symbol" w:hint="default"/>
      </w:rPr>
    </w:lvl>
    <w:lvl w:ilvl="7" w:tplc="04020003">
      <w:start w:val="1"/>
      <w:numFmt w:val="bullet"/>
      <w:lvlText w:val="o"/>
      <w:lvlJc w:val="left"/>
      <w:pPr>
        <w:ind w:left="6816" w:hanging="360"/>
      </w:pPr>
      <w:rPr>
        <w:rFonts w:ascii="Courier New" w:hAnsi="Courier New" w:hint="default"/>
      </w:rPr>
    </w:lvl>
    <w:lvl w:ilvl="8" w:tplc="04020005">
      <w:start w:val="1"/>
      <w:numFmt w:val="bullet"/>
      <w:lvlText w:val=""/>
      <w:lvlJc w:val="left"/>
      <w:pPr>
        <w:ind w:left="7536" w:hanging="360"/>
      </w:pPr>
      <w:rPr>
        <w:rFonts w:ascii="Wingdings" w:hAnsi="Wingdings" w:hint="default"/>
      </w:rPr>
    </w:lvl>
  </w:abstractNum>
  <w:num w:numId="1">
    <w:abstractNumId w:val="7"/>
  </w:num>
  <w:num w:numId="2">
    <w:abstractNumId w:val="33"/>
  </w:num>
  <w:num w:numId="3">
    <w:abstractNumId w:val="0"/>
  </w:num>
  <w:num w:numId="4">
    <w:abstractNumId w:val="34"/>
  </w:num>
  <w:num w:numId="5">
    <w:abstractNumId w:val="5"/>
  </w:num>
  <w:num w:numId="6">
    <w:abstractNumId w:val="29"/>
  </w:num>
  <w:num w:numId="7">
    <w:abstractNumId w:val="15"/>
  </w:num>
  <w:num w:numId="8">
    <w:abstractNumId w:val="37"/>
  </w:num>
  <w:num w:numId="9">
    <w:abstractNumId w:val="10"/>
  </w:num>
  <w:num w:numId="10">
    <w:abstractNumId w:val="25"/>
  </w:num>
  <w:num w:numId="11">
    <w:abstractNumId w:val="45"/>
  </w:num>
  <w:num w:numId="12">
    <w:abstractNumId w:val="36"/>
  </w:num>
  <w:num w:numId="13">
    <w:abstractNumId w:val="20"/>
  </w:num>
  <w:num w:numId="14">
    <w:abstractNumId w:val="21"/>
  </w:num>
  <w:num w:numId="15">
    <w:abstractNumId w:val="35"/>
  </w:num>
  <w:num w:numId="16">
    <w:abstractNumId w:val="43"/>
  </w:num>
  <w:num w:numId="17">
    <w:abstractNumId w:val="12"/>
  </w:num>
  <w:num w:numId="18">
    <w:abstractNumId w:val="44"/>
  </w:num>
  <w:num w:numId="19">
    <w:abstractNumId w:val="28"/>
  </w:num>
  <w:num w:numId="20">
    <w:abstractNumId w:val="30"/>
  </w:num>
  <w:num w:numId="21">
    <w:abstractNumId w:val="13"/>
  </w:num>
  <w:num w:numId="22">
    <w:abstractNumId w:val="9"/>
  </w:num>
  <w:num w:numId="23">
    <w:abstractNumId w:val="22"/>
  </w:num>
  <w:num w:numId="24">
    <w:abstractNumId w:val="38"/>
  </w:num>
  <w:num w:numId="25">
    <w:abstractNumId w:val="27"/>
  </w:num>
  <w:num w:numId="26">
    <w:abstractNumId w:val="16"/>
  </w:num>
  <w:num w:numId="27">
    <w:abstractNumId w:val="19"/>
  </w:num>
  <w:num w:numId="28">
    <w:abstractNumId w:val="26"/>
  </w:num>
  <w:num w:numId="29">
    <w:abstractNumId w:val="8"/>
  </w:num>
  <w:num w:numId="30">
    <w:abstractNumId w:val="41"/>
  </w:num>
  <w:num w:numId="31">
    <w:abstractNumId w:val="24"/>
  </w:num>
  <w:num w:numId="32">
    <w:abstractNumId w:val="14"/>
  </w:num>
  <w:num w:numId="33">
    <w:abstractNumId w:val="23"/>
  </w:num>
  <w:num w:numId="34">
    <w:abstractNumId w:val="31"/>
  </w:num>
  <w:num w:numId="35">
    <w:abstractNumId w:val="6"/>
  </w:num>
  <w:num w:numId="36">
    <w:abstractNumId w:val="2"/>
  </w:num>
  <w:num w:numId="37">
    <w:abstractNumId w:val="18"/>
  </w:num>
  <w:num w:numId="38">
    <w:abstractNumId w:val="1"/>
    <w:lvlOverride w:ilvl="0">
      <w:lvl w:ilvl="0">
        <w:start w:val="1"/>
        <w:numFmt w:val="bullet"/>
        <w:lvlText w:val="·"/>
        <w:legacy w:legacy="1" w:legacySpace="0" w:legacyIndent="283"/>
        <w:lvlJc w:val="left"/>
        <w:rPr>
          <w:rFonts w:ascii="Courier New" w:hAnsi="Courier New" w:hint="default"/>
          <w:sz w:val="2"/>
        </w:rPr>
      </w:lvl>
    </w:lvlOverride>
  </w:num>
  <w:num w:numId="39">
    <w:abstractNumId w:val="17"/>
  </w:num>
  <w:num w:numId="40">
    <w:abstractNumId w:val="39"/>
  </w:num>
  <w:num w:numId="41">
    <w:abstractNumId w:val="4"/>
  </w:num>
  <w:num w:numId="42">
    <w:abstractNumId w:val="40"/>
  </w:num>
  <w:num w:numId="43">
    <w:abstractNumId w:val="42"/>
  </w:num>
  <w:num w:numId="44">
    <w:abstractNumId w:val="32"/>
  </w:num>
  <w:num w:numId="45">
    <w:abstractNumId w:val="1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35"/>
    <w:rsid w:val="000141D5"/>
    <w:rsid w:val="00021A6A"/>
    <w:rsid w:val="000305FB"/>
    <w:rsid w:val="00041503"/>
    <w:rsid w:val="000469A7"/>
    <w:rsid w:val="00046E6D"/>
    <w:rsid w:val="00054873"/>
    <w:rsid w:val="00070C30"/>
    <w:rsid w:val="00072A71"/>
    <w:rsid w:val="00074006"/>
    <w:rsid w:val="000852FE"/>
    <w:rsid w:val="0009798C"/>
    <w:rsid w:val="000A14B0"/>
    <w:rsid w:val="000B23FE"/>
    <w:rsid w:val="000B60C7"/>
    <w:rsid w:val="000C3940"/>
    <w:rsid w:val="000D3FF4"/>
    <w:rsid w:val="000D6622"/>
    <w:rsid w:val="000D7F3A"/>
    <w:rsid w:val="000E3E57"/>
    <w:rsid w:val="000F56FF"/>
    <w:rsid w:val="001020D7"/>
    <w:rsid w:val="00102134"/>
    <w:rsid w:val="00104ADD"/>
    <w:rsid w:val="00126381"/>
    <w:rsid w:val="001273FF"/>
    <w:rsid w:val="00137739"/>
    <w:rsid w:val="00137CD5"/>
    <w:rsid w:val="00140904"/>
    <w:rsid w:val="001515AD"/>
    <w:rsid w:val="00182C99"/>
    <w:rsid w:val="001863A2"/>
    <w:rsid w:val="00196934"/>
    <w:rsid w:val="001B545D"/>
    <w:rsid w:val="001D027D"/>
    <w:rsid w:val="001D4CC6"/>
    <w:rsid w:val="001D59EE"/>
    <w:rsid w:val="001F0C6A"/>
    <w:rsid w:val="001F21DC"/>
    <w:rsid w:val="002067C1"/>
    <w:rsid w:val="002111FE"/>
    <w:rsid w:val="0021689A"/>
    <w:rsid w:val="002170D9"/>
    <w:rsid w:val="00245F5F"/>
    <w:rsid w:val="00264792"/>
    <w:rsid w:val="002733B5"/>
    <w:rsid w:val="0027730E"/>
    <w:rsid w:val="00290728"/>
    <w:rsid w:val="002B1077"/>
    <w:rsid w:val="002B258C"/>
    <w:rsid w:val="002C3E1C"/>
    <w:rsid w:val="002C6037"/>
    <w:rsid w:val="002D2222"/>
    <w:rsid w:val="002D273E"/>
    <w:rsid w:val="002E174F"/>
    <w:rsid w:val="002E56AC"/>
    <w:rsid w:val="002F2455"/>
    <w:rsid w:val="002F4025"/>
    <w:rsid w:val="002F43A0"/>
    <w:rsid w:val="002F7996"/>
    <w:rsid w:val="00316944"/>
    <w:rsid w:val="0034034C"/>
    <w:rsid w:val="00341D9E"/>
    <w:rsid w:val="00351F35"/>
    <w:rsid w:val="00362D11"/>
    <w:rsid w:val="0036752A"/>
    <w:rsid w:val="0037336C"/>
    <w:rsid w:val="00383CAC"/>
    <w:rsid w:val="003941DF"/>
    <w:rsid w:val="003A0A27"/>
    <w:rsid w:val="003B0345"/>
    <w:rsid w:val="003C2797"/>
    <w:rsid w:val="003C45D1"/>
    <w:rsid w:val="003C6616"/>
    <w:rsid w:val="003D3F46"/>
    <w:rsid w:val="003E5AC0"/>
    <w:rsid w:val="003E5FD2"/>
    <w:rsid w:val="003F0382"/>
    <w:rsid w:val="003F46CB"/>
    <w:rsid w:val="003F5370"/>
    <w:rsid w:val="00401BDD"/>
    <w:rsid w:val="00404596"/>
    <w:rsid w:val="004159F3"/>
    <w:rsid w:val="00421284"/>
    <w:rsid w:val="00423368"/>
    <w:rsid w:val="00424B70"/>
    <w:rsid w:val="004257B3"/>
    <w:rsid w:val="0042674A"/>
    <w:rsid w:val="00427890"/>
    <w:rsid w:val="00430F18"/>
    <w:rsid w:val="0043441A"/>
    <w:rsid w:val="004376D8"/>
    <w:rsid w:val="004429AA"/>
    <w:rsid w:val="00455933"/>
    <w:rsid w:val="004735AB"/>
    <w:rsid w:val="00491F25"/>
    <w:rsid w:val="004936ED"/>
    <w:rsid w:val="0049591F"/>
    <w:rsid w:val="004A7963"/>
    <w:rsid w:val="004C309B"/>
    <w:rsid w:val="004F0586"/>
    <w:rsid w:val="004F4687"/>
    <w:rsid w:val="00500FD9"/>
    <w:rsid w:val="00510DF0"/>
    <w:rsid w:val="005478D8"/>
    <w:rsid w:val="00576653"/>
    <w:rsid w:val="00577919"/>
    <w:rsid w:val="00590B98"/>
    <w:rsid w:val="005A0A7F"/>
    <w:rsid w:val="005B68B0"/>
    <w:rsid w:val="005D7FB8"/>
    <w:rsid w:val="005E1C18"/>
    <w:rsid w:val="005E33F4"/>
    <w:rsid w:val="00600CAE"/>
    <w:rsid w:val="0060263E"/>
    <w:rsid w:val="00627488"/>
    <w:rsid w:val="006467D5"/>
    <w:rsid w:val="00652059"/>
    <w:rsid w:val="00667F95"/>
    <w:rsid w:val="00693F30"/>
    <w:rsid w:val="006E76DF"/>
    <w:rsid w:val="006F751E"/>
    <w:rsid w:val="007300F8"/>
    <w:rsid w:val="0073136C"/>
    <w:rsid w:val="00736444"/>
    <w:rsid w:val="007400E2"/>
    <w:rsid w:val="007406AD"/>
    <w:rsid w:val="00742A81"/>
    <w:rsid w:val="00744809"/>
    <w:rsid w:val="007615B8"/>
    <w:rsid w:val="00785B01"/>
    <w:rsid w:val="007B1F68"/>
    <w:rsid w:val="007B6AAD"/>
    <w:rsid w:val="007D4C9F"/>
    <w:rsid w:val="007E0B6A"/>
    <w:rsid w:val="007E3A02"/>
    <w:rsid w:val="007F3374"/>
    <w:rsid w:val="007F5D43"/>
    <w:rsid w:val="008075D4"/>
    <w:rsid w:val="00814589"/>
    <w:rsid w:val="0081699D"/>
    <w:rsid w:val="00822697"/>
    <w:rsid w:val="00834CD9"/>
    <w:rsid w:val="00843D5D"/>
    <w:rsid w:val="008663C0"/>
    <w:rsid w:val="008702B7"/>
    <w:rsid w:val="008913D8"/>
    <w:rsid w:val="008939AE"/>
    <w:rsid w:val="008A1F9D"/>
    <w:rsid w:val="008E70A9"/>
    <w:rsid w:val="008F4919"/>
    <w:rsid w:val="008F57E5"/>
    <w:rsid w:val="0092475B"/>
    <w:rsid w:val="00932A26"/>
    <w:rsid w:val="009331D8"/>
    <w:rsid w:val="009535E8"/>
    <w:rsid w:val="00954C7F"/>
    <w:rsid w:val="00956113"/>
    <w:rsid w:val="0095733F"/>
    <w:rsid w:val="009812FC"/>
    <w:rsid w:val="00990F9B"/>
    <w:rsid w:val="009A0DD4"/>
    <w:rsid w:val="009A45FB"/>
    <w:rsid w:val="009A4B6A"/>
    <w:rsid w:val="009C5225"/>
    <w:rsid w:val="009F17C0"/>
    <w:rsid w:val="009F2099"/>
    <w:rsid w:val="00A04A40"/>
    <w:rsid w:val="00A102D9"/>
    <w:rsid w:val="00A1475E"/>
    <w:rsid w:val="00A16CE9"/>
    <w:rsid w:val="00A349D2"/>
    <w:rsid w:val="00A42216"/>
    <w:rsid w:val="00A45AC4"/>
    <w:rsid w:val="00A521DF"/>
    <w:rsid w:val="00A57DBC"/>
    <w:rsid w:val="00A85954"/>
    <w:rsid w:val="00A975F9"/>
    <w:rsid w:val="00AA4465"/>
    <w:rsid w:val="00AA58A2"/>
    <w:rsid w:val="00AB47A8"/>
    <w:rsid w:val="00AB6892"/>
    <w:rsid w:val="00AD37B2"/>
    <w:rsid w:val="00AE3C4D"/>
    <w:rsid w:val="00AE792E"/>
    <w:rsid w:val="00AF6954"/>
    <w:rsid w:val="00B15903"/>
    <w:rsid w:val="00B36652"/>
    <w:rsid w:val="00B37211"/>
    <w:rsid w:val="00B610BA"/>
    <w:rsid w:val="00B75EB3"/>
    <w:rsid w:val="00B7695F"/>
    <w:rsid w:val="00B80DEE"/>
    <w:rsid w:val="00BB24DE"/>
    <w:rsid w:val="00BB3774"/>
    <w:rsid w:val="00BB6178"/>
    <w:rsid w:val="00BB634E"/>
    <w:rsid w:val="00BB6C52"/>
    <w:rsid w:val="00BC7B27"/>
    <w:rsid w:val="00BE5291"/>
    <w:rsid w:val="00C0369E"/>
    <w:rsid w:val="00C16163"/>
    <w:rsid w:val="00C24DCA"/>
    <w:rsid w:val="00C47639"/>
    <w:rsid w:val="00C50D7C"/>
    <w:rsid w:val="00C51971"/>
    <w:rsid w:val="00C5232B"/>
    <w:rsid w:val="00C54E05"/>
    <w:rsid w:val="00C6652B"/>
    <w:rsid w:val="00C83E6C"/>
    <w:rsid w:val="00C90E90"/>
    <w:rsid w:val="00CA4451"/>
    <w:rsid w:val="00CD2C75"/>
    <w:rsid w:val="00CE1B39"/>
    <w:rsid w:val="00CE530A"/>
    <w:rsid w:val="00CF3CFB"/>
    <w:rsid w:val="00CF4623"/>
    <w:rsid w:val="00D00E0C"/>
    <w:rsid w:val="00D01DA6"/>
    <w:rsid w:val="00D24804"/>
    <w:rsid w:val="00D2522F"/>
    <w:rsid w:val="00D31961"/>
    <w:rsid w:val="00D33B9D"/>
    <w:rsid w:val="00D343BF"/>
    <w:rsid w:val="00D428CD"/>
    <w:rsid w:val="00D42D49"/>
    <w:rsid w:val="00D46965"/>
    <w:rsid w:val="00D52465"/>
    <w:rsid w:val="00D537B1"/>
    <w:rsid w:val="00D6230B"/>
    <w:rsid w:val="00D71322"/>
    <w:rsid w:val="00D80042"/>
    <w:rsid w:val="00D84BE2"/>
    <w:rsid w:val="00D90A8C"/>
    <w:rsid w:val="00D95535"/>
    <w:rsid w:val="00DA62EE"/>
    <w:rsid w:val="00DB5696"/>
    <w:rsid w:val="00DC4AC4"/>
    <w:rsid w:val="00DD14EB"/>
    <w:rsid w:val="00DD490B"/>
    <w:rsid w:val="00DE75A6"/>
    <w:rsid w:val="00DF081C"/>
    <w:rsid w:val="00E07D2B"/>
    <w:rsid w:val="00E13F28"/>
    <w:rsid w:val="00E36650"/>
    <w:rsid w:val="00E53CD1"/>
    <w:rsid w:val="00E56FC9"/>
    <w:rsid w:val="00E82649"/>
    <w:rsid w:val="00EA0F61"/>
    <w:rsid w:val="00EA12F8"/>
    <w:rsid w:val="00EB03AE"/>
    <w:rsid w:val="00EB5F9D"/>
    <w:rsid w:val="00ED190E"/>
    <w:rsid w:val="00EF43A7"/>
    <w:rsid w:val="00EF65E7"/>
    <w:rsid w:val="00F16D7E"/>
    <w:rsid w:val="00F324DF"/>
    <w:rsid w:val="00F4394B"/>
    <w:rsid w:val="00F46373"/>
    <w:rsid w:val="00F561E9"/>
    <w:rsid w:val="00F7215D"/>
    <w:rsid w:val="00F80935"/>
    <w:rsid w:val="00F81F18"/>
    <w:rsid w:val="00F8674E"/>
    <w:rsid w:val="00F87977"/>
    <w:rsid w:val="00F915B3"/>
    <w:rsid w:val="00FA0C38"/>
    <w:rsid w:val="00FA3A3F"/>
    <w:rsid w:val="00FB3A79"/>
    <w:rsid w:val="00FB7949"/>
    <w:rsid w:val="00FE0E62"/>
    <w:rsid w:val="00FF2892"/>
    <w:rsid w:val="00FF57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EA393686-4457-49E0-A455-324AA98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35"/>
    <w:rPr>
      <w:rFonts w:ascii="Times New Roman" w:hAnsi="Times New Roman"/>
      <w:sz w:val="24"/>
      <w:lang w:val="en-US" w:eastAsia="en-US"/>
    </w:rPr>
  </w:style>
  <w:style w:type="paragraph" w:styleId="1">
    <w:name w:val="heading 1"/>
    <w:basedOn w:val="a"/>
    <w:next w:val="a"/>
    <w:link w:val="10"/>
    <w:qFormat/>
    <w:rsid w:val="00351F35"/>
    <w:pPr>
      <w:keepNext/>
      <w:spacing w:line="360" w:lineRule="auto"/>
      <w:jc w:val="center"/>
      <w:outlineLvl w:val="0"/>
    </w:pPr>
    <w:rPr>
      <w:b/>
      <w:sz w:val="28"/>
      <w:lang w:eastAsia="bg-BG"/>
    </w:rPr>
  </w:style>
  <w:style w:type="paragraph" w:styleId="2">
    <w:name w:val="heading 2"/>
    <w:basedOn w:val="a"/>
    <w:next w:val="a"/>
    <w:link w:val="20"/>
    <w:qFormat/>
    <w:rsid w:val="00351F35"/>
    <w:pPr>
      <w:keepNext/>
      <w:suppressAutoHyphens/>
      <w:spacing w:line="480" w:lineRule="auto"/>
      <w:jc w:val="center"/>
      <w:outlineLvl w:val="1"/>
    </w:pPr>
    <w:rPr>
      <w:b/>
      <w:lang w:val="bg-BG" w:eastAsia="bg-BG"/>
    </w:rPr>
  </w:style>
  <w:style w:type="paragraph" w:styleId="3">
    <w:name w:val="heading 3"/>
    <w:basedOn w:val="a"/>
    <w:next w:val="a"/>
    <w:link w:val="30"/>
    <w:autoRedefine/>
    <w:qFormat/>
    <w:rsid w:val="00351F35"/>
    <w:pPr>
      <w:spacing w:before="240"/>
      <w:jc w:val="both"/>
      <w:outlineLvl w:val="2"/>
    </w:pPr>
    <w:rPr>
      <w:rFonts w:ascii="Bookman Old Style" w:hAnsi="Bookman Old Style"/>
      <w:b/>
      <w:i/>
      <w:smallCaps/>
      <w:spacing w:val="60"/>
      <w:sz w:val="20"/>
      <w:lang w:eastAsia="bg-BG"/>
    </w:rPr>
  </w:style>
  <w:style w:type="paragraph" w:styleId="4">
    <w:name w:val="heading 4"/>
    <w:basedOn w:val="a"/>
    <w:next w:val="a0"/>
    <w:link w:val="40"/>
    <w:qFormat/>
    <w:rsid w:val="00351F35"/>
    <w:pPr>
      <w:keepNext/>
      <w:numPr>
        <w:ilvl w:val="3"/>
        <w:numId w:val="3"/>
      </w:numPr>
      <w:spacing w:before="240" w:after="120"/>
      <w:outlineLvl w:val="3"/>
    </w:pPr>
    <w:rPr>
      <w:rFonts w:ascii="Bookman Old Style" w:hAnsi="Bookman Old Style"/>
      <w:b/>
      <w:i/>
      <w:spacing w:val="20"/>
      <w:sz w:val="20"/>
      <w:lang w:val="bg-BG" w:eastAsia="bg-BG"/>
    </w:rPr>
  </w:style>
  <w:style w:type="paragraph" w:styleId="5">
    <w:name w:val="heading 5"/>
    <w:basedOn w:val="a"/>
    <w:next w:val="a"/>
    <w:link w:val="50"/>
    <w:qFormat/>
    <w:rsid w:val="00351F35"/>
    <w:pPr>
      <w:keepNext/>
      <w:numPr>
        <w:ilvl w:val="4"/>
        <w:numId w:val="4"/>
      </w:numPr>
      <w:spacing w:before="120" w:after="120"/>
      <w:jc w:val="both"/>
      <w:outlineLvl w:val="4"/>
    </w:pPr>
    <w:rPr>
      <w:rFonts w:ascii="Hebar" w:hAnsi="Hebar"/>
      <w:i/>
      <w:sz w:val="20"/>
      <w:lang w:val="bg-BG" w:eastAsia="bg-BG"/>
    </w:rPr>
  </w:style>
  <w:style w:type="paragraph" w:styleId="6">
    <w:name w:val="heading 6"/>
    <w:basedOn w:val="a"/>
    <w:next w:val="a"/>
    <w:link w:val="60"/>
    <w:qFormat/>
    <w:rsid w:val="00351F35"/>
    <w:pPr>
      <w:keepNext/>
      <w:numPr>
        <w:ilvl w:val="5"/>
        <w:numId w:val="4"/>
      </w:numPr>
      <w:spacing w:before="240" w:after="120"/>
      <w:jc w:val="both"/>
      <w:outlineLvl w:val="5"/>
    </w:pPr>
    <w:rPr>
      <w:rFonts w:ascii="Opal" w:hAnsi="Opal"/>
      <w:i/>
      <w:sz w:val="20"/>
      <w:lang w:val="bg-BG" w:eastAsia="bg-BG"/>
    </w:rPr>
  </w:style>
  <w:style w:type="paragraph" w:styleId="7">
    <w:name w:val="heading 7"/>
    <w:basedOn w:val="a"/>
    <w:next w:val="a"/>
    <w:link w:val="70"/>
    <w:qFormat/>
    <w:rsid w:val="00351F35"/>
    <w:pPr>
      <w:keepNext/>
      <w:numPr>
        <w:ilvl w:val="6"/>
        <w:numId w:val="4"/>
      </w:numPr>
      <w:spacing w:before="240" w:after="120"/>
      <w:jc w:val="both"/>
      <w:outlineLvl w:val="6"/>
    </w:pPr>
    <w:rPr>
      <w:rFonts w:ascii="Opal" w:hAnsi="Opal"/>
      <w:sz w:val="20"/>
      <w:lang w:val="bg-BG" w:eastAsia="bg-BG"/>
    </w:rPr>
  </w:style>
  <w:style w:type="paragraph" w:styleId="8">
    <w:name w:val="heading 8"/>
    <w:basedOn w:val="a"/>
    <w:next w:val="a"/>
    <w:link w:val="80"/>
    <w:qFormat/>
    <w:rsid w:val="00351F35"/>
    <w:pPr>
      <w:keepNext/>
      <w:numPr>
        <w:ilvl w:val="7"/>
        <w:numId w:val="4"/>
      </w:numPr>
      <w:spacing w:before="240" w:after="120"/>
      <w:jc w:val="both"/>
      <w:outlineLvl w:val="7"/>
    </w:pPr>
    <w:rPr>
      <w:rFonts w:ascii="Opal" w:hAnsi="Opal"/>
      <w:i/>
      <w:sz w:val="20"/>
      <w:lang w:val="bg-BG" w:eastAsia="bg-BG"/>
    </w:rPr>
  </w:style>
  <w:style w:type="paragraph" w:styleId="9">
    <w:name w:val="heading 9"/>
    <w:basedOn w:val="a"/>
    <w:next w:val="a"/>
    <w:link w:val="90"/>
    <w:qFormat/>
    <w:rsid w:val="00351F35"/>
    <w:pPr>
      <w:keepNext/>
      <w:numPr>
        <w:ilvl w:val="8"/>
        <w:numId w:val="4"/>
      </w:numPr>
      <w:spacing w:before="240" w:after="120"/>
      <w:jc w:val="both"/>
      <w:outlineLvl w:val="8"/>
    </w:pPr>
    <w:rPr>
      <w:rFonts w:ascii="Opal" w:hAnsi="Opal"/>
      <w:i/>
      <w:sz w:val="20"/>
      <w:lang w:val="bg-B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locked/>
    <w:rsid w:val="00351F35"/>
    <w:rPr>
      <w:rFonts w:ascii="Times New Roman" w:hAnsi="Times New Roman"/>
      <w:b/>
      <w:sz w:val="20"/>
      <w:lang w:val="en-US" w:eastAsia="x-none"/>
    </w:rPr>
  </w:style>
  <w:style w:type="character" w:customStyle="1" w:styleId="20">
    <w:name w:val="Заглавие 2 Знак"/>
    <w:link w:val="2"/>
    <w:locked/>
    <w:rsid w:val="00351F35"/>
    <w:rPr>
      <w:rFonts w:ascii="Times New Roman" w:hAnsi="Times New Roman"/>
      <w:b/>
      <w:sz w:val="20"/>
    </w:rPr>
  </w:style>
  <w:style w:type="character" w:customStyle="1" w:styleId="30">
    <w:name w:val="Заглавие 3 Знак"/>
    <w:link w:val="3"/>
    <w:locked/>
    <w:rsid w:val="00351F35"/>
    <w:rPr>
      <w:rFonts w:ascii="Bookman Old Style" w:hAnsi="Bookman Old Style"/>
      <w:b/>
      <w:i/>
      <w:smallCaps/>
      <w:spacing w:val="60"/>
      <w:sz w:val="20"/>
      <w:lang w:val="en-US" w:eastAsia="x-none"/>
    </w:rPr>
  </w:style>
  <w:style w:type="character" w:customStyle="1" w:styleId="40">
    <w:name w:val="Заглавие 4 Знак"/>
    <w:link w:val="4"/>
    <w:locked/>
    <w:rsid w:val="00351F35"/>
    <w:rPr>
      <w:rFonts w:ascii="Bookman Old Style" w:hAnsi="Bookman Old Style"/>
      <w:b/>
      <w:i/>
      <w:spacing w:val="20"/>
      <w:sz w:val="20"/>
    </w:rPr>
  </w:style>
  <w:style w:type="character" w:customStyle="1" w:styleId="50">
    <w:name w:val="Заглавие 5 Знак"/>
    <w:link w:val="5"/>
    <w:locked/>
    <w:rsid w:val="00351F35"/>
    <w:rPr>
      <w:rFonts w:ascii="Hebar" w:hAnsi="Hebar"/>
      <w:i/>
      <w:sz w:val="20"/>
    </w:rPr>
  </w:style>
  <w:style w:type="character" w:customStyle="1" w:styleId="60">
    <w:name w:val="Заглавие 6 Знак"/>
    <w:link w:val="6"/>
    <w:locked/>
    <w:rsid w:val="00351F35"/>
    <w:rPr>
      <w:rFonts w:ascii="Opal" w:hAnsi="Opal"/>
      <w:i/>
      <w:sz w:val="20"/>
    </w:rPr>
  </w:style>
  <w:style w:type="character" w:customStyle="1" w:styleId="70">
    <w:name w:val="Заглавие 7 Знак"/>
    <w:link w:val="7"/>
    <w:locked/>
    <w:rsid w:val="00351F35"/>
    <w:rPr>
      <w:rFonts w:ascii="Opal" w:hAnsi="Opal"/>
      <w:sz w:val="20"/>
    </w:rPr>
  </w:style>
  <w:style w:type="character" w:customStyle="1" w:styleId="80">
    <w:name w:val="Заглавие 8 Знак"/>
    <w:link w:val="8"/>
    <w:locked/>
    <w:rsid w:val="00351F35"/>
    <w:rPr>
      <w:rFonts w:ascii="Opal" w:hAnsi="Opal"/>
      <w:i/>
      <w:sz w:val="20"/>
    </w:rPr>
  </w:style>
  <w:style w:type="character" w:customStyle="1" w:styleId="90">
    <w:name w:val="Заглавие 9 Знак"/>
    <w:link w:val="9"/>
    <w:locked/>
    <w:rsid w:val="00351F35"/>
    <w:rPr>
      <w:rFonts w:ascii="Opal" w:hAnsi="Opal"/>
      <w:i/>
      <w:sz w:val="20"/>
    </w:rPr>
  </w:style>
  <w:style w:type="paragraph" w:styleId="a0">
    <w:name w:val="Normal Indent"/>
    <w:basedOn w:val="a"/>
    <w:rsid w:val="00351F35"/>
    <w:pPr>
      <w:keepNext/>
      <w:spacing w:after="120"/>
      <w:ind w:left="720" w:firstLine="567"/>
      <w:jc w:val="both"/>
    </w:pPr>
    <w:rPr>
      <w:rFonts w:ascii="Bookman Old Style" w:hAnsi="Bookman Old Style"/>
      <w:sz w:val="20"/>
      <w:lang w:val="bg-BG"/>
    </w:rPr>
  </w:style>
  <w:style w:type="paragraph" w:styleId="a4">
    <w:name w:val="footer"/>
    <w:basedOn w:val="a"/>
    <w:link w:val="a5"/>
    <w:rsid w:val="00351F35"/>
    <w:pPr>
      <w:tabs>
        <w:tab w:val="center" w:pos="4320"/>
        <w:tab w:val="right" w:pos="8640"/>
      </w:tabs>
    </w:pPr>
    <w:rPr>
      <w:lang w:eastAsia="bg-BG"/>
    </w:rPr>
  </w:style>
  <w:style w:type="character" w:customStyle="1" w:styleId="a5">
    <w:name w:val="Долен колонтитул Знак"/>
    <w:link w:val="a4"/>
    <w:locked/>
    <w:rsid w:val="00351F35"/>
    <w:rPr>
      <w:rFonts w:ascii="Times New Roman" w:hAnsi="Times New Roman"/>
      <w:sz w:val="20"/>
      <w:lang w:val="en-US" w:eastAsia="x-none"/>
    </w:rPr>
  </w:style>
  <w:style w:type="character" w:styleId="a6">
    <w:name w:val="page number"/>
    <w:rsid w:val="00351F35"/>
    <w:rPr>
      <w:rFonts w:cs="Times New Roman"/>
    </w:rPr>
  </w:style>
  <w:style w:type="paragraph" w:styleId="a7">
    <w:name w:val="Body Text"/>
    <w:basedOn w:val="a"/>
    <w:link w:val="a8"/>
    <w:rsid w:val="00351F35"/>
    <w:pPr>
      <w:jc w:val="center"/>
    </w:pPr>
    <w:rPr>
      <w:b/>
      <w:caps/>
      <w:sz w:val="36"/>
      <w:lang w:val="bg-BG" w:eastAsia="bg-BG"/>
    </w:rPr>
  </w:style>
  <w:style w:type="character" w:customStyle="1" w:styleId="a8">
    <w:name w:val="Основен текст Знак"/>
    <w:link w:val="a7"/>
    <w:locked/>
    <w:rsid w:val="00351F35"/>
    <w:rPr>
      <w:rFonts w:ascii="Times New Roman" w:hAnsi="Times New Roman"/>
      <w:b/>
      <w:caps/>
      <w:sz w:val="20"/>
    </w:rPr>
  </w:style>
  <w:style w:type="paragraph" w:styleId="21">
    <w:name w:val="Body Text 2"/>
    <w:basedOn w:val="a"/>
    <w:link w:val="22"/>
    <w:rsid w:val="00351F35"/>
    <w:rPr>
      <w:b/>
      <w:sz w:val="28"/>
      <w:u w:val="single"/>
      <w:lang w:val="bg-BG" w:eastAsia="bg-BG"/>
    </w:rPr>
  </w:style>
  <w:style w:type="character" w:customStyle="1" w:styleId="22">
    <w:name w:val="Основен текст 2 Знак"/>
    <w:link w:val="21"/>
    <w:locked/>
    <w:rsid w:val="00351F35"/>
    <w:rPr>
      <w:rFonts w:ascii="Times New Roman" w:hAnsi="Times New Roman"/>
      <w:b/>
      <w:sz w:val="20"/>
      <w:u w:val="single"/>
    </w:rPr>
  </w:style>
  <w:style w:type="paragraph" w:styleId="31">
    <w:name w:val="Body Text 3"/>
    <w:basedOn w:val="a"/>
    <w:link w:val="32"/>
    <w:rsid w:val="00351F35"/>
    <w:pPr>
      <w:jc w:val="both"/>
    </w:pPr>
    <w:rPr>
      <w:b/>
      <w:sz w:val="28"/>
      <w:u w:val="single"/>
      <w:lang w:val="bg-BG" w:eastAsia="bg-BG"/>
    </w:rPr>
  </w:style>
  <w:style w:type="character" w:customStyle="1" w:styleId="32">
    <w:name w:val="Основен текст 3 Знак"/>
    <w:link w:val="31"/>
    <w:locked/>
    <w:rsid w:val="00351F35"/>
    <w:rPr>
      <w:rFonts w:ascii="Times New Roman" w:hAnsi="Times New Roman"/>
      <w:b/>
      <w:sz w:val="20"/>
      <w:u w:val="single"/>
    </w:rPr>
  </w:style>
  <w:style w:type="character" w:styleId="a9">
    <w:name w:val="Hyperlink"/>
    <w:rsid w:val="00351F35"/>
    <w:rPr>
      <w:color w:val="0000FF"/>
      <w:u w:val="single"/>
    </w:rPr>
  </w:style>
  <w:style w:type="paragraph" w:styleId="11">
    <w:name w:val="toc 1"/>
    <w:basedOn w:val="a"/>
    <w:next w:val="a"/>
    <w:autoRedefine/>
    <w:semiHidden/>
    <w:rsid w:val="00351F35"/>
    <w:pPr>
      <w:keepNext/>
      <w:tabs>
        <w:tab w:val="right" w:pos="9639"/>
      </w:tabs>
      <w:spacing w:before="120"/>
      <w:ind w:firstLine="567"/>
    </w:pPr>
    <w:rPr>
      <w:rFonts w:ascii="Arial" w:hAnsi="Arial"/>
      <w:b/>
      <w:lang w:val="bg-BG"/>
    </w:rPr>
  </w:style>
  <w:style w:type="paragraph" w:styleId="23">
    <w:name w:val="toc 2"/>
    <w:basedOn w:val="a"/>
    <w:next w:val="a"/>
    <w:autoRedefine/>
    <w:semiHidden/>
    <w:rsid w:val="00351F35"/>
    <w:pPr>
      <w:spacing w:before="120"/>
      <w:ind w:left="240" w:firstLine="567"/>
    </w:pPr>
    <w:rPr>
      <w:i/>
      <w:iCs/>
      <w:sz w:val="20"/>
      <w:lang w:val="bg-BG"/>
    </w:rPr>
  </w:style>
  <w:style w:type="paragraph" w:styleId="33">
    <w:name w:val="toc 3"/>
    <w:basedOn w:val="a"/>
    <w:next w:val="a"/>
    <w:autoRedefine/>
    <w:semiHidden/>
    <w:rsid w:val="00351F35"/>
    <w:pPr>
      <w:ind w:left="480" w:firstLine="567"/>
    </w:pPr>
    <w:rPr>
      <w:sz w:val="20"/>
      <w:lang w:val="bg-BG"/>
    </w:rPr>
  </w:style>
  <w:style w:type="paragraph" w:styleId="aa">
    <w:name w:val="Title"/>
    <w:basedOn w:val="a"/>
    <w:link w:val="ab"/>
    <w:qFormat/>
    <w:rsid w:val="00351F35"/>
    <w:pPr>
      <w:jc w:val="center"/>
    </w:pPr>
    <w:rPr>
      <w:rFonts w:ascii="Hebar" w:hAnsi="Hebar"/>
      <w:b/>
      <w:sz w:val="28"/>
      <w:lang w:val="bg-BG" w:eastAsia="bg-BG"/>
    </w:rPr>
  </w:style>
  <w:style w:type="character" w:customStyle="1" w:styleId="ab">
    <w:name w:val="Заглавие Знак"/>
    <w:link w:val="aa"/>
    <w:locked/>
    <w:rsid w:val="00351F35"/>
    <w:rPr>
      <w:rFonts w:ascii="Hebar" w:hAnsi="Hebar"/>
      <w:b/>
      <w:sz w:val="20"/>
      <w:lang w:val="x-none" w:eastAsia="bg-BG"/>
    </w:rPr>
  </w:style>
  <w:style w:type="paragraph" w:styleId="ac">
    <w:name w:val="header"/>
    <w:basedOn w:val="a"/>
    <w:link w:val="ad"/>
    <w:rsid w:val="00351F35"/>
    <w:pPr>
      <w:tabs>
        <w:tab w:val="center" w:pos="4536"/>
        <w:tab w:val="right" w:pos="9072"/>
      </w:tabs>
    </w:pPr>
    <w:rPr>
      <w:lang w:eastAsia="bg-BG"/>
    </w:rPr>
  </w:style>
  <w:style w:type="character" w:customStyle="1" w:styleId="ad">
    <w:name w:val="Горен колонтитул Знак"/>
    <w:link w:val="ac"/>
    <w:locked/>
    <w:rsid w:val="00351F35"/>
    <w:rPr>
      <w:rFonts w:ascii="Times New Roman" w:hAnsi="Times New Roman"/>
      <w:sz w:val="20"/>
      <w:lang w:val="en-US" w:eastAsia="x-none"/>
    </w:rPr>
  </w:style>
  <w:style w:type="paragraph" w:styleId="ae">
    <w:name w:val="Body Text Indent"/>
    <w:basedOn w:val="a"/>
    <w:link w:val="af"/>
    <w:rsid w:val="00351F35"/>
    <w:pPr>
      <w:spacing w:after="120"/>
      <w:ind w:firstLine="567"/>
      <w:jc w:val="both"/>
    </w:pPr>
    <w:rPr>
      <w:rFonts w:ascii="Bookman Old Style" w:hAnsi="Bookman Old Style"/>
      <w:sz w:val="20"/>
      <w:lang w:val="bg-BG" w:eastAsia="bg-BG"/>
    </w:rPr>
  </w:style>
  <w:style w:type="character" w:customStyle="1" w:styleId="af">
    <w:name w:val="Основен текст с отстъп Знак"/>
    <w:link w:val="ae"/>
    <w:locked/>
    <w:rsid w:val="00351F35"/>
    <w:rPr>
      <w:rFonts w:ascii="Bookman Old Style" w:hAnsi="Bookman Old Style"/>
      <w:sz w:val="20"/>
    </w:rPr>
  </w:style>
  <w:style w:type="paragraph" w:styleId="24">
    <w:name w:val="Body Text Indent 2"/>
    <w:basedOn w:val="a"/>
    <w:link w:val="25"/>
    <w:rsid w:val="00351F35"/>
    <w:pPr>
      <w:spacing w:after="120"/>
      <w:ind w:right="-1" w:firstLine="567"/>
      <w:jc w:val="both"/>
    </w:pPr>
    <w:rPr>
      <w:rFonts w:ascii="Bookman Old Style" w:hAnsi="Bookman Old Style"/>
      <w:sz w:val="20"/>
      <w:lang w:eastAsia="bg-BG"/>
    </w:rPr>
  </w:style>
  <w:style w:type="character" w:customStyle="1" w:styleId="25">
    <w:name w:val="Основен текст с отстъп 2 Знак"/>
    <w:link w:val="24"/>
    <w:locked/>
    <w:rsid w:val="00351F35"/>
    <w:rPr>
      <w:rFonts w:ascii="Bookman Old Style" w:hAnsi="Bookman Old Style"/>
      <w:sz w:val="20"/>
      <w:lang w:val="en-US" w:eastAsia="x-none"/>
    </w:rPr>
  </w:style>
  <w:style w:type="paragraph" w:styleId="34">
    <w:name w:val="Body Text Indent 3"/>
    <w:basedOn w:val="a"/>
    <w:link w:val="35"/>
    <w:rsid w:val="00351F35"/>
    <w:pPr>
      <w:spacing w:after="120"/>
      <w:ind w:firstLine="567"/>
      <w:jc w:val="both"/>
    </w:pPr>
    <w:rPr>
      <w:rFonts w:ascii="Bookman Old Style" w:hAnsi="Bookman Old Style"/>
      <w:sz w:val="20"/>
      <w:lang w:eastAsia="bg-BG"/>
    </w:rPr>
  </w:style>
  <w:style w:type="character" w:customStyle="1" w:styleId="35">
    <w:name w:val="Основен текст с отстъп 3 Знак"/>
    <w:link w:val="34"/>
    <w:locked/>
    <w:rsid w:val="00351F35"/>
    <w:rPr>
      <w:rFonts w:ascii="Bookman Old Style" w:hAnsi="Bookman Old Style"/>
      <w:sz w:val="20"/>
      <w:lang w:val="en-US" w:eastAsia="x-none"/>
    </w:rPr>
  </w:style>
  <w:style w:type="paragraph" w:customStyle="1" w:styleId="IndentLevel2">
    <w:name w:val="Indent Level 2"/>
    <w:basedOn w:val="a0"/>
    <w:rsid w:val="00351F35"/>
    <w:pPr>
      <w:widowControl w:val="0"/>
      <w:tabs>
        <w:tab w:val="left" w:pos="1440"/>
      </w:tabs>
    </w:pPr>
    <w:rPr>
      <w:rFonts w:ascii="Arial" w:hAnsi="Arial"/>
      <w:lang w:val="en-US"/>
    </w:rPr>
  </w:style>
  <w:style w:type="paragraph" w:styleId="af0">
    <w:name w:val="Plain Text"/>
    <w:basedOn w:val="a"/>
    <w:link w:val="af1"/>
    <w:rsid w:val="00351F35"/>
    <w:pPr>
      <w:spacing w:before="120" w:after="120"/>
      <w:jc w:val="both"/>
    </w:pPr>
    <w:rPr>
      <w:rFonts w:ascii="Courier New" w:hAnsi="Courier New"/>
      <w:sz w:val="20"/>
      <w:lang w:val="bg-BG" w:eastAsia="bg-BG"/>
    </w:rPr>
  </w:style>
  <w:style w:type="character" w:customStyle="1" w:styleId="af1">
    <w:name w:val="Обикновен текст Знак"/>
    <w:link w:val="af0"/>
    <w:locked/>
    <w:rsid w:val="00351F35"/>
    <w:rPr>
      <w:rFonts w:ascii="Courier New" w:hAnsi="Courier New"/>
      <w:sz w:val="20"/>
    </w:rPr>
  </w:style>
  <w:style w:type="character" w:styleId="af2">
    <w:name w:val="FollowedHyperlink"/>
    <w:rsid w:val="00351F35"/>
    <w:rPr>
      <w:color w:val="800080"/>
      <w:u w:val="single"/>
    </w:rPr>
  </w:style>
  <w:style w:type="paragraph" w:customStyle="1" w:styleId="Style1">
    <w:name w:val="Style1"/>
    <w:basedOn w:val="a"/>
    <w:rsid w:val="00351F35"/>
    <w:pPr>
      <w:keepNext/>
      <w:spacing w:after="120"/>
      <w:ind w:firstLine="567"/>
      <w:jc w:val="both"/>
    </w:pPr>
    <w:rPr>
      <w:rFonts w:ascii="Bookman Old Style" w:hAnsi="Bookman Old Style"/>
      <w:sz w:val="20"/>
      <w:lang w:val="bg-BG"/>
    </w:rPr>
  </w:style>
  <w:style w:type="paragraph" w:customStyle="1" w:styleId="Style2">
    <w:name w:val="Style2"/>
    <w:basedOn w:val="a"/>
    <w:rsid w:val="00351F35"/>
    <w:pPr>
      <w:keepNext/>
      <w:spacing w:after="120"/>
      <w:ind w:firstLine="567"/>
      <w:jc w:val="both"/>
    </w:pPr>
    <w:rPr>
      <w:rFonts w:ascii="Bookman Old Style" w:hAnsi="Bookman Old Style"/>
      <w:sz w:val="20"/>
      <w:lang w:val="bg-BG"/>
    </w:rPr>
  </w:style>
  <w:style w:type="paragraph" w:customStyle="1" w:styleId="Style3">
    <w:name w:val="Style3"/>
    <w:basedOn w:val="1"/>
    <w:autoRedefine/>
    <w:rsid w:val="00351F35"/>
    <w:pPr>
      <w:spacing w:before="480" w:after="120" w:line="240" w:lineRule="auto"/>
      <w:jc w:val="left"/>
    </w:pPr>
    <w:rPr>
      <w:rFonts w:ascii="Arial" w:hAnsi="Arial"/>
      <w:iCs/>
      <w:caps/>
      <w:spacing w:val="60"/>
      <w:sz w:val="20"/>
      <w:lang w:val="bg-BG"/>
    </w:rPr>
  </w:style>
  <w:style w:type="paragraph" w:styleId="af3">
    <w:name w:val="Normal (Web)"/>
    <w:basedOn w:val="a"/>
    <w:rsid w:val="00351F35"/>
    <w:pPr>
      <w:spacing w:before="100" w:beforeAutospacing="1" w:after="100" w:afterAutospacing="1"/>
    </w:pPr>
    <w:rPr>
      <w:szCs w:val="24"/>
      <w:lang w:val="fr-FR" w:eastAsia="fr-FR"/>
    </w:rPr>
  </w:style>
  <w:style w:type="paragraph" w:styleId="af4">
    <w:name w:val="caption"/>
    <w:basedOn w:val="a"/>
    <w:next w:val="a"/>
    <w:qFormat/>
    <w:rsid w:val="00351F35"/>
    <w:pPr>
      <w:jc w:val="both"/>
    </w:pPr>
    <w:rPr>
      <w:sz w:val="30"/>
      <w:lang w:val="bg-BG" w:eastAsia="bg-BG"/>
    </w:rPr>
  </w:style>
  <w:style w:type="table" w:styleId="af5">
    <w:name w:val="Table Grid"/>
    <w:basedOn w:val="a2"/>
    <w:uiPriority w:val="59"/>
    <w:rsid w:val="00351F3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semiHidden/>
    <w:rsid w:val="00351F35"/>
    <w:rPr>
      <w:sz w:val="20"/>
      <w:lang w:eastAsia="bg-BG"/>
    </w:rPr>
  </w:style>
  <w:style w:type="character" w:customStyle="1" w:styleId="af7">
    <w:name w:val="Текст на бележка в края Знак"/>
    <w:link w:val="af6"/>
    <w:locked/>
    <w:rsid w:val="00351F35"/>
    <w:rPr>
      <w:rFonts w:ascii="Times New Roman" w:hAnsi="Times New Roman"/>
      <w:sz w:val="20"/>
      <w:lang w:val="en-US" w:eastAsia="x-none"/>
    </w:rPr>
  </w:style>
  <w:style w:type="character" w:styleId="af8">
    <w:name w:val="endnote reference"/>
    <w:semiHidden/>
    <w:rsid w:val="00351F35"/>
    <w:rPr>
      <w:vertAlign w:val="superscript"/>
    </w:rPr>
  </w:style>
  <w:style w:type="paragraph" w:styleId="af9">
    <w:name w:val="List Paragraph"/>
    <w:basedOn w:val="a"/>
    <w:qFormat/>
    <w:rsid w:val="00F915B3"/>
    <w:pPr>
      <w:ind w:left="720"/>
    </w:pPr>
  </w:style>
  <w:style w:type="character" w:customStyle="1" w:styleId="FontStyle12">
    <w:name w:val="Font Style12"/>
    <w:rsid w:val="00C47639"/>
    <w:rPr>
      <w:rFonts w:ascii="Calibri" w:hAnsi="Calibri"/>
      <w:smallCaps/>
      <w:sz w:val="14"/>
    </w:rPr>
  </w:style>
  <w:style w:type="character" w:customStyle="1" w:styleId="FontStyle13">
    <w:name w:val="Font Style13"/>
    <w:rsid w:val="00C47639"/>
    <w:rPr>
      <w:rFonts w:ascii="Calibri" w:hAnsi="Calibri"/>
      <w:b/>
      <w:sz w:val="14"/>
    </w:rPr>
  </w:style>
  <w:style w:type="character" w:customStyle="1" w:styleId="st">
    <w:name w:val="st"/>
    <w:rsid w:val="0073136C"/>
  </w:style>
  <w:style w:type="character" w:styleId="afa">
    <w:name w:val="Emphasis"/>
    <w:uiPriority w:val="20"/>
    <w:qFormat/>
    <w:rsid w:val="0073136C"/>
    <w:rPr>
      <w:i/>
    </w:rPr>
  </w:style>
  <w:style w:type="paragraph" w:customStyle="1" w:styleId="Style10">
    <w:name w:val="Style10"/>
    <w:basedOn w:val="a"/>
    <w:rsid w:val="00041503"/>
    <w:pPr>
      <w:widowControl w:val="0"/>
      <w:autoSpaceDE w:val="0"/>
      <w:autoSpaceDN w:val="0"/>
      <w:adjustRightInd w:val="0"/>
      <w:spacing w:line="274" w:lineRule="exact"/>
      <w:jc w:val="both"/>
    </w:pPr>
    <w:rPr>
      <w:szCs w:val="24"/>
    </w:rPr>
  </w:style>
  <w:style w:type="character" w:customStyle="1" w:styleId="FontStyle29">
    <w:name w:val="Font Style29"/>
    <w:rsid w:val="0004150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ki_varbanova@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zhovsk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lashev@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E0E9-9707-471D-9D20-923FA9D3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5735</Words>
  <Characters>32694</Characters>
  <Application>Microsoft Office Word</Application>
  <DocSecurity>0</DocSecurity>
  <Lines>272</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38353</CharactersWithSpaces>
  <SharedDoc>false</SharedDoc>
  <HLinks>
    <vt:vector size="12" baseType="variant">
      <vt:variant>
        <vt:i4>5242964</vt:i4>
      </vt:variant>
      <vt:variant>
        <vt:i4>3</vt:i4>
      </vt:variant>
      <vt:variant>
        <vt:i4>0</vt:i4>
      </vt:variant>
      <vt:variant>
        <vt:i4>5</vt:i4>
      </vt:variant>
      <vt:variant>
        <vt:lpwstr>mailto:viki_varbanova@abv.bg</vt:lpwstr>
      </vt:variant>
      <vt:variant>
        <vt:lpwstr/>
      </vt:variant>
      <vt:variant>
        <vt:i4>7995459</vt:i4>
      </vt:variant>
      <vt:variant>
        <vt:i4>0</vt:i4>
      </vt:variant>
      <vt:variant>
        <vt:i4>0</vt:i4>
      </vt:variant>
      <vt:variant>
        <vt:i4>5</vt:i4>
      </vt:variant>
      <vt:variant>
        <vt:lpwstr>mailto:p.bochev@mu-pleven.bg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viktoria varbanova</cp:lastModifiedBy>
  <cp:revision>12</cp:revision>
  <cp:lastPrinted>2019-05-21T10:39:00Z</cp:lastPrinted>
  <dcterms:created xsi:type="dcterms:W3CDTF">2020-03-17T22:43:00Z</dcterms:created>
  <dcterms:modified xsi:type="dcterms:W3CDTF">2020-03-27T21:35:00Z</dcterms:modified>
</cp:coreProperties>
</file>