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9415C" w14:paraId="6C8EDC37" w14:textId="77777777" w:rsidTr="00945601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AA023EB" w14:textId="77777777" w:rsidR="00F9415C" w:rsidRPr="0066205A" w:rsidRDefault="004B3A4C" w:rsidP="00421A78">
            <w:pPr>
              <w:spacing w:before="24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ja-JP"/>
              </w:rPr>
              <w:object w:dxaOrig="1440" w:dyaOrig="1440" w14:anchorId="79770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9" DrawAspect="Content" ObjectID="_1659262206" r:id="rId6"/>
              </w:object>
            </w:r>
            <w:r w:rsidR="00F9415C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F9415C" w14:paraId="6D7FCDE5" w14:textId="77777777" w:rsidTr="00945601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DE4A6C" w14:textId="51F5A7A0" w:rsidR="00F9415C" w:rsidRDefault="00421A78" w:rsidP="00421A78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6205A">
              <w:rPr>
                <w:rFonts w:ascii="Arial Narrow" w:hAnsi="Arial Narrow"/>
                <w:b/>
                <w:sz w:val="28"/>
                <w:szCs w:val="28"/>
              </w:rPr>
              <w:t>ФАКУЛТЕТ „ОБЩЕС</w:t>
            </w:r>
            <w:r>
              <w:rPr>
                <w:rFonts w:ascii="Arial Narrow" w:hAnsi="Arial Narrow"/>
                <w:b/>
                <w:sz w:val="28"/>
                <w:szCs w:val="28"/>
              </w:rPr>
              <w:t>Т</w:t>
            </w:r>
            <w:r w:rsidRPr="0066205A">
              <w:rPr>
                <w:rFonts w:ascii="Arial Narrow" w:hAnsi="Arial Narrow"/>
                <w:b/>
                <w:sz w:val="28"/>
                <w:szCs w:val="28"/>
              </w:rPr>
              <w:t>ВЕНО ЗДРАВЕ”</w:t>
            </w:r>
          </w:p>
          <w:p w14:paraId="3FA30EE9" w14:textId="0B81D8E1" w:rsidR="00421A78" w:rsidRPr="0066205A" w:rsidRDefault="00421A78" w:rsidP="00421A78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КАТЕДРА „ОБЩЕСТВЕНОЗДРАВНИ НАУКИ“</w:t>
            </w:r>
          </w:p>
        </w:tc>
      </w:tr>
    </w:tbl>
    <w:p w14:paraId="5B0AAE72" w14:textId="77777777" w:rsidR="00FF1183" w:rsidRDefault="00FF1183"/>
    <w:p w14:paraId="27E6092E" w14:textId="77777777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3995109F" w14:textId="77777777" w:rsidR="0082582A" w:rsidRDefault="0082582A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82582A">
      <w:pPr>
        <w:spacing w:line="276" w:lineRule="auto"/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2FE88F1F" w:rsidR="00F9415C" w:rsidRPr="00EE4258" w:rsidRDefault="00F9415C" w:rsidP="0082582A">
      <w:pPr>
        <w:spacing w:line="276" w:lineRule="auto"/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82582A">
        <w:rPr>
          <w:b/>
          <w:caps/>
          <w:sz w:val="28"/>
          <w:szCs w:val="28"/>
        </w:rPr>
        <w:t>Управление на човешките ресурси</w:t>
      </w:r>
      <w:r w:rsidRPr="000B178D">
        <w:rPr>
          <w:b/>
          <w:caps/>
          <w:sz w:val="28"/>
          <w:szCs w:val="28"/>
        </w:rPr>
        <w:t>“</w:t>
      </w:r>
    </w:p>
    <w:p w14:paraId="271D0FB9" w14:textId="77777777" w:rsidR="00F9415C" w:rsidRPr="00EE4258" w:rsidRDefault="00F9415C" w:rsidP="0082582A">
      <w:pPr>
        <w:spacing w:line="276" w:lineRule="auto"/>
        <w:jc w:val="center"/>
        <w:rPr>
          <w:sz w:val="28"/>
          <w:szCs w:val="28"/>
        </w:rPr>
      </w:pPr>
    </w:p>
    <w:p w14:paraId="20F101ED" w14:textId="77777777" w:rsidR="00F9415C" w:rsidRPr="00EE4258" w:rsidRDefault="00F9415C" w:rsidP="0082582A">
      <w:pPr>
        <w:spacing w:line="276" w:lineRule="auto"/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14:paraId="58E3B325" w14:textId="77777777" w:rsidR="00F9415C" w:rsidRPr="00EE4258" w:rsidRDefault="00F9415C" w:rsidP="0082582A">
      <w:pPr>
        <w:spacing w:line="276" w:lineRule="auto"/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ОБРАЗОВАТЕЛНО-КВАЛИФИКАЦИОННА СТЕПЕН „МАГИСТЪР“</w:t>
      </w:r>
    </w:p>
    <w:p w14:paraId="325C684F" w14:textId="77777777" w:rsidR="00F9415C" w:rsidRPr="00EE4258" w:rsidRDefault="00F9415C" w:rsidP="0082582A">
      <w:pPr>
        <w:spacing w:line="276" w:lineRule="auto"/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СПЕЦИАЛНОСТ „ОБЩЕСТВЕНО ЗДРАВЕ И ЗДРАВЕН МЕНИДЖМЪНТ”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>
      <w:pPr>
        <w:rPr>
          <w:sz w:val="28"/>
          <w:szCs w:val="28"/>
        </w:rPr>
      </w:pPr>
    </w:p>
    <w:p w14:paraId="40381991" w14:textId="0DA4D9B6" w:rsidR="00AD3119" w:rsidRDefault="0058680F" w:rsidP="0058680F">
      <w:pPr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82582A">
        <w:rPr>
          <w:sz w:val="28"/>
          <w:szCs w:val="28"/>
        </w:rPr>
        <w:t xml:space="preserve">основните аспекти на управлението на човешките ресурси”, което е от изключителна важност в бъдещата се дейност в широката сфера на </w:t>
      </w:r>
      <w:proofErr w:type="spellStart"/>
      <w:r w:rsidR="0082582A">
        <w:rPr>
          <w:sz w:val="28"/>
          <w:szCs w:val="28"/>
        </w:rPr>
        <w:t>общественмото</w:t>
      </w:r>
      <w:proofErr w:type="spellEnd"/>
      <w:r w:rsidR="0082582A">
        <w:rPr>
          <w:sz w:val="28"/>
          <w:szCs w:val="28"/>
        </w:rPr>
        <w:t xml:space="preserve"> здраве и здравния мениджмънт. </w:t>
      </w:r>
      <w:r w:rsidR="000B178D">
        <w:rPr>
          <w:sz w:val="28"/>
          <w:szCs w:val="28"/>
        </w:rPr>
        <w:t xml:space="preserve"> </w:t>
      </w:r>
    </w:p>
    <w:p w14:paraId="43399CED" w14:textId="77777777" w:rsidR="008877F7" w:rsidRDefault="008877F7" w:rsidP="0058680F">
      <w:pPr>
        <w:ind w:firstLine="708"/>
        <w:jc w:val="both"/>
        <w:rPr>
          <w:sz w:val="28"/>
          <w:szCs w:val="28"/>
        </w:rPr>
      </w:pPr>
    </w:p>
    <w:p w14:paraId="1446145B" w14:textId="195F0745"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>о типа учебни материали: учебн</w:t>
      </w:r>
      <w:r w:rsidR="0082582A">
        <w:rPr>
          <w:sz w:val="28"/>
          <w:szCs w:val="28"/>
        </w:rPr>
        <w:t>о пособие по глави, презентации към всяка една от 9-те разглеждани теми</w:t>
      </w:r>
      <w:r w:rsidR="00B62BC3">
        <w:rPr>
          <w:sz w:val="28"/>
          <w:szCs w:val="28"/>
        </w:rPr>
        <w:t xml:space="preserve">, практически задачи (курсови задачи), тренировъчни тестови въпроси за самоподготовка, </w:t>
      </w:r>
      <w:r w:rsidR="0082582A">
        <w:rPr>
          <w:sz w:val="28"/>
          <w:szCs w:val="28"/>
        </w:rPr>
        <w:t>голям набор от прикачени допълни материали.</w:t>
      </w:r>
      <w:r w:rsidR="008877F7">
        <w:rPr>
          <w:sz w:val="28"/>
          <w:szCs w:val="28"/>
        </w:rPr>
        <w:t xml:space="preserve"> </w:t>
      </w:r>
    </w:p>
    <w:p w14:paraId="5F879BE2" w14:textId="77777777" w:rsidR="00AD3119" w:rsidRDefault="00AD3119" w:rsidP="0058680F">
      <w:pPr>
        <w:ind w:firstLine="708"/>
        <w:jc w:val="both"/>
        <w:rPr>
          <w:sz w:val="28"/>
          <w:szCs w:val="28"/>
        </w:rPr>
      </w:pPr>
    </w:p>
    <w:p w14:paraId="7074091C" w14:textId="7FBBF042" w:rsidR="00AD3119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Препоръчвам</w:t>
      </w:r>
      <w:r w:rsidR="008877F7">
        <w:rPr>
          <w:sz w:val="28"/>
          <w:szCs w:val="28"/>
        </w:rPr>
        <w:t>е</w:t>
      </w:r>
      <w:r>
        <w:rPr>
          <w:sz w:val="28"/>
          <w:szCs w:val="28"/>
        </w:rPr>
        <w:t xml:space="preserve"> да започнете подготовката си с </w:t>
      </w:r>
      <w:r w:rsidRPr="00B62BC3">
        <w:rPr>
          <w:b/>
          <w:sz w:val="28"/>
          <w:szCs w:val="28"/>
        </w:rPr>
        <w:t>учебн</w:t>
      </w:r>
      <w:r w:rsidR="0082582A">
        <w:rPr>
          <w:b/>
          <w:sz w:val="28"/>
          <w:szCs w:val="28"/>
        </w:rPr>
        <w:t>ото пособие</w:t>
      </w:r>
      <w:r>
        <w:rPr>
          <w:sz w:val="28"/>
          <w:szCs w:val="28"/>
        </w:rPr>
        <w:t xml:space="preserve">, чието съдържание е </w:t>
      </w:r>
      <w:r w:rsidR="008877F7">
        <w:rPr>
          <w:sz w:val="28"/>
          <w:szCs w:val="28"/>
        </w:rPr>
        <w:t xml:space="preserve">максимално </w:t>
      </w:r>
      <w:r>
        <w:rPr>
          <w:sz w:val="28"/>
          <w:szCs w:val="28"/>
        </w:rPr>
        <w:t>съобразено с обема и задачите на</w:t>
      </w:r>
      <w:r w:rsidR="008877F7">
        <w:rPr>
          <w:sz w:val="28"/>
          <w:szCs w:val="28"/>
        </w:rPr>
        <w:t xml:space="preserve"> дистанционното обучение. </w:t>
      </w:r>
    </w:p>
    <w:p w14:paraId="7C4A0379" w14:textId="77777777" w:rsidR="0082582A" w:rsidRDefault="0082582A" w:rsidP="0058680F">
      <w:pPr>
        <w:ind w:firstLine="708"/>
        <w:jc w:val="both"/>
        <w:rPr>
          <w:sz w:val="28"/>
          <w:szCs w:val="28"/>
        </w:rPr>
      </w:pPr>
    </w:p>
    <w:p w14:paraId="702963E5" w14:textId="77777777" w:rsidR="0082582A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запознаете с теоретичния материал, </w:t>
      </w:r>
      <w:r w:rsidR="008B7341">
        <w:rPr>
          <w:sz w:val="28"/>
          <w:szCs w:val="28"/>
        </w:rPr>
        <w:t xml:space="preserve">разгледайте </w:t>
      </w:r>
      <w:r w:rsidR="0082582A">
        <w:rPr>
          <w:sz w:val="28"/>
          <w:szCs w:val="28"/>
        </w:rPr>
        <w:t>подробно подготвените от нас презентации към всяка тема, които са отразяват по-нагледно теоретичния материал от учебното пособие, а така също са допълнени с нови неща.</w:t>
      </w:r>
      <w:r w:rsidR="008B7341">
        <w:rPr>
          <w:sz w:val="28"/>
          <w:szCs w:val="28"/>
        </w:rPr>
        <w:t xml:space="preserve"> Това ще Ви помогне да затвърдите някои основни положения във Вашата подготовка. </w:t>
      </w:r>
    </w:p>
    <w:p w14:paraId="2E8E7979" w14:textId="7EEA4445" w:rsidR="00B62BC3" w:rsidRDefault="008B7341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Курсовите задачи са за Ваша самостоятелна подготовка и н</w:t>
      </w:r>
      <w:r w:rsidR="0006012E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участват във формирането на крайната оценка. </w:t>
      </w:r>
      <w:r w:rsidR="005722C2">
        <w:rPr>
          <w:sz w:val="28"/>
          <w:szCs w:val="28"/>
        </w:rPr>
        <w:t xml:space="preserve"> </w:t>
      </w:r>
    </w:p>
    <w:p w14:paraId="2AD6EC01" w14:textId="77777777" w:rsidR="005722C2" w:rsidRDefault="005722C2" w:rsidP="0058680F">
      <w:pPr>
        <w:ind w:firstLine="708"/>
        <w:jc w:val="both"/>
        <w:rPr>
          <w:sz w:val="28"/>
          <w:szCs w:val="28"/>
        </w:rPr>
      </w:pPr>
    </w:p>
    <w:p w14:paraId="381C3014" w14:textId="46E06CF7"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AD3119">
      <w:pPr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676BA9">
      <w:pPr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421A78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</w:t>
      </w:r>
      <w:proofErr w:type="spellStart"/>
      <w:r w:rsidRPr="0058680F">
        <w:rPr>
          <w:i/>
          <w:sz w:val="28"/>
          <w:szCs w:val="28"/>
        </w:rPr>
        <w:t>дм</w:t>
      </w:r>
      <w:proofErr w:type="spellEnd"/>
      <w:r w:rsidRPr="0058680F">
        <w:rPr>
          <w:i/>
          <w:sz w:val="28"/>
          <w:szCs w:val="28"/>
        </w:rPr>
        <w:t xml:space="preserve">  </w:t>
      </w:r>
    </w:p>
    <w:p w14:paraId="5856043C" w14:textId="21CC9A1F" w:rsidR="0058680F" w:rsidRPr="0058680F" w:rsidRDefault="00086E08" w:rsidP="00676BA9">
      <w:pPr>
        <w:spacing w:before="240"/>
        <w:ind w:left="36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>д</w:t>
      </w:r>
      <w:proofErr w:type="spellEnd"/>
      <w:r w:rsidR="0058680F" w:rsidRPr="0058680F">
        <w:rPr>
          <w:i/>
          <w:sz w:val="28"/>
          <w:szCs w:val="28"/>
        </w:rPr>
        <w:t xml:space="preserve">-р Силвия Александрова-Янкуловска, </w:t>
      </w:r>
      <w:r w:rsidR="00421A78">
        <w:rPr>
          <w:i/>
          <w:sz w:val="28"/>
          <w:szCs w:val="28"/>
        </w:rPr>
        <w:t>д.м.н.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5C"/>
    <w:rsid w:val="0006012E"/>
    <w:rsid w:val="00086E08"/>
    <w:rsid w:val="000B178D"/>
    <w:rsid w:val="00127DBA"/>
    <w:rsid w:val="00285832"/>
    <w:rsid w:val="003F1626"/>
    <w:rsid w:val="00421A78"/>
    <w:rsid w:val="004B3A4C"/>
    <w:rsid w:val="004D4B80"/>
    <w:rsid w:val="00510981"/>
    <w:rsid w:val="0051656D"/>
    <w:rsid w:val="005722C2"/>
    <w:rsid w:val="0057311A"/>
    <w:rsid w:val="0058680F"/>
    <w:rsid w:val="00596522"/>
    <w:rsid w:val="006002EC"/>
    <w:rsid w:val="00616A8C"/>
    <w:rsid w:val="00676BA9"/>
    <w:rsid w:val="00784754"/>
    <w:rsid w:val="007D2556"/>
    <w:rsid w:val="007F0BD4"/>
    <w:rsid w:val="0082582A"/>
    <w:rsid w:val="008877F7"/>
    <w:rsid w:val="008B7341"/>
    <w:rsid w:val="00945601"/>
    <w:rsid w:val="00996EEB"/>
    <w:rsid w:val="00AD3119"/>
    <w:rsid w:val="00B62BC3"/>
    <w:rsid w:val="00C63892"/>
    <w:rsid w:val="00CD4CE8"/>
    <w:rsid w:val="00D464A8"/>
    <w:rsid w:val="00E63972"/>
    <w:rsid w:val="00F32066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4F5F738"/>
  <w15:docId w15:val="{7182628A-3A2C-40CF-8859-778A2040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бележки и препоръки</dc:title>
  <dc:creator>User</dc:creator>
  <cp:lastModifiedBy>Tzanev-Home</cp:lastModifiedBy>
  <cp:revision>7</cp:revision>
  <cp:lastPrinted>2020-08-18T10:23:00Z</cp:lastPrinted>
  <dcterms:created xsi:type="dcterms:W3CDTF">2020-08-13T11:20:00Z</dcterms:created>
  <dcterms:modified xsi:type="dcterms:W3CDTF">2020-08-18T10:24:00Z</dcterms:modified>
</cp:coreProperties>
</file>